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76" w:rsidRPr="00233081" w:rsidRDefault="00727876" w:rsidP="00233081">
      <w:pPr>
        <w:shd w:val="clear" w:color="auto" w:fill="FFFFFF"/>
        <w:spacing w:line="360" w:lineRule="auto"/>
        <w:ind w:firstLine="709"/>
        <w:jc w:val="both"/>
        <w:rPr>
          <w:i/>
          <w:color w:val="000000"/>
          <w:spacing w:val="-4"/>
          <w:sz w:val="28"/>
          <w:szCs w:val="28"/>
        </w:rPr>
      </w:pPr>
      <w:r w:rsidRPr="00233081">
        <w:rPr>
          <w:i/>
          <w:color w:val="000000"/>
          <w:spacing w:val="-4"/>
          <w:sz w:val="28"/>
          <w:szCs w:val="28"/>
        </w:rPr>
        <w:t>1.Общая характеристика политики.</w:t>
      </w:r>
    </w:p>
    <w:p w:rsidR="00233081" w:rsidRDefault="00233081" w:rsidP="00233081">
      <w:pPr>
        <w:shd w:val="clear" w:color="auto" w:fill="FFFFFF"/>
        <w:spacing w:line="360" w:lineRule="auto"/>
        <w:ind w:firstLine="709"/>
        <w:jc w:val="both"/>
        <w:rPr>
          <w:color w:val="000000"/>
          <w:spacing w:val="-2"/>
          <w:sz w:val="28"/>
          <w:szCs w:val="28"/>
        </w:rPr>
      </w:pPr>
    </w:p>
    <w:p w:rsidR="00F10EF3" w:rsidRPr="00233081" w:rsidRDefault="00F10EF3" w:rsidP="00233081">
      <w:pPr>
        <w:shd w:val="clear" w:color="auto" w:fill="FFFFFF"/>
        <w:spacing w:line="360" w:lineRule="auto"/>
        <w:ind w:firstLine="709"/>
        <w:jc w:val="both"/>
        <w:rPr>
          <w:color w:val="000000"/>
          <w:spacing w:val="-4"/>
          <w:sz w:val="28"/>
          <w:szCs w:val="28"/>
        </w:rPr>
      </w:pPr>
      <w:r w:rsidRPr="00233081">
        <w:rPr>
          <w:color w:val="000000"/>
          <w:spacing w:val="-2"/>
          <w:sz w:val="28"/>
          <w:szCs w:val="28"/>
        </w:rPr>
        <w:t>Одним из ключевых направлений государственного регулирования экономики является</w:t>
      </w:r>
      <w:r w:rsidRPr="00233081">
        <w:rPr>
          <w:color w:val="000000"/>
          <w:spacing w:val="-3"/>
          <w:sz w:val="28"/>
          <w:szCs w:val="28"/>
        </w:rPr>
        <w:t xml:space="preserve"> социальная сфера и ее развитие. Состояние данной сферы во </w:t>
      </w:r>
      <w:r w:rsidRPr="00233081">
        <w:rPr>
          <w:color w:val="000000"/>
          <w:spacing w:val="-4"/>
          <w:sz w:val="28"/>
          <w:szCs w:val="28"/>
        </w:rPr>
        <w:t>многом определяет процессы воспроизводства трудовых ресурсов, их количе</w:t>
      </w:r>
      <w:r w:rsidRPr="00233081">
        <w:rPr>
          <w:color w:val="000000"/>
          <w:spacing w:val="-5"/>
          <w:sz w:val="28"/>
          <w:szCs w:val="28"/>
        </w:rPr>
        <w:t xml:space="preserve">ство и качество, уровень научно-технического развития производительных сил, </w:t>
      </w:r>
      <w:r w:rsidRPr="00233081">
        <w:rPr>
          <w:color w:val="000000"/>
          <w:spacing w:val="-4"/>
          <w:sz w:val="28"/>
          <w:szCs w:val="28"/>
        </w:rPr>
        <w:t xml:space="preserve">культурную и духовную жизнь общества. Базовые составляющие социальной сферы: здравоохранение, образование, культура, системы социального обеспечения и социальной зашиты населения, жилищно-коммунальное хозяйство. </w:t>
      </w:r>
    </w:p>
    <w:p w:rsidR="00727876" w:rsidRPr="00233081" w:rsidRDefault="00727876" w:rsidP="00233081">
      <w:pPr>
        <w:shd w:val="clear" w:color="auto" w:fill="FFFFFF"/>
        <w:tabs>
          <w:tab w:val="center" w:pos="4320"/>
        </w:tabs>
        <w:spacing w:line="360" w:lineRule="auto"/>
        <w:ind w:firstLine="709"/>
        <w:jc w:val="both"/>
        <w:rPr>
          <w:color w:val="000000"/>
          <w:spacing w:val="-4"/>
          <w:sz w:val="28"/>
          <w:szCs w:val="28"/>
        </w:rPr>
      </w:pPr>
      <w:r w:rsidRPr="00233081">
        <w:rPr>
          <w:i/>
          <w:color w:val="000000"/>
          <w:spacing w:val="-2"/>
          <w:sz w:val="28"/>
          <w:szCs w:val="28"/>
        </w:rPr>
        <w:t>Социальная политика</w:t>
      </w:r>
      <w:r w:rsidRPr="00233081">
        <w:rPr>
          <w:color w:val="000000"/>
          <w:spacing w:val="-2"/>
          <w:sz w:val="28"/>
          <w:szCs w:val="28"/>
        </w:rPr>
        <w:t xml:space="preserve"> </w:t>
      </w:r>
      <w:r w:rsidR="00E00F50" w:rsidRPr="00233081">
        <w:rPr>
          <w:color w:val="000000"/>
          <w:spacing w:val="-2"/>
          <w:sz w:val="28"/>
          <w:szCs w:val="28"/>
        </w:rPr>
        <w:t>–</w:t>
      </w:r>
      <w:r w:rsidRPr="00233081">
        <w:rPr>
          <w:color w:val="000000"/>
          <w:spacing w:val="-2"/>
          <w:sz w:val="28"/>
          <w:szCs w:val="28"/>
        </w:rPr>
        <w:t xml:space="preserve"> </w:t>
      </w:r>
      <w:r w:rsidR="00E00F50" w:rsidRPr="00233081">
        <w:rPr>
          <w:color w:val="000000"/>
          <w:spacing w:val="-2"/>
          <w:sz w:val="28"/>
          <w:szCs w:val="28"/>
        </w:rPr>
        <w:t>целенаправленная деятельность государства для ослабления дифференциации доходов, смягчения противоречий между участниками рыночной экономики, предотвращения социальных конфликтов на экономической основе.</w:t>
      </w:r>
    </w:p>
    <w:p w:rsidR="00E00F50" w:rsidRPr="00233081" w:rsidRDefault="00E00F50" w:rsidP="00233081">
      <w:pPr>
        <w:shd w:val="clear" w:color="auto" w:fill="FFFFFF"/>
        <w:tabs>
          <w:tab w:val="center" w:pos="4320"/>
        </w:tabs>
        <w:spacing w:line="360" w:lineRule="auto"/>
        <w:ind w:firstLine="709"/>
        <w:jc w:val="both"/>
        <w:rPr>
          <w:color w:val="000000"/>
          <w:spacing w:val="-2"/>
          <w:sz w:val="28"/>
          <w:szCs w:val="28"/>
        </w:rPr>
      </w:pPr>
      <w:r w:rsidRPr="00233081">
        <w:rPr>
          <w:b/>
          <w:color w:val="000000"/>
          <w:spacing w:val="-2"/>
          <w:sz w:val="28"/>
          <w:szCs w:val="28"/>
        </w:rPr>
        <w:t>Необходимость</w:t>
      </w:r>
      <w:r w:rsidRPr="00233081">
        <w:rPr>
          <w:color w:val="000000"/>
          <w:spacing w:val="-2"/>
          <w:sz w:val="28"/>
          <w:szCs w:val="28"/>
        </w:rPr>
        <w:t xml:space="preserve"> социальной политики возникает </w:t>
      </w:r>
      <w:r w:rsidR="00F10EF3" w:rsidRPr="00233081">
        <w:rPr>
          <w:color w:val="000000"/>
          <w:spacing w:val="-2"/>
          <w:sz w:val="28"/>
          <w:szCs w:val="28"/>
        </w:rPr>
        <w:t>по следующим направлениям:</w:t>
      </w:r>
    </w:p>
    <w:p w:rsidR="00F10EF3" w:rsidRPr="00233081" w:rsidRDefault="00F10EF3" w:rsidP="00233081">
      <w:pPr>
        <w:shd w:val="clear" w:color="auto" w:fill="FFFFFF"/>
        <w:spacing w:line="360" w:lineRule="auto"/>
        <w:ind w:firstLine="709"/>
        <w:jc w:val="both"/>
        <w:rPr>
          <w:color w:val="000000"/>
          <w:spacing w:val="-2"/>
          <w:sz w:val="28"/>
          <w:szCs w:val="28"/>
        </w:rPr>
      </w:pPr>
      <w:r w:rsidRPr="00233081">
        <w:rPr>
          <w:color w:val="000000"/>
          <w:spacing w:val="-2"/>
          <w:sz w:val="28"/>
          <w:szCs w:val="28"/>
        </w:rPr>
        <w:t>1)Несбалансированность экономики, неравенство в распределении доходов;</w:t>
      </w:r>
    </w:p>
    <w:p w:rsidR="00F10EF3" w:rsidRPr="00233081" w:rsidRDefault="00F10EF3" w:rsidP="00233081">
      <w:pPr>
        <w:shd w:val="clear" w:color="auto" w:fill="FFFFFF"/>
        <w:spacing w:line="360" w:lineRule="auto"/>
        <w:ind w:firstLine="709"/>
        <w:jc w:val="both"/>
        <w:rPr>
          <w:color w:val="000000"/>
          <w:spacing w:val="-2"/>
          <w:sz w:val="28"/>
          <w:szCs w:val="28"/>
        </w:rPr>
      </w:pPr>
      <w:r w:rsidRPr="00233081">
        <w:rPr>
          <w:color w:val="000000"/>
          <w:spacing w:val="-2"/>
          <w:sz w:val="28"/>
          <w:szCs w:val="28"/>
        </w:rPr>
        <w:t>2)Неопределённость и риски в экономике;</w:t>
      </w:r>
    </w:p>
    <w:p w:rsidR="00F10EF3" w:rsidRPr="00233081" w:rsidRDefault="00F10EF3" w:rsidP="00233081">
      <w:pPr>
        <w:shd w:val="clear" w:color="auto" w:fill="FFFFFF"/>
        <w:spacing w:line="360" w:lineRule="auto"/>
        <w:ind w:firstLine="709"/>
        <w:jc w:val="both"/>
        <w:rPr>
          <w:color w:val="000000"/>
          <w:spacing w:val="-2"/>
          <w:sz w:val="28"/>
          <w:szCs w:val="28"/>
        </w:rPr>
      </w:pPr>
      <w:r w:rsidRPr="00233081">
        <w:rPr>
          <w:color w:val="000000"/>
          <w:spacing w:val="-2"/>
          <w:sz w:val="28"/>
          <w:szCs w:val="28"/>
        </w:rPr>
        <w:t>3)Природные риски и бедствия;</w:t>
      </w:r>
    </w:p>
    <w:p w:rsidR="00F10EF3" w:rsidRPr="00233081" w:rsidRDefault="003A69C1" w:rsidP="00233081">
      <w:pPr>
        <w:shd w:val="clear" w:color="auto" w:fill="FFFFFF"/>
        <w:spacing w:line="360" w:lineRule="auto"/>
        <w:ind w:firstLine="709"/>
        <w:jc w:val="both"/>
        <w:rPr>
          <w:color w:val="000000"/>
          <w:spacing w:val="-2"/>
          <w:sz w:val="28"/>
          <w:szCs w:val="28"/>
        </w:rPr>
      </w:pPr>
      <w:r w:rsidRPr="00233081">
        <w:rPr>
          <w:color w:val="000000"/>
          <w:spacing w:val="-2"/>
          <w:sz w:val="28"/>
          <w:szCs w:val="28"/>
        </w:rPr>
        <w:t>4)</w:t>
      </w:r>
      <w:r w:rsidR="00F10EF3" w:rsidRPr="00233081">
        <w:rPr>
          <w:color w:val="000000"/>
          <w:spacing w:val="-2"/>
          <w:sz w:val="28"/>
          <w:szCs w:val="28"/>
        </w:rPr>
        <w:t>Социальные риски.</w:t>
      </w:r>
    </w:p>
    <w:p w:rsidR="00ED6D33" w:rsidRPr="00233081" w:rsidRDefault="00ED6D33" w:rsidP="00233081">
      <w:pPr>
        <w:spacing w:line="360" w:lineRule="auto"/>
        <w:ind w:firstLine="709"/>
        <w:jc w:val="both"/>
        <w:rPr>
          <w:rStyle w:val="hlnormal"/>
          <w:b/>
          <w:sz w:val="28"/>
          <w:szCs w:val="28"/>
        </w:rPr>
      </w:pPr>
      <w:r w:rsidRPr="00233081">
        <w:rPr>
          <w:rStyle w:val="hl0"/>
          <w:b/>
          <w:sz w:val="28"/>
          <w:szCs w:val="28"/>
        </w:rPr>
        <w:t>Цели социальной политики</w:t>
      </w:r>
    </w:p>
    <w:p w:rsidR="00ED6D33" w:rsidRPr="00233081" w:rsidRDefault="00ED6D33" w:rsidP="00233081">
      <w:pPr>
        <w:pStyle w:val="a4"/>
        <w:spacing w:before="0" w:beforeAutospacing="0" w:after="0" w:afterAutospacing="0" w:line="360" w:lineRule="auto"/>
        <w:ind w:firstLine="709"/>
        <w:jc w:val="both"/>
        <w:rPr>
          <w:sz w:val="28"/>
          <w:szCs w:val="28"/>
        </w:rPr>
      </w:pPr>
      <w:r w:rsidRPr="00233081">
        <w:rPr>
          <w:sz w:val="28"/>
          <w:szCs w:val="28"/>
        </w:rPr>
        <w:t xml:space="preserve">Преобразования в социальной сфере должны быть направлены на достижение следующих основных целей: </w:t>
      </w:r>
    </w:p>
    <w:p w:rsidR="00ED6D33" w:rsidRPr="00233081" w:rsidRDefault="00ED6D33" w:rsidP="00233081">
      <w:pPr>
        <w:pStyle w:val="a4"/>
        <w:numPr>
          <w:ilvl w:val="0"/>
          <w:numId w:val="6"/>
        </w:numPr>
        <w:tabs>
          <w:tab w:val="clear" w:pos="720"/>
          <w:tab w:val="num" w:pos="360"/>
        </w:tabs>
        <w:spacing w:before="0" w:beforeAutospacing="0" w:after="0" w:afterAutospacing="0" w:line="360" w:lineRule="auto"/>
        <w:ind w:left="0" w:firstLine="709"/>
        <w:jc w:val="both"/>
        <w:rPr>
          <w:sz w:val="28"/>
          <w:szCs w:val="28"/>
        </w:rPr>
      </w:pPr>
      <w:r w:rsidRPr="00233081">
        <w:rPr>
          <w:b/>
          <w:sz w:val="28"/>
          <w:szCs w:val="28"/>
        </w:rPr>
        <w:t>во-первых</w:t>
      </w:r>
      <w:r w:rsidRPr="00233081">
        <w:rPr>
          <w:sz w:val="28"/>
          <w:szCs w:val="28"/>
        </w:rPr>
        <w:t xml:space="preserve">, обеспечение максимально эффективной защиты социально уязвимых домохозяйств, так как они не обладают возможностями для самостоятельного решения социальных проблем и потому объективно нуждаются в государственной поддержке; </w:t>
      </w:r>
    </w:p>
    <w:p w:rsidR="00ED6D33" w:rsidRPr="00233081" w:rsidRDefault="00ED6D33" w:rsidP="00233081">
      <w:pPr>
        <w:pStyle w:val="a4"/>
        <w:numPr>
          <w:ilvl w:val="0"/>
          <w:numId w:val="6"/>
        </w:numPr>
        <w:spacing w:before="0" w:beforeAutospacing="0" w:after="0" w:afterAutospacing="0" w:line="360" w:lineRule="auto"/>
        <w:ind w:left="0" w:firstLine="709"/>
        <w:jc w:val="both"/>
        <w:rPr>
          <w:sz w:val="28"/>
          <w:szCs w:val="28"/>
        </w:rPr>
      </w:pPr>
      <w:r w:rsidRPr="00233081">
        <w:rPr>
          <w:b/>
          <w:sz w:val="28"/>
          <w:szCs w:val="28"/>
        </w:rPr>
        <w:t>во-вторых</w:t>
      </w:r>
      <w:r w:rsidRPr="00233081">
        <w:rPr>
          <w:sz w:val="28"/>
          <w:szCs w:val="28"/>
        </w:rPr>
        <w:t>, обеспечение всеобщей доступности и общественно приемлемого качества базовых социальных благ, к числу которых относятся прежде всего медицинское обслуживание и общее образование;</w:t>
      </w:r>
    </w:p>
    <w:p w:rsidR="00ED6D33" w:rsidRPr="00233081" w:rsidRDefault="00ED6D33" w:rsidP="00233081">
      <w:pPr>
        <w:pStyle w:val="a4"/>
        <w:numPr>
          <w:ilvl w:val="0"/>
          <w:numId w:val="6"/>
        </w:numPr>
        <w:spacing w:before="0" w:beforeAutospacing="0" w:after="0" w:afterAutospacing="0" w:line="360" w:lineRule="auto"/>
        <w:ind w:left="0" w:firstLine="709"/>
        <w:jc w:val="both"/>
        <w:rPr>
          <w:sz w:val="28"/>
          <w:szCs w:val="28"/>
        </w:rPr>
      </w:pPr>
      <w:r w:rsidRPr="00233081">
        <w:rPr>
          <w:b/>
          <w:sz w:val="28"/>
          <w:szCs w:val="28"/>
        </w:rPr>
        <w:t>в-третьих</w:t>
      </w:r>
      <w:r w:rsidRPr="00233081">
        <w:rPr>
          <w:sz w:val="28"/>
          <w:szCs w:val="28"/>
        </w:rPr>
        <w:t>, создание для трудоспособного населения экономических условий, позволяющих гражданам за счет собственных доходов обеспечивать более высокий уровень социального потребления, включая комфортное жилье, лучшее качество услуг в сфере образования и здравоохранения, достойный уровень жизни в пожилом возрасте;</w:t>
      </w:r>
    </w:p>
    <w:p w:rsidR="00ED6D33" w:rsidRPr="00233081" w:rsidRDefault="00ED6D33" w:rsidP="00233081">
      <w:pPr>
        <w:pStyle w:val="a4"/>
        <w:numPr>
          <w:ilvl w:val="0"/>
          <w:numId w:val="6"/>
        </w:numPr>
        <w:spacing w:before="0" w:beforeAutospacing="0" w:after="0" w:afterAutospacing="0" w:line="360" w:lineRule="auto"/>
        <w:ind w:left="0" w:firstLine="709"/>
        <w:jc w:val="both"/>
        <w:rPr>
          <w:sz w:val="28"/>
          <w:szCs w:val="28"/>
        </w:rPr>
      </w:pPr>
      <w:r w:rsidRPr="00233081">
        <w:rPr>
          <w:b/>
          <w:sz w:val="28"/>
          <w:szCs w:val="28"/>
        </w:rPr>
        <w:t>в-четвертых</w:t>
      </w:r>
      <w:r w:rsidRPr="00233081">
        <w:rPr>
          <w:sz w:val="28"/>
          <w:szCs w:val="28"/>
        </w:rPr>
        <w:t xml:space="preserve">, формирование в социально-культурной сфере институтов, создающих возможность максимально полной мобилизации средств населения и предприятий, эффективного использования этих средств, и на этой основе – обеспечение высокого качества и возможностей широкого выбора населением предоставляемых социальных благ и услуг. </w:t>
      </w:r>
    </w:p>
    <w:p w:rsidR="003A69C1" w:rsidRPr="00233081" w:rsidRDefault="003A69C1" w:rsidP="00233081">
      <w:pPr>
        <w:shd w:val="clear" w:color="auto" w:fill="FFFFFF"/>
        <w:spacing w:line="360" w:lineRule="auto"/>
        <w:ind w:firstLine="709"/>
        <w:jc w:val="both"/>
        <w:rPr>
          <w:i/>
          <w:color w:val="000000"/>
          <w:spacing w:val="-2"/>
          <w:sz w:val="28"/>
          <w:szCs w:val="28"/>
        </w:rPr>
      </w:pPr>
      <w:r w:rsidRPr="00233081">
        <w:rPr>
          <w:i/>
          <w:color w:val="000000"/>
          <w:spacing w:val="-2"/>
          <w:sz w:val="28"/>
          <w:szCs w:val="28"/>
        </w:rPr>
        <w:t>Существует тр</w:t>
      </w:r>
      <w:r w:rsidR="00976F2C" w:rsidRPr="00233081">
        <w:rPr>
          <w:i/>
          <w:color w:val="000000"/>
          <w:spacing w:val="-2"/>
          <w:sz w:val="28"/>
          <w:szCs w:val="28"/>
        </w:rPr>
        <w:t>и</w:t>
      </w:r>
      <w:r w:rsidRPr="00233081">
        <w:rPr>
          <w:i/>
          <w:color w:val="000000"/>
          <w:spacing w:val="-2"/>
          <w:sz w:val="28"/>
          <w:szCs w:val="28"/>
        </w:rPr>
        <w:t xml:space="preserve"> типа социальной политики :</w:t>
      </w:r>
    </w:p>
    <w:p w:rsidR="003A69C1" w:rsidRPr="00233081" w:rsidRDefault="003A69C1" w:rsidP="00233081">
      <w:pPr>
        <w:numPr>
          <w:ilvl w:val="0"/>
          <w:numId w:val="1"/>
        </w:numPr>
        <w:shd w:val="clear" w:color="auto" w:fill="FFFFFF"/>
        <w:spacing w:line="360" w:lineRule="auto"/>
        <w:ind w:left="0" w:firstLine="709"/>
        <w:jc w:val="both"/>
        <w:rPr>
          <w:color w:val="000000"/>
          <w:spacing w:val="-2"/>
          <w:sz w:val="28"/>
          <w:szCs w:val="28"/>
        </w:rPr>
      </w:pPr>
      <w:r w:rsidRPr="00233081">
        <w:rPr>
          <w:color w:val="000000"/>
          <w:spacing w:val="-2"/>
          <w:sz w:val="28"/>
          <w:szCs w:val="28"/>
        </w:rPr>
        <w:t>Активная – это социальная полтика которая ставит задачей улучшение социальных параметров и их достижений.</w:t>
      </w:r>
    </w:p>
    <w:p w:rsidR="003A69C1" w:rsidRPr="00233081" w:rsidRDefault="003A69C1" w:rsidP="00233081">
      <w:pPr>
        <w:numPr>
          <w:ilvl w:val="0"/>
          <w:numId w:val="1"/>
        </w:numPr>
        <w:shd w:val="clear" w:color="auto" w:fill="FFFFFF"/>
        <w:spacing w:line="360" w:lineRule="auto"/>
        <w:ind w:left="0" w:firstLine="709"/>
        <w:jc w:val="both"/>
        <w:rPr>
          <w:color w:val="000000"/>
          <w:spacing w:val="-2"/>
          <w:sz w:val="28"/>
          <w:szCs w:val="28"/>
        </w:rPr>
      </w:pPr>
      <w:r w:rsidRPr="00233081">
        <w:rPr>
          <w:color w:val="000000"/>
          <w:spacing w:val="-2"/>
          <w:sz w:val="28"/>
          <w:szCs w:val="28"/>
        </w:rPr>
        <w:t>Пассивная – тип политики, при котором государство решает проблемы по мере их обострения.</w:t>
      </w:r>
    </w:p>
    <w:p w:rsidR="003A69C1" w:rsidRPr="00233081" w:rsidRDefault="003A69C1" w:rsidP="00233081">
      <w:pPr>
        <w:numPr>
          <w:ilvl w:val="0"/>
          <w:numId w:val="1"/>
        </w:numPr>
        <w:shd w:val="clear" w:color="auto" w:fill="FFFFFF"/>
        <w:spacing w:line="360" w:lineRule="auto"/>
        <w:ind w:left="0" w:firstLine="709"/>
        <w:jc w:val="both"/>
        <w:rPr>
          <w:color w:val="000000"/>
          <w:spacing w:val="-2"/>
          <w:sz w:val="28"/>
          <w:szCs w:val="28"/>
        </w:rPr>
      </w:pPr>
      <w:r w:rsidRPr="00233081">
        <w:rPr>
          <w:color w:val="000000"/>
          <w:spacing w:val="-2"/>
          <w:sz w:val="28"/>
          <w:szCs w:val="28"/>
        </w:rPr>
        <w:t>Институциональная – это политика ориентированная на развитие и поддержку общественных институтов (ориентирование на занятость).</w:t>
      </w:r>
    </w:p>
    <w:p w:rsidR="003A69C1" w:rsidRPr="00233081" w:rsidRDefault="008A4533" w:rsidP="00233081">
      <w:pPr>
        <w:shd w:val="clear" w:color="auto" w:fill="FFFFFF"/>
        <w:spacing w:line="360" w:lineRule="auto"/>
        <w:ind w:firstLine="709"/>
        <w:jc w:val="both"/>
        <w:rPr>
          <w:i/>
          <w:color w:val="000000"/>
          <w:spacing w:val="-2"/>
          <w:sz w:val="28"/>
          <w:szCs w:val="28"/>
        </w:rPr>
      </w:pPr>
      <w:r w:rsidRPr="00233081">
        <w:rPr>
          <w:i/>
          <w:color w:val="000000"/>
          <w:spacing w:val="-2"/>
          <w:sz w:val="28"/>
          <w:szCs w:val="28"/>
        </w:rPr>
        <w:t>Объекты:</w:t>
      </w:r>
    </w:p>
    <w:p w:rsidR="008A4533" w:rsidRPr="00233081" w:rsidRDefault="008A4533" w:rsidP="00233081">
      <w:pPr>
        <w:spacing w:line="360" w:lineRule="auto"/>
        <w:ind w:firstLine="709"/>
        <w:jc w:val="both"/>
        <w:rPr>
          <w:sz w:val="28"/>
          <w:szCs w:val="28"/>
        </w:rPr>
      </w:pPr>
      <w:r w:rsidRPr="00233081">
        <w:rPr>
          <w:sz w:val="28"/>
          <w:szCs w:val="28"/>
        </w:rPr>
        <w:t>Всероссийский центр уровня жизни выделяет 5 групп населения с разным уровнем обеспеченности:</w:t>
      </w:r>
    </w:p>
    <w:p w:rsidR="008A4533" w:rsidRPr="00233081" w:rsidRDefault="008A4533" w:rsidP="00233081">
      <w:pPr>
        <w:spacing w:line="360" w:lineRule="auto"/>
        <w:ind w:firstLine="709"/>
        <w:jc w:val="both"/>
        <w:rPr>
          <w:sz w:val="28"/>
          <w:szCs w:val="28"/>
        </w:rPr>
      </w:pPr>
      <w:r w:rsidRPr="00233081">
        <w:rPr>
          <w:sz w:val="28"/>
          <w:szCs w:val="28"/>
        </w:rPr>
        <w:t>I группа – бедные семьи, душевой доход в которых ниже или соответствует стоимостной оценке бюджета прожиточного минимума;</w:t>
      </w:r>
    </w:p>
    <w:p w:rsidR="008A4533" w:rsidRPr="00233081" w:rsidRDefault="008A4533" w:rsidP="00233081">
      <w:pPr>
        <w:spacing w:line="360" w:lineRule="auto"/>
        <w:ind w:firstLine="709"/>
        <w:jc w:val="both"/>
        <w:rPr>
          <w:sz w:val="28"/>
          <w:szCs w:val="28"/>
        </w:rPr>
      </w:pPr>
      <w:r w:rsidRPr="00233081">
        <w:rPr>
          <w:sz w:val="28"/>
          <w:szCs w:val="28"/>
        </w:rPr>
        <w:t>II группа – малообеспеченные семьи, душевой доход в которых находится в интервале между стоимостной оценкой бюджета прожиточного минимума и стоимостной оценкой минимального потребительского бюджета;</w:t>
      </w:r>
    </w:p>
    <w:p w:rsidR="008A4533" w:rsidRPr="00233081" w:rsidRDefault="008A4533" w:rsidP="00233081">
      <w:pPr>
        <w:spacing w:line="360" w:lineRule="auto"/>
        <w:ind w:firstLine="709"/>
        <w:jc w:val="both"/>
        <w:rPr>
          <w:sz w:val="28"/>
          <w:szCs w:val="28"/>
        </w:rPr>
      </w:pPr>
      <w:r w:rsidRPr="00233081">
        <w:rPr>
          <w:sz w:val="28"/>
          <w:szCs w:val="28"/>
        </w:rPr>
        <w:t>III группа – обеспеченные семьи, душевой доход в которых выше стоимостной оценки МПБ и колеблется вокруг уровня среднедушевого дохода и соответственно среднего бюджета.</w:t>
      </w:r>
    </w:p>
    <w:p w:rsidR="008A4533" w:rsidRPr="00233081" w:rsidRDefault="008A4533" w:rsidP="00233081">
      <w:pPr>
        <w:spacing w:line="360" w:lineRule="auto"/>
        <w:ind w:firstLine="709"/>
        <w:jc w:val="both"/>
        <w:rPr>
          <w:sz w:val="28"/>
          <w:szCs w:val="28"/>
        </w:rPr>
      </w:pPr>
      <w:r w:rsidRPr="00233081">
        <w:rPr>
          <w:sz w:val="28"/>
          <w:szCs w:val="28"/>
        </w:rPr>
        <w:t>IV группа – состоятельные семьи, душевой доход в которых находится в интервале между уровнями среднего душевого дохода, среднего бюджета и рационального потребительского бюджета;</w:t>
      </w:r>
    </w:p>
    <w:p w:rsidR="008A4533" w:rsidRPr="00233081" w:rsidRDefault="008A4533" w:rsidP="00233081">
      <w:pPr>
        <w:spacing w:line="360" w:lineRule="auto"/>
        <w:ind w:firstLine="709"/>
        <w:jc w:val="both"/>
        <w:rPr>
          <w:sz w:val="28"/>
          <w:szCs w:val="28"/>
        </w:rPr>
      </w:pPr>
      <w:r w:rsidRPr="00233081">
        <w:rPr>
          <w:sz w:val="28"/>
          <w:szCs w:val="28"/>
        </w:rPr>
        <w:t>V группа – богатые семьи, уровень дохода в которых выше рационального бюджета.</w:t>
      </w:r>
    </w:p>
    <w:p w:rsidR="008A4533" w:rsidRPr="00233081" w:rsidRDefault="008A4533" w:rsidP="00233081">
      <w:pPr>
        <w:spacing w:line="360" w:lineRule="auto"/>
        <w:ind w:firstLine="709"/>
        <w:jc w:val="both"/>
        <w:rPr>
          <w:sz w:val="28"/>
          <w:szCs w:val="28"/>
        </w:rPr>
      </w:pPr>
      <w:r w:rsidRPr="00233081">
        <w:rPr>
          <w:sz w:val="28"/>
          <w:szCs w:val="28"/>
        </w:rPr>
        <w:t>Минимальный потребительский бюджет (МПБ) применяется в качестве ориентира, к которому необходимо подтягивать доходы населения.</w:t>
      </w:r>
    </w:p>
    <w:p w:rsidR="0070297D" w:rsidRPr="00233081" w:rsidRDefault="00CE768A" w:rsidP="00233081">
      <w:pPr>
        <w:shd w:val="clear" w:color="auto" w:fill="FFFFFF"/>
        <w:spacing w:line="360" w:lineRule="auto"/>
        <w:ind w:firstLine="709"/>
        <w:jc w:val="both"/>
        <w:rPr>
          <w:sz w:val="28"/>
          <w:szCs w:val="28"/>
        </w:rPr>
      </w:pPr>
      <w:r w:rsidRPr="00233081">
        <w:rPr>
          <w:color w:val="000000"/>
          <w:spacing w:val="-2"/>
          <w:sz w:val="28"/>
          <w:szCs w:val="28"/>
        </w:rPr>
        <w:t>Так же существуют теоретические модели социальной политики.</w:t>
      </w:r>
      <w:r w:rsidR="00ED6D33" w:rsidRPr="00233081">
        <w:rPr>
          <w:color w:val="000000"/>
          <w:spacing w:val="-2"/>
          <w:sz w:val="28"/>
          <w:szCs w:val="28"/>
        </w:rPr>
        <w:t xml:space="preserve"> </w:t>
      </w:r>
      <w:r w:rsidR="0070297D" w:rsidRPr="00233081">
        <w:rPr>
          <w:color w:val="000000"/>
          <w:spacing w:val="-2"/>
          <w:sz w:val="28"/>
          <w:szCs w:val="28"/>
        </w:rPr>
        <w:t xml:space="preserve">Существующие теоретические модели социальной политики отличаются </w:t>
      </w:r>
      <w:r w:rsidR="0070297D" w:rsidRPr="00233081">
        <w:rPr>
          <w:color w:val="000000"/>
          <w:spacing w:val="-4"/>
          <w:sz w:val="28"/>
          <w:szCs w:val="28"/>
        </w:rPr>
        <w:t xml:space="preserve">по степени вмешательства государства в социальную сферу жизни общества и социальную защищенность граждан, уровню обеспеченности свободы социального выбора у различных слоев населения, влиянию социальных процессов </w:t>
      </w:r>
      <w:r w:rsidR="0070297D" w:rsidRPr="00233081">
        <w:rPr>
          <w:color w:val="000000"/>
          <w:spacing w:val="-5"/>
          <w:sz w:val="28"/>
          <w:szCs w:val="28"/>
        </w:rPr>
        <w:t>на экономическую жизнь страны. Среди них в порядке снижения степени госу</w:t>
      </w:r>
      <w:r w:rsidR="0070297D" w:rsidRPr="00233081">
        <w:rPr>
          <w:color w:val="000000"/>
          <w:spacing w:val="-4"/>
          <w:sz w:val="28"/>
          <w:szCs w:val="28"/>
        </w:rPr>
        <w:t>дарственного вмешательства можно выделить следующие: патерналистскую социалистическую; шведскую; «государства благосостояния»; социально ориентированной экономики и рыночную социальную.</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В последние 10-15 лет в стране, несмотря на продекларированное строи</w:t>
      </w:r>
      <w:r w:rsidRPr="00233081">
        <w:rPr>
          <w:color w:val="000000"/>
          <w:spacing w:val="-4"/>
          <w:sz w:val="28"/>
          <w:szCs w:val="28"/>
        </w:rPr>
        <w:t xml:space="preserve">тельство социально ориентированной экономики, практически формируется монетаристская модель. Во многом это вызвано неэффективностью функционирования национальной хозяйственной системы, низкой бюджетной обеспеченностью населения, экономической слабостью государственной власти. Тем не менее государство на разных уровнях предпринимает меры по стабилизации </w:t>
      </w:r>
      <w:r w:rsidRPr="00233081">
        <w:rPr>
          <w:color w:val="000000"/>
          <w:spacing w:val="-5"/>
          <w:sz w:val="28"/>
          <w:szCs w:val="28"/>
        </w:rPr>
        <w:t xml:space="preserve">и улучшению положения социальной сферы. При этом все большее число вопросов в области социальной политики передается с федерального уровня на региональный и местный. Хотя развитие бюджетно-финансовой системы имеет </w:t>
      </w:r>
      <w:r w:rsidRPr="00233081">
        <w:rPr>
          <w:color w:val="000000"/>
          <w:spacing w:val="-3"/>
          <w:sz w:val="28"/>
          <w:szCs w:val="28"/>
        </w:rPr>
        <w:t>обратную тенденцию - к централизации.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На протяжении всей жизни человек имеет экономические отношения с об</w:t>
      </w:r>
      <w:r w:rsidRPr="00233081">
        <w:rPr>
          <w:color w:val="000000"/>
          <w:spacing w:val="-5"/>
          <w:sz w:val="28"/>
          <w:szCs w:val="28"/>
        </w:rPr>
        <w:t>щественным сектором государства, где производится основной объем социаль</w:t>
      </w:r>
      <w:r w:rsidRPr="00233081">
        <w:rPr>
          <w:color w:val="000000"/>
          <w:spacing w:val="-4"/>
          <w:sz w:val="28"/>
          <w:szCs w:val="28"/>
        </w:rPr>
        <w:t>ных услуг. На рисунке представлена диаграмма таких отношений в соответствии с требованиями современной рыночной экономики.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Каждый гражданин нуждается в социальной поддержке государства, особенно в начале и конце жизни. Преимущественно именно в детстве и юности, а также в старости он получает от общественного сектора максимальное количество благ такого рода. Компенсация социальных благ осуществляется в основ</w:t>
      </w:r>
      <w:r w:rsidRPr="00233081">
        <w:rPr>
          <w:color w:val="000000"/>
          <w:spacing w:val="-5"/>
          <w:sz w:val="28"/>
          <w:szCs w:val="28"/>
        </w:rPr>
        <w:t xml:space="preserve">ном в серединном отрезке жизни посредством взимания налогов и социальных </w:t>
      </w:r>
      <w:r w:rsidRPr="00233081">
        <w:rPr>
          <w:color w:val="000000"/>
          <w:spacing w:val="-4"/>
          <w:sz w:val="28"/>
          <w:szCs w:val="28"/>
        </w:rPr>
        <w:t>взносов. Это вполне разумно, так как в этот период человек имеет наивысшую способность к труду.</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В нормально функционирующей социальной сфере страны должно соблю</w:t>
      </w:r>
      <w:r w:rsidRPr="00233081">
        <w:rPr>
          <w:color w:val="000000"/>
          <w:spacing w:val="-4"/>
          <w:sz w:val="28"/>
          <w:szCs w:val="28"/>
        </w:rPr>
        <w:t xml:space="preserve">даться частное долгосрочное и общее краткосрочное социальные равновесия. </w:t>
      </w:r>
      <w:r w:rsidRPr="00233081">
        <w:rPr>
          <w:i/>
          <w:iCs/>
          <w:color w:val="000000"/>
          <w:spacing w:val="-4"/>
          <w:sz w:val="28"/>
          <w:szCs w:val="28"/>
        </w:rPr>
        <w:t xml:space="preserve">Частное долгосрочное социальное равновесие </w:t>
      </w:r>
      <w:r w:rsidRPr="00233081">
        <w:rPr>
          <w:color w:val="000000"/>
          <w:spacing w:val="-4"/>
          <w:sz w:val="28"/>
          <w:szCs w:val="28"/>
        </w:rPr>
        <w:t>определяет баланс между полу</w:t>
      </w:r>
      <w:r w:rsidRPr="00233081">
        <w:rPr>
          <w:color w:val="000000"/>
          <w:spacing w:val="-3"/>
          <w:sz w:val="28"/>
          <w:szCs w:val="28"/>
        </w:rPr>
        <w:t>ченными общественными благами и уплаченными налогами, взносами в тече</w:t>
      </w:r>
      <w:r w:rsidRPr="00233081">
        <w:rPr>
          <w:color w:val="000000"/>
          <w:spacing w:val="-4"/>
          <w:sz w:val="28"/>
          <w:szCs w:val="28"/>
        </w:rPr>
        <w:t>ние жизни одним человеком и описывается равенством:</w:t>
      </w:r>
    </w:p>
    <w:p w:rsidR="00675909" w:rsidRPr="00233081" w:rsidRDefault="006A01C2" w:rsidP="00233081">
      <w:pPr>
        <w:shd w:val="clear" w:color="auto" w:fill="FFFFFF"/>
        <w:tabs>
          <w:tab w:val="left" w:pos="3144"/>
        </w:tabs>
        <w:spacing w:line="360" w:lineRule="auto"/>
        <w:ind w:firstLine="709"/>
        <w:jc w:val="both"/>
        <w:rPr>
          <w:b/>
          <w:bCs/>
          <w:i/>
          <w:iCs/>
          <w:color w:val="FF6600"/>
          <w:sz w:val="28"/>
          <w:szCs w:val="28"/>
        </w:rPr>
      </w:pPr>
      <w:r>
        <w:rPr>
          <w:b/>
          <w:bCs/>
          <w:i/>
          <w:iCs/>
          <w:color w:val="FF660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75pt">
            <v:imagedata r:id="rId5" o:title=""/>
          </v:shape>
        </w:pict>
      </w:r>
    </w:p>
    <w:p w:rsidR="00E24125" w:rsidRPr="00233081" w:rsidRDefault="00E24125" w:rsidP="00233081">
      <w:pPr>
        <w:shd w:val="clear" w:color="auto" w:fill="FFFFFF"/>
        <w:spacing w:line="360" w:lineRule="auto"/>
        <w:ind w:firstLine="709"/>
        <w:jc w:val="both"/>
        <w:rPr>
          <w:b/>
          <w:bCs/>
          <w:i/>
          <w:iCs/>
          <w:sz w:val="28"/>
          <w:szCs w:val="28"/>
        </w:rPr>
      </w:pPr>
      <w:r w:rsidRPr="00233081">
        <w:rPr>
          <w:b/>
          <w:bCs/>
          <w:iCs/>
          <w:sz w:val="28"/>
          <w:szCs w:val="28"/>
        </w:rPr>
        <w:t>Где</w:t>
      </w:r>
      <w:r w:rsidRPr="00233081">
        <w:rPr>
          <w:b/>
          <w:bCs/>
          <w:i/>
          <w:iCs/>
          <w:sz w:val="28"/>
          <w:szCs w:val="28"/>
        </w:rPr>
        <w:t xml:space="preserve"> </w:t>
      </w:r>
      <w:r w:rsidRPr="00233081">
        <w:rPr>
          <w:b/>
          <w:bCs/>
          <w:i/>
          <w:iCs/>
          <w:sz w:val="28"/>
          <w:szCs w:val="28"/>
          <w:lang w:val="en-US"/>
        </w:rPr>
        <w:t>x</w:t>
      </w:r>
      <w:r w:rsidRPr="00233081">
        <w:rPr>
          <w:b/>
          <w:bCs/>
          <w:i/>
          <w:iCs/>
          <w:sz w:val="28"/>
          <w:szCs w:val="28"/>
          <w:vertAlign w:val="subscript"/>
          <w:lang w:val="en-US"/>
        </w:rPr>
        <w:t>i</w:t>
      </w:r>
      <w:r w:rsidRPr="00233081">
        <w:rPr>
          <w:b/>
          <w:bCs/>
          <w:i/>
          <w:iCs/>
          <w:sz w:val="28"/>
          <w:szCs w:val="28"/>
        </w:rPr>
        <w:t xml:space="preserve">- </w:t>
      </w:r>
      <w:r w:rsidRPr="00233081">
        <w:rPr>
          <w:b/>
          <w:bCs/>
          <w:iCs/>
          <w:sz w:val="28"/>
          <w:szCs w:val="28"/>
        </w:rPr>
        <w:t>сумма</w:t>
      </w:r>
      <w:r w:rsidRPr="00233081">
        <w:rPr>
          <w:b/>
          <w:bCs/>
          <w:i/>
          <w:iCs/>
          <w:sz w:val="28"/>
          <w:szCs w:val="28"/>
        </w:rPr>
        <w:t xml:space="preserve"> </w:t>
      </w:r>
      <w:r w:rsidRPr="00233081">
        <w:rPr>
          <w:b/>
          <w:bCs/>
          <w:iCs/>
          <w:sz w:val="28"/>
          <w:szCs w:val="28"/>
        </w:rPr>
        <w:t xml:space="preserve">социальных благ, полученных человеком в  </w:t>
      </w:r>
      <w:r w:rsidRPr="00233081">
        <w:rPr>
          <w:b/>
          <w:bCs/>
          <w:i/>
          <w:iCs/>
          <w:sz w:val="28"/>
          <w:szCs w:val="28"/>
          <w:lang w:val="en-US"/>
        </w:rPr>
        <w:t>i</w:t>
      </w:r>
      <w:r w:rsidRPr="00233081">
        <w:rPr>
          <w:b/>
          <w:bCs/>
          <w:i/>
          <w:iCs/>
          <w:sz w:val="28"/>
          <w:szCs w:val="28"/>
        </w:rPr>
        <w:t xml:space="preserve">-м </w:t>
      </w:r>
      <w:r w:rsidRPr="00233081">
        <w:rPr>
          <w:b/>
          <w:bCs/>
          <w:iCs/>
          <w:sz w:val="28"/>
          <w:szCs w:val="28"/>
        </w:rPr>
        <w:t>году</w:t>
      </w:r>
      <w:r w:rsidRPr="00233081">
        <w:rPr>
          <w:b/>
          <w:bCs/>
          <w:i/>
          <w:iCs/>
          <w:sz w:val="28"/>
          <w:szCs w:val="28"/>
        </w:rPr>
        <w:t>;</w:t>
      </w:r>
    </w:p>
    <w:p w:rsidR="00E24125" w:rsidRPr="00233081" w:rsidRDefault="00E24125" w:rsidP="00233081">
      <w:pPr>
        <w:shd w:val="clear" w:color="auto" w:fill="FFFFFF"/>
        <w:spacing w:line="360" w:lineRule="auto"/>
        <w:ind w:firstLine="709"/>
        <w:jc w:val="both"/>
        <w:rPr>
          <w:b/>
          <w:bCs/>
          <w:i/>
          <w:iCs/>
          <w:sz w:val="28"/>
          <w:szCs w:val="28"/>
        </w:rPr>
      </w:pPr>
      <w:r w:rsidRPr="00233081">
        <w:rPr>
          <w:b/>
          <w:bCs/>
          <w:i/>
          <w:iCs/>
          <w:sz w:val="28"/>
          <w:szCs w:val="28"/>
          <w:lang w:val="en-US"/>
        </w:rPr>
        <w:t>Y</w:t>
      </w:r>
      <w:r w:rsidRPr="00233081">
        <w:rPr>
          <w:b/>
          <w:bCs/>
          <w:i/>
          <w:iCs/>
          <w:sz w:val="28"/>
          <w:szCs w:val="28"/>
          <w:vertAlign w:val="subscript"/>
          <w:lang w:val="en-US"/>
        </w:rPr>
        <w:t>i</w:t>
      </w:r>
      <w:r w:rsidRPr="00233081">
        <w:rPr>
          <w:b/>
          <w:bCs/>
          <w:i/>
          <w:iCs/>
          <w:sz w:val="28"/>
          <w:szCs w:val="28"/>
        </w:rPr>
        <w:t xml:space="preserve"> – </w:t>
      </w:r>
      <w:r w:rsidRPr="00233081">
        <w:rPr>
          <w:b/>
          <w:bCs/>
          <w:iCs/>
          <w:sz w:val="28"/>
          <w:szCs w:val="28"/>
        </w:rPr>
        <w:t>сумма уплаченных налогов и социальных взносов в</w:t>
      </w:r>
      <w:r w:rsidRPr="00233081">
        <w:rPr>
          <w:b/>
          <w:bCs/>
          <w:i/>
          <w:iCs/>
          <w:sz w:val="28"/>
          <w:szCs w:val="28"/>
        </w:rPr>
        <w:t xml:space="preserve"> </w:t>
      </w:r>
      <w:r w:rsidRPr="00233081">
        <w:rPr>
          <w:b/>
          <w:bCs/>
          <w:i/>
          <w:iCs/>
          <w:sz w:val="28"/>
          <w:szCs w:val="28"/>
          <w:lang w:val="en-US"/>
        </w:rPr>
        <w:t>j</w:t>
      </w:r>
      <w:r w:rsidRPr="00233081">
        <w:rPr>
          <w:b/>
          <w:bCs/>
          <w:i/>
          <w:iCs/>
          <w:sz w:val="28"/>
          <w:szCs w:val="28"/>
        </w:rPr>
        <w:t>-м</w:t>
      </w:r>
      <w:r w:rsidRPr="00233081">
        <w:rPr>
          <w:b/>
          <w:bCs/>
          <w:iCs/>
          <w:sz w:val="28"/>
          <w:szCs w:val="28"/>
        </w:rPr>
        <w:t xml:space="preserve"> году</w:t>
      </w:r>
      <w:r w:rsidRPr="00233081">
        <w:rPr>
          <w:b/>
          <w:bCs/>
          <w:i/>
          <w:iCs/>
          <w:sz w:val="28"/>
          <w:szCs w:val="28"/>
        </w:rPr>
        <w:t>;</w:t>
      </w:r>
    </w:p>
    <w:p w:rsidR="00E24125" w:rsidRPr="00233081" w:rsidRDefault="00E24125" w:rsidP="00233081">
      <w:pPr>
        <w:shd w:val="clear" w:color="auto" w:fill="FFFFFF"/>
        <w:spacing w:line="360" w:lineRule="auto"/>
        <w:ind w:firstLine="709"/>
        <w:jc w:val="both"/>
        <w:rPr>
          <w:spacing w:val="-3"/>
          <w:sz w:val="28"/>
          <w:szCs w:val="28"/>
        </w:rPr>
      </w:pPr>
      <w:r w:rsidRPr="00233081">
        <w:rPr>
          <w:b/>
          <w:bCs/>
          <w:i/>
          <w:iCs/>
          <w:sz w:val="28"/>
          <w:szCs w:val="28"/>
          <w:lang w:val="en-US"/>
        </w:rPr>
        <w:t xml:space="preserve">n – </w:t>
      </w:r>
      <w:r w:rsidRPr="00233081">
        <w:rPr>
          <w:b/>
          <w:bCs/>
          <w:iCs/>
          <w:sz w:val="28"/>
          <w:szCs w:val="28"/>
        </w:rPr>
        <w:t>количество лет жизни</w:t>
      </w:r>
      <w:r w:rsidRPr="00233081">
        <w:rPr>
          <w:b/>
          <w:bCs/>
          <w:i/>
          <w:iCs/>
          <w:sz w:val="28"/>
          <w:szCs w:val="28"/>
        </w:rPr>
        <w:t>.</w:t>
      </w:r>
    </w:p>
    <w:p w:rsidR="00727876" w:rsidRPr="00233081" w:rsidRDefault="006A01C2" w:rsidP="00233081">
      <w:pPr>
        <w:framePr w:h="5075" w:hSpace="40" w:wrap="notBeside" w:vAnchor="text" w:hAnchor="margin" w:xAlign="center" w:y="1"/>
        <w:spacing w:line="360" w:lineRule="auto"/>
        <w:ind w:firstLine="709"/>
        <w:jc w:val="both"/>
        <w:rPr>
          <w:sz w:val="28"/>
          <w:szCs w:val="28"/>
        </w:rPr>
      </w:pPr>
      <w:r>
        <w:rPr>
          <w:sz w:val="28"/>
          <w:szCs w:val="28"/>
        </w:rPr>
        <w:pict>
          <v:shape id="_x0000_i1026" type="#_x0000_t75" style="width:233.25pt;height:192.75pt">
            <v:imagedata r:id="rId6" o:title=""/>
          </v:shape>
        </w:pict>
      </w:r>
    </w:p>
    <w:p w:rsidR="008C5007" w:rsidRPr="00233081" w:rsidRDefault="008C5007" w:rsidP="00233081">
      <w:pPr>
        <w:shd w:val="clear" w:color="auto" w:fill="FFFFFF"/>
        <w:spacing w:line="360" w:lineRule="auto"/>
        <w:ind w:firstLine="709"/>
        <w:jc w:val="both"/>
        <w:rPr>
          <w:sz w:val="28"/>
          <w:szCs w:val="28"/>
        </w:rPr>
      </w:pPr>
      <w:r w:rsidRPr="00233081">
        <w:rPr>
          <w:i/>
          <w:iCs/>
          <w:color w:val="000000"/>
          <w:spacing w:val="-5"/>
          <w:sz w:val="28"/>
          <w:szCs w:val="28"/>
        </w:rPr>
        <w:t xml:space="preserve">Общее краткосрочное социальное равновесие </w:t>
      </w:r>
      <w:r w:rsidRPr="00233081">
        <w:rPr>
          <w:color w:val="000000"/>
          <w:spacing w:val="-5"/>
          <w:sz w:val="28"/>
          <w:szCs w:val="28"/>
        </w:rPr>
        <w:t xml:space="preserve">характеризует баланс между полученными общественными благами и уплаченными налогами, взносами в </w:t>
      </w:r>
      <w:r w:rsidRPr="00233081">
        <w:rPr>
          <w:color w:val="000000"/>
          <w:spacing w:val="-4"/>
          <w:sz w:val="28"/>
          <w:szCs w:val="28"/>
        </w:rPr>
        <w:t>течение одного года всеми гражданами страны и описывается равенством:</w:t>
      </w:r>
    </w:p>
    <w:p w:rsidR="0070297D" w:rsidRPr="00233081" w:rsidRDefault="006A01C2" w:rsidP="00233081">
      <w:pPr>
        <w:shd w:val="clear" w:color="auto" w:fill="FFFFFF"/>
        <w:spacing w:line="360" w:lineRule="auto"/>
        <w:ind w:firstLine="709"/>
        <w:jc w:val="both"/>
        <w:rPr>
          <w:b/>
          <w:bCs/>
          <w:i/>
          <w:iCs/>
          <w:color w:val="FF6600"/>
          <w:sz w:val="28"/>
          <w:szCs w:val="28"/>
          <w:lang w:val="en-US"/>
        </w:rPr>
      </w:pPr>
      <w:r>
        <w:rPr>
          <w:b/>
          <w:bCs/>
          <w:i/>
          <w:iCs/>
          <w:color w:val="FF6600"/>
          <w:position w:val="-30"/>
          <w:sz w:val="28"/>
          <w:szCs w:val="28"/>
        </w:rPr>
        <w:pict>
          <v:shape id="_x0000_i1027" type="#_x0000_t75" style="width:1in;height:35.25pt">
            <v:imagedata r:id="rId7" o:title=""/>
          </v:shape>
        </w:pict>
      </w:r>
    </w:p>
    <w:p w:rsidR="00E24125" w:rsidRPr="00233081" w:rsidRDefault="00E24125" w:rsidP="00233081">
      <w:pPr>
        <w:shd w:val="clear" w:color="auto" w:fill="FFFFFF"/>
        <w:spacing w:line="360" w:lineRule="auto"/>
        <w:ind w:firstLine="709"/>
        <w:jc w:val="both"/>
        <w:rPr>
          <w:b/>
          <w:bCs/>
          <w:iCs/>
          <w:sz w:val="28"/>
          <w:szCs w:val="28"/>
          <w:lang w:val="en-US"/>
        </w:rPr>
      </w:pPr>
    </w:p>
    <w:p w:rsidR="00E24125" w:rsidRPr="00233081" w:rsidRDefault="00E24125" w:rsidP="00233081">
      <w:pPr>
        <w:shd w:val="clear" w:color="auto" w:fill="FFFFFF"/>
        <w:spacing w:line="360" w:lineRule="auto"/>
        <w:ind w:firstLine="709"/>
        <w:jc w:val="both"/>
        <w:rPr>
          <w:b/>
          <w:bCs/>
          <w:i/>
          <w:iCs/>
          <w:sz w:val="28"/>
          <w:szCs w:val="28"/>
        </w:rPr>
      </w:pPr>
      <w:r w:rsidRPr="00233081">
        <w:rPr>
          <w:b/>
          <w:bCs/>
          <w:iCs/>
          <w:sz w:val="28"/>
          <w:szCs w:val="28"/>
        </w:rPr>
        <w:t>Где</w:t>
      </w:r>
      <w:r w:rsidRPr="00233081">
        <w:rPr>
          <w:b/>
          <w:bCs/>
          <w:i/>
          <w:iCs/>
          <w:sz w:val="28"/>
          <w:szCs w:val="28"/>
        </w:rPr>
        <w:t xml:space="preserve"> </w:t>
      </w:r>
      <w:r w:rsidRPr="00233081">
        <w:rPr>
          <w:b/>
          <w:bCs/>
          <w:i/>
          <w:iCs/>
          <w:sz w:val="28"/>
          <w:szCs w:val="28"/>
          <w:lang w:val="en-US"/>
        </w:rPr>
        <w:t>x</w:t>
      </w:r>
      <w:r w:rsidRPr="00233081">
        <w:rPr>
          <w:b/>
          <w:bCs/>
          <w:i/>
          <w:iCs/>
          <w:sz w:val="28"/>
          <w:szCs w:val="28"/>
          <w:vertAlign w:val="subscript"/>
          <w:lang w:val="en-US"/>
        </w:rPr>
        <w:t>j</w:t>
      </w:r>
      <w:r w:rsidRPr="00233081">
        <w:rPr>
          <w:b/>
          <w:bCs/>
          <w:i/>
          <w:iCs/>
          <w:sz w:val="28"/>
          <w:szCs w:val="28"/>
        </w:rPr>
        <w:t xml:space="preserve">- </w:t>
      </w:r>
      <w:r w:rsidRPr="00233081">
        <w:rPr>
          <w:b/>
          <w:bCs/>
          <w:iCs/>
          <w:sz w:val="28"/>
          <w:szCs w:val="28"/>
        </w:rPr>
        <w:t>сумма</w:t>
      </w:r>
      <w:r w:rsidRPr="00233081">
        <w:rPr>
          <w:b/>
          <w:bCs/>
          <w:i/>
          <w:iCs/>
          <w:sz w:val="28"/>
          <w:szCs w:val="28"/>
        </w:rPr>
        <w:t xml:space="preserve"> </w:t>
      </w:r>
      <w:r w:rsidRPr="00233081">
        <w:rPr>
          <w:b/>
          <w:bCs/>
          <w:iCs/>
          <w:sz w:val="28"/>
          <w:szCs w:val="28"/>
        </w:rPr>
        <w:t>социальных благ, полученных</w:t>
      </w:r>
      <w:r w:rsidRPr="00233081">
        <w:rPr>
          <w:b/>
          <w:bCs/>
          <w:i/>
          <w:iCs/>
          <w:sz w:val="28"/>
          <w:szCs w:val="28"/>
        </w:rPr>
        <w:t xml:space="preserve"> </w:t>
      </w:r>
      <w:r w:rsidRPr="00233081">
        <w:rPr>
          <w:b/>
          <w:bCs/>
          <w:i/>
          <w:iCs/>
          <w:sz w:val="28"/>
          <w:szCs w:val="28"/>
          <w:lang w:val="en-US"/>
        </w:rPr>
        <w:t>j</w:t>
      </w:r>
      <w:r w:rsidRPr="00233081">
        <w:rPr>
          <w:b/>
          <w:bCs/>
          <w:i/>
          <w:iCs/>
          <w:sz w:val="28"/>
          <w:szCs w:val="28"/>
        </w:rPr>
        <w:t xml:space="preserve">-м </w:t>
      </w:r>
      <w:r w:rsidRPr="00233081">
        <w:rPr>
          <w:b/>
          <w:bCs/>
          <w:iCs/>
          <w:sz w:val="28"/>
          <w:szCs w:val="28"/>
        </w:rPr>
        <w:t>человеком в данном году</w:t>
      </w:r>
      <w:r w:rsidRPr="00233081">
        <w:rPr>
          <w:b/>
          <w:bCs/>
          <w:i/>
          <w:iCs/>
          <w:sz w:val="28"/>
          <w:szCs w:val="28"/>
        </w:rPr>
        <w:t>;</w:t>
      </w:r>
    </w:p>
    <w:p w:rsidR="00E24125" w:rsidRPr="00233081" w:rsidRDefault="00E24125" w:rsidP="00233081">
      <w:pPr>
        <w:shd w:val="clear" w:color="auto" w:fill="FFFFFF"/>
        <w:spacing w:line="360" w:lineRule="auto"/>
        <w:ind w:firstLine="709"/>
        <w:jc w:val="both"/>
        <w:rPr>
          <w:b/>
          <w:bCs/>
          <w:i/>
          <w:iCs/>
          <w:sz w:val="28"/>
          <w:szCs w:val="28"/>
        </w:rPr>
      </w:pPr>
      <w:r w:rsidRPr="00233081">
        <w:rPr>
          <w:b/>
          <w:bCs/>
          <w:i/>
          <w:iCs/>
          <w:sz w:val="28"/>
          <w:szCs w:val="28"/>
          <w:lang w:val="en-US"/>
        </w:rPr>
        <w:t>Y</w:t>
      </w:r>
      <w:r w:rsidRPr="00233081">
        <w:rPr>
          <w:b/>
          <w:bCs/>
          <w:i/>
          <w:iCs/>
          <w:sz w:val="28"/>
          <w:szCs w:val="28"/>
          <w:vertAlign w:val="subscript"/>
          <w:lang w:val="en-US"/>
        </w:rPr>
        <w:t>j</w:t>
      </w:r>
      <w:r w:rsidRPr="00233081">
        <w:rPr>
          <w:b/>
          <w:bCs/>
          <w:i/>
          <w:iCs/>
          <w:sz w:val="28"/>
          <w:szCs w:val="28"/>
        </w:rPr>
        <w:t xml:space="preserve"> – </w:t>
      </w:r>
      <w:r w:rsidRPr="00233081">
        <w:rPr>
          <w:b/>
          <w:bCs/>
          <w:iCs/>
          <w:sz w:val="28"/>
          <w:szCs w:val="28"/>
        </w:rPr>
        <w:t>сумма уплаченных налогов и социальных взносов</w:t>
      </w:r>
      <w:r w:rsidRPr="00233081">
        <w:rPr>
          <w:b/>
          <w:bCs/>
          <w:i/>
          <w:iCs/>
          <w:sz w:val="28"/>
          <w:szCs w:val="28"/>
        </w:rPr>
        <w:t xml:space="preserve"> </w:t>
      </w:r>
      <w:r w:rsidRPr="00233081">
        <w:rPr>
          <w:b/>
          <w:bCs/>
          <w:i/>
          <w:iCs/>
          <w:sz w:val="28"/>
          <w:szCs w:val="28"/>
          <w:lang w:val="en-US"/>
        </w:rPr>
        <w:t>j</w:t>
      </w:r>
      <w:r w:rsidRPr="00233081">
        <w:rPr>
          <w:b/>
          <w:bCs/>
          <w:i/>
          <w:iCs/>
          <w:sz w:val="28"/>
          <w:szCs w:val="28"/>
        </w:rPr>
        <w:t xml:space="preserve">-ым </w:t>
      </w:r>
      <w:r w:rsidRPr="00233081">
        <w:rPr>
          <w:b/>
          <w:bCs/>
          <w:iCs/>
          <w:sz w:val="28"/>
          <w:szCs w:val="28"/>
        </w:rPr>
        <w:t>человеком в данном году</w:t>
      </w:r>
      <w:r w:rsidRPr="00233081">
        <w:rPr>
          <w:b/>
          <w:bCs/>
          <w:i/>
          <w:iCs/>
          <w:sz w:val="28"/>
          <w:szCs w:val="28"/>
        </w:rPr>
        <w:t>;</w:t>
      </w:r>
    </w:p>
    <w:p w:rsidR="00E24125" w:rsidRPr="00233081" w:rsidRDefault="00E24125" w:rsidP="00233081">
      <w:pPr>
        <w:shd w:val="clear" w:color="auto" w:fill="FFFFFF"/>
        <w:spacing w:line="360" w:lineRule="auto"/>
        <w:ind w:firstLine="709"/>
        <w:jc w:val="both"/>
        <w:rPr>
          <w:spacing w:val="-3"/>
          <w:sz w:val="28"/>
          <w:szCs w:val="28"/>
        </w:rPr>
      </w:pPr>
      <w:r w:rsidRPr="00233081">
        <w:rPr>
          <w:b/>
          <w:bCs/>
          <w:i/>
          <w:iCs/>
          <w:sz w:val="28"/>
          <w:szCs w:val="28"/>
          <w:lang w:val="en-US"/>
        </w:rPr>
        <w:t>m</w:t>
      </w:r>
      <w:r w:rsidRPr="00233081">
        <w:rPr>
          <w:b/>
          <w:bCs/>
          <w:i/>
          <w:iCs/>
          <w:sz w:val="28"/>
          <w:szCs w:val="28"/>
        </w:rPr>
        <w:t xml:space="preserve"> – </w:t>
      </w:r>
      <w:r w:rsidRPr="00233081">
        <w:rPr>
          <w:b/>
          <w:bCs/>
          <w:iCs/>
          <w:sz w:val="28"/>
          <w:szCs w:val="28"/>
        </w:rPr>
        <w:t>общее количество граждан</w:t>
      </w:r>
      <w:r w:rsidRPr="00233081">
        <w:rPr>
          <w:b/>
          <w:bCs/>
          <w:i/>
          <w:iCs/>
          <w:sz w:val="28"/>
          <w:szCs w:val="28"/>
        </w:rPr>
        <w:t>.</w:t>
      </w:r>
    </w:p>
    <w:p w:rsidR="0070297D" w:rsidRPr="00233081" w:rsidRDefault="0070297D" w:rsidP="00233081">
      <w:pPr>
        <w:shd w:val="clear" w:color="auto" w:fill="FFFFFF"/>
        <w:spacing w:line="360" w:lineRule="auto"/>
        <w:ind w:firstLine="709"/>
        <w:jc w:val="both"/>
        <w:rPr>
          <w:color w:val="000000"/>
          <w:spacing w:val="-3"/>
          <w:sz w:val="28"/>
          <w:szCs w:val="28"/>
        </w:rPr>
      </w:pPr>
    </w:p>
    <w:p w:rsidR="00DD3869" w:rsidRPr="00233081" w:rsidRDefault="00727876" w:rsidP="00233081">
      <w:pPr>
        <w:shd w:val="clear" w:color="auto" w:fill="FFFFFF"/>
        <w:spacing w:line="360" w:lineRule="auto"/>
        <w:ind w:firstLine="709"/>
        <w:jc w:val="both"/>
        <w:rPr>
          <w:color w:val="000000"/>
          <w:spacing w:val="-4"/>
          <w:sz w:val="28"/>
          <w:szCs w:val="28"/>
        </w:rPr>
      </w:pPr>
      <w:r w:rsidRPr="00233081">
        <w:rPr>
          <w:color w:val="000000"/>
          <w:spacing w:val="-3"/>
          <w:sz w:val="28"/>
          <w:szCs w:val="28"/>
        </w:rPr>
        <w:t xml:space="preserve">Эти модели социального равновесия носят упрощённый характер, так как в них не выделены накопительные и страховые составляющие. Но в целом они отражают экономическую основу функционирования общественного сектора </w:t>
      </w:r>
      <w:r w:rsidR="0070297D" w:rsidRPr="00233081">
        <w:rPr>
          <w:color w:val="000000"/>
          <w:spacing w:val="-3"/>
          <w:sz w:val="28"/>
          <w:szCs w:val="28"/>
        </w:rPr>
        <w:t>страны, как производителя основного объема социальных благ для общества. На современном этапе общественного развития именно человек и его научно-</w:t>
      </w:r>
      <w:r w:rsidR="0070297D" w:rsidRPr="00233081">
        <w:rPr>
          <w:color w:val="000000"/>
          <w:spacing w:val="-4"/>
          <w:sz w:val="28"/>
          <w:szCs w:val="28"/>
        </w:rPr>
        <w:t>образовательный потенциал становятся решающим фактором социального и экономического прогресса.</w:t>
      </w:r>
      <w:r w:rsidR="00DD3869" w:rsidRPr="00233081">
        <w:rPr>
          <w:color w:val="000000"/>
          <w:spacing w:val="-4"/>
          <w:sz w:val="28"/>
          <w:szCs w:val="28"/>
        </w:rPr>
        <w:t xml:space="preserve"> </w:t>
      </w:r>
      <w:r w:rsidR="00DD3869" w:rsidRPr="00233081">
        <w:rPr>
          <w:color w:val="000000"/>
          <w:spacing w:val="-3"/>
          <w:sz w:val="28"/>
          <w:szCs w:val="28"/>
        </w:rPr>
        <w:t>страны, как производителя основного объема социальных благ для общества. На современном этапе общественного развития именно человек и его научно-</w:t>
      </w:r>
      <w:r w:rsidR="00DD3869" w:rsidRPr="00233081">
        <w:rPr>
          <w:color w:val="000000"/>
          <w:spacing w:val="-4"/>
          <w:sz w:val="28"/>
          <w:szCs w:val="28"/>
        </w:rPr>
        <w:t>образовательный потенциал становятся решающим фактором социального и экономического прогресса.</w:t>
      </w:r>
    </w:p>
    <w:p w:rsidR="00DD3869" w:rsidRPr="00233081" w:rsidRDefault="00DD3869" w:rsidP="00233081">
      <w:pPr>
        <w:shd w:val="clear" w:color="auto" w:fill="FFFFFF"/>
        <w:spacing w:line="360" w:lineRule="auto"/>
        <w:ind w:firstLine="709"/>
        <w:jc w:val="both"/>
        <w:rPr>
          <w:sz w:val="28"/>
          <w:szCs w:val="28"/>
        </w:rPr>
      </w:pPr>
      <w:r w:rsidRPr="00233081">
        <w:rPr>
          <w:color w:val="000000"/>
          <w:spacing w:val="-4"/>
          <w:sz w:val="28"/>
          <w:szCs w:val="28"/>
        </w:rPr>
        <w:t xml:space="preserve">Критерием разделения стран на группы с различным уровнем человеческого развития служит индекс развития человеческого потенциала (ИРЧП). Понятия «человеческое развитие» и ИРЧП как метод его измерения были введены ООН в </w:t>
      </w:r>
      <w:smartTag w:uri="urn:schemas-microsoft-com:office:smarttags" w:element="metricconverter">
        <w:smartTagPr>
          <w:attr w:name="ProductID" w:val="1990 г"/>
        </w:smartTagPr>
        <w:r w:rsidRPr="00233081">
          <w:rPr>
            <w:color w:val="000000"/>
            <w:spacing w:val="-4"/>
            <w:sz w:val="28"/>
            <w:szCs w:val="28"/>
          </w:rPr>
          <w:t>1990 г</w:t>
        </w:r>
      </w:smartTag>
      <w:r w:rsidRPr="00233081">
        <w:rPr>
          <w:color w:val="000000"/>
          <w:spacing w:val="-4"/>
          <w:sz w:val="28"/>
          <w:szCs w:val="28"/>
        </w:rPr>
        <w:t>. в Докладе о развитии человека.</w:t>
      </w:r>
    </w:p>
    <w:p w:rsidR="00DD3869" w:rsidRPr="00233081" w:rsidRDefault="00DD3869" w:rsidP="00233081">
      <w:pPr>
        <w:shd w:val="clear" w:color="auto" w:fill="FFFFFF"/>
        <w:spacing w:line="360" w:lineRule="auto"/>
        <w:ind w:firstLine="709"/>
        <w:jc w:val="both"/>
        <w:rPr>
          <w:sz w:val="28"/>
          <w:szCs w:val="28"/>
        </w:rPr>
      </w:pPr>
      <w:r w:rsidRPr="00233081">
        <w:rPr>
          <w:color w:val="000000"/>
          <w:spacing w:val="-3"/>
          <w:sz w:val="28"/>
          <w:szCs w:val="28"/>
        </w:rPr>
        <w:t xml:space="preserve">Качество жизни как обобщающая социально-экономическая категория </w:t>
      </w:r>
      <w:r w:rsidRPr="00233081">
        <w:rPr>
          <w:color w:val="000000"/>
          <w:spacing w:val="-5"/>
          <w:sz w:val="28"/>
          <w:szCs w:val="28"/>
        </w:rPr>
        <w:t>включает не только уровень потребления материальных благ и услуг, но и уро</w:t>
      </w:r>
      <w:r w:rsidRPr="00233081">
        <w:rPr>
          <w:color w:val="000000"/>
          <w:spacing w:val="-3"/>
          <w:sz w:val="28"/>
          <w:szCs w:val="28"/>
        </w:rPr>
        <w:t xml:space="preserve">вень удовлетворения духовных потребностей, здоровье, продолжительность </w:t>
      </w:r>
      <w:r w:rsidRPr="00233081">
        <w:rPr>
          <w:color w:val="000000"/>
          <w:spacing w:val="-4"/>
          <w:sz w:val="28"/>
          <w:szCs w:val="28"/>
        </w:rPr>
        <w:t>жизни, условия окружающей среды, мора</w:t>
      </w:r>
      <w:r w:rsidR="009D43B8" w:rsidRPr="00233081">
        <w:rPr>
          <w:color w:val="000000"/>
          <w:spacing w:val="-4"/>
          <w:sz w:val="28"/>
          <w:szCs w:val="28"/>
        </w:rPr>
        <w:t>льно-психологический климат, ду</w:t>
      </w:r>
      <w:r w:rsidRPr="00233081">
        <w:rPr>
          <w:color w:val="000000"/>
          <w:spacing w:val="-4"/>
          <w:sz w:val="28"/>
          <w:szCs w:val="28"/>
        </w:rPr>
        <w:t xml:space="preserve">шевный комфорт. Оценка качества жизни с использованием индекса развития </w:t>
      </w:r>
      <w:r w:rsidRPr="00233081">
        <w:rPr>
          <w:color w:val="000000"/>
          <w:spacing w:val="-5"/>
          <w:sz w:val="28"/>
          <w:szCs w:val="28"/>
        </w:rPr>
        <w:t>человеческого потенциала строится на минимальном наборе базовых показате</w:t>
      </w:r>
      <w:r w:rsidRPr="00233081">
        <w:rPr>
          <w:color w:val="000000"/>
          <w:spacing w:val="-4"/>
          <w:sz w:val="28"/>
          <w:szCs w:val="28"/>
        </w:rPr>
        <w:t>лей, каждый из которых количественно п</w:t>
      </w:r>
      <w:r w:rsidR="009D43B8" w:rsidRPr="00233081">
        <w:rPr>
          <w:color w:val="000000"/>
          <w:spacing w:val="-4"/>
          <w:sz w:val="28"/>
          <w:szCs w:val="28"/>
        </w:rPr>
        <w:t>редставляет одно из основных на</w:t>
      </w:r>
      <w:r w:rsidRPr="00233081">
        <w:rPr>
          <w:color w:val="000000"/>
          <w:spacing w:val="-4"/>
          <w:sz w:val="28"/>
          <w:szCs w:val="28"/>
        </w:rPr>
        <w:t xml:space="preserve">правлений человеческого развития: долголетие, образованность и собственно </w:t>
      </w:r>
      <w:r w:rsidRPr="00233081">
        <w:rPr>
          <w:color w:val="000000"/>
          <w:spacing w:val="-5"/>
          <w:sz w:val="28"/>
          <w:szCs w:val="28"/>
        </w:rPr>
        <w:t>уровень жизни.</w:t>
      </w:r>
    </w:p>
    <w:p w:rsidR="00DD3869" w:rsidRPr="00233081" w:rsidRDefault="00DD3869" w:rsidP="00233081">
      <w:pPr>
        <w:shd w:val="clear" w:color="auto" w:fill="FFFFFF"/>
        <w:spacing w:line="360" w:lineRule="auto"/>
        <w:ind w:firstLine="709"/>
        <w:jc w:val="both"/>
        <w:rPr>
          <w:sz w:val="28"/>
          <w:szCs w:val="28"/>
        </w:rPr>
      </w:pPr>
      <w:r w:rsidRPr="00233081">
        <w:rPr>
          <w:color w:val="000000"/>
          <w:spacing w:val="-5"/>
          <w:sz w:val="28"/>
          <w:szCs w:val="28"/>
        </w:rPr>
        <w:t>К странам с высоким уровнем человеческого развития относятся те, в кото</w:t>
      </w:r>
      <w:r w:rsidRPr="00233081">
        <w:rPr>
          <w:color w:val="000000"/>
          <w:spacing w:val="-3"/>
          <w:sz w:val="28"/>
          <w:szCs w:val="28"/>
        </w:rPr>
        <w:t>рых ИРЧП более 0,8; со средним - от 0,5 до 0,8; с низким - менее 0,5.</w:t>
      </w:r>
    </w:p>
    <w:p w:rsidR="00DD3869" w:rsidRPr="00233081" w:rsidRDefault="00DD3869" w:rsidP="00233081">
      <w:pPr>
        <w:shd w:val="clear" w:color="auto" w:fill="FFFFFF"/>
        <w:spacing w:line="360" w:lineRule="auto"/>
        <w:ind w:firstLine="709"/>
        <w:jc w:val="both"/>
        <w:rPr>
          <w:color w:val="000000"/>
          <w:spacing w:val="-4"/>
          <w:sz w:val="28"/>
          <w:szCs w:val="28"/>
        </w:rPr>
      </w:pPr>
      <w:r w:rsidRPr="00233081">
        <w:rPr>
          <w:color w:val="000000"/>
          <w:spacing w:val="-2"/>
          <w:sz w:val="28"/>
          <w:szCs w:val="28"/>
        </w:rPr>
        <w:t xml:space="preserve">В отчете ООН за </w:t>
      </w:r>
      <w:smartTag w:uri="urn:schemas-microsoft-com:office:smarttags" w:element="metricconverter">
        <w:smartTagPr>
          <w:attr w:name="ProductID" w:val="2005 г"/>
        </w:smartTagPr>
        <w:r w:rsidRPr="00233081">
          <w:rPr>
            <w:color w:val="000000"/>
            <w:spacing w:val="-2"/>
            <w:sz w:val="28"/>
            <w:szCs w:val="28"/>
          </w:rPr>
          <w:t>2005 г</w:t>
        </w:r>
      </w:smartTag>
      <w:r w:rsidRPr="00233081">
        <w:rPr>
          <w:color w:val="000000"/>
          <w:spacing w:val="-2"/>
          <w:sz w:val="28"/>
          <w:szCs w:val="28"/>
        </w:rPr>
        <w:t xml:space="preserve">. Россия занимает 62-е место (ИРЧП составляет </w:t>
      </w:r>
      <w:r w:rsidRPr="00233081">
        <w:rPr>
          <w:color w:val="000000"/>
          <w:spacing w:val="-1"/>
          <w:sz w:val="28"/>
          <w:szCs w:val="28"/>
        </w:rPr>
        <w:t xml:space="preserve">0,795) из 177. Сейчас она находится на пятой позиции (после Малайзии) в </w:t>
      </w:r>
      <w:r w:rsidRPr="00233081">
        <w:rPr>
          <w:color w:val="000000"/>
          <w:spacing w:val="-4"/>
          <w:sz w:val="28"/>
          <w:szCs w:val="28"/>
        </w:rPr>
        <w:t>группе стран со средним уровнем развития человеческого потенциала. На рейтинг России по ИРЧП повлияло сочетание одного из самых высоких показате</w:t>
      </w:r>
      <w:r w:rsidRPr="00233081">
        <w:rPr>
          <w:color w:val="000000"/>
          <w:spacing w:val="-4"/>
          <w:sz w:val="28"/>
          <w:szCs w:val="28"/>
        </w:rPr>
        <w:softHyphen/>
      </w:r>
      <w:r w:rsidRPr="00233081">
        <w:rPr>
          <w:color w:val="000000"/>
          <w:spacing w:val="-3"/>
          <w:sz w:val="28"/>
          <w:szCs w:val="28"/>
        </w:rPr>
        <w:t xml:space="preserve">лей в мире по уровняю образования взрослого населения (99,4%) и низкого </w:t>
      </w:r>
      <w:r w:rsidRPr="00233081">
        <w:rPr>
          <w:color w:val="000000"/>
          <w:spacing w:val="-4"/>
          <w:sz w:val="28"/>
          <w:szCs w:val="28"/>
        </w:rPr>
        <w:t>уровня продолжительности жизни (65,3 лет). Сравнение отдельных компонентов, входящих в состав ИРЧП, дает возможность при прочих равных условиях выявить приоритетность соответствующих направлений в программах социального развития.</w:t>
      </w:r>
    </w:p>
    <w:p w:rsidR="002A5FA7" w:rsidRPr="00233081" w:rsidRDefault="002A5FA7" w:rsidP="00233081">
      <w:pPr>
        <w:shd w:val="clear" w:color="auto" w:fill="FFFFFF"/>
        <w:spacing w:line="360" w:lineRule="auto"/>
        <w:ind w:firstLine="709"/>
        <w:jc w:val="both"/>
        <w:rPr>
          <w:sz w:val="28"/>
          <w:szCs w:val="28"/>
        </w:rPr>
      </w:pPr>
      <w:r w:rsidRPr="00233081">
        <w:rPr>
          <w:color w:val="000000"/>
          <w:sz w:val="28"/>
          <w:szCs w:val="28"/>
        </w:rPr>
        <w:t xml:space="preserve">Известно, что в разных странах сложилась разная система социальной помощи «слабым» слоям населения. Если, к примеру, в США и Японии делается акцент, в основном, на частный сектор, благотворительные, общественные организации, то в большинстве европейских стран главную роль в решении этих проблем играет государство. </w:t>
      </w:r>
      <w:r w:rsidRPr="00233081">
        <w:rPr>
          <w:sz w:val="28"/>
          <w:szCs w:val="28"/>
        </w:rPr>
        <w:t>Так,  к примеру, для Германии и Дании характерен широкий охват социальной сферы государством.</w:t>
      </w:r>
    </w:p>
    <w:p w:rsidR="002A5FA7" w:rsidRPr="00233081" w:rsidRDefault="002A5FA7" w:rsidP="00233081">
      <w:pPr>
        <w:shd w:val="clear" w:color="auto" w:fill="FFFFFF"/>
        <w:spacing w:line="360" w:lineRule="auto"/>
        <w:ind w:firstLine="709"/>
        <w:jc w:val="both"/>
        <w:rPr>
          <w:sz w:val="28"/>
          <w:szCs w:val="28"/>
        </w:rPr>
      </w:pPr>
      <w:r w:rsidRPr="00233081">
        <w:rPr>
          <w:sz w:val="28"/>
          <w:szCs w:val="28"/>
        </w:rPr>
        <w:t xml:space="preserve">    Показателем развитости системы социального обеспечения, а также типическим признаком моделей социальной политики являются социальные расходы. Под социальными расходами понимают объем финансирования социально-политической деятельности государства. Обычно в статистике фигурирует такой показатель в виде доли от валового внутреннего продукта страны. Сегодня имеются страны, где доля социальных расходов превышает 40% от ВВП, и есть страны, где социально-политическая деятельность государства не существует вообще. Существенным в определении социальной политики того или иного государства являются источники финансирования социальных расходов (бюджетные и внебюджетные). Бюджетные источники пополняются за счет налогов, деятельности государства в экономической сфере, а так же за счет иных средств, поступающих в бюджет государства. Внебюджетные - за счет взносов работодателей и наемных работников. В последнем случае пополнение может происходить как равными, так и неравными долями со стороны работодателей и наемных работников, а некоторые внебюджетные фонды пополняются только за счет работодателей. </w:t>
      </w:r>
    </w:p>
    <w:p w:rsidR="002A5FA7" w:rsidRPr="00233081" w:rsidRDefault="002A5FA7" w:rsidP="00233081">
      <w:pPr>
        <w:shd w:val="clear" w:color="auto" w:fill="FFFFFF"/>
        <w:spacing w:line="360" w:lineRule="auto"/>
        <w:ind w:firstLine="709"/>
        <w:jc w:val="both"/>
        <w:rPr>
          <w:color w:val="000000"/>
          <w:sz w:val="28"/>
          <w:szCs w:val="28"/>
        </w:rPr>
      </w:pPr>
      <w:r w:rsidRPr="00233081">
        <w:rPr>
          <w:sz w:val="28"/>
          <w:szCs w:val="28"/>
        </w:rPr>
        <w:t>Наиболее развитой системой социальной политики на сегодняшний день принято считать систему социальной политики датского государства.</w:t>
      </w:r>
    </w:p>
    <w:p w:rsidR="002A5FA7" w:rsidRPr="00233081" w:rsidRDefault="002A5FA7" w:rsidP="00233081">
      <w:pPr>
        <w:shd w:val="clear" w:color="auto" w:fill="FFFFFF"/>
        <w:spacing w:line="360" w:lineRule="auto"/>
        <w:ind w:firstLine="709"/>
        <w:jc w:val="both"/>
        <w:rPr>
          <w:sz w:val="28"/>
          <w:szCs w:val="28"/>
        </w:rPr>
      </w:pPr>
      <w:r w:rsidRPr="00233081">
        <w:rPr>
          <w:color w:val="000000"/>
          <w:sz w:val="28"/>
          <w:szCs w:val="28"/>
        </w:rPr>
        <w:t>Так, оно через определенных механизм налогов, сборов и различных денежных платежей, а также их перераспределения делает возможным осуществление такой социальной политики, когда в государстве не существует бедного слоя населения, а уровень социальных противоречий снижен до такой степени, что возникновение различного рода социальных конфликтов практически невозможно. Именно поэтому, Данию принято называть « государством всеобщего благосостояния»</w:t>
      </w:r>
    </w:p>
    <w:p w:rsidR="00DD3869" w:rsidRPr="00233081" w:rsidRDefault="00DD3869" w:rsidP="00233081">
      <w:pPr>
        <w:shd w:val="clear" w:color="auto" w:fill="FFFFFF"/>
        <w:spacing w:line="360" w:lineRule="auto"/>
        <w:ind w:firstLine="709"/>
        <w:jc w:val="both"/>
        <w:rPr>
          <w:sz w:val="28"/>
          <w:szCs w:val="28"/>
        </w:rPr>
      </w:pPr>
    </w:p>
    <w:p w:rsidR="00DC177E" w:rsidRPr="00233081" w:rsidRDefault="00233081" w:rsidP="00233081">
      <w:pPr>
        <w:shd w:val="clear" w:color="auto" w:fill="FFFFFF"/>
        <w:spacing w:line="360" w:lineRule="auto"/>
        <w:ind w:firstLine="709"/>
        <w:jc w:val="both"/>
        <w:rPr>
          <w:i/>
          <w:color w:val="000000"/>
          <w:spacing w:val="-4"/>
          <w:sz w:val="28"/>
          <w:szCs w:val="28"/>
        </w:rPr>
      </w:pPr>
      <w:r>
        <w:rPr>
          <w:color w:val="000000"/>
          <w:spacing w:val="-4"/>
          <w:sz w:val="28"/>
          <w:szCs w:val="28"/>
        </w:rPr>
        <w:br w:type="page"/>
      </w:r>
      <w:r w:rsidR="00DC177E" w:rsidRPr="00233081">
        <w:rPr>
          <w:color w:val="000000"/>
          <w:spacing w:val="-4"/>
          <w:sz w:val="28"/>
          <w:szCs w:val="28"/>
        </w:rPr>
        <w:t>2</w:t>
      </w:r>
      <w:r w:rsidR="00DC177E" w:rsidRPr="00233081">
        <w:rPr>
          <w:i/>
          <w:color w:val="000000"/>
          <w:spacing w:val="-4"/>
          <w:sz w:val="28"/>
          <w:szCs w:val="28"/>
        </w:rPr>
        <w:t>.Ситуация в России</w:t>
      </w:r>
    </w:p>
    <w:p w:rsidR="00233081" w:rsidRDefault="00233081" w:rsidP="00233081">
      <w:pPr>
        <w:shd w:val="clear" w:color="auto" w:fill="FFFFFF"/>
        <w:spacing w:line="360" w:lineRule="auto"/>
        <w:ind w:firstLine="709"/>
        <w:jc w:val="both"/>
        <w:rPr>
          <w:color w:val="000000"/>
          <w:spacing w:val="-4"/>
          <w:sz w:val="28"/>
          <w:szCs w:val="28"/>
        </w:rPr>
      </w:pPr>
    </w:p>
    <w:p w:rsidR="00601099" w:rsidRPr="00233081" w:rsidRDefault="00601099" w:rsidP="00233081">
      <w:pPr>
        <w:shd w:val="clear" w:color="auto" w:fill="FFFFFF"/>
        <w:spacing w:line="360" w:lineRule="auto"/>
        <w:ind w:firstLine="709"/>
        <w:jc w:val="both"/>
        <w:rPr>
          <w:color w:val="000000"/>
          <w:spacing w:val="-4"/>
          <w:sz w:val="28"/>
          <w:szCs w:val="28"/>
        </w:rPr>
      </w:pPr>
      <w:r w:rsidRPr="00233081">
        <w:rPr>
          <w:color w:val="000000"/>
          <w:spacing w:val="-4"/>
          <w:sz w:val="28"/>
          <w:szCs w:val="28"/>
        </w:rPr>
        <w:t>Государственный орган отвечающий за деятельность и развитие социальной политики является «Комитет по труду и социальной политике</w:t>
      </w:r>
      <w:r w:rsidR="002A5FA7" w:rsidRPr="00233081">
        <w:rPr>
          <w:color w:val="000000"/>
          <w:spacing w:val="-4"/>
          <w:sz w:val="28"/>
          <w:szCs w:val="28"/>
        </w:rPr>
        <w:t xml:space="preserve"> Российской Федерации</w:t>
      </w:r>
      <w:r w:rsidRPr="00233081">
        <w:rPr>
          <w:color w:val="000000"/>
          <w:spacing w:val="-4"/>
          <w:sz w:val="28"/>
          <w:szCs w:val="28"/>
        </w:rPr>
        <w:t>». Он входит в структуру исполнительный власти.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Рассмотрим состояние основных параметров, характеризующих </w:t>
      </w:r>
      <w:r w:rsidRPr="00233081">
        <w:rPr>
          <w:i/>
          <w:iCs/>
          <w:color w:val="000000"/>
          <w:spacing w:val="-4"/>
          <w:sz w:val="28"/>
          <w:szCs w:val="28"/>
        </w:rPr>
        <w:t xml:space="preserve">качество жизни </w:t>
      </w:r>
      <w:r w:rsidRPr="00233081">
        <w:rPr>
          <w:color w:val="000000"/>
          <w:spacing w:val="-4"/>
          <w:sz w:val="28"/>
          <w:szCs w:val="28"/>
        </w:rPr>
        <w:t>в России.</w:t>
      </w:r>
    </w:p>
    <w:p w:rsidR="0070297D" w:rsidRPr="00233081" w:rsidRDefault="0070297D" w:rsidP="00233081">
      <w:pPr>
        <w:shd w:val="clear" w:color="auto" w:fill="FFFFFF"/>
        <w:spacing w:line="360" w:lineRule="auto"/>
        <w:ind w:firstLine="709"/>
        <w:jc w:val="both"/>
        <w:rPr>
          <w:sz w:val="28"/>
          <w:szCs w:val="28"/>
        </w:rPr>
      </w:pPr>
      <w:r w:rsidRPr="00233081">
        <w:rPr>
          <w:b/>
          <w:bCs/>
          <w:color w:val="000000"/>
          <w:spacing w:val="-5"/>
          <w:sz w:val="28"/>
          <w:szCs w:val="28"/>
        </w:rPr>
        <w:t xml:space="preserve">Образованность </w:t>
      </w:r>
      <w:r w:rsidRPr="00233081">
        <w:rPr>
          <w:color w:val="000000"/>
          <w:spacing w:val="-5"/>
          <w:sz w:val="28"/>
          <w:szCs w:val="28"/>
        </w:rPr>
        <w:t xml:space="preserve">оценивается как способность к получению и накоплению </w:t>
      </w:r>
      <w:r w:rsidRPr="00233081">
        <w:rPr>
          <w:color w:val="000000"/>
          <w:spacing w:val="-4"/>
          <w:sz w:val="28"/>
          <w:szCs w:val="28"/>
        </w:rPr>
        <w:t xml:space="preserve">знаний, общению, обмену информацией. Необходимо отметить такую специфику российского экономического пространства, как региональный разброс индекса образования, составляющий 0,994-0,855. Если в районных центрах и </w:t>
      </w:r>
      <w:r w:rsidRPr="00233081">
        <w:rPr>
          <w:color w:val="000000"/>
          <w:spacing w:val="-3"/>
          <w:sz w:val="28"/>
          <w:szCs w:val="28"/>
        </w:rPr>
        <w:t>мегаполисах 23-25% населения имеют высшее образование, то в поселках городского типа и сельских поселениях - 13-14%.</w:t>
      </w:r>
    </w:p>
    <w:p w:rsidR="0070297D" w:rsidRPr="00233081" w:rsidRDefault="0070297D" w:rsidP="00233081">
      <w:pPr>
        <w:shd w:val="clear" w:color="auto" w:fill="FFFFFF"/>
        <w:tabs>
          <w:tab w:val="center" w:pos="7200"/>
        </w:tabs>
        <w:spacing w:line="360" w:lineRule="auto"/>
        <w:ind w:firstLine="709"/>
        <w:jc w:val="both"/>
        <w:rPr>
          <w:sz w:val="28"/>
          <w:szCs w:val="28"/>
        </w:rPr>
      </w:pPr>
      <w:r w:rsidRPr="00233081">
        <w:rPr>
          <w:color w:val="000000"/>
          <w:spacing w:val="-4"/>
          <w:sz w:val="28"/>
          <w:szCs w:val="28"/>
        </w:rPr>
        <w:t xml:space="preserve">Отток из науки активных специалистов продолжается, приток молодежи минимален, возрастная структура научных кадров ухудшается: 48% ученых старше 50 лет, средний возраст кандидатов наук составляет 53 года, докторов </w:t>
      </w:r>
      <w:r w:rsidRPr="00233081">
        <w:rPr>
          <w:color w:val="000000"/>
          <w:spacing w:val="5"/>
          <w:sz w:val="28"/>
          <w:szCs w:val="28"/>
        </w:rPr>
        <w:t>наук-61 год.</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 xml:space="preserve">Интеллектуальные профессии становятся массовыми и теряют присущую </w:t>
      </w:r>
      <w:r w:rsidRPr="00233081">
        <w:rPr>
          <w:color w:val="000000"/>
          <w:spacing w:val="-4"/>
          <w:sz w:val="28"/>
          <w:szCs w:val="28"/>
        </w:rPr>
        <w:t xml:space="preserve">им ранее исключительность. Вместе с тем на завершающих этапах обучения </w:t>
      </w:r>
      <w:r w:rsidRPr="00233081">
        <w:rPr>
          <w:color w:val="000000"/>
          <w:spacing w:val="-3"/>
          <w:sz w:val="28"/>
          <w:szCs w:val="28"/>
        </w:rPr>
        <w:t xml:space="preserve">необходима более точная адаптация системы профессионального образования </w:t>
      </w:r>
      <w:r w:rsidRPr="00233081">
        <w:rPr>
          <w:color w:val="000000"/>
          <w:spacing w:val="-4"/>
          <w:sz w:val="28"/>
          <w:szCs w:val="28"/>
        </w:rPr>
        <w:t>к актуальным и перспективным потребностям рынка труда, ориентация на конкретные «меню профессиональных карьер».</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1"/>
          <w:sz w:val="28"/>
          <w:szCs w:val="28"/>
        </w:rPr>
        <w:t xml:space="preserve">Долголетие характеризует способность прожить долгую и здоровую </w:t>
      </w:r>
      <w:r w:rsidRPr="00233081">
        <w:rPr>
          <w:color w:val="000000"/>
          <w:spacing w:val="-4"/>
          <w:sz w:val="28"/>
          <w:szCs w:val="28"/>
        </w:rPr>
        <w:t>жизнь, что составляет естественный жизненный выбор и одну из основных универсальных потребностей человека. Разрыв средней продолжительности жизни в нашей стране и развитых странах мира составляет: с США - 9 лет, Ве</w:t>
      </w:r>
      <w:r w:rsidRPr="00233081">
        <w:rPr>
          <w:color w:val="000000"/>
          <w:spacing w:val="-3"/>
          <w:sz w:val="28"/>
          <w:szCs w:val="28"/>
        </w:rPr>
        <w:t>ликобританией и Германией - 10, Японией - 13 лет.</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В структуре смертности от внешних причин смерти ведущая роль принадлежит самоубийствам - 30%, далее следуют насильственные смерти неуста</w:t>
      </w:r>
      <w:r w:rsidRPr="00233081">
        <w:rPr>
          <w:color w:val="000000"/>
          <w:spacing w:val="-4"/>
          <w:sz w:val="28"/>
          <w:szCs w:val="28"/>
        </w:rPr>
        <w:softHyphen/>
      </w:r>
      <w:r w:rsidRPr="00233081">
        <w:rPr>
          <w:color w:val="000000"/>
          <w:spacing w:val="-3"/>
          <w:sz w:val="28"/>
          <w:szCs w:val="28"/>
        </w:rPr>
        <w:t xml:space="preserve">новленного характера (случайного или преднамеренного) - 20% и случайные </w:t>
      </w:r>
      <w:r w:rsidRPr="00233081">
        <w:rPr>
          <w:color w:val="000000"/>
          <w:spacing w:val="-4"/>
          <w:sz w:val="28"/>
          <w:szCs w:val="28"/>
        </w:rPr>
        <w:t xml:space="preserve">отравления алкоголем - 14%. По оценкам, психические расстройства к </w:t>
      </w:r>
      <w:smartTag w:uri="urn:schemas-microsoft-com:office:smarttags" w:element="metricconverter">
        <w:smartTagPr>
          <w:attr w:name="ProductID" w:val="2020 г"/>
        </w:smartTagPr>
        <w:r w:rsidRPr="00233081">
          <w:rPr>
            <w:color w:val="000000"/>
            <w:spacing w:val="-4"/>
            <w:sz w:val="28"/>
            <w:szCs w:val="28"/>
          </w:rPr>
          <w:t>2020 г</w:t>
        </w:r>
      </w:smartTag>
      <w:r w:rsidRPr="00233081">
        <w:rPr>
          <w:color w:val="000000"/>
          <w:spacing w:val="-4"/>
          <w:sz w:val="28"/>
          <w:szCs w:val="28"/>
        </w:rPr>
        <w:t xml:space="preserve">. </w:t>
      </w:r>
      <w:r w:rsidRPr="00233081">
        <w:rPr>
          <w:color w:val="000000"/>
          <w:spacing w:val="-3"/>
          <w:sz w:val="28"/>
          <w:szCs w:val="28"/>
        </w:rPr>
        <w:t xml:space="preserve">войдут в пятерку лидеров по количеству людских потерь. Серьезную угрозу </w:t>
      </w:r>
      <w:r w:rsidRPr="00233081">
        <w:rPr>
          <w:color w:val="000000"/>
          <w:spacing w:val="-4"/>
          <w:sz w:val="28"/>
          <w:szCs w:val="28"/>
        </w:rPr>
        <w:t xml:space="preserve">национальному суверенитету представляет распространение ВИЧ-инфекции. </w:t>
      </w:r>
      <w:r w:rsidRPr="00233081">
        <w:rPr>
          <w:color w:val="000000"/>
          <w:spacing w:val="-3"/>
          <w:sz w:val="28"/>
          <w:szCs w:val="28"/>
        </w:rPr>
        <w:t>Если не принимать эффективных и дорогостоящих мер по борьбе с ее распро</w:t>
      </w:r>
      <w:r w:rsidRPr="00233081">
        <w:rPr>
          <w:color w:val="000000"/>
          <w:spacing w:val="-2"/>
          <w:sz w:val="28"/>
          <w:szCs w:val="28"/>
        </w:rPr>
        <w:t xml:space="preserve">странением, то к </w:t>
      </w:r>
      <w:smartTag w:uri="urn:schemas-microsoft-com:office:smarttags" w:element="metricconverter">
        <w:smartTagPr>
          <w:attr w:name="ProductID" w:val="2020 г"/>
        </w:smartTagPr>
        <w:r w:rsidRPr="00233081">
          <w:rPr>
            <w:color w:val="000000"/>
            <w:spacing w:val="-2"/>
            <w:sz w:val="28"/>
            <w:szCs w:val="28"/>
          </w:rPr>
          <w:t>2020 г</w:t>
        </w:r>
      </w:smartTag>
      <w:r w:rsidRPr="00233081">
        <w:rPr>
          <w:color w:val="000000"/>
          <w:spacing w:val="-2"/>
          <w:sz w:val="28"/>
          <w:szCs w:val="28"/>
        </w:rPr>
        <w:t xml:space="preserve">. количество инфицированных достигнет 2,7-5,5 </w:t>
      </w:r>
      <w:r w:rsidRPr="00233081">
        <w:rPr>
          <w:color w:val="000000"/>
          <w:spacing w:val="-5"/>
          <w:sz w:val="28"/>
          <w:szCs w:val="28"/>
        </w:rPr>
        <w:t>млн.человек (2-3,8%).</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Характерной особенностью демографического развития в среднесрочном периоде является вступление страны в период усиления абсолютного сокращения численности населения трудоспособного возраста: в </w:t>
      </w:r>
      <w:smartTag w:uri="urn:schemas-microsoft-com:office:smarttags" w:element="metricconverter">
        <w:smartTagPr>
          <w:attr w:name="ProductID" w:val="2006 г"/>
        </w:smartTagPr>
        <w:r w:rsidRPr="00233081">
          <w:rPr>
            <w:color w:val="000000"/>
            <w:spacing w:val="-4"/>
            <w:sz w:val="28"/>
            <w:szCs w:val="28"/>
          </w:rPr>
          <w:t>2006 г</w:t>
        </w:r>
      </w:smartTag>
      <w:r w:rsidRPr="00233081">
        <w:rPr>
          <w:color w:val="000000"/>
          <w:spacing w:val="-4"/>
          <w:sz w:val="28"/>
          <w:szCs w:val="28"/>
        </w:rPr>
        <w:t xml:space="preserve">. на 200 тыс. </w:t>
      </w:r>
      <w:r w:rsidRPr="00233081">
        <w:rPr>
          <w:color w:val="000000"/>
          <w:spacing w:val="-3"/>
          <w:sz w:val="28"/>
          <w:szCs w:val="28"/>
        </w:rPr>
        <w:t xml:space="preserve">человек, </w:t>
      </w:r>
      <w:smartTag w:uri="urn:schemas-microsoft-com:office:smarttags" w:element="metricconverter">
        <w:smartTagPr>
          <w:attr w:name="ProductID" w:val="2008 г"/>
        </w:smartTagPr>
        <w:r w:rsidRPr="00233081">
          <w:rPr>
            <w:color w:val="000000"/>
            <w:spacing w:val="-3"/>
            <w:sz w:val="28"/>
            <w:szCs w:val="28"/>
          </w:rPr>
          <w:t>2008 г</w:t>
        </w:r>
      </w:smartTag>
      <w:r w:rsidRPr="00233081">
        <w:rPr>
          <w:color w:val="000000"/>
          <w:spacing w:val="-3"/>
          <w:sz w:val="28"/>
          <w:szCs w:val="28"/>
        </w:rPr>
        <w:t xml:space="preserve">. - более 600 тыс. человек. Численность экономически активного населения (в возрасте 15-72 лет) к концу июля </w:t>
      </w:r>
      <w:smartTag w:uri="urn:schemas-microsoft-com:office:smarttags" w:element="metricconverter">
        <w:smartTagPr>
          <w:attr w:name="ProductID" w:val="2006 г"/>
        </w:smartTagPr>
        <w:r w:rsidRPr="00233081">
          <w:rPr>
            <w:color w:val="000000"/>
            <w:spacing w:val="-3"/>
            <w:sz w:val="28"/>
            <w:szCs w:val="28"/>
          </w:rPr>
          <w:t>2006 г</w:t>
        </w:r>
      </w:smartTag>
      <w:r w:rsidRPr="00233081">
        <w:rPr>
          <w:color w:val="000000"/>
          <w:spacing w:val="-3"/>
          <w:sz w:val="28"/>
          <w:szCs w:val="28"/>
        </w:rPr>
        <w:t xml:space="preserve">. составила, по оценке Федеральной службы государственной статистики, 74,6 млн. человек (около </w:t>
      </w:r>
      <w:r w:rsidRPr="00233081">
        <w:rPr>
          <w:color w:val="000000"/>
          <w:spacing w:val="-4"/>
          <w:sz w:val="28"/>
          <w:szCs w:val="28"/>
        </w:rPr>
        <w:t>51% общей численности населения страны). Сокращение трудоспособного населения, происходящее на фоне старения населения и увеличения демографи</w:t>
      </w:r>
      <w:r w:rsidRPr="00233081">
        <w:rPr>
          <w:color w:val="000000"/>
          <w:spacing w:val="-3"/>
          <w:sz w:val="28"/>
          <w:szCs w:val="28"/>
        </w:rPr>
        <w:t xml:space="preserve">ческой нагрузки на трудоспособных, приводит к дефициту трудовых ресурсов </w:t>
      </w:r>
      <w:r w:rsidRPr="00233081">
        <w:rPr>
          <w:color w:val="000000"/>
          <w:spacing w:val="-5"/>
          <w:sz w:val="28"/>
          <w:szCs w:val="28"/>
        </w:rPr>
        <w:t>и усилению миграционных процессов.</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Как положительное явление следует отметить прогнозируемое увеличение </w:t>
      </w:r>
      <w:r w:rsidRPr="00233081">
        <w:rPr>
          <w:i/>
          <w:iCs/>
          <w:color w:val="000000"/>
          <w:spacing w:val="-6"/>
          <w:sz w:val="28"/>
          <w:szCs w:val="28"/>
        </w:rPr>
        <w:t>рождаемости.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 xml:space="preserve">Согласно «Прогнозу социально-экономического развития РФ на </w:t>
      </w:r>
      <w:smartTag w:uri="urn:schemas-microsoft-com:office:smarttags" w:element="metricconverter">
        <w:smartTagPr>
          <w:attr w:name="ProductID" w:val="2005 г"/>
        </w:smartTagPr>
        <w:r w:rsidRPr="00233081">
          <w:rPr>
            <w:color w:val="000000"/>
            <w:spacing w:val="-3"/>
            <w:sz w:val="28"/>
            <w:szCs w:val="28"/>
          </w:rPr>
          <w:t>2005 г</w:t>
        </w:r>
      </w:smartTag>
      <w:r w:rsidRPr="00233081">
        <w:rPr>
          <w:color w:val="000000"/>
          <w:spacing w:val="-3"/>
          <w:sz w:val="28"/>
          <w:szCs w:val="28"/>
        </w:rPr>
        <w:t xml:space="preserve">.», </w:t>
      </w:r>
      <w:r w:rsidRPr="00233081">
        <w:rPr>
          <w:color w:val="000000"/>
          <w:spacing w:val="-5"/>
          <w:sz w:val="28"/>
          <w:szCs w:val="28"/>
        </w:rPr>
        <w:t xml:space="preserve">выполненному Минэкономразвития России, общий коэффициент рождаемости </w:t>
      </w:r>
      <w:r w:rsidRPr="00233081">
        <w:rPr>
          <w:color w:val="000000"/>
          <w:spacing w:val="-4"/>
          <w:sz w:val="28"/>
          <w:szCs w:val="28"/>
        </w:rPr>
        <w:t xml:space="preserve">увеличится с 10,3 в </w:t>
      </w:r>
      <w:smartTag w:uri="urn:schemas-microsoft-com:office:smarttags" w:element="metricconverter">
        <w:smartTagPr>
          <w:attr w:name="ProductID" w:val="2004 г"/>
        </w:smartTagPr>
        <w:r w:rsidRPr="00233081">
          <w:rPr>
            <w:color w:val="000000"/>
            <w:spacing w:val="-4"/>
            <w:sz w:val="28"/>
            <w:szCs w:val="28"/>
          </w:rPr>
          <w:t>2004 г</w:t>
        </w:r>
      </w:smartTag>
      <w:r w:rsidRPr="00233081">
        <w:rPr>
          <w:color w:val="000000"/>
          <w:spacing w:val="-4"/>
          <w:sz w:val="28"/>
          <w:szCs w:val="28"/>
        </w:rPr>
        <w:t xml:space="preserve">. до 10,8 родившихся в расчете на 1000 человек населения в </w:t>
      </w:r>
      <w:smartTag w:uri="urn:schemas-microsoft-com:office:smarttags" w:element="metricconverter">
        <w:smartTagPr>
          <w:attr w:name="ProductID" w:val="2007 г"/>
        </w:smartTagPr>
        <w:r w:rsidRPr="00233081">
          <w:rPr>
            <w:color w:val="000000"/>
            <w:spacing w:val="-4"/>
            <w:sz w:val="28"/>
            <w:szCs w:val="28"/>
          </w:rPr>
          <w:t>2007 г</w:t>
        </w:r>
      </w:smartTag>
      <w:r w:rsidRPr="00233081">
        <w:rPr>
          <w:color w:val="000000"/>
          <w:spacing w:val="-4"/>
          <w:sz w:val="28"/>
          <w:szCs w:val="28"/>
        </w:rPr>
        <w:t xml:space="preserve">. Однако общий показатель </w:t>
      </w:r>
      <w:r w:rsidRPr="00233081">
        <w:rPr>
          <w:i/>
          <w:iCs/>
          <w:color w:val="000000"/>
          <w:spacing w:val="-4"/>
          <w:sz w:val="28"/>
          <w:szCs w:val="28"/>
        </w:rPr>
        <w:t xml:space="preserve">смертности </w:t>
      </w:r>
      <w:r w:rsidRPr="00233081">
        <w:rPr>
          <w:color w:val="000000"/>
          <w:spacing w:val="-4"/>
          <w:sz w:val="28"/>
          <w:szCs w:val="28"/>
        </w:rPr>
        <w:t xml:space="preserve">населения страны увеличится в </w:t>
      </w:r>
      <w:smartTag w:uri="urn:schemas-microsoft-com:office:smarttags" w:element="metricconverter">
        <w:smartTagPr>
          <w:attr w:name="ProductID" w:val="2007 г"/>
        </w:smartTagPr>
        <w:r w:rsidRPr="00233081">
          <w:rPr>
            <w:color w:val="000000"/>
            <w:spacing w:val="-4"/>
            <w:sz w:val="28"/>
            <w:szCs w:val="28"/>
          </w:rPr>
          <w:t>2007 г</w:t>
        </w:r>
      </w:smartTag>
      <w:r w:rsidRPr="00233081">
        <w:rPr>
          <w:color w:val="000000"/>
          <w:spacing w:val="-4"/>
          <w:sz w:val="28"/>
          <w:szCs w:val="28"/>
        </w:rPr>
        <w:t>. с 16,4 умерших в расчете на 1000 человек до 17.</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 xml:space="preserve">Таким образом, </w:t>
      </w:r>
      <w:r w:rsidRPr="00233081">
        <w:rPr>
          <w:i/>
          <w:iCs/>
          <w:color w:val="000000"/>
          <w:spacing w:val="-5"/>
          <w:sz w:val="28"/>
          <w:szCs w:val="28"/>
        </w:rPr>
        <w:t xml:space="preserve">естественная убыль </w:t>
      </w:r>
      <w:r w:rsidRPr="00233081">
        <w:rPr>
          <w:color w:val="000000"/>
          <w:spacing w:val="-5"/>
          <w:sz w:val="28"/>
          <w:szCs w:val="28"/>
        </w:rPr>
        <w:t xml:space="preserve">населения остается главной причиной </w:t>
      </w:r>
      <w:r w:rsidRPr="00233081">
        <w:rPr>
          <w:color w:val="000000"/>
          <w:spacing w:val="-6"/>
          <w:sz w:val="28"/>
          <w:szCs w:val="28"/>
        </w:rPr>
        <w:t>депопуляции.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Сложившаяся ситуация свидетельствует о неудовлетворительной социаль</w:t>
      </w:r>
      <w:r w:rsidRPr="00233081">
        <w:rPr>
          <w:color w:val="000000"/>
          <w:spacing w:val="-3"/>
          <w:sz w:val="28"/>
          <w:szCs w:val="28"/>
        </w:rPr>
        <w:t xml:space="preserve">ной обстановке, о том, что возможности обеспечения безопасности жизни за </w:t>
      </w:r>
      <w:r w:rsidRPr="00233081">
        <w:rPr>
          <w:color w:val="000000"/>
          <w:spacing w:val="-4"/>
          <w:sz w:val="28"/>
          <w:szCs w:val="28"/>
        </w:rPr>
        <w:t>счет снижения рисков несчастных случаев и насилия в стране неизмеримо ни</w:t>
      </w:r>
      <w:r w:rsidRPr="00233081">
        <w:rPr>
          <w:color w:val="000000"/>
          <w:spacing w:val="-4"/>
          <w:sz w:val="28"/>
          <w:szCs w:val="28"/>
        </w:rPr>
        <w:softHyphen/>
        <w:t>же, чем в других странах Европы, а также о необходимости активизации деятельности органов исполнительной власти в сфере здравоохранения.</w:t>
      </w:r>
    </w:p>
    <w:p w:rsidR="0070297D" w:rsidRPr="00233081" w:rsidRDefault="0070297D" w:rsidP="00233081">
      <w:pPr>
        <w:shd w:val="clear" w:color="auto" w:fill="FFFFFF"/>
        <w:spacing w:line="360" w:lineRule="auto"/>
        <w:ind w:firstLine="709"/>
        <w:jc w:val="both"/>
        <w:rPr>
          <w:sz w:val="28"/>
          <w:szCs w:val="28"/>
        </w:rPr>
      </w:pPr>
      <w:r w:rsidRPr="00233081">
        <w:rPr>
          <w:b/>
          <w:bCs/>
          <w:color w:val="000000"/>
          <w:spacing w:val="-5"/>
          <w:sz w:val="28"/>
          <w:szCs w:val="28"/>
        </w:rPr>
        <w:t xml:space="preserve">Уровень жизни </w:t>
      </w:r>
      <w:r w:rsidRPr="00233081">
        <w:rPr>
          <w:color w:val="000000"/>
          <w:spacing w:val="-5"/>
          <w:sz w:val="28"/>
          <w:szCs w:val="28"/>
        </w:rPr>
        <w:t xml:space="preserve">характеризует доступ к материальным ресурсам, необходимым для достойного существования. Для оценки уровня жизни используется </w:t>
      </w:r>
      <w:r w:rsidRPr="00233081">
        <w:rPr>
          <w:color w:val="000000"/>
          <w:spacing w:val="-4"/>
          <w:sz w:val="28"/>
          <w:szCs w:val="28"/>
        </w:rPr>
        <w:t xml:space="preserve">косвенный базовый показатель - </w:t>
      </w:r>
      <w:r w:rsidRPr="00233081">
        <w:rPr>
          <w:i/>
          <w:iCs/>
          <w:color w:val="000000"/>
          <w:spacing w:val="-4"/>
          <w:sz w:val="28"/>
          <w:szCs w:val="28"/>
        </w:rPr>
        <w:t xml:space="preserve">валовой внутренний продукт (ВВП) на душу населения. </w:t>
      </w:r>
      <w:r w:rsidRPr="00233081">
        <w:rPr>
          <w:color w:val="000000"/>
          <w:spacing w:val="-4"/>
          <w:sz w:val="28"/>
          <w:szCs w:val="28"/>
        </w:rPr>
        <w:t>По России этот показатель составляет только 10-20% уровня разви</w:t>
      </w:r>
      <w:r w:rsidRPr="00233081">
        <w:rPr>
          <w:color w:val="000000"/>
          <w:spacing w:val="-6"/>
          <w:sz w:val="28"/>
          <w:szCs w:val="28"/>
        </w:rPr>
        <w:t>тых стран.</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Министерство экономического развития и торговли РФ прогнозирует устойчивое увеличение доходов населения, что позволит снизить уровень бедности и обеспечить дальнейшее динамичное наращивание потребительского спроса при тенденции к сближению темпов роста розничной торговли и платных услуг населению. Однако распределение доходов в стране неравномерно, коэффициент Джини (</w:t>
      </w:r>
      <w:r w:rsidRPr="00233081">
        <w:rPr>
          <w:color w:val="000000"/>
          <w:spacing w:val="-4"/>
          <w:sz w:val="28"/>
          <w:szCs w:val="28"/>
          <w:lang w:val="en-US"/>
        </w:rPr>
        <w:t>G</w:t>
      </w:r>
      <w:r w:rsidRPr="00233081">
        <w:rPr>
          <w:color w:val="000000"/>
          <w:spacing w:val="-4"/>
          <w:sz w:val="28"/>
          <w:szCs w:val="28"/>
        </w:rPr>
        <w:t xml:space="preserve">) в </w:t>
      </w:r>
      <w:smartTag w:uri="urn:schemas-microsoft-com:office:smarttags" w:element="metricconverter">
        <w:smartTagPr>
          <w:attr w:name="ProductID" w:val="2006 г"/>
        </w:smartTagPr>
        <w:r w:rsidRPr="00233081">
          <w:rPr>
            <w:color w:val="000000"/>
            <w:spacing w:val="-4"/>
            <w:sz w:val="28"/>
            <w:szCs w:val="28"/>
          </w:rPr>
          <w:t>2006 г</w:t>
        </w:r>
      </w:smartTag>
      <w:r w:rsidRPr="00233081">
        <w:rPr>
          <w:color w:val="000000"/>
          <w:spacing w:val="-4"/>
          <w:sz w:val="28"/>
          <w:szCs w:val="28"/>
        </w:rPr>
        <w:t>. составляет 0,37.</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В России сложилась ситуация, когда подавляющее большинство доходов имеет рентное происхождение - 75%, 20 - приходится на долю прибыли, лишь 5% - на долю труда, что заранее предопределяет возрастающую степень нера</w:t>
      </w:r>
      <w:r w:rsidRPr="00233081">
        <w:rPr>
          <w:color w:val="000000"/>
          <w:spacing w:val="-4"/>
          <w:sz w:val="28"/>
          <w:szCs w:val="28"/>
        </w:rPr>
        <w:softHyphen/>
      </w:r>
      <w:r w:rsidRPr="00233081">
        <w:rPr>
          <w:color w:val="000000"/>
          <w:spacing w:val="-3"/>
          <w:sz w:val="28"/>
          <w:szCs w:val="28"/>
        </w:rPr>
        <w:t>венства за счет незаработанных доходов .</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1"/>
          <w:sz w:val="28"/>
          <w:szCs w:val="28"/>
        </w:rPr>
        <w:t xml:space="preserve">Доля населения с доходами ниже среднего уровня в </w:t>
      </w:r>
      <w:smartTag w:uri="urn:schemas-microsoft-com:office:smarttags" w:element="metricconverter">
        <w:smartTagPr>
          <w:attr w:name="ProductID" w:val="2006 г"/>
        </w:smartTagPr>
        <w:r w:rsidRPr="00233081">
          <w:rPr>
            <w:color w:val="000000"/>
            <w:spacing w:val="-1"/>
            <w:sz w:val="28"/>
            <w:szCs w:val="28"/>
          </w:rPr>
          <w:t>2006 г</w:t>
        </w:r>
      </w:smartTag>
      <w:r w:rsidRPr="00233081">
        <w:rPr>
          <w:color w:val="000000"/>
          <w:spacing w:val="-1"/>
          <w:sz w:val="28"/>
          <w:szCs w:val="28"/>
        </w:rPr>
        <w:t xml:space="preserve">. составляет </w:t>
      </w:r>
      <w:r w:rsidRPr="00233081">
        <w:rPr>
          <w:color w:val="000000"/>
          <w:spacing w:val="-3"/>
          <w:sz w:val="28"/>
          <w:szCs w:val="28"/>
        </w:rPr>
        <w:t>27,5%, в Германии и Франции - 8, Великобритании и Японии - 12%. Улучше</w:t>
      </w:r>
      <w:r w:rsidRPr="00233081">
        <w:rPr>
          <w:color w:val="000000"/>
          <w:spacing w:val="-4"/>
          <w:sz w:val="28"/>
          <w:szCs w:val="28"/>
        </w:rPr>
        <w:t>ние этого параметра требует значительно большего времени, чем 3-4-летний период и возможно только на основе коренной модернизации экономики и со</w:t>
      </w:r>
      <w:r w:rsidRPr="00233081">
        <w:rPr>
          <w:color w:val="000000"/>
          <w:spacing w:val="-5"/>
          <w:sz w:val="28"/>
          <w:szCs w:val="28"/>
        </w:rPr>
        <w:t xml:space="preserve">циальной сферы. Укрупненные показатели </w:t>
      </w:r>
      <w:r w:rsidR="00A0161B" w:rsidRPr="00233081">
        <w:rPr>
          <w:color w:val="000000"/>
          <w:spacing w:val="-5"/>
          <w:sz w:val="28"/>
          <w:szCs w:val="28"/>
        </w:rPr>
        <w:t>состояния социальной сферы пред</w:t>
      </w:r>
      <w:r w:rsidRPr="00233081">
        <w:rPr>
          <w:color w:val="000000"/>
          <w:spacing w:val="-5"/>
          <w:sz w:val="28"/>
          <w:szCs w:val="28"/>
        </w:rPr>
        <w:t>ставлены в табл. 1.</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Государство на разных уровнях предпринимает меры по стабилизации и улучшению положения социальной сферы. При этом оно вынуж</w:t>
      </w:r>
      <w:r w:rsidR="00626FE1" w:rsidRPr="00233081">
        <w:rPr>
          <w:color w:val="000000"/>
          <w:spacing w:val="-5"/>
          <w:sz w:val="28"/>
          <w:szCs w:val="28"/>
        </w:rPr>
        <w:t>дено баланси</w:t>
      </w:r>
      <w:r w:rsidRPr="00233081">
        <w:rPr>
          <w:color w:val="000000"/>
          <w:spacing w:val="-5"/>
          <w:sz w:val="28"/>
          <w:szCs w:val="28"/>
        </w:rPr>
        <w:t>ровать между двумя крайностями.</w:t>
      </w:r>
    </w:p>
    <w:p w:rsidR="0070297D" w:rsidRPr="00233081" w:rsidRDefault="0070297D" w:rsidP="00233081">
      <w:pPr>
        <w:shd w:val="clear" w:color="auto" w:fill="FFFFFF"/>
        <w:spacing w:line="360" w:lineRule="auto"/>
        <w:ind w:firstLine="709"/>
        <w:jc w:val="both"/>
        <w:rPr>
          <w:color w:val="000000"/>
          <w:spacing w:val="-5"/>
          <w:sz w:val="28"/>
          <w:szCs w:val="28"/>
        </w:rPr>
      </w:pPr>
      <w:r w:rsidRPr="00233081">
        <w:rPr>
          <w:color w:val="000000"/>
          <w:spacing w:val="-4"/>
          <w:sz w:val="28"/>
          <w:szCs w:val="28"/>
        </w:rPr>
        <w:t>С одной стороны, если распределение в обществе полностью обеспечивается рыночным механизмом, то невозможно достичь главного условия разви</w:t>
      </w:r>
      <w:r w:rsidRPr="00233081">
        <w:rPr>
          <w:color w:val="000000"/>
          <w:spacing w:val="-3"/>
          <w:sz w:val="28"/>
          <w:szCs w:val="28"/>
        </w:rPr>
        <w:t>тия общества - устойчивости экономической системы, так как ценовой механизм не в состоянии справиться с «фиаско» (провалами) рынка. С другой - ес</w:t>
      </w:r>
      <w:r w:rsidRPr="00233081">
        <w:rPr>
          <w:color w:val="000000"/>
          <w:spacing w:val="-4"/>
          <w:sz w:val="28"/>
          <w:szCs w:val="28"/>
        </w:rPr>
        <w:t xml:space="preserve">ли государство полностью берет на себя «содержание» социальной сферы, то </w:t>
      </w:r>
      <w:r w:rsidRPr="00233081">
        <w:rPr>
          <w:color w:val="000000"/>
          <w:spacing w:val="-5"/>
          <w:sz w:val="28"/>
          <w:szCs w:val="28"/>
        </w:rPr>
        <w:t>может возникнуть проблема социального иждивенчества, что также не обеспечивает эффективность распределения ресурсов.</w:t>
      </w:r>
    </w:p>
    <w:p w:rsidR="0070297D" w:rsidRPr="00233081" w:rsidRDefault="006A01C2" w:rsidP="00233081">
      <w:pPr>
        <w:framePr w:h="3266" w:hSpace="40" w:wrap="notBeside" w:vAnchor="text" w:hAnchor="page" w:xAlign="center" w:y="1"/>
        <w:spacing w:line="360" w:lineRule="auto"/>
        <w:ind w:firstLine="709"/>
        <w:jc w:val="both"/>
        <w:rPr>
          <w:sz w:val="28"/>
          <w:szCs w:val="28"/>
        </w:rPr>
      </w:pPr>
      <w:r>
        <w:rPr>
          <w:sz w:val="28"/>
          <w:szCs w:val="28"/>
        </w:rPr>
        <w:pict>
          <v:shape id="_x0000_i1028" type="#_x0000_t75" style="width:333.75pt;height:163.5pt">
            <v:imagedata r:id="rId8" o:title=""/>
          </v:shape>
        </w:pict>
      </w:r>
    </w:p>
    <w:p w:rsidR="0070297D" w:rsidRPr="00233081" w:rsidRDefault="0070297D" w:rsidP="00233081">
      <w:pPr>
        <w:shd w:val="clear" w:color="auto" w:fill="FFFFFF"/>
        <w:spacing w:line="360" w:lineRule="auto"/>
        <w:ind w:firstLine="709"/>
        <w:jc w:val="both"/>
        <w:rPr>
          <w:sz w:val="28"/>
          <w:szCs w:val="28"/>
        </w:rPr>
      </w:pPr>
    </w:p>
    <w:p w:rsidR="0070297D" w:rsidRPr="00233081" w:rsidRDefault="0070297D" w:rsidP="00233081">
      <w:pPr>
        <w:shd w:val="clear" w:color="auto" w:fill="FFFFFF"/>
        <w:spacing w:line="360" w:lineRule="auto"/>
        <w:ind w:firstLine="709"/>
        <w:jc w:val="both"/>
        <w:rPr>
          <w:sz w:val="28"/>
          <w:szCs w:val="28"/>
        </w:rPr>
      </w:pPr>
      <w:r w:rsidRPr="00233081">
        <w:rPr>
          <w:i/>
          <w:iCs/>
          <w:color w:val="000000"/>
          <w:spacing w:val="3"/>
          <w:sz w:val="28"/>
          <w:szCs w:val="28"/>
        </w:rPr>
        <w:t xml:space="preserve"> </w:t>
      </w:r>
      <w:r w:rsidRPr="00233081">
        <w:rPr>
          <w:color w:val="000000"/>
          <w:spacing w:val="3"/>
          <w:sz w:val="28"/>
          <w:szCs w:val="28"/>
        </w:rPr>
        <w:t xml:space="preserve">МЭРТ РФ. Прогноз социально-экономического развития РФ на </w:t>
      </w:r>
      <w:smartTag w:uri="urn:schemas-microsoft-com:office:smarttags" w:element="metricconverter">
        <w:smartTagPr>
          <w:attr w:name="ProductID" w:val="2005 г"/>
        </w:smartTagPr>
        <w:r w:rsidRPr="00233081">
          <w:rPr>
            <w:color w:val="000000"/>
            <w:spacing w:val="3"/>
            <w:sz w:val="28"/>
            <w:szCs w:val="28"/>
          </w:rPr>
          <w:t>2005 г</w:t>
        </w:r>
      </w:smartTag>
      <w:r w:rsidRPr="00233081">
        <w:rPr>
          <w:color w:val="000000"/>
          <w:spacing w:val="3"/>
          <w:sz w:val="28"/>
          <w:szCs w:val="28"/>
        </w:rPr>
        <w:t xml:space="preserve">. и основные параметры прогноза до </w:t>
      </w:r>
      <w:smartTag w:uri="urn:schemas-microsoft-com:office:smarttags" w:element="metricconverter">
        <w:smartTagPr>
          <w:attr w:name="ProductID" w:val="2007 г"/>
        </w:smartTagPr>
        <w:r w:rsidRPr="00233081">
          <w:rPr>
            <w:color w:val="000000"/>
            <w:spacing w:val="3"/>
            <w:sz w:val="28"/>
            <w:szCs w:val="28"/>
          </w:rPr>
          <w:t>2007 г</w:t>
        </w:r>
      </w:smartTag>
      <w:r w:rsidRPr="00233081">
        <w:rPr>
          <w:color w:val="000000"/>
          <w:spacing w:val="3"/>
          <w:sz w:val="28"/>
          <w:szCs w:val="28"/>
        </w:rPr>
        <w:t>.</w:t>
      </w:r>
    </w:p>
    <w:p w:rsidR="0070297D" w:rsidRPr="00233081" w:rsidRDefault="0070297D" w:rsidP="00233081">
      <w:pPr>
        <w:shd w:val="clear" w:color="auto" w:fill="FFFFFF"/>
        <w:spacing w:line="360" w:lineRule="auto"/>
        <w:ind w:firstLine="709"/>
        <w:jc w:val="both"/>
        <w:rPr>
          <w:sz w:val="28"/>
          <w:szCs w:val="28"/>
        </w:rPr>
      </w:pP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Условия функционирования отечественной экономики и российский менталитет имеют особенности. В процессе перехода к рыночной экономике российское общество оставило в СССР многие «плюсы», такие как высокая нравственность, а некоторые «минусы» достались в наследство. К ним можно отнести жизненную позицию, выраженную в том, что государство обязано обеспе</w:t>
      </w:r>
      <w:r w:rsidRPr="00233081">
        <w:rPr>
          <w:color w:val="000000"/>
          <w:spacing w:val="-3"/>
          <w:sz w:val="28"/>
          <w:szCs w:val="28"/>
        </w:rPr>
        <w:t xml:space="preserve">чить достойный уровень жизни, заработной платы и т. д. Однако этот процесс </w:t>
      </w:r>
      <w:r w:rsidRPr="00233081">
        <w:rPr>
          <w:color w:val="000000"/>
          <w:spacing w:val="-4"/>
          <w:sz w:val="28"/>
          <w:szCs w:val="28"/>
        </w:rPr>
        <w:t xml:space="preserve">не всегда отождествляется в сознании людей с результатами труда, вкладом в </w:t>
      </w:r>
      <w:r w:rsidRPr="00233081">
        <w:rPr>
          <w:color w:val="000000"/>
          <w:spacing w:val="-5"/>
          <w:sz w:val="28"/>
          <w:szCs w:val="28"/>
        </w:rPr>
        <w:t>общественное производство.</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Постепенно этот устаревший подход вытесняется, и государственная соци</w:t>
      </w:r>
      <w:r w:rsidRPr="00233081">
        <w:rPr>
          <w:color w:val="000000"/>
          <w:spacing w:val="-4"/>
          <w:sz w:val="28"/>
          <w:szCs w:val="28"/>
        </w:rPr>
        <w:t>альная политика должна поддерживать эти тенденции, обеспечивая формиро</w:t>
      </w:r>
      <w:r w:rsidRPr="00233081">
        <w:rPr>
          <w:color w:val="000000"/>
          <w:spacing w:val="-3"/>
          <w:sz w:val="28"/>
          <w:szCs w:val="28"/>
        </w:rPr>
        <w:t>вание жизненной позиции, основанной на ответственности каждого хозяйст</w:t>
      </w:r>
      <w:r w:rsidRPr="00233081">
        <w:rPr>
          <w:color w:val="000000"/>
          <w:spacing w:val="-4"/>
          <w:sz w:val="28"/>
          <w:szCs w:val="28"/>
        </w:rPr>
        <w:t>вующего субъекта за свой выбор.</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Поэтому государство должно руководствоваться следующим принципом: </w:t>
      </w:r>
      <w:r w:rsidRPr="00233081">
        <w:rPr>
          <w:i/>
          <w:iCs/>
          <w:color w:val="000000"/>
          <w:spacing w:val="-5"/>
          <w:sz w:val="28"/>
          <w:szCs w:val="28"/>
        </w:rPr>
        <w:t xml:space="preserve">поощрять конкурентные отношения там, где это целесообразно, и сохранять государственный контроль там, где это необходимо. </w:t>
      </w:r>
      <w:r w:rsidRPr="00233081">
        <w:rPr>
          <w:color w:val="000000"/>
          <w:spacing w:val="-5"/>
          <w:sz w:val="28"/>
          <w:szCs w:val="28"/>
        </w:rPr>
        <w:t>Таким образом, перерас</w:t>
      </w:r>
      <w:r w:rsidRPr="00233081">
        <w:rPr>
          <w:color w:val="000000"/>
          <w:spacing w:val="-4"/>
          <w:sz w:val="28"/>
          <w:szCs w:val="28"/>
        </w:rPr>
        <w:t>пределяется материальная ответственность между всеми участниками общественного производства: работодателями, работниками, государством. Каждый будет отвечать за свои проблемы, у каждого будет своя роль в управлении.</w:t>
      </w:r>
    </w:p>
    <w:p w:rsidR="007B2971" w:rsidRPr="00233081" w:rsidRDefault="006A01C2" w:rsidP="00233081">
      <w:pPr>
        <w:framePr w:h="3572" w:hSpace="40" w:wrap="notBeside" w:vAnchor="page" w:hAnchor="page" w:x="2331" w:y="4591" w:anchorLock="1"/>
        <w:spacing w:line="360" w:lineRule="auto"/>
        <w:ind w:firstLine="709"/>
        <w:jc w:val="both"/>
        <w:rPr>
          <w:sz w:val="28"/>
          <w:szCs w:val="28"/>
        </w:rPr>
      </w:pPr>
      <w:r>
        <w:rPr>
          <w:sz w:val="28"/>
          <w:szCs w:val="28"/>
        </w:rPr>
        <w:pict>
          <v:shape id="_x0000_i1029" type="#_x0000_t75" style="width:321.75pt;height:178.5pt">
            <v:imagedata r:id="rId9" o:title=""/>
          </v:shape>
        </w:pict>
      </w:r>
    </w:p>
    <w:p w:rsidR="00233081" w:rsidRDefault="0070297D" w:rsidP="00233081">
      <w:pPr>
        <w:shd w:val="clear" w:color="auto" w:fill="FFFFFF"/>
        <w:spacing w:line="360" w:lineRule="auto"/>
        <w:ind w:firstLine="709"/>
        <w:jc w:val="both"/>
        <w:rPr>
          <w:color w:val="000000"/>
          <w:spacing w:val="-4"/>
          <w:sz w:val="28"/>
          <w:szCs w:val="28"/>
        </w:rPr>
      </w:pPr>
      <w:r w:rsidRPr="00233081">
        <w:rPr>
          <w:color w:val="000000"/>
          <w:spacing w:val="-5"/>
          <w:sz w:val="28"/>
          <w:szCs w:val="28"/>
        </w:rPr>
        <w:t xml:space="preserve">В последние годы наметилась тенденция передачи многих функций и социальных обязательств государства с федерального на субфедеральные уровни. В </w:t>
      </w:r>
      <w:smartTag w:uri="urn:schemas-microsoft-com:office:smarttags" w:element="metricconverter">
        <w:smartTagPr>
          <w:attr w:name="ProductID" w:val="2006 г"/>
        </w:smartTagPr>
        <w:r w:rsidRPr="00233081">
          <w:rPr>
            <w:color w:val="000000"/>
            <w:spacing w:val="-4"/>
            <w:sz w:val="28"/>
            <w:szCs w:val="28"/>
          </w:rPr>
          <w:t>2006 г</w:t>
        </w:r>
      </w:smartTag>
      <w:r w:rsidRPr="00233081">
        <w:rPr>
          <w:color w:val="000000"/>
          <w:spacing w:val="-4"/>
          <w:sz w:val="28"/>
          <w:szCs w:val="28"/>
        </w:rPr>
        <w:t xml:space="preserve">. доля федерального бюджета в финансировании социальной </w:t>
      </w:r>
    </w:p>
    <w:p w:rsidR="0070297D" w:rsidRPr="00233081" w:rsidRDefault="0070297D" w:rsidP="00233081">
      <w:pPr>
        <w:shd w:val="clear" w:color="auto" w:fill="FFFFFF"/>
        <w:spacing w:line="360" w:lineRule="auto"/>
        <w:jc w:val="both"/>
        <w:rPr>
          <w:color w:val="000000"/>
          <w:spacing w:val="-5"/>
          <w:sz w:val="28"/>
          <w:szCs w:val="28"/>
        </w:rPr>
      </w:pPr>
      <w:r w:rsidRPr="00233081">
        <w:rPr>
          <w:color w:val="000000"/>
          <w:spacing w:val="-4"/>
          <w:sz w:val="28"/>
          <w:szCs w:val="28"/>
        </w:rPr>
        <w:t>сферы со</w:t>
      </w:r>
      <w:r w:rsidRPr="00233081">
        <w:rPr>
          <w:color w:val="000000"/>
          <w:spacing w:val="-5"/>
          <w:sz w:val="28"/>
          <w:szCs w:val="28"/>
        </w:rPr>
        <w:t>ставляет 27,2% (табл. 3).</w:t>
      </w:r>
    </w:p>
    <w:p w:rsidR="0070297D" w:rsidRPr="00233081" w:rsidRDefault="0070297D" w:rsidP="00233081">
      <w:pPr>
        <w:shd w:val="clear" w:color="auto" w:fill="FFFFFF"/>
        <w:spacing w:line="360" w:lineRule="auto"/>
        <w:ind w:firstLine="709"/>
        <w:jc w:val="both"/>
        <w:rPr>
          <w:sz w:val="28"/>
          <w:szCs w:val="28"/>
        </w:rPr>
      </w:pPr>
    </w:p>
    <w:p w:rsidR="00233081" w:rsidRDefault="00233081" w:rsidP="00233081">
      <w:pPr>
        <w:shd w:val="clear" w:color="auto" w:fill="FFFFFF"/>
        <w:spacing w:line="360" w:lineRule="auto"/>
        <w:ind w:firstLine="709"/>
        <w:jc w:val="both"/>
        <w:rPr>
          <w:color w:val="000000"/>
          <w:spacing w:val="-4"/>
          <w:sz w:val="28"/>
          <w:szCs w:val="28"/>
        </w:rPr>
      </w:pPr>
    </w:p>
    <w:p w:rsidR="00677005" w:rsidRPr="00233081" w:rsidRDefault="00677005" w:rsidP="00233081">
      <w:pPr>
        <w:shd w:val="clear" w:color="auto" w:fill="FFFFFF"/>
        <w:spacing w:line="360" w:lineRule="auto"/>
        <w:ind w:firstLine="709"/>
        <w:jc w:val="both"/>
        <w:rPr>
          <w:sz w:val="28"/>
          <w:szCs w:val="28"/>
        </w:rPr>
      </w:pPr>
      <w:r w:rsidRPr="00233081">
        <w:rPr>
          <w:color w:val="000000"/>
          <w:spacing w:val="-4"/>
          <w:sz w:val="28"/>
          <w:szCs w:val="28"/>
        </w:rPr>
        <w:t>Сложившиеся высокие диспропорции в социально-экономическом разви</w:t>
      </w:r>
      <w:r w:rsidRPr="00233081">
        <w:rPr>
          <w:color w:val="000000"/>
          <w:spacing w:val="-3"/>
          <w:sz w:val="28"/>
          <w:szCs w:val="28"/>
        </w:rPr>
        <w:t xml:space="preserve">тии регионов (как субъектов Федерации, так городов и регионов) приводят к </w:t>
      </w:r>
      <w:r w:rsidRPr="00233081">
        <w:rPr>
          <w:color w:val="000000"/>
          <w:spacing w:val="-4"/>
          <w:sz w:val="28"/>
          <w:szCs w:val="28"/>
        </w:rPr>
        <w:t xml:space="preserve">тому, что субъекты Федерации не могут в полном объеме выполнить социальные обязательства государства, нарушается принцип равной доступности потребления социальных благ и услуг гражданами даже на уровне минимальных </w:t>
      </w:r>
      <w:r w:rsidRPr="00233081">
        <w:rPr>
          <w:color w:val="000000"/>
          <w:spacing w:val="-5"/>
          <w:sz w:val="28"/>
          <w:szCs w:val="28"/>
        </w:rPr>
        <w:t>гарантий. Соотношение среднедушевых доходов и среднедушевого прожиточ</w:t>
      </w:r>
      <w:r w:rsidRPr="00233081">
        <w:rPr>
          <w:color w:val="000000"/>
          <w:spacing w:val="-3"/>
          <w:sz w:val="28"/>
          <w:szCs w:val="28"/>
        </w:rPr>
        <w:t xml:space="preserve">ного минимума различается более чем в десять раз: в Москве - 10,01, в Усть-Ордынском Бурятском АО - 0,93, что составляет 26,9% среднероссийского </w:t>
      </w:r>
      <w:r w:rsidRPr="00233081">
        <w:rPr>
          <w:color w:val="000000"/>
          <w:spacing w:val="-4"/>
          <w:sz w:val="28"/>
          <w:szCs w:val="28"/>
        </w:rPr>
        <w:t>уровня. В этой связи требуется законодательное урегулирование межбюджет</w:t>
      </w:r>
      <w:r w:rsidRPr="00233081">
        <w:rPr>
          <w:color w:val="000000"/>
          <w:spacing w:val="-5"/>
          <w:sz w:val="28"/>
          <w:szCs w:val="28"/>
        </w:rPr>
        <w:t>ных отношений, прежде всего приведение в соответствие доходной базы и расходных полномочий местных бюджетов.</w:t>
      </w:r>
    </w:p>
    <w:p w:rsidR="0070297D" w:rsidRPr="00233081" w:rsidRDefault="00677005" w:rsidP="00233081">
      <w:pPr>
        <w:shd w:val="clear" w:color="auto" w:fill="FFFFFF"/>
        <w:spacing w:line="360" w:lineRule="auto"/>
        <w:ind w:firstLine="709"/>
        <w:jc w:val="both"/>
        <w:rPr>
          <w:sz w:val="28"/>
          <w:szCs w:val="28"/>
        </w:rPr>
      </w:pPr>
      <w:r w:rsidRPr="00233081">
        <w:rPr>
          <w:color w:val="000000"/>
          <w:spacing w:val="-2"/>
          <w:sz w:val="28"/>
          <w:szCs w:val="28"/>
        </w:rPr>
        <w:t xml:space="preserve">С </w:t>
      </w:r>
      <w:smartTag w:uri="urn:schemas-microsoft-com:office:smarttags" w:element="metricconverter">
        <w:smartTagPr>
          <w:attr w:name="ProductID" w:val="2006 г"/>
        </w:smartTagPr>
        <w:r w:rsidRPr="00233081">
          <w:rPr>
            <w:color w:val="000000"/>
            <w:spacing w:val="-2"/>
            <w:sz w:val="28"/>
            <w:szCs w:val="28"/>
          </w:rPr>
          <w:t>2006 г</w:t>
        </w:r>
      </w:smartTag>
      <w:r w:rsidRPr="00233081">
        <w:rPr>
          <w:color w:val="000000"/>
          <w:spacing w:val="-2"/>
          <w:sz w:val="28"/>
          <w:szCs w:val="28"/>
        </w:rPr>
        <w:t xml:space="preserve">. в стране реализуются национальные проекты, направленные на </w:t>
      </w:r>
      <w:r w:rsidR="0070297D" w:rsidRPr="00233081">
        <w:rPr>
          <w:color w:val="000000"/>
          <w:spacing w:val="-4"/>
          <w:sz w:val="28"/>
          <w:szCs w:val="28"/>
        </w:rPr>
        <w:t>существенное повышение качества жизни граждан. Приоритетными названы: «Здоровье», «Качественное образование», «Доступное и комфортное жилье», «Развитие АПК». Ознакомиться с мероприятиями, схемами финансирования названных проектов можно на официальном сайте Совета по реализации приоритетных национальных проектов и демографической политике при Прези</w:t>
      </w:r>
      <w:r w:rsidR="0070297D" w:rsidRPr="00233081">
        <w:rPr>
          <w:color w:val="000000"/>
          <w:spacing w:val="-5"/>
          <w:sz w:val="28"/>
          <w:szCs w:val="28"/>
        </w:rPr>
        <w:t>денте России.</w:t>
      </w:r>
      <w:r w:rsidR="0070297D" w:rsidRPr="00233081">
        <w:rPr>
          <w:color w:val="000000"/>
          <w:spacing w:val="-4"/>
          <w:sz w:val="28"/>
          <w:szCs w:val="28"/>
        </w:rPr>
        <w:t xml:space="preserve"> Однако </w:t>
      </w:r>
      <w:r w:rsidR="0070297D" w:rsidRPr="00233081">
        <w:rPr>
          <w:color w:val="000000"/>
          <w:spacing w:val="-3"/>
          <w:sz w:val="28"/>
          <w:szCs w:val="28"/>
        </w:rPr>
        <w:t xml:space="preserve">согласно проекту федерального бюджета на </w:t>
      </w:r>
      <w:smartTag w:uri="urn:schemas-microsoft-com:office:smarttags" w:element="metricconverter">
        <w:smartTagPr>
          <w:attr w:name="ProductID" w:val="2007 г"/>
        </w:smartTagPr>
        <w:r w:rsidR="0070297D" w:rsidRPr="00233081">
          <w:rPr>
            <w:color w:val="000000"/>
            <w:spacing w:val="-3"/>
            <w:sz w:val="28"/>
            <w:szCs w:val="28"/>
          </w:rPr>
          <w:t>2007 г</w:t>
        </w:r>
      </w:smartTag>
      <w:r w:rsidR="0070297D" w:rsidRPr="00233081">
        <w:rPr>
          <w:color w:val="000000"/>
          <w:spacing w:val="-3"/>
          <w:sz w:val="28"/>
          <w:szCs w:val="28"/>
        </w:rPr>
        <w:t>. даже при условии успеш</w:t>
      </w:r>
      <w:r w:rsidR="0070297D" w:rsidRPr="00233081">
        <w:rPr>
          <w:color w:val="000000"/>
          <w:spacing w:val="-4"/>
          <w:sz w:val="28"/>
          <w:szCs w:val="28"/>
        </w:rPr>
        <w:t>ной реализации национальных проектов величина социальных расходов государства достигнет 15,5% ВВП. Это существенно меньше уровня финансирования социальных функций государства не только центральными правительства</w:t>
      </w:r>
      <w:r w:rsidR="0070297D" w:rsidRPr="00233081">
        <w:rPr>
          <w:color w:val="000000"/>
          <w:spacing w:val="-5"/>
          <w:sz w:val="28"/>
          <w:szCs w:val="28"/>
        </w:rPr>
        <w:t xml:space="preserve">ми развитых стран (21,6%), но и находящихся с нами в одной категории стран с </w:t>
      </w:r>
      <w:r w:rsidR="0070297D" w:rsidRPr="00233081">
        <w:rPr>
          <w:color w:val="000000"/>
          <w:spacing w:val="-4"/>
          <w:sz w:val="28"/>
          <w:szCs w:val="28"/>
        </w:rPr>
        <w:t>переходной экономикой (18%). На сегодняшний день оценка результатов реализации приоритетных национальных проектов неоднозначна.</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Базовыми составляющими социальной сферы являются: образование, здра</w:t>
      </w:r>
      <w:r w:rsidRPr="00233081">
        <w:rPr>
          <w:color w:val="000000"/>
          <w:spacing w:val="-4"/>
          <w:sz w:val="28"/>
          <w:szCs w:val="28"/>
        </w:rPr>
        <w:t>воохранение, жилищно-коммунальное хозяйство (ЖКХ), культура, системы социального обеспечения и социальной защиты населения. Последние полностью нуждаются в государственной поддержке.</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Реформирование сферы </w:t>
      </w:r>
      <w:r w:rsidRPr="00233081">
        <w:rPr>
          <w:b/>
          <w:bCs/>
          <w:color w:val="000000"/>
          <w:spacing w:val="-4"/>
          <w:sz w:val="28"/>
          <w:szCs w:val="28"/>
        </w:rPr>
        <w:t xml:space="preserve">образования </w:t>
      </w:r>
      <w:r w:rsidRPr="00233081">
        <w:rPr>
          <w:color w:val="000000"/>
          <w:spacing w:val="-4"/>
          <w:sz w:val="28"/>
          <w:szCs w:val="28"/>
        </w:rPr>
        <w:t xml:space="preserve">должно учитывать интересы всех </w:t>
      </w:r>
      <w:r w:rsidRPr="00233081">
        <w:rPr>
          <w:color w:val="000000"/>
          <w:spacing w:val="-5"/>
          <w:sz w:val="28"/>
          <w:szCs w:val="28"/>
        </w:rPr>
        <w:t xml:space="preserve">экономических агентов. Однако объем и уровень востребуемого образования, а </w:t>
      </w:r>
      <w:r w:rsidRPr="00233081">
        <w:rPr>
          <w:color w:val="000000"/>
          <w:spacing w:val="-4"/>
          <w:sz w:val="28"/>
          <w:szCs w:val="28"/>
        </w:rPr>
        <w:t>значит и ответственность, различны.</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В области </w:t>
      </w:r>
      <w:r w:rsidRPr="00233081">
        <w:rPr>
          <w:i/>
          <w:iCs/>
          <w:color w:val="000000"/>
          <w:spacing w:val="-4"/>
          <w:sz w:val="28"/>
          <w:szCs w:val="28"/>
        </w:rPr>
        <w:t xml:space="preserve">дошкольного и общего среднего образования </w:t>
      </w:r>
      <w:r w:rsidRPr="00233081">
        <w:rPr>
          <w:color w:val="000000"/>
          <w:spacing w:val="-4"/>
          <w:sz w:val="28"/>
          <w:szCs w:val="28"/>
        </w:rPr>
        <w:t xml:space="preserve">ответственность на </w:t>
      </w:r>
      <w:r w:rsidRPr="00233081">
        <w:rPr>
          <w:color w:val="000000"/>
          <w:spacing w:val="-3"/>
          <w:sz w:val="28"/>
          <w:szCs w:val="28"/>
        </w:rPr>
        <w:t xml:space="preserve">себя должно брать государство. Каждый гражданин имеет конституционное </w:t>
      </w:r>
      <w:r w:rsidRPr="00233081">
        <w:rPr>
          <w:color w:val="000000"/>
          <w:spacing w:val="-5"/>
          <w:sz w:val="28"/>
          <w:szCs w:val="28"/>
        </w:rPr>
        <w:t>право на минимально гарантированный уровень образования. Если переложить финансовую нагрузку на домохозяйства, то это право может быть нарушено из-</w:t>
      </w:r>
      <w:r w:rsidRPr="00233081">
        <w:rPr>
          <w:color w:val="000000"/>
          <w:spacing w:val="-4"/>
          <w:sz w:val="28"/>
          <w:szCs w:val="28"/>
        </w:rPr>
        <w:t>за ряда причин: экономических - мобилизация частных средств в систему об</w:t>
      </w:r>
      <w:r w:rsidRPr="00233081">
        <w:rPr>
          <w:color w:val="000000"/>
          <w:spacing w:val="-4"/>
          <w:sz w:val="28"/>
          <w:szCs w:val="28"/>
        </w:rPr>
        <w:softHyphen/>
        <w:t>разования наталкивается на ограничения, обусловленные низкими доходами основной части семей.</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Только 25-30% семей потенциально могут принимать участие в финансировании образования своих детей; негативных социальных процессов - низкий уровень жизни большинства населения обусловил распространение алкоголиз</w:t>
      </w:r>
      <w:r w:rsidRPr="00233081">
        <w:rPr>
          <w:color w:val="000000"/>
          <w:spacing w:val="-4"/>
          <w:sz w:val="28"/>
          <w:szCs w:val="28"/>
        </w:rPr>
        <w:softHyphen/>
        <w:t>ма, наркомании, асоциального поведения. В неблагоприятных семьях право ребенка может быть нарушено в связи с безответственностью родителей; возраста хозяйствующего субъекта - право на получение минимально гарантиро</w:t>
      </w:r>
      <w:r w:rsidRPr="00233081">
        <w:rPr>
          <w:color w:val="000000"/>
          <w:spacing w:val="-4"/>
          <w:sz w:val="28"/>
          <w:szCs w:val="28"/>
        </w:rPr>
        <w:softHyphen/>
        <w:t>ванного образования должно быть обеспечено путем ограничения свободы ребенка принимать решение о своем образовании. Возраст, в котором ребенок начинает обучение, не позволяет ему адекватно оценить окружающую действительность и принять осознанное решение.</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В области </w:t>
      </w:r>
      <w:r w:rsidRPr="00233081">
        <w:rPr>
          <w:i/>
          <w:iCs/>
          <w:color w:val="000000"/>
          <w:spacing w:val="-4"/>
          <w:sz w:val="28"/>
          <w:szCs w:val="28"/>
        </w:rPr>
        <w:t xml:space="preserve">высшего образования </w:t>
      </w:r>
      <w:r w:rsidRPr="00233081">
        <w:rPr>
          <w:color w:val="000000"/>
          <w:spacing w:val="-4"/>
          <w:sz w:val="28"/>
          <w:szCs w:val="28"/>
        </w:rPr>
        <w:t>ответственность должна быть распределена между всеми экономическими агентами, так как реализуются интересы как государства, так работников и работодателей.</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Средства </w:t>
      </w:r>
      <w:r w:rsidRPr="00233081">
        <w:rPr>
          <w:i/>
          <w:iCs/>
          <w:color w:val="000000"/>
          <w:spacing w:val="-4"/>
          <w:sz w:val="28"/>
          <w:szCs w:val="28"/>
        </w:rPr>
        <w:t xml:space="preserve">предприятий </w:t>
      </w:r>
      <w:r w:rsidRPr="00233081">
        <w:rPr>
          <w:color w:val="000000"/>
          <w:spacing w:val="-4"/>
          <w:sz w:val="28"/>
          <w:szCs w:val="28"/>
        </w:rPr>
        <w:t>направляются на оплату тех образовательных про</w:t>
      </w:r>
      <w:r w:rsidRPr="00233081">
        <w:rPr>
          <w:color w:val="000000"/>
          <w:spacing w:val="-5"/>
          <w:sz w:val="28"/>
          <w:szCs w:val="28"/>
        </w:rPr>
        <w:t>грамм, в которых заинтересованы сами предприятия (в основном короткие про</w:t>
      </w:r>
      <w:r w:rsidRPr="00233081">
        <w:rPr>
          <w:color w:val="000000"/>
          <w:spacing w:val="-1"/>
          <w:sz w:val="28"/>
          <w:szCs w:val="28"/>
        </w:rPr>
        <w:t xml:space="preserve">граммы дополнительного профессионального образования). Эффективный </w:t>
      </w:r>
      <w:r w:rsidRPr="00233081">
        <w:rPr>
          <w:color w:val="000000"/>
          <w:spacing w:val="-4"/>
          <w:sz w:val="28"/>
          <w:szCs w:val="28"/>
        </w:rPr>
        <w:t xml:space="preserve">спрос со стороны предприятий на образовательные услуги может возрасти по мере оживления реального сектора экономики. По прогнозам, при относительно сбалансированных темпах роста по отраслям к </w:t>
      </w:r>
      <w:smartTag w:uri="urn:schemas-microsoft-com:office:smarttags" w:element="metricconverter">
        <w:smartTagPr>
          <w:attr w:name="ProductID" w:val="2010 г"/>
        </w:smartTagPr>
        <w:r w:rsidRPr="00233081">
          <w:rPr>
            <w:color w:val="000000"/>
            <w:spacing w:val="-4"/>
            <w:sz w:val="28"/>
            <w:szCs w:val="28"/>
          </w:rPr>
          <w:t>2010 г</w:t>
        </w:r>
      </w:smartTag>
      <w:r w:rsidRPr="00233081">
        <w:rPr>
          <w:color w:val="000000"/>
          <w:spacing w:val="-4"/>
          <w:sz w:val="28"/>
          <w:szCs w:val="28"/>
        </w:rPr>
        <w:t>. можно ожидать повышения спроса на образование в 4-5 раз.</w:t>
      </w:r>
    </w:p>
    <w:p w:rsidR="0070297D" w:rsidRPr="00233081" w:rsidRDefault="0070297D" w:rsidP="00233081">
      <w:pPr>
        <w:shd w:val="clear" w:color="auto" w:fill="FFFFFF"/>
        <w:spacing w:line="360" w:lineRule="auto"/>
        <w:ind w:firstLine="709"/>
        <w:jc w:val="both"/>
        <w:rPr>
          <w:sz w:val="28"/>
          <w:szCs w:val="28"/>
        </w:rPr>
      </w:pPr>
      <w:r w:rsidRPr="00233081">
        <w:rPr>
          <w:i/>
          <w:iCs/>
          <w:color w:val="000000"/>
          <w:spacing w:val="-4"/>
          <w:sz w:val="28"/>
          <w:szCs w:val="28"/>
        </w:rPr>
        <w:t xml:space="preserve">Доля семей, </w:t>
      </w:r>
      <w:r w:rsidRPr="00233081">
        <w:rPr>
          <w:color w:val="000000"/>
          <w:spacing w:val="-4"/>
          <w:sz w:val="28"/>
          <w:szCs w:val="28"/>
        </w:rPr>
        <w:t xml:space="preserve">заинтересованных в инвестировании в образование, растет по </w:t>
      </w:r>
      <w:r w:rsidRPr="00233081">
        <w:rPr>
          <w:color w:val="000000"/>
          <w:spacing w:val="-3"/>
          <w:sz w:val="28"/>
          <w:szCs w:val="28"/>
        </w:rPr>
        <w:t xml:space="preserve">мере завершения их детьми общего образования и достигает пика к 10-11-м </w:t>
      </w:r>
      <w:r w:rsidRPr="00233081">
        <w:rPr>
          <w:color w:val="000000"/>
          <w:spacing w:val="-4"/>
          <w:sz w:val="28"/>
          <w:szCs w:val="28"/>
        </w:rPr>
        <w:t>классам средней школы. Средства, направляемые семьями в образование, со</w:t>
      </w:r>
      <w:r w:rsidRPr="00233081">
        <w:rPr>
          <w:color w:val="000000"/>
          <w:spacing w:val="-4"/>
          <w:sz w:val="28"/>
          <w:szCs w:val="28"/>
        </w:rPr>
        <w:softHyphen/>
        <w:t>ставляют от 1,1 до 1,5% ВВП. При этом больше половины этих средств расхо</w:t>
      </w:r>
      <w:r w:rsidRPr="00233081">
        <w:rPr>
          <w:color w:val="000000"/>
          <w:spacing w:val="-3"/>
          <w:sz w:val="28"/>
          <w:szCs w:val="28"/>
        </w:rPr>
        <w:t>дуется теневым образом, обеспечивая поступление на дефицитные направле</w:t>
      </w:r>
      <w:r w:rsidRPr="00233081">
        <w:rPr>
          <w:color w:val="000000"/>
          <w:spacing w:val="-4"/>
          <w:sz w:val="28"/>
          <w:szCs w:val="28"/>
        </w:rPr>
        <w:t>ния образования, остающегося формально бесплатным, а также вынужденное теневое софинансирование государственных образовательных учреждений. Предполагается, что по мере роста доходов доля семей, способных инвестиро</w:t>
      </w:r>
      <w:r w:rsidRPr="00233081">
        <w:rPr>
          <w:color w:val="000000"/>
          <w:spacing w:val="-1"/>
          <w:sz w:val="28"/>
          <w:szCs w:val="28"/>
        </w:rPr>
        <w:t xml:space="preserve">вать в образование, возрастет к </w:t>
      </w:r>
      <w:smartTag w:uri="urn:schemas-microsoft-com:office:smarttags" w:element="metricconverter">
        <w:smartTagPr>
          <w:attr w:name="ProductID" w:val="2010 г"/>
        </w:smartTagPr>
        <w:r w:rsidRPr="00233081">
          <w:rPr>
            <w:color w:val="000000"/>
            <w:spacing w:val="-1"/>
            <w:sz w:val="28"/>
            <w:szCs w:val="28"/>
          </w:rPr>
          <w:t>2010 г</w:t>
        </w:r>
      </w:smartTag>
      <w:r w:rsidRPr="00233081">
        <w:rPr>
          <w:color w:val="000000"/>
          <w:spacing w:val="-1"/>
          <w:sz w:val="28"/>
          <w:szCs w:val="28"/>
        </w:rPr>
        <w:t xml:space="preserve">. до 40-45%. При этом основная масса </w:t>
      </w:r>
      <w:r w:rsidRPr="00233081">
        <w:rPr>
          <w:color w:val="000000"/>
          <w:spacing w:val="-3"/>
          <w:sz w:val="28"/>
          <w:szCs w:val="28"/>
        </w:rPr>
        <w:t xml:space="preserve">семей будет способна вкладывать в образование лишь ограниченные средства </w:t>
      </w:r>
      <w:r w:rsidRPr="00233081">
        <w:rPr>
          <w:color w:val="000000"/>
          <w:spacing w:val="-4"/>
          <w:sz w:val="28"/>
          <w:szCs w:val="28"/>
        </w:rPr>
        <w:t>(от 3 тыс. до 10 тыс. руб. в год).</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С учетом введения стимулирующих механизмов бюджетного финансирования, налоговых льгот на частные инвестиции в образование (в частности, уменьшение налогооблагаемой базы с учетом затрат на образование) и темпов </w:t>
      </w:r>
      <w:r w:rsidRPr="00233081">
        <w:rPr>
          <w:color w:val="000000"/>
          <w:spacing w:val="1"/>
          <w:sz w:val="28"/>
          <w:szCs w:val="28"/>
        </w:rPr>
        <w:t xml:space="preserve">роста доходов к </w:t>
      </w:r>
      <w:smartTag w:uri="urn:schemas-microsoft-com:office:smarttags" w:element="metricconverter">
        <w:smartTagPr>
          <w:attr w:name="ProductID" w:val="2010 г"/>
        </w:smartTagPr>
        <w:r w:rsidRPr="00233081">
          <w:rPr>
            <w:color w:val="000000"/>
            <w:spacing w:val="1"/>
            <w:sz w:val="28"/>
            <w:szCs w:val="28"/>
          </w:rPr>
          <w:t>2010 г</w:t>
        </w:r>
      </w:smartTag>
      <w:r w:rsidRPr="00233081">
        <w:rPr>
          <w:color w:val="000000"/>
          <w:spacing w:val="1"/>
          <w:sz w:val="28"/>
          <w:szCs w:val="28"/>
        </w:rPr>
        <w:t xml:space="preserve">. ожидается значительное (в 2-3 раза) увеличение </w:t>
      </w:r>
      <w:r w:rsidRPr="00233081">
        <w:rPr>
          <w:color w:val="000000"/>
          <w:spacing w:val="-5"/>
          <w:sz w:val="28"/>
          <w:szCs w:val="28"/>
        </w:rPr>
        <w:t xml:space="preserve">средств семей, поступающих в образование. Вместе с тем основная часть этого </w:t>
      </w:r>
      <w:r w:rsidRPr="00233081">
        <w:rPr>
          <w:color w:val="000000"/>
          <w:spacing w:val="-4"/>
          <w:sz w:val="28"/>
          <w:szCs w:val="28"/>
        </w:rPr>
        <w:t>прироста придется на вторую половину десятилетия.</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В настоящее время в силу ограниченно</w:t>
      </w:r>
      <w:r w:rsidR="00976F2C" w:rsidRPr="00233081">
        <w:rPr>
          <w:color w:val="000000"/>
          <w:spacing w:val="-4"/>
          <w:sz w:val="28"/>
          <w:szCs w:val="28"/>
        </w:rPr>
        <w:t>сти платежеспособного спроса не</w:t>
      </w:r>
      <w:r w:rsidRPr="00233081">
        <w:rPr>
          <w:color w:val="000000"/>
          <w:spacing w:val="-4"/>
          <w:sz w:val="28"/>
          <w:szCs w:val="28"/>
        </w:rPr>
        <w:t xml:space="preserve">обходимо обеспечить опережающий рост </w:t>
      </w:r>
      <w:r w:rsidRPr="00233081">
        <w:rPr>
          <w:i/>
          <w:iCs/>
          <w:color w:val="000000"/>
          <w:spacing w:val="-4"/>
          <w:sz w:val="28"/>
          <w:szCs w:val="28"/>
        </w:rPr>
        <w:t xml:space="preserve">бюджетного финансирования </w:t>
      </w:r>
      <w:r w:rsidRPr="00233081">
        <w:rPr>
          <w:color w:val="000000"/>
          <w:spacing w:val="-4"/>
          <w:sz w:val="28"/>
          <w:szCs w:val="28"/>
        </w:rPr>
        <w:t>выс</w:t>
      </w:r>
      <w:r w:rsidRPr="00233081">
        <w:rPr>
          <w:color w:val="000000"/>
          <w:spacing w:val="-3"/>
          <w:sz w:val="28"/>
          <w:szCs w:val="28"/>
        </w:rPr>
        <w:t xml:space="preserve">шего образования с постепенным увеличением доли семейных бюджетов и </w:t>
      </w:r>
      <w:r w:rsidRPr="00233081">
        <w:rPr>
          <w:color w:val="000000"/>
          <w:spacing w:val="-5"/>
          <w:sz w:val="28"/>
          <w:szCs w:val="28"/>
        </w:rPr>
        <w:t>средств предприятий. Если бывший ученик решает получить высшее образова</w:t>
      </w:r>
      <w:r w:rsidRPr="00233081">
        <w:rPr>
          <w:color w:val="000000"/>
          <w:spacing w:val="-4"/>
          <w:sz w:val="28"/>
          <w:szCs w:val="28"/>
        </w:rPr>
        <w:t>ние, то он, как правило, уже в состоянии определить для себя альтернативную стоимость обучения. Поэтому в перспективе целесообразно сокращать бюджетное финансирование подготовки специалистов с высшим образованием.</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 xml:space="preserve">Однако государство должно обеспечивать общедоступность этого уровня образования путем реализации следующих программ: адресная социальная поддержка студентов из низкодоходных семей, сирот и детей, оставшихся без </w:t>
      </w:r>
      <w:r w:rsidRPr="00233081">
        <w:rPr>
          <w:color w:val="000000"/>
          <w:spacing w:val="-5"/>
          <w:sz w:val="28"/>
          <w:szCs w:val="28"/>
        </w:rPr>
        <w:t>попечения родителей, одаренных детей; развитие системы долгосрочного госу</w:t>
      </w:r>
      <w:r w:rsidRPr="00233081">
        <w:rPr>
          <w:color w:val="000000"/>
          <w:spacing w:val="-4"/>
          <w:sz w:val="28"/>
          <w:szCs w:val="28"/>
        </w:rPr>
        <w:t>дарственного кредитования лиц, желающих, но не имеющих финансовых возможностей оплатить свое образование.</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 xml:space="preserve">В области </w:t>
      </w:r>
      <w:r w:rsidRPr="00233081">
        <w:rPr>
          <w:i/>
          <w:iCs/>
          <w:color w:val="000000"/>
          <w:spacing w:val="-3"/>
          <w:sz w:val="28"/>
          <w:szCs w:val="28"/>
        </w:rPr>
        <w:t xml:space="preserve">послевузовского образования </w:t>
      </w:r>
      <w:r w:rsidRPr="00233081">
        <w:rPr>
          <w:color w:val="000000"/>
          <w:spacing w:val="-3"/>
          <w:sz w:val="28"/>
          <w:szCs w:val="28"/>
        </w:rPr>
        <w:t>основное бремя финансовой на</w:t>
      </w:r>
      <w:r w:rsidRPr="00233081">
        <w:rPr>
          <w:color w:val="000000"/>
          <w:spacing w:val="-2"/>
          <w:sz w:val="28"/>
          <w:szCs w:val="28"/>
        </w:rPr>
        <w:t xml:space="preserve">грузки ложится на государство. Поскольку научный потенциал страны хотя </w:t>
      </w:r>
      <w:r w:rsidRPr="00233081">
        <w:rPr>
          <w:color w:val="000000"/>
          <w:spacing w:val="-4"/>
          <w:sz w:val="28"/>
          <w:szCs w:val="28"/>
        </w:rPr>
        <w:t xml:space="preserve">еще и высок, но он сокращается. Необходим приток активных специалистов в </w:t>
      </w:r>
      <w:r w:rsidRPr="00233081">
        <w:rPr>
          <w:color w:val="000000"/>
          <w:spacing w:val="-5"/>
          <w:sz w:val="28"/>
          <w:szCs w:val="28"/>
        </w:rPr>
        <w:t xml:space="preserve">фундаментальную науку. Государство должно создать экономические условия, </w:t>
      </w:r>
      <w:r w:rsidRPr="00233081">
        <w:rPr>
          <w:color w:val="000000"/>
          <w:spacing w:val="-3"/>
          <w:sz w:val="28"/>
          <w:szCs w:val="28"/>
        </w:rPr>
        <w:t xml:space="preserve">при которых талантливые молодые люди смогут идти в науку, развивая ее. </w:t>
      </w:r>
      <w:r w:rsidRPr="00233081">
        <w:rPr>
          <w:color w:val="000000"/>
          <w:spacing w:val="-5"/>
          <w:sz w:val="28"/>
          <w:szCs w:val="28"/>
        </w:rPr>
        <w:t>Участие бизнеса в основном заключается в финансировании научных исследо</w:t>
      </w:r>
      <w:r w:rsidRPr="00233081">
        <w:rPr>
          <w:color w:val="000000"/>
          <w:spacing w:val="-4"/>
          <w:sz w:val="28"/>
          <w:szCs w:val="28"/>
        </w:rPr>
        <w:t>ваний и разработок, имеющих практическую значимость. Развитие фундамен</w:t>
      </w:r>
      <w:r w:rsidRPr="00233081">
        <w:rPr>
          <w:color w:val="000000"/>
          <w:spacing w:val="-3"/>
          <w:sz w:val="28"/>
          <w:szCs w:val="28"/>
        </w:rPr>
        <w:t>тальной науки - задача государства.</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При этом намечена передача сети дошкольных и общеобразовательных уч</w:t>
      </w:r>
      <w:r w:rsidRPr="00233081">
        <w:rPr>
          <w:color w:val="000000"/>
          <w:spacing w:val="-4"/>
          <w:sz w:val="28"/>
          <w:szCs w:val="28"/>
        </w:rPr>
        <w:t>реждений, а также большей части учреждений начального и среднего профес</w:t>
      </w:r>
      <w:r w:rsidRPr="00233081">
        <w:rPr>
          <w:color w:val="000000"/>
          <w:spacing w:val="-5"/>
          <w:sz w:val="28"/>
          <w:szCs w:val="28"/>
        </w:rPr>
        <w:t>сионального образования в собственность субъектов Федерации. На федераль</w:t>
      </w:r>
      <w:r w:rsidRPr="00233081">
        <w:rPr>
          <w:color w:val="000000"/>
          <w:spacing w:val="-4"/>
          <w:sz w:val="28"/>
          <w:szCs w:val="28"/>
        </w:rPr>
        <w:t xml:space="preserve">ном уровне останутся главным образом подготовка специалистов с высшим </w:t>
      </w:r>
      <w:r w:rsidRPr="00233081">
        <w:rPr>
          <w:color w:val="000000"/>
          <w:spacing w:val="-5"/>
          <w:sz w:val="28"/>
          <w:szCs w:val="28"/>
        </w:rPr>
        <w:t xml:space="preserve">профессиональным образованием, переподготовка и повышение квалификации </w:t>
      </w:r>
      <w:r w:rsidRPr="00233081">
        <w:rPr>
          <w:color w:val="000000"/>
          <w:spacing w:val="-4"/>
          <w:sz w:val="28"/>
          <w:szCs w:val="28"/>
        </w:rPr>
        <w:t>кадров. Расходы на образование должны составлять от 5 до 7% ВВП. Однако согласно «Проекту федерального бюджета на 2007 год» расходы на образова</w:t>
      </w:r>
      <w:r w:rsidRPr="00233081">
        <w:rPr>
          <w:color w:val="000000"/>
          <w:spacing w:val="-5"/>
          <w:sz w:val="28"/>
          <w:szCs w:val="28"/>
        </w:rPr>
        <w:t>ние составят около 4% ВВП.</w:t>
      </w:r>
      <w:r w:rsidR="00C07323" w:rsidRPr="00233081">
        <w:rPr>
          <w:color w:val="000000"/>
          <w:spacing w:val="-5"/>
          <w:sz w:val="28"/>
          <w:szCs w:val="28"/>
        </w:rPr>
        <w:t>(Закон «Об образовании»)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2"/>
          <w:sz w:val="28"/>
          <w:szCs w:val="28"/>
        </w:rPr>
        <w:t xml:space="preserve">В сфере </w:t>
      </w:r>
      <w:r w:rsidRPr="00233081">
        <w:rPr>
          <w:b/>
          <w:bCs/>
          <w:color w:val="000000"/>
          <w:spacing w:val="-2"/>
          <w:sz w:val="28"/>
          <w:szCs w:val="28"/>
        </w:rPr>
        <w:t xml:space="preserve">здравоохранения </w:t>
      </w:r>
      <w:r w:rsidRPr="00233081">
        <w:rPr>
          <w:color w:val="000000"/>
          <w:spacing w:val="-2"/>
          <w:sz w:val="28"/>
          <w:szCs w:val="28"/>
        </w:rPr>
        <w:t xml:space="preserve">государство должно брать на себя большую </w:t>
      </w:r>
      <w:r w:rsidRPr="00233081">
        <w:rPr>
          <w:color w:val="000000"/>
          <w:spacing w:val="-3"/>
          <w:sz w:val="28"/>
          <w:szCs w:val="28"/>
        </w:rPr>
        <w:t xml:space="preserve">часть ответственности, так как эта область социальной сферы специфична с </w:t>
      </w:r>
      <w:r w:rsidRPr="00233081">
        <w:rPr>
          <w:color w:val="000000"/>
          <w:spacing w:val="-4"/>
          <w:sz w:val="28"/>
          <w:szCs w:val="28"/>
        </w:rPr>
        <w:t xml:space="preserve">точки зрения мотивации принятия экономическими агентами решений и их </w:t>
      </w:r>
      <w:r w:rsidRPr="00233081">
        <w:rPr>
          <w:color w:val="000000"/>
          <w:spacing w:val="-6"/>
          <w:sz w:val="28"/>
          <w:szCs w:val="28"/>
        </w:rPr>
        <w:t>последствий.</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Легкомысленное отношение к своему здоровью является нормой в нашем обществе. Поэтому человек, как правило, решается на платные медицинские услуги только в крайних случаях, не говоря ни о каких профилактических ос</w:t>
      </w:r>
      <w:r w:rsidRPr="00233081">
        <w:rPr>
          <w:color w:val="000000"/>
          <w:spacing w:val="-5"/>
          <w:sz w:val="28"/>
          <w:szCs w:val="28"/>
        </w:rPr>
        <w:t>мотрах. Такое поведение соответствует человеческой натуре и характеру в системе экономической мотивации на данном этапе развития страны. Поэтому государство, поощряя рыночные отношения, должно активно вмешиваться и контролировать развитие сферы здравоохранения, взять на себя ответственность за следующие мероприятия:</w:t>
      </w:r>
    </w:p>
    <w:p w:rsidR="0070297D" w:rsidRPr="00233081" w:rsidRDefault="0070297D" w:rsidP="00233081">
      <w:pPr>
        <w:numPr>
          <w:ilvl w:val="0"/>
          <w:numId w:val="2"/>
        </w:numPr>
        <w:shd w:val="clear" w:color="auto" w:fill="FFFFFF"/>
        <w:tabs>
          <w:tab w:val="num" w:pos="360"/>
        </w:tabs>
        <w:spacing w:line="360" w:lineRule="auto"/>
        <w:ind w:left="0" w:firstLine="709"/>
        <w:jc w:val="both"/>
        <w:rPr>
          <w:sz w:val="28"/>
          <w:szCs w:val="28"/>
        </w:rPr>
      </w:pPr>
      <w:r w:rsidRPr="00233081">
        <w:rPr>
          <w:color w:val="000000"/>
          <w:spacing w:val="-4"/>
          <w:sz w:val="28"/>
          <w:szCs w:val="28"/>
        </w:rPr>
        <w:t>проведение минимально необходимых профилактических (текущих) ос</w:t>
      </w:r>
      <w:r w:rsidRPr="00233081">
        <w:rPr>
          <w:color w:val="000000"/>
          <w:spacing w:val="-3"/>
          <w:sz w:val="28"/>
          <w:szCs w:val="28"/>
        </w:rPr>
        <w:t xml:space="preserve">мотров и оказание медицинских услуг. При реализации этой установки возможно частичное перераспределение ответственности на бизнес (привлечение </w:t>
      </w:r>
      <w:r w:rsidRPr="00233081">
        <w:rPr>
          <w:color w:val="000000"/>
          <w:spacing w:val="-5"/>
          <w:sz w:val="28"/>
          <w:szCs w:val="28"/>
        </w:rPr>
        <w:t xml:space="preserve">с помощью различных методов и инструментов), так как результатом явится не </w:t>
      </w:r>
      <w:r w:rsidRPr="00233081">
        <w:rPr>
          <w:color w:val="000000"/>
          <w:spacing w:val="-4"/>
          <w:sz w:val="28"/>
          <w:szCs w:val="28"/>
        </w:rPr>
        <w:t>только повышение числа отработанных человеко-дней и средней продолжи</w:t>
      </w:r>
      <w:r w:rsidRPr="00233081">
        <w:rPr>
          <w:color w:val="000000"/>
          <w:spacing w:val="-5"/>
          <w:sz w:val="28"/>
          <w:szCs w:val="28"/>
        </w:rPr>
        <w:t>тельности жизни, но и экономия частных компаний на оплате больничных лис</w:t>
      </w:r>
      <w:r w:rsidRPr="00233081">
        <w:rPr>
          <w:color w:val="000000"/>
          <w:spacing w:val="-4"/>
          <w:sz w:val="28"/>
          <w:szCs w:val="28"/>
        </w:rPr>
        <w:t>тов, формирование позитивного отношения к компании.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2"/>
          <w:sz w:val="28"/>
          <w:szCs w:val="28"/>
        </w:rPr>
        <w:t>Ответственность этого уровня целесообразно перекладывать на крупны</w:t>
      </w:r>
      <w:r w:rsidR="00DC177E" w:rsidRPr="00233081">
        <w:rPr>
          <w:color w:val="000000"/>
          <w:spacing w:val="-2"/>
          <w:sz w:val="28"/>
          <w:szCs w:val="28"/>
        </w:rPr>
        <w:t>е</w:t>
      </w:r>
      <w:r w:rsidR="00CA0E76" w:rsidRPr="00233081">
        <w:rPr>
          <w:color w:val="000000"/>
          <w:spacing w:val="-2"/>
          <w:sz w:val="28"/>
          <w:szCs w:val="28"/>
        </w:rPr>
        <w:t xml:space="preserve"> </w:t>
      </w:r>
      <w:r w:rsidRPr="00233081">
        <w:rPr>
          <w:color w:val="000000"/>
          <w:spacing w:val="-4"/>
          <w:sz w:val="28"/>
          <w:szCs w:val="28"/>
        </w:rPr>
        <w:t xml:space="preserve">компании топливно-энергетического и горно-металлургического комплексов с </w:t>
      </w:r>
      <w:r w:rsidRPr="00233081">
        <w:rPr>
          <w:color w:val="000000"/>
          <w:spacing w:val="-5"/>
          <w:sz w:val="28"/>
          <w:szCs w:val="28"/>
        </w:rPr>
        <w:t>их отраслевыми рынками, которые в основном и формируют подсистему соци</w:t>
      </w:r>
      <w:r w:rsidRPr="00233081">
        <w:rPr>
          <w:color w:val="000000"/>
          <w:spacing w:val="-4"/>
          <w:sz w:val="28"/>
          <w:szCs w:val="28"/>
        </w:rPr>
        <w:t>ально-экономических интересов и производственных отношений хозяйствую</w:t>
      </w:r>
      <w:r w:rsidRPr="00233081">
        <w:rPr>
          <w:color w:val="000000"/>
          <w:spacing w:val="-5"/>
          <w:sz w:val="28"/>
          <w:szCs w:val="28"/>
        </w:rPr>
        <w:t>щих субъектов;</w:t>
      </w:r>
    </w:p>
    <w:p w:rsidR="0070297D" w:rsidRPr="00233081" w:rsidRDefault="0070297D" w:rsidP="00233081">
      <w:pPr>
        <w:numPr>
          <w:ilvl w:val="0"/>
          <w:numId w:val="2"/>
        </w:numPr>
        <w:shd w:val="clear" w:color="auto" w:fill="FFFFFF"/>
        <w:tabs>
          <w:tab w:val="num" w:pos="360"/>
        </w:tabs>
        <w:spacing w:line="360" w:lineRule="auto"/>
        <w:ind w:left="0" w:firstLine="709"/>
        <w:jc w:val="both"/>
        <w:rPr>
          <w:sz w:val="28"/>
          <w:szCs w:val="28"/>
        </w:rPr>
      </w:pPr>
      <w:r w:rsidRPr="00233081">
        <w:rPr>
          <w:color w:val="000000"/>
          <w:spacing w:val="-5"/>
          <w:sz w:val="28"/>
          <w:szCs w:val="28"/>
        </w:rPr>
        <w:t>обеспечение доступности минимально гарантированного объема медицин</w:t>
      </w:r>
      <w:r w:rsidRPr="00233081">
        <w:rPr>
          <w:color w:val="000000"/>
          <w:spacing w:val="-4"/>
          <w:sz w:val="28"/>
          <w:szCs w:val="28"/>
        </w:rPr>
        <w:t>ских услуг и лекарственных средств всем гражданам, поддержка социально-незащищенных слоев населения, граждан с доходами ниже прожиточного минимума. В стране реализуется «Программа государственных гарантий» оказания гражданам Российской Федерации бесплатной медицинской помощи, ут</w:t>
      </w:r>
      <w:r w:rsidRPr="00233081">
        <w:rPr>
          <w:color w:val="000000"/>
          <w:spacing w:val="-3"/>
          <w:sz w:val="28"/>
          <w:szCs w:val="28"/>
        </w:rPr>
        <w:t xml:space="preserve">вержденной постановлением Правительства РФ от 11 сентября </w:t>
      </w:r>
      <w:smartTag w:uri="urn:schemas-microsoft-com:office:smarttags" w:element="metricconverter">
        <w:smartTagPr>
          <w:attr w:name="ProductID" w:val="1998 г"/>
        </w:smartTagPr>
        <w:r w:rsidRPr="00233081">
          <w:rPr>
            <w:color w:val="000000"/>
            <w:spacing w:val="-3"/>
            <w:sz w:val="28"/>
            <w:szCs w:val="28"/>
          </w:rPr>
          <w:t>1998 г</w:t>
        </w:r>
      </w:smartTag>
      <w:r w:rsidRPr="00233081">
        <w:rPr>
          <w:color w:val="000000"/>
          <w:spacing w:val="-3"/>
          <w:sz w:val="28"/>
          <w:szCs w:val="28"/>
        </w:rPr>
        <w:t xml:space="preserve">. </w:t>
      </w:r>
      <w:r w:rsidRPr="00233081">
        <w:rPr>
          <w:color w:val="000000"/>
          <w:spacing w:val="-4"/>
          <w:sz w:val="28"/>
          <w:szCs w:val="28"/>
        </w:rPr>
        <w:t xml:space="preserve">и уточненной в постановлении Правительства РФ от 24 июля </w:t>
      </w:r>
      <w:smartTag w:uri="urn:schemas-microsoft-com:office:smarttags" w:element="metricconverter">
        <w:smartTagPr>
          <w:attr w:name="ProductID" w:val="2001 г"/>
        </w:smartTagPr>
        <w:r w:rsidRPr="00233081">
          <w:rPr>
            <w:color w:val="000000"/>
            <w:spacing w:val="-4"/>
            <w:sz w:val="28"/>
            <w:szCs w:val="28"/>
          </w:rPr>
          <w:t>2001 г</w:t>
        </w:r>
      </w:smartTag>
      <w:r w:rsidRPr="00233081">
        <w:rPr>
          <w:color w:val="000000"/>
          <w:spacing w:val="-4"/>
          <w:sz w:val="28"/>
          <w:szCs w:val="28"/>
        </w:rPr>
        <w:t>. . Бюджетные средства должны распределяться между территориями страны и внутри регионов в зависимости от показателей потребности в медицинской помощи для реализации программы государственных гарантий, а не в зависимости от ресурсных показателей сети медицинских организаций;</w:t>
      </w:r>
    </w:p>
    <w:p w:rsidR="0070297D" w:rsidRPr="00233081" w:rsidRDefault="0070297D" w:rsidP="00233081">
      <w:pPr>
        <w:numPr>
          <w:ilvl w:val="0"/>
          <w:numId w:val="2"/>
        </w:numPr>
        <w:shd w:val="clear" w:color="auto" w:fill="FFFFFF"/>
        <w:spacing w:line="360" w:lineRule="auto"/>
        <w:ind w:left="0" w:firstLine="709"/>
        <w:jc w:val="both"/>
        <w:rPr>
          <w:sz w:val="28"/>
          <w:szCs w:val="28"/>
        </w:rPr>
      </w:pPr>
      <w:r w:rsidRPr="00233081">
        <w:rPr>
          <w:color w:val="000000"/>
          <w:spacing w:val="-3"/>
          <w:sz w:val="28"/>
          <w:szCs w:val="28"/>
        </w:rPr>
        <w:t xml:space="preserve">проведение дорогостоящих обследований и операций, так как в связи с </w:t>
      </w:r>
      <w:r w:rsidRPr="00233081">
        <w:rPr>
          <w:color w:val="000000"/>
          <w:spacing w:val="-5"/>
          <w:sz w:val="28"/>
          <w:szCs w:val="28"/>
        </w:rPr>
        <w:t>низким" уровнем жизни большинство россиян не могут себе позволить пользо</w:t>
      </w:r>
      <w:r w:rsidRPr="00233081">
        <w:rPr>
          <w:color w:val="000000"/>
          <w:spacing w:val="-4"/>
          <w:sz w:val="28"/>
          <w:szCs w:val="28"/>
        </w:rPr>
        <w:t>ваться услугами высококвалифицированных медицинских работников и доро</w:t>
      </w:r>
      <w:r w:rsidRPr="00233081">
        <w:rPr>
          <w:color w:val="000000"/>
          <w:spacing w:val="-3"/>
          <w:sz w:val="28"/>
          <w:szCs w:val="28"/>
        </w:rPr>
        <w:t>гими лекарственными средствами (имеются в виду жизненно важные и не имеющие аналогов препараты). К сожалению, эта проблема зачастую перехо</w:t>
      </w:r>
      <w:r w:rsidRPr="00233081">
        <w:rPr>
          <w:color w:val="000000"/>
          <w:spacing w:val="-5"/>
          <w:sz w:val="28"/>
          <w:szCs w:val="28"/>
        </w:rPr>
        <w:t>дит в область нравственных и труднорешаемых. Оказание остальных медицин</w:t>
      </w:r>
      <w:r w:rsidRPr="00233081">
        <w:rPr>
          <w:color w:val="000000"/>
          <w:spacing w:val="-4"/>
          <w:sz w:val="28"/>
          <w:szCs w:val="28"/>
        </w:rPr>
        <w:t>ских услуг, возможность выбора альтернативных медицинских препаратов и медицинских учреждений должны осуществляться на основе рыночных отно</w:t>
      </w:r>
      <w:r w:rsidRPr="00233081">
        <w:rPr>
          <w:color w:val="000000"/>
          <w:spacing w:val="-6"/>
          <w:sz w:val="28"/>
          <w:szCs w:val="28"/>
        </w:rPr>
        <w:t>шений.</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 xml:space="preserve">Финансовые нормативы, используемые для расчетов стоимости программы </w:t>
      </w:r>
      <w:r w:rsidRPr="00233081">
        <w:rPr>
          <w:color w:val="000000"/>
          <w:spacing w:val="-4"/>
          <w:sz w:val="28"/>
          <w:szCs w:val="28"/>
        </w:rPr>
        <w:t>государственных гарантий, не учитывают расходов, необходим</w:t>
      </w:r>
      <w:r w:rsidR="00DC177E" w:rsidRPr="00233081">
        <w:rPr>
          <w:color w:val="000000"/>
          <w:spacing w:val="-4"/>
          <w:sz w:val="28"/>
          <w:szCs w:val="28"/>
        </w:rPr>
        <w:t>ых для осуще</w:t>
      </w:r>
      <w:r w:rsidRPr="00233081">
        <w:rPr>
          <w:color w:val="000000"/>
          <w:spacing w:val="-4"/>
          <w:sz w:val="28"/>
          <w:szCs w:val="28"/>
        </w:rPr>
        <w:t xml:space="preserve">ствления намеченной реструктуризации здравоохранения, занижают затраты, </w:t>
      </w:r>
      <w:r w:rsidRPr="00233081">
        <w:rPr>
          <w:color w:val="000000"/>
          <w:spacing w:val="-5"/>
          <w:sz w:val="28"/>
          <w:szCs w:val="28"/>
        </w:rPr>
        <w:t>необходимые на медикаменты, а также фиксируют существующий относитель</w:t>
      </w:r>
      <w:r w:rsidRPr="00233081">
        <w:rPr>
          <w:color w:val="000000"/>
          <w:spacing w:val="-4"/>
          <w:sz w:val="28"/>
          <w:szCs w:val="28"/>
        </w:rPr>
        <w:t xml:space="preserve">но низкий уровень заработной платы медицинских работников. Кроме того, стоимость программы государственных гарантий рассчитывалась на основе </w:t>
      </w:r>
      <w:r w:rsidRPr="00233081">
        <w:rPr>
          <w:color w:val="000000"/>
          <w:spacing w:val="-5"/>
          <w:sz w:val="28"/>
          <w:szCs w:val="28"/>
        </w:rPr>
        <w:t>плановых объемов медицинской помощи, исходя из предпосылки, что оплачиваться будут именно объемы помощи, а не содержание медицинских организа</w:t>
      </w:r>
      <w:r w:rsidRPr="00233081">
        <w:rPr>
          <w:color w:val="000000"/>
          <w:spacing w:val="-4"/>
          <w:sz w:val="28"/>
          <w:szCs w:val="28"/>
        </w:rPr>
        <w:t>ций. На практике же бюджетные средства расходуются преимущественно на содержание медицинских организаций. Расходы на здравоохранение должны составлять от 5% ВВП (минимально допустимый уровень, рекомендуемый Всемирной организацией здравоохранения) до 10% (уровень наиболее благополучных стран). Согласно «Проекту федерального бюджета на 2007 год» рас</w:t>
      </w:r>
      <w:r w:rsidRPr="00233081">
        <w:rPr>
          <w:color w:val="000000"/>
          <w:spacing w:val="-3"/>
          <w:sz w:val="28"/>
          <w:szCs w:val="28"/>
        </w:rPr>
        <w:t>ходы на здравоохранение не превысят 2,8% ВВП. Таким образом, государственные обязательства и гарантии по оказанию бесплатных услуг в значитель</w:t>
      </w:r>
      <w:r w:rsidRPr="00233081">
        <w:rPr>
          <w:color w:val="000000"/>
          <w:spacing w:val="-4"/>
          <w:sz w:val="28"/>
          <w:szCs w:val="28"/>
        </w:rPr>
        <w:t>ной мере не покрывают объективные потребности населения.</w:t>
      </w:r>
      <w:r w:rsidR="00C07323" w:rsidRPr="00233081">
        <w:rPr>
          <w:color w:val="000000"/>
          <w:spacing w:val="-4"/>
          <w:sz w:val="28"/>
          <w:szCs w:val="28"/>
        </w:rPr>
        <w:t>(Закон Российской Федерации «О медицинском страховании граждан в Российской Федерации» и Гражданским кодексом)</w:t>
      </w:r>
    </w:p>
    <w:p w:rsidR="0070297D" w:rsidRPr="00233081" w:rsidRDefault="0070297D" w:rsidP="00233081">
      <w:pPr>
        <w:shd w:val="clear" w:color="auto" w:fill="FFFFFF"/>
        <w:spacing w:line="360" w:lineRule="auto"/>
        <w:ind w:firstLine="709"/>
        <w:jc w:val="both"/>
        <w:rPr>
          <w:sz w:val="28"/>
          <w:szCs w:val="28"/>
        </w:rPr>
      </w:pPr>
      <w:r w:rsidRPr="00233081">
        <w:rPr>
          <w:b/>
          <w:color w:val="000000"/>
          <w:spacing w:val="-2"/>
          <w:sz w:val="28"/>
          <w:szCs w:val="28"/>
        </w:rPr>
        <w:t>Жилищная система</w:t>
      </w:r>
      <w:r w:rsidRPr="00233081">
        <w:rPr>
          <w:color w:val="000000"/>
          <w:spacing w:val="-2"/>
          <w:sz w:val="28"/>
          <w:szCs w:val="28"/>
        </w:rPr>
        <w:t>, функционировавшая в дореформенный период, ха</w:t>
      </w:r>
      <w:r w:rsidRPr="00233081">
        <w:rPr>
          <w:color w:val="000000"/>
          <w:spacing w:val="-4"/>
          <w:sz w:val="28"/>
          <w:szCs w:val="28"/>
        </w:rPr>
        <w:t xml:space="preserve">рактеризовалась жестким государственным регулированием всех жилищных отношений и доминированием государственной собственности. В результате проведенных преобразований кардинальным образом изменилась структура собственности жилищного фонда страны. В </w:t>
      </w:r>
      <w:smartTag w:uri="urn:schemas-microsoft-com:office:smarttags" w:element="metricconverter">
        <w:smartTagPr>
          <w:attr w:name="ProductID" w:val="1999 г"/>
        </w:smartTagPr>
        <w:r w:rsidRPr="00233081">
          <w:rPr>
            <w:color w:val="000000"/>
            <w:spacing w:val="-4"/>
            <w:sz w:val="28"/>
            <w:szCs w:val="28"/>
          </w:rPr>
          <w:t>1999 г</w:t>
        </w:r>
      </w:smartTag>
      <w:r w:rsidRPr="00233081">
        <w:rPr>
          <w:color w:val="000000"/>
          <w:spacing w:val="-4"/>
          <w:sz w:val="28"/>
          <w:szCs w:val="28"/>
        </w:rPr>
        <w:t xml:space="preserve">. после приватизации 45% </w:t>
      </w:r>
      <w:r w:rsidRPr="00233081">
        <w:rPr>
          <w:color w:val="000000"/>
          <w:spacing w:val="-5"/>
          <w:sz w:val="28"/>
          <w:szCs w:val="28"/>
        </w:rPr>
        <w:t xml:space="preserve">квартир, подлежащих приватизации, доля частного жилищного фонда (включая </w:t>
      </w:r>
      <w:r w:rsidRPr="00233081">
        <w:rPr>
          <w:color w:val="000000"/>
          <w:spacing w:val="-4"/>
          <w:sz w:val="28"/>
          <w:szCs w:val="28"/>
        </w:rPr>
        <w:t xml:space="preserve">жилищные и жилищно-строительные кооперативы) составила 59% по сравнению с 33% в </w:t>
      </w:r>
      <w:smartTag w:uri="urn:schemas-microsoft-com:office:smarttags" w:element="metricconverter">
        <w:smartTagPr>
          <w:attr w:name="ProductID" w:val="1990 г"/>
        </w:smartTagPr>
        <w:r w:rsidRPr="00233081">
          <w:rPr>
            <w:color w:val="000000"/>
            <w:spacing w:val="-4"/>
            <w:sz w:val="28"/>
            <w:szCs w:val="28"/>
          </w:rPr>
          <w:t>1990 г</w:t>
        </w:r>
      </w:smartTag>
      <w:r w:rsidRPr="00233081">
        <w:rPr>
          <w:color w:val="000000"/>
          <w:spacing w:val="-4"/>
          <w:sz w:val="28"/>
          <w:szCs w:val="28"/>
        </w:rPr>
        <w:t>..</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 xml:space="preserve">В сфере ЖКХ взаимодействие экономических агентов должно строиться на </w:t>
      </w:r>
      <w:r w:rsidRPr="00233081">
        <w:rPr>
          <w:color w:val="000000"/>
          <w:spacing w:val="-4"/>
          <w:sz w:val="28"/>
          <w:szCs w:val="28"/>
        </w:rPr>
        <w:t>основе рыночных отношений. Эта отрасль социальной сферы полностью вписывается в рынок. Однако в настоящее время доля населения в оплате стоимо</w:t>
      </w:r>
      <w:r w:rsidRPr="00233081">
        <w:rPr>
          <w:color w:val="000000"/>
          <w:spacing w:val="-2"/>
          <w:sz w:val="28"/>
          <w:szCs w:val="28"/>
        </w:rPr>
        <w:t xml:space="preserve">сти жилищно-коммунальных услуг, по данным Госстроя России, составляет </w:t>
      </w:r>
      <w:r w:rsidRPr="00233081">
        <w:rPr>
          <w:color w:val="000000"/>
          <w:spacing w:val="-4"/>
          <w:sz w:val="28"/>
          <w:szCs w:val="28"/>
        </w:rPr>
        <w:t>54%. С целью эффективного распределения ресурсов государству необходимо содействовать созданию рыночных механизмов и инфраструктуры рынка жилья, обеспечивающих доступность жилья и жилищных услуг гражданам в со</w:t>
      </w:r>
      <w:r w:rsidRPr="00233081">
        <w:rPr>
          <w:color w:val="000000"/>
          <w:spacing w:val="-5"/>
          <w:sz w:val="28"/>
          <w:szCs w:val="28"/>
        </w:rPr>
        <w:t>ответствии с возможностями. В перспективе гражданам, обладающим платеже</w:t>
      </w:r>
      <w:r w:rsidRPr="00233081">
        <w:rPr>
          <w:color w:val="000000"/>
          <w:spacing w:val="-4"/>
          <w:sz w:val="28"/>
          <w:szCs w:val="28"/>
        </w:rPr>
        <w:t>способным спросом, значительную часть социальных благ и услуг этой категории следует предоставлять преимущественно на конкурентной основе через предприятия негосударственных форм собственности.</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5"/>
          <w:sz w:val="28"/>
          <w:szCs w:val="28"/>
        </w:rPr>
        <w:t xml:space="preserve">Однако в сфере ЖКХ государство должно взять на себя ответственность по </w:t>
      </w:r>
      <w:r w:rsidRPr="00233081">
        <w:rPr>
          <w:color w:val="000000"/>
          <w:spacing w:val="-4"/>
          <w:sz w:val="28"/>
          <w:szCs w:val="28"/>
        </w:rPr>
        <w:t xml:space="preserve">обеспечению: социальной защиты малоимущих граждан в жилищной сфере, гарантируя им жилищные условия в соответствии с установленными социальными стандартами. Проведение реформы ЖКХ может изменить структуру потребительских расходов населения. Если не удастся отладить четкое функционирование системы жилищных субсидий, это может привести в современных условиях к ухудшению материального положения примерно трети населения страны; соблюдению стандартов безопасности проживания граждан в жилищах </w:t>
      </w:r>
      <w:r w:rsidRPr="00233081">
        <w:rPr>
          <w:color w:val="000000"/>
          <w:spacing w:val="-2"/>
          <w:sz w:val="28"/>
          <w:szCs w:val="28"/>
        </w:rPr>
        <w:t xml:space="preserve">и контролю качества продукции и услуг в жилищной сфере. Невыполнение </w:t>
      </w:r>
      <w:r w:rsidRPr="00233081">
        <w:rPr>
          <w:color w:val="000000"/>
          <w:spacing w:val="-4"/>
          <w:sz w:val="28"/>
          <w:szCs w:val="28"/>
        </w:rPr>
        <w:t>этого обязательства государством может привести к угрозе безопасности здо</w:t>
      </w:r>
      <w:r w:rsidRPr="00233081">
        <w:rPr>
          <w:color w:val="000000"/>
          <w:spacing w:val="-5"/>
          <w:sz w:val="28"/>
          <w:szCs w:val="28"/>
        </w:rPr>
        <w:t>ровья и жизни граждан.</w:t>
      </w:r>
      <w:r w:rsidR="00E6311F" w:rsidRPr="00233081">
        <w:rPr>
          <w:color w:val="000000"/>
          <w:spacing w:val="-5"/>
          <w:sz w:val="28"/>
          <w:szCs w:val="28"/>
        </w:rPr>
        <w:t xml:space="preserve">(регулируется  </w:t>
      </w:r>
      <w:r w:rsidR="00C07323" w:rsidRPr="00233081">
        <w:rPr>
          <w:color w:val="000000"/>
          <w:spacing w:val="-5"/>
          <w:sz w:val="28"/>
          <w:szCs w:val="28"/>
        </w:rPr>
        <w:t>«</w:t>
      </w:r>
      <w:r w:rsidR="00E6311F" w:rsidRPr="00233081">
        <w:rPr>
          <w:color w:val="000000"/>
          <w:spacing w:val="-5"/>
          <w:sz w:val="28"/>
          <w:szCs w:val="28"/>
        </w:rPr>
        <w:t>Жилищным  Кодексом Российской Федерации</w:t>
      </w:r>
      <w:r w:rsidR="00C07323" w:rsidRPr="00233081">
        <w:rPr>
          <w:color w:val="000000"/>
          <w:spacing w:val="-5"/>
          <w:sz w:val="28"/>
          <w:szCs w:val="28"/>
        </w:rPr>
        <w:t>»</w:t>
      </w:r>
      <w:r w:rsidR="00E6311F" w:rsidRPr="00233081">
        <w:rPr>
          <w:color w:val="000000"/>
          <w:spacing w:val="-5"/>
          <w:sz w:val="28"/>
          <w:szCs w:val="28"/>
        </w:rPr>
        <w:t xml:space="preserve"> и </w:t>
      </w:r>
      <w:r w:rsidR="00C07323" w:rsidRPr="00233081">
        <w:rPr>
          <w:color w:val="000000"/>
          <w:spacing w:val="-5"/>
          <w:sz w:val="28"/>
          <w:szCs w:val="28"/>
        </w:rPr>
        <w:t>«Указом Президента о реформе жилищно-коммунального хозяйства»</w:t>
      </w:r>
      <w:r w:rsidR="00E6311F" w:rsidRPr="00233081">
        <w:rPr>
          <w:color w:val="000000"/>
          <w:spacing w:val="-5"/>
          <w:sz w:val="28"/>
          <w:szCs w:val="28"/>
        </w:rPr>
        <w:t>)</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 xml:space="preserve">Сохранение </w:t>
      </w:r>
      <w:r w:rsidRPr="00233081">
        <w:rPr>
          <w:b/>
          <w:color w:val="000000"/>
          <w:spacing w:val="-3"/>
          <w:sz w:val="28"/>
          <w:szCs w:val="28"/>
        </w:rPr>
        <w:t>культурного</w:t>
      </w:r>
      <w:r w:rsidRPr="00233081">
        <w:rPr>
          <w:color w:val="000000"/>
          <w:spacing w:val="-3"/>
          <w:sz w:val="28"/>
          <w:szCs w:val="28"/>
        </w:rPr>
        <w:t xml:space="preserve"> наследия для последующих поколений - задача, </w:t>
      </w:r>
      <w:r w:rsidRPr="00233081">
        <w:rPr>
          <w:color w:val="000000"/>
          <w:spacing w:val="-4"/>
          <w:sz w:val="28"/>
          <w:szCs w:val="28"/>
        </w:rPr>
        <w:t xml:space="preserve">которая должна решаться на государственном уровне. Рынок не в состоянии с ней справиться. Необходимо выборочное </w:t>
      </w:r>
      <w:r w:rsidR="00DC177E" w:rsidRPr="00233081">
        <w:rPr>
          <w:color w:val="000000"/>
          <w:spacing w:val="-4"/>
          <w:sz w:val="28"/>
          <w:szCs w:val="28"/>
        </w:rPr>
        <w:t>бюджетное финансирование обеспе</w:t>
      </w:r>
      <w:r w:rsidRPr="00233081">
        <w:rPr>
          <w:color w:val="000000"/>
          <w:spacing w:val="-4"/>
          <w:sz w:val="28"/>
          <w:szCs w:val="28"/>
        </w:rPr>
        <w:t xml:space="preserve">чения сохранности наиболее ценных объектов и достижений отечественной культуры и истории, получивших мировое признание. Вместе с тем большое количество культурных мероприятий: концертов, выставок, музеев - вполне </w:t>
      </w:r>
      <w:r w:rsidRPr="00233081">
        <w:rPr>
          <w:color w:val="000000"/>
          <w:spacing w:val="-3"/>
          <w:sz w:val="28"/>
          <w:szCs w:val="28"/>
        </w:rPr>
        <w:t xml:space="preserve">вписываются в систему рыночных отношений, и поэтому государству здесь </w:t>
      </w:r>
      <w:r w:rsidRPr="00233081">
        <w:rPr>
          <w:color w:val="000000"/>
          <w:spacing w:val="-5"/>
          <w:sz w:val="28"/>
          <w:szCs w:val="28"/>
        </w:rPr>
        <w:t>можно уйти от излишней финансовой опеки, оставив за собой общий контроль.</w:t>
      </w:r>
      <w:r w:rsidR="00E6311F" w:rsidRPr="00233081">
        <w:rPr>
          <w:color w:val="000000"/>
          <w:spacing w:val="-5"/>
          <w:sz w:val="28"/>
          <w:szCs w:val="28"/>
        </w:rPr>
        <w:t>(регулируется законом Российской Федерации «О культуре» с изменениями на 31.12.2005)</w:t>
      </w:r>
    </w:p>
    <w:p w:rsidR="00CA0E76" w:rsidRPr="00233081" w:rsidRDefault="00CA0E76" w:rsidP="00233081">
      <w:pPr>
        <w:shd w:val="clear" w:color="auto" w:fill="FFFFFF"/>
        <w:spacing w:line="360" w:lineRule="auto"/>
        <w:ind w:firstLine="709"/>
        <w:jc w:val="both"/>
        <w:rPr>
          <w:color w:val="000000"/>
          <w:spacing w:val="-3"/>
          <w:sz w:val="28"/>
          <w:szCs w:val="28"/>
        </w:rPr>
      </w:pPr>
    </w:p>
    <w:p w:rsidR="0070297D" w:rsidRPr="00233081" w:rsidRDefault="0070297D" w:rsidP="00233081">
      <w:pPr>
        <w:shd w:val="clear" w:color="auto" w:fill="FFFFFF"/>
        <w:spacing w:line="360" w:lineRule="auto"/>
        <w:ind w:firstLine="709"/>
        <w:jc w:val="both"/>
        <w:rPr>
          <w:sz w:val="28"/>
          <w:szCs w:val="28"/>
        </w:rPr>
      </w:pPr>
      <w:r w:rsidRPr="00233081">
        <w:rPr>
          <w:color w:val="000000"/>
          <w:spacing w:val="-3"/>
          <w:sz w:val="28"/>
          <w:szCs w:val="28"/>
        </w:rPr>
        <w:t xml:space="preserve">На основе проведенного анализа экономики можно сделать следующие </w:t>
      </w:r>
      <w:r w:rsidRPr="00233081">
        <w:rPr>
          <w:color w:val="000000"/>
          <w:spacing w:val="-8"/>
          <w:sz w:val="28"/>
          <w:szCs w:val="28"/>
        </w:rPr>
        <w:t>выводы:</w:t>
      </w:r>
    </w:p>
    <w:p w:rsidR="0070297D" w:rsidRPr="00233081" w:rsidRDefault="0070297D" w:rsidP="00233081">
      <w:pPr>
        <w:numPr>
          <w:ilvl w:val="0"/>
          <w:numId w:val="3"/>
        </w:numPr>
        <w:shd w:val="clear" w:color="auto" w:fill="FFFFFF"/>
        <w:tabs>
          <w:tab w:val="clear" w:pos="1260"/>
          <w:tab w:val="num" w:pos="180"/>
        </w:tabs>
        <w:spacing w:line="360" w:lineRule="auto"/>
        <w:ind w:left="0" w:firstLine="709"/>
        <w:jc w:val="both"/>
        <w:rPr>
          <w:sz w:val="28"/>
          <w:szCs w:val="28"/>
        </w:rPr>
      </w:pPr>
      <w:r w:rsidRPr="00233081">
        <w:rPr>
          <w:color w:val="000000"/>
          <w:spacing w:val="-2"/>
          <w:sz w:val="28"/>
          <w:szCs w:val="28"/>
        </w:rPr>
        <w:t>существует необходимость активного вмешательства государства в про</w:t>
      </w:r>
      <w:r w:rsidRPr="00233081">
        <w:rPr>
          <w:color w:val="000000"/>
          <w:spacing w:val="-5"/>
          <w:sz w:val="28"/>
          <w:szCs w:val="28"/>
        </w:rPr>
        <w:t>цесс развития отраслей социальной сферы. Наибольшую активность государст</w:t>
      </w:r>
      <w:r w:rsidRPr="00233081">
        <w:rPr>
          <w:color w:val="000000"/>
          <w:spacing w:val="-4"/>
          <w:sz w:val="28"/>
          <w:szCs w:val="28"/>
        </w:rPr>
        <w:t>во должно проявить в регулировании развития здравоохранения и функциони</w:t>
      </w:r>
      <w:r w:rsidRPr="00233081">
        <w:rPr>
          <w:color w:val="000000"/>
          <w:spacing w:val="-5"/>
          <w:sz w:val="28"/>
          <w:szCs w:val="28"/>
        </w:rPr>
        <w:t>рования систем социальной защиты и социального обеспечения. На преимуще</w:t>
      </w:r>
      <w:r w:rsidRPr="00233081">
        <w:rPr>
          <w:color w:val="000000"/>
          <w:spacing w:val="-4"/>
          <w:sz w:val="28"/>
          <w:szCs w:val="28"/>
        </w:rPr>
        <w:t>ственно рыночных принципах должно работать и развиваться жилищно-коммунальное хозяйство. С повышением уровня жизни приоритетность бюджетного финансирования и поддержки будет меняться;</w:t>
      </w:r>
    </w:p>
    <w:p w:rsidR="0070297D" w:rsidRPr="00233081" w:rsidRDefault="0070297D" w:rsidP="00233081">
      <w:pPr>
        <w:numPr>
          <w:ilvl w:val="0"/>
          <w:numId w:val="3"/>
        </w:numPr>
        <w:shd w:val="clear" w:color="auto" w:fill="FFFFFF"/>
        <w:spacing w:line="360" w:lineRule="auto"/>
        <w:ind w:left="0" w:firstLine="709"/>
        <w:jc w:val="both"/>
        <w:rPr>
          <w:sz w:val="28"/>
          <w:szCs w:val="28"/>
        </w:rPr>
      </w:pPr>
      <w:r w:rsidRPr="00233081">
        <w:rPr>
          <w:color w:val="000000"/>
          <w:spacing w:val="-4"/>
          <w:sz w:val="28"/>
          <w:szCs w:val="28"/>
        </w:rPr>
        <w:t xml:space="preserve">система отношений в отраслях социальной сферы еще в значительной степени носит социально-иждивенческий характер и вступает в противоречие с законами рыночной экономики. Реформирование социальной сферы должно </w:t>
      </w:r>
      <w:r w:rsidRPr="00233081">
        <w:rPr>
          <w:color w:val="000000"/>
          <w:spacing w:val="-5"/>
          <w:sz w:val="28"/>
          <w:szCs w:val="28"/>
        </w:rPr>
        <w:t>обеспечить баланс между принципами экономической и социальной эффектив</w:t>
      </w:r>
      <w:r w:rsidRPr="00233081">
        <w:rPr>
          <w:color w:val="000000"/>
          <w:spacing w:val="-4"/>
          <w:sz w:val="28"/>
          <w:szCs w:val="28"/>
        </w:rPr>
        <w:t xml:space="preserve">ности. Социальные выплаты должны предоставляться домохозяйствам, чей </w:t>
      </w:r>
      <w:r w:rsidRPr="00233081">
        <w:rPr>
          <w:color w:val="000000"/>
          <w:spacing w:val="-5"/>
          <w:sz w:val="28"/>
          <w:szCs w:val="28"/>
        </w:rPr>
        <w:t>среднедушевой доход ниже прожиточного минимума;</w:t>
      </w:r>
    </w:p>
    <w:p w:rsidR="0070297D" w:rsidRPr="00233081" w:rsidRDefault="0070297D" w:rsidP="00233081">
      <w:pPr>
        <w:numPr>
          <w:ilvl w:val="0"/>
          <w:numId w:val="3"/>
        </w:numPr>
        <w:shd w:val="clear" w:color="auto" w:fill="FFFFFF"/>
        <w:spacing w:line="360" w:lineRule="auto"/>
        <w:ind w:left="0" w:firstLine="709"/>
        <w:jc w:val="both"/>
        <w:rPr>
          <w:sz w:val="28"/>
          <w:szCs w:val="28"/>
        </w:rPr>
      </w:pPr>
      <w:r w:rsidRPr="00233081">
        <w:rPr>
          <w:color w:val="000000"/>
          <w:spacing w:val="-4"/>
          <w:sz w:val="28"/>
          <w:szCs w:val="28"/>
        </w:rPr>
        <w:t>модель социального блока бюджетов последних лет - это модель суженного воспроизводства населения: уменьшения его численности, ухудшения каче</w:t>
      </w:r>
      <w:r w:rsidRPr="00233081">
        <w:rPr>
          <w:color w:val="000000"/>
          <w:spacing w:val="-5"/>
          <w:sz w:val="28"/>
          <w:szCs w:val="28"/>
        </w:rPr>
        <w:t>ства жизни основной его части в основном из-за хронического недофинансирования социальной сферы.</w:t>
      </w:r>
    </w:p>
    <w:p w:rsidR="0070297D" w:rsidRPr="00233081" w:rsidRDefault="0070297D" w:rsidP="00233081">
      <w:pPr>
        <w:shd w:val="clear" w:color="auto" w:fill="FFFFFF"/>
        <w:spacing w:line="360" w:lineRule="auto"/>
        <w:ind w:firstLine="709"/>
        <w:jc w:val="both"/>
        <w:rPr>
          <w:sz w:val="28"/>
          <w:szCs w:val="28"/>
        </w:rPr>
      </w:pPr>
      <w:r w:rsidRPr="00233081">
        <w:rPr>
          <w:color w:val="000000"/>
          <w:spacing w:val="-4"/>
          <w:sz w:val="28"/>
          <w:szCs w:val="28"/>
        </w:rPr>
        <w:t>В настоящее время намечается модернизация межбюджетных отношений, касающаяся прежде всего передачи многих государственных социальных обязательств с федерального на субфедеральные уровни. Вместе с тем при суще</w:t>
      </w:r>
      <w:r w:rsidRPr="00233081">
        <w:rPr>
          <w:color w:val="000000"/>
          <w:spacing w:val="-5"/>
          <w:sz w:val="28"/>
          <w:szCs w:val="28"/>
        </w:rPr>
        <w:t xml:space="preserve">ствующем распределении доходов между федеральными и субфедеральными </w:t>
      </w:r>
      <w:r w:rsidRPr="00233081">
        <w:rPr>
          <w:color w:val="000000"/>
          <w:spacing w:val="-4"/>
          <w:sz w:val="28"/>
          <w:szCs w:val="28"/>
        </w:rPr>
        <w:t>бюджетами возникает проблема территориальной дифференциации доступно</w:t>
      </w:r>
      <w:r w:rsidRPr="00233081">
        <w:rPr>
          <w:color w:val="000000"/>
          <w:spacing w:val="-5"/>
          <w:sz w:val="28"/>
          <w:szCs w:val="28"/>
        </w:rPr>
        <w:t xml:space="preserve">сти и качества социальных благ и услуг. Основная задача федеральной власти в </w:t>
      </w:r>
      <w:r w:rsidRPr="00233081">
        <w:rPr>
          <w:color w:val="000000"/>
          <w:spacing w:val="-4"/>
          <w:sz w:val="28"/>
          <w:szCs w:val="28"/>
        </w:rPr>
        <w:t>такой ситуации - способствовать повышению эффективности системы соци</w:t>
      </w:r>
      <w:r w:rsidRPr="00233081">
        <w:rPr>
          <w:color w:val="000000"/>
          <w:spacing w:val="-5"/>
          <w:sz w:val="28"/>
          <w:szCs w:val="28"/>
        </w:rPr>
        <w:t>альной защиты населения.</w:t>
      </w:r>
    </w:p>
    <w:p w:rsidR="00BD6A28" w:rsidRPr="00233081" w:rsidRDefault="00BD6A28" w:rsidP="00233081">
      <w:pPr>
        <w:shd w:val="clear" w:color="auto" w:fill="FFFFFF"/>
        <w:spacing w:line="360" w:lineRule="auto"/>
        <w:ind w:firstLine="709"/>
        <w:jc w:val="both"/>
        <w:rPr>
          <w:i/>
          <w:sz w:val="28"/>
          <w:szCs w:val="28"/>
        </w:rPr>
      </w:pPr>
    </w:p>
    <w:p w:rsidR="0070297D" w:rsidRPr="00233081" w:rsidRDefault="00233081" w:rsidP="00233081">
      <w:pPr>
        <w:shd w:val="clear" w:color="auto" w:fill="FFFFFF"/>
        <w:spacing w:line="360" w:lineRule="auto"/>
        <w:ind w:firstLine="709"/>
        <w:jc w:val="both"/>
        <w:rPr>
          <w:i/>
          <w:sz w:val="28"/>
          <w:szCs w:val="28"/>
        </w:rPr>
      </w:pPr>
      <w:r>
        <w:rPr>
          <w:i/>
          <w:sz w:val="28"/>
          <w:szCs w:val="28"/>
        </w:rPr>
        <w:br w:type="page"/>
      </w:r>
      <w:r w:rsidR="00320F12" w:rsidRPr="00233081">
        <w:rPr>
          <w:i/>
          <w:sz w:val="28"/>
          <w:szCs w:val="28"/>
        </w:rPr>
        <w:t>3.Ситуация в Томской области.</w:t>
      </w:r>
    </w:p>
    <w:p w:rsidR="00233081" w:rsidRDefault="00233081" w:rsidP="00233081">
      <w:pPr>
        <w:widowControl/>
        <w:autoSpaceDE/>
        <w:autoSpaceDN/>
        <w:adjustRightInd/>
        <w:spacing w:line="360" w:lineRule="auto"/>
        <w:ind w:firstLine="709"/>
        <w:jc w:val="both"/>
        <w:outlineLvl w:val="0"/>
        <w:rPr>
          <w:b/>
          <w:bCs/>
          <w:kern w:val="36"/>
          <w:sz w:val="28"/>
          <w:szCs w:val="28"/>
        </w:rPr>
      </w:pPr>
    </w:p>
    <w:p w:rsidR="00C07323" w:rsidRPr="00233081" w:rsidRDefault="00C07323" w:rsidP="00233081">
      <w:pPr>
        <w:widowControl/>
        <w:autoSpaceDE/>
        <w:autoSpaceDN/>
        <w:adjustRightInd/>
        <w:spacing w:line="360" w:lineRule="auto"/>
        <w:ind w:firstLine="709"/>
        <w:jc w:val="both"/>
        <w:outlineLvl w:val="0"/>
        <w:rPr>
          <w:b/>
          <w:bCs/>
          <w:kern w:val="36"/>
          <w:sz w:val="28"/>
          <w:szCs w:val="28"/>
        </w:rPr>
      </w:pPr>
      <w:r w:rsidRPr="00233081">
        <w:rPr>
          <w:b/>
          <w:bCs/>
          <w:kern w:val="36"/>
          <w:sz w:val="28"/>
          <w:szCs w:val="28"/>
        </w:rPr>
        <w:t>Департамент здравоохранения</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Обеспечивает меры по реализации постановлений Правительства Российской Федерации, Администрации Томской области, решений Государственной Думы Томской области для проведения единой государственной политики в сфере здравоохранения.</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Разрабатывает и формирует систему медицинской и лекарственной помощи на территории области.</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Осуществляет финансовое нормирование и планирование деятельности системы здравоохранения на территориальном уровне, проводит анализ и обеспечивает контроль за эффективным расходованием финансовых средств.</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Осуществляет кадровое, материально-техническое, лекарственное нормирование и планирование деятельности системы здравоохранения на территориальном уровне, проводит анализ и обеспечивает контроль за их эффективным применением.</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Разрабатывает плановые медико-статистические показатели деятельности системы здравоохранения в целом по области и в разрезе медицинских служб муниципальных образований, стандарты предоставления медицинской и лекарственной помощи; контролирует их исполнение.</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Участвует в разработке законодательных, нормативных и иных документов в сфере здравоохранения Томской области, издает приказы, указания и распоряжения, обязательные к исполнению всеми субъектами здравоохранения Томской области.</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Участвует в формировании органов управления муниципальной системы здравоохранения.</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Осуществляет сертификацию, лицензирование и аккредитацию медицинской и фармацевтической деятельности.</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Разрабатывает предложения по совершенствованию обязательного и добровольного медицинского страхования, а также использованию иных источников финансирования здравоохранения.</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Взаимодействует с органами управления здравоохранением территорий РФ, Министерством здравоохранения РФ, медицинскими службами государств ближнего и дальнего зарубежья.</w:t>
      </w:r>
    </w:p>
    <w:p w:rsidR="00C07323" w:rsidRPr="00233081" w:rsidRDefault="00C07323" w:rsidP="00233081">
      <w:pPr>
        <w:widowControl/>
        <w:numPr>
          <w:ilvl w:val="0"/>
          <w:numId w:val="7"/>
        </w:numPr>
        <w:autoSpaceDE/>
        <w:autoSpaceDN/>
        <w:adjustRightInd/>
        <w:spacing w:line="360" w:lineRule="auto"/>
        <w:ind w:left="0" w:firstLine="709"/>
        <w:jc w:val="both"/>
        <w:rPr>
          <w:sz w:val="28"/>
          <w:szCs w:val="28"/>
        </w:rPr>
      </w:pPr>
      <w:r w:rsidRPr="00233081">
        <w:rPr>
          <w:sz w:val="28"/>
          <w:szCs w:val="28"/>
        </w:rPr>
        <w:t>Участвует в обеспечении гигиенического и эпидемиологического благополучия населения, обеспечении деятельности системы здравоохранения в чрезвычайных и экстремальных ситуациях, в разработке комплекса мер, предусмотренных на случай военного времени.</w:t>
      </w:r>
    </w:p>
    <w:p w:rsidR="00500330" w:rsidRPr="00233081" w:rsidRDefault="00500330" w:rsidP="00233081">
      <w:pPr>
        <w:widowControl/>
        <w:autoSpaceDE/>
        <w:autoSpaceDN/>
        <w:adjustRightInd/>
        <w:spacing w:line="360" w:lineRule="auto"/>
        <w:ind w:firstLine="709"/>
        <w:jc w:val="both"/>
        <w:outlineLvl w:val="0"/>
        <w:rPr>
          <w:b/>
          <w:bCs/>
          <w:kern w:val="36"/>
          <w:sz w:val="28"/>
          <w:szCs w:val="28"/>
        </w:rPr>
      </w:pPr>
      <w:r w:rsidRPr="00233081">
        <w:rPr>
          <w:b/>
          <w:bCs/>
          <w:kern w:val="36"/>
          <w:sz w:val="28"/>
          <w:szCs w:val="28"/>
        </w:rPr>
        <w:t>Уровень жизни</w:t>
      </w:r>
    </w:p>
    <w:p w:rsidR="00500330" w:rsidRPr="00233081" w:rsidRDefault="00500330" w:rsidP="00233081">
      <w:pPr>
        <w:widowControl/>
        <w:autoSpaceDE/>
        <w:autoSpaceDN/>
        <w:adjustRightInd/>
        <w:spacing w:line="360" w:lineRule="auto"/>
        <w:ind w:firstLine="709"/>
        <w:jc w:val="both"/>
        <w:rPr>
          <w:sz w:val="28"/>
          <w:szCs w:val="28"/>
        </w:rPr>
      </w:pPr>
      <w:r w:rsidRPr="00233081">
        <w:rPr>
          <w:sz w:val="28"/>
          <w:szCs w:val="28"/>
        </w:rPr>
        <w:t>Томская область сохраняет лидерство в Сибирском федеральном округе по социальным показателям:</w:t>
      </w:r>
    </w:p>
    <w:p w:rsidR="00500330" w:rsidRPr="00233081" w:rsidRDefault="00500330" w:rsidP="00233081">
      <w:pPr>
        <w:widowControl/>
        <w:numPr>
          <w:ilvl w:val="0"/>
          <w:numId w:val="8"/>
        </w:numPr>
        <w:autoSpaceDE/>
        <w:autoSpaceDN/>
        <w:adjustRightInd/>
        <w:spacing w:line="360" w:lineRule="auto"/>
        <w:ind w:left="0" w:firstLine="709"/>
        <w:jc w:val="both"/>
        <w:rPr>
          <w:sz w:val="28"/>
          <w:szCs w:val="28"/>
        </w:rPr>
      </w:pPr>
      <w:r w:rsidRPr="00233081">
        <w:rPr>
          <w:sz w:val="28"/>
          <w:szCs w:val="28"/>
        </w:rPr>
        <w:t>по итогам 2005 года реальные доходы населения выросли почти на 9 процентов;</w:t>
      </w:r>
    </w:p>
    <w:p w:rsidR="00500330" w:rsidRPr="00233081" w:rsidRDefault="00500330" w:rsidP="00233081">
      <w:pPr>
        <w:widowControl/>
        <w:numPr>
          <w:ilvl w:val="0"/>
          <w:numId w:val="9"/>
        </w:numPr>
        <w:autoSpaceDE/>
        <w:autoSpaceDN/>
        <w:adjustRightInd/>
        <w:spacing w:line="360" w:lineRule="auto"/>
        <w:ind w:left="0" w:firstLine="709"/>
        <w:jc w:val="both"/>
        <w:rPr>
          <w:sz w:val="28"/>
          <w:szCs w:val="28"/>
        </w:rPr>
      </w:pPr>
      <w:r w:rsidRPr="00233081">
        <w:rPr>
          <w:sz w:val="28"/>
          <w:szCs w:val="28"/>
        </w:rPr>
        <w:t>по уровню среднемесячной заработной платы Томская область среди регионов СФО занимает 2-е место (после Красноярского края);</w:t>
      </w:r>
    </w:p>
    <w:p w:rsidR="00500330" w:rsidRPr="00233081" w:rsidRDefault="00500330" w:rsidP="00233081">
      <w:pPr>
        <w:widowControl/>
        <w:numPr>
          <w:ilvl w:val="0"/>
          <w:numId w:val="10"/>
        </w:numPr>
        <w:autoSpaceDE/>
        <w:autoSpaceDN/>
        <w:adjustRightInd/>
        <w:spacing w:line="360" w:lineRule="auto"/>
        <w:ind w:left="0" w:firstLine="709"/>
        <w:jc w:val="both"/>
        <w:rPr>
          <w:sz w:val="28"/>
          <w:szCs w:val="28"/>
        </w:rPr>
      </w:pPr>
      <w:r w:rsidRPr="00233081">
        <w:rPr>
          <w:sz w:val="28"/>
          <w:szCs w:val="28"/>
        </w:rPr>
        <w:t>за 2005 год в 1,5 раза выросло число организаций с уровнем заработной платы свыше 20 тысяч руб.;</w:t>
      </w:r>
    </w:p>
    <w:p w:rsidR="00500330" w:rsidRPr="00233081" w:rsidRDefault="00500330" w:rsidP="00233081">
      <w:pPr>
        <w:widowControl/>
        <w:numPr>
          <w:ilvl w:val="0"/>
          <w:numId w:val="11"/>
        </w:numPr>
        <w:autoSpaceDE/>
        <w:autoSpaceDN/>
        <w:adjustRightInd/>
        <w:spacing w:line="360" w:lineRule="auto"/>
        <w:ind w:left="0" w:firstLine="709"/>
        <w:jc w:val="both"/>
        <w:rPr>
          <w:sz w:val="28"/>
          <w:szCs w:val="28"/>
        </w:rPr>
      </w:pPr>
      <w:r w:rsidRPr="00233081">
        <w:rPr>
          <w:sz w:val="28"/>
          <w:szCs w:val="28"/>
        </w:rPr>
        <w:t>на треть возросла численность работников с заработной платой в 4-5 прожиточных минимумов;</w:t>
      </w:r>
    </w:p>
    <w:p w:rsidR="00500330" w:rsidRPr="00233081" w:rsidRDefault="00500330" w:rsidP="00233081">
      <w:pPr>
        <w:widowControl/>
        <w:numPr>
          <w:ilvl w:val="0"/>
          <w:numId w:val="12"/>
        </w:numPr>
        <w:autoSpaceDE/>
        <w:autoSpaceDN/>
        <w:adjustRightInd/>
        <w:spacing w:line="360" w:lineRule="auto"/>
        <w:ind w:left="0" w:firstLine="709"/>
        <w:jc w:val="both"/>
        <w:rPr>
          <w:sz w:val="28"/>
          <w:szCs w:val="28"/>
        </w:rPr>
      </w:pPr>
      <w:r w:rsidRPr="00233081">
        <w:rPr>
          <w:sz w:val="28"/>
          <w:szCs w:val="28"/>
        </w:rPr>
        <w:t>заработная плата в бюджетной сфере росла более высокими темпами, чем в производственной.</w:t>
      </w:r>
    </w:p>
    <w:p w:rsidR="00500330" w:rsidRPr="00233081" w:rsidRDefault="00233081" w:rsidP="00233081">
      <w:pPr>
        <w:widowControl/>
        <w:autoSpaceDE/>
        <w:autoSpaceDN/>
        <w:adjustRightInd/>
        <w:spacing w:line="360" w:lineRule="auto"/>
        <w:ind w:firstLine="709"/>
        <w:jc w:val="both"/>
        <w:rPr>
          <w:sz w:val="28"/>
          <w:szCs w:val="28"/>
        </w:rPr>
      </w:pPr>
      <w:r>
        <w:rPr>
          <w:b/>
          <w:bCs/>
          <w:sz w:val="28"/>
          <w:szCs w:val="28"/>
        </w:rPr>
        <w:br w:type="page"/>
      </w:r>
      <w:r w:rsidR="00500330" w:rsidRPr="00233081">
        <w:rPr>
          <w:b/>
          <w:bCs/>
          <w:sz w:val="28"/>
          <w:szCs w:val="28"/>
        </w:rPr>
        <w:t>(январь-апрель 2007 года)</w:t>
      </w: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500330" w:rsidRPr="00233081">
        <w:trPr>
          <w:tblCellSpacing w:w="0" w:type="dxa"/>
          <w:jc w:val="center"/>
        </w:trPr>
        <w:tc>
          <w:tcPr>
            <w:tcW w:w="0" w:type="auto"/>
            <w:shd w:val="clear" w:color="auto" w:fill="000000"/>
            <w:vAlign w:val="center"/>
          </w:tcPr>
          <w:tbl>
            <w:tblPr>
              <w:tblW w:w="5000" w:type="pct"/>
              <w:tblCellSpacing w:w="7" w:type="dxa"/>
              <w:tblCellMar>
                <w:top w:w="60" w:type="dxa"/>
                <w:left w:w="60" w:type="dxa"/>
                <w:bottom w:w="60" w:type="dxa"/>
                <w:right w:w="60" w:type="dxa"/>
              </w:tblCellMar>
              <w:tblLook w:val="0000" w:firstRow="0" w:lastRow="0" w:firstColumn="0" w:lastColumn="0" w:noHBand="0" w:noVBand="0"/>
            </w:tblPr>
            <w:tblGrid>
              <w:gridCol w:w="6214"/>
              <w:gridCol w:w="1585"/>
              <w:gridCol w:w="1555"/>
            </w:tblGrid>
            <w:tr w:rsidR="00500330" w:rsidRPr="00233081">
              <w:trPr>
                <w:trHeight w:val="60"/>
                <w:tblCellSpacing w:w="7" w:type="dxa"/>
              </w:trPr>
              <w:tc>
                <w:tcPr>
                  <w:tcW w:w="0" w:type="auto"/>
                  <w:vMerge w:val="restart"/>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r w:rsidRPr="00233081">
                    <w:rPr>
                      <w:b/>
                      <w:bCs/>
                    </w:rPr>
                    <w:t>ПОКАЗАТЕЛИ</w:t>
                  </w:r>
                </w:p>
              </w:tc>
              <w:tc>
                <w:tcPr>
                  <w:tcW w:w="0" w:type="auto"/>
                  <w:gridSpan w:val="2"/>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r w:rsidRPr="00233081">
                    <w:rPr>
                      <w:b/>
                      <w:bCs/>
                    </w:rPr>
                    <w:t>январь-апрель</w:t>
                  </w:r>
                </w:p>
              </w:tc>
            </w:tr>
            <w:tr w:rsidR="00500330" w:rsidRPr="00233081" w:rsidTr="00233081">
              <w:trPr>
                <w:trHeight w:val="30"/>
                <w:tblCellSpacing w:w="7" w:type="dxa"/>
              </w:trPr>
              <w:tc>
                <w:tcPr>
                  <w:tcW w:w="0" w:type="auto"/>
                  <w:vMerge/>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p>
              </w:tc>
              <w:tc>
                <w:tcPr>
                  <w:tcW w:w="845"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smartTag w:uri="urn:schemas-microsoft-com:office:smarttags" w:element="metricconverter">
                    <w:smartTagPr>
                      <w:attr w:name="ProductID" w:val="2007 г"/>
                    </w:smartTagPr>
                    <w:r w:rsidRPr="00233081">
                      <w:rPr>
                        <w:b/>
                        <w:bCs/>
                      </w:rPr>
                      <w:t>2007 г</w:t>
                    </w:r>
                  </w:smartTag>
                  <w:r w:rsidRPr="00233081">
                    <w:rPr>
                      <w:b/>
                      <w:bCs/>
                    </w:rPr>
                    <w:t>.</w:t>
                  </w:r>
                  <w:r w:rsidRPr="00233081">
                    <w:t xml:space="preserve"> </w:t>
                  </w:r>
                </w:p>
              </w:tc>
              <w:tc>
                <w:tcPr>
                  <w:tcW w:w="0" w:type="auto"/>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smartTag w:uri="urn:schemas-microsoft-com:office:smarttags" w:element="metricconverter">
                    <w:smartTagPr>
                      <w:attr w:name="ProductID" w:val="2006 г"/>
                    </w:smartTagPr>
                    <w:r w:rsidRPr="00233081">
                      <w:rPr>
                        <w:b/>
                        <w:bCs/>
                      </w:rPr>
                      <w:t>2006 г</w:t>
                    </w:r>
                  </w:smartTag>
                  <w:r w:rsidRPr="00233081">
                    <w:rPr>
                      <w:b/>
                      <w:bCs/>
                    </w:rPr>
                    <w:t>.</w:t>
                  </w:r>
                  <w:r w:rsidRPr="00233081">
                    <w:t xml:space="preserve"> </w:t>
                  </w:r>
                </w:p>
              </w:tc>
            </w:tr>
            <w:tr w:rsidR="00500330" w:rsidRPr="00233081">
              <w:trPr>
                <w:trHeight w:val="27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Сведения об экономически активном населении</w:t>
                  </w:r>
                  <w:r w:rsidRPr="00233081">
                    <w:t xml:space="preserve">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численность </w:t>
                  </w:r>
                  <w:r w:rsidRPr="00233081">
                    <w:rPr>
                      <w:b/>
                      <w:bCs/>
                    </w:rPr>
                    <w:t>на 1 мая,</w:t>
                  </w:r>
                  <w:r w:rsidRPr="00233081">
                    <w:rPr>
                      <w:i/>
                      <w:iCs/>
                    </w:rPr>
                    <w:t xml:space="preserve">чел.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530000</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 xml:space="preserve">526000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p>
              </w:tc>
            </w:tr>
            <w:tr w:rsidR="00500330" w:rsidRPr="00233081">
              <w:trPr>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Содействие в трудоустройстве ищущим работу гражданам</w:t>
                  </w:r>
                  <w:r w:rsidRPr="00233081">
                    <w:t xml:space="preserve">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получили консультации юриста, психолога-профконсультанта и специалистов по трудоустройству </w:t>
                  </w:r>
                  <w:r w:rsidRPr="00233081">
                    <w:rPr>
                      <w:i/>
                      <w:iCs/>
                    </w:rPr>
                    <w:t>,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64420</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67413</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обратились за содействием в поиске подходящей работы</w:t>
                  </w:r>
                  <w:r w:rsidRPr="00233081">
                    <w:rPr>
                      <w:i/>
                      <w:iCs/>
                    </w:rPr>
                    <w:t>,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14754</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16015</w:t>
                  </w:r>
                </w:p>
              </w:tc>
            </w:tr>
            <w:tr w:rsidR="00500330" w:rsidRPr="00233081" w:rsidTr="00233081">
              <w:trPr>
                <w:trHeight w:val="315"/>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нашли работу (доходное место)</w:t>
                  </w:r>
                  <w:r w:rsidRPr="00233081">
                    <w:rPr>
                      <w:i/>
                      <w:iCs/>
                    </w:rPr>
                    <w:t>,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6328</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6824</w:t>
                  </w:r>
                </w:p>
              </w:tc>
            </w:tr>
            <w:tr w:rsidR="00500330" w:rsidRPr="00233081">
              <w:trPr>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Сведения о зарегистрированных безработных</w:t>
                  </w:r>
                  <w:r w:rsidRPr="00233081">
                    <w:t xml:space="preserve">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кол-во безработных </w:t>
                  </w:r>
                  <w:r w:rsidRPr="00233081">
                    <w:rPr>
                      <w:b/>
                      <w:bCs/>
                    </w:rPr>
                    <w:t>на 1 мая</w:t>
                  </w:r>
                  <w:r w:rsidRPr="00233081">
                    <w:t xml:space="preserve"> </w:t>
                  </w:r>
                  <w:r w:rsidRPr="00233081">
                    <w:rPr>
                      <w:i/>
                      <w:iCs/>
                    </w:rPr>
                    <w:t xml:space="preserve">чел.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19097</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23588</w:t>
                  </w:r>
                </w:p>
              </w:tc>
            </w:tr>
            <w:tr w:rsidR="00500330" w:rsidRPr="00233081" w:rsidTr="00233081">
              <w:trPr>
                <w:trHeight w:val="24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признаны безработными, </w:t>
                  </w:r>
                  <w:r w:rsidRPr="00233081">
                    <w:rPr>
                      <w:i/>
                      <w:iCs/>
                    </w:rPr>
                    <w:t>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11156</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12969</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трудоустроены</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5271</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5966</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уровень регистрируемой безработицы</w:t>
                  </w:r>
                  <w:r w:rsidRPr="00233081">
                    <w:rPr>
                      <w:b/>
                      <w:bCs/>
                    </w:rPr>
                    <w:t xml:space="preserve"> на 1 мая,</w:t>
                  </w:r>
                  <w:r w:rsidRPr="00233081">
                    <w:rPr>
                      <w:i/>
                      <w:iCs/>
                    </w:rPr>
                    <w:t xml:space="preserve"> %</w:t>
                  </w:r>
                  <w:r w:rsidRPr="00233081">
                    <w:t xml:space="preserve"> </w:t>
                  </w:r>
                </w:p>
              </w:tc>
              <w:tc>
                <w:tcPr>
                  <w:tcW w:w="845" w:type="pct"/>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r w:rsidRPr="00233081">
                    <w:t>3,6</w:t>
                  </w:r>
                </w:p>
              </w:tc>
              <w:tc>
                <w:tcPr>
                  <w:tcW w:w="0" w:type="auto"/>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r w:rsidRPr="00233081">
                    <w:t>4,48</w:t>
                  </w:r>
                </w:p>
              </w:tc>
            </w:tr>
            <w:tr w:rsidR="00500330" w:rsidRPr="00233081">
              <w:trPr>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rHeight w:val="6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Потребность в рабочей силе</w:t>
                  </w:r>
                  <w:r w:rsidRPr="00233081">
                    <w:t xml:space="preserve">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вакансий </w:t>
                  </w:r>
                  <w:r w:rsidRPr="00233081">
                    <w:rPr>
                      <w:b/>
                      <w:bCs/>
                    </w:rPr>
                    <w:t xml:space="preserve">, </w:t>
                  </w:r>
                  <w:r w:rsidRPr="00233081">
                    <w:rPr>
                      <w:i/>
                      <w:iCs/>
                    </w:rPr>
                    <w:t>ед.</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22025</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18571</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потребность в работниках </w:t>
                  </w:r>
                  <w:r w:rsidRPr="00233081">
                    <w:rPr>
                      <w:b/>
                      <w:bCs/>
                    </w:rPr>
                    <w:t>на 1 мая,</w:t>
                  </w:r>
                  <w:r w:rsidRPr="00233081">
                    <w:rPr>
                      <w:i/>
                      <w:iCs/>
                    </w:rPr>
                    <w:t xml:space="preserve"> чел.</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7361</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5402</w:t>
                  </w:r>
                </w:p>
              </w:tc>
            </w:tr>
            <w:tr w:rsidR="00500330" w:rsidRPr="00233081" w:rsidTr="00233081">
              <w:trPr>
                <w:trHeight w:val="165"/>
                <w:tblCellSpacing w:w="7" w:type="dxa"/>
              </w:trPr>
              <w:tc>
                <w:tcPr>
                  <w:tcW w:w="3330" w:type="pct"/>
                  <w:tcBorders>
                    <w:top w:val="nil"/>
                    <w:left w:val="nil"/>
                    <w:bottom w:val="nil"/>
                    <w:right w:val="nil"/>
                  </w:tcBorders>
                  <w:shd w:val="clear" w:color="auto" w:fill="FFFFFF"/>
                </w:tcPr>
                <w:tbl>
                  <w:tblPr>
                    <w:tblW w:w="5000" w:type="pct"/>
                    <w:tblCellSpacing w:w="0" w:type="dxa"/>
                    <w:tblCellMar>
                      <w:left w:w="0" w:type="dxa"/>
                      <w:right w:w="0" w:type="dxa"/>
                    </w:tblCellMar>
                    <w:tblLook w:val="0000" w:firstRow="0" w:lastRow="0" w:firstColumn="0" w:lastColumn="0" w:noHBand="0" w:noVBand="0"/>
                  </w:tblPr>
                  <w:tblGrid>
                    <w:gridCol w:w="425"/>
                    <w:gridCol w:w="5648"/>
                  </w:tblGrid>
                  <w:tr w:rsidR="00500330" w:rsidRPr="00233081">
                    <w:trPr>
                      <w:tblCellSpacing w:w="0" w:type="dxa"/>
                    </w:trPr>
                    <w:tc>
                      <w:tcPr>
                        <w:tcW w:w="350" w:type="pct"/>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p>
                    </w:tc>
                    <w:tc>
                      <w:tcPr>
                        <w:tcW w:w="0" w:type="auto"/>
                        <w:tcBorders>
                          <w:top w:val="nil"/>
                          <w:left w:val="nil"/>
                          <w:bottom w:val="nil"/>
                          <w:right w:val="nil"/>
                        </w:tcBorders>
                        <w:shd w:val="clear" w:color="auto" w:fill="FFFFFF"/>
                        <w:vAlign w:val="center"/>
                      </w:tcPr>
                      <w:p w:rsidR="00500330" w:rsidRPr="00233081" w:rsidRDefault="00500330" w:rsidP="00233081">
                        <w:pPr>
                          <w:widowControl/>
                          <w:autoSpaceDE/>
                          <w:autoSpaceDN/>
                          <w:adjustRightInd/>
                          <w:spacing w:line="360" w:lineRule="auto"/>
                          <w:jc w:val="both"/>
                        </w:pPr>
                        <w:r w:rsidRPr="00233081">
                          <w:t xml:space="preserve">из них по рабочим специальностям, </w:t>
                        </w:r>
                        <w:r w:rsidRPr="00233081">
                          <w:rPr>
                            <w:i/>
                            <w:iCs/>
                          </w:rPr>
                          <w:t>%</w:t>
                        </w:r>
                        <w:r w:rsidRPr="00233081">
                          <w:t xml:space="preserve"> </w:t>
                        </w:r>
                      </w:p>
                    </w:tc>
                  </w:tr>
                </w:tbl>
                <w:p w:rsidR="00500330" w:rsidRPr="00233081" w:rsidRDefault="00500330" w:rsidP="00233081">
                  <w:pPr>
                    <w:widowControl/>
                    <w:autoSpaceDE/>
                    <w:autoSpaceDN/>
                    <w:adjustRightInd/>
                    <w:spacing w:line="360" w:lineRule="auto"/>
                    <w:jc w:val="both"/>
                  </w:pP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72,3</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74,4</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коэффициент напряженности </w:t>
                  </w:r>
                  <w:r w:rsidRPr="00233081">
                    <w:rPr>
                      <w:b/>
                      <w:bCs/>
                    </w:rPr>
                    <w:t>на 1 мая</w:t>
                  </w:r>
                  <w:r w:rsidRPr="00233081">
                    <w:br/>
                    <w:t>(численность безработных граждан, состоявших на учете в СЗ, на одну заявленную вакансию),</w:t>
                  </w:r>
                  <w:r w:rsidRPr="00233081">
                    <w:rPr>
                      <w:i/>
                      <w:iCs/>
                    </w:rPr>
                    <w:t xml:space="preserve">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2,6</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4,4</w:t>
                  </w:r>
                </w:p>
              </w:tc>
            </w:tr>
            <w:tr w:rsidR="00500330" w:rsidRPr="00233081">
              <w:trPr>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rHeight w:val="24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Организация профессионального обучения</w:t>
                  </w:r>
                  <w:r w:rsidRPr="00233081">
                    <w:t xml:space="preserve"> </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направлены на обучение</w:t>
                  </w:r>
                  <w:r w:rsidRPr="00233081">
                    <w:rPr>
                      <w:i/>
                      <w:iCs/>
                    </w:rPr>
                    <w:t>,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576</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1024</w:t>
                  </w:r>
                </w:p>
              </w:tc>
            </w:tr>
            <w:tr w:rsidR="00500330" w:rsidRPr="00233081" w:rsidTr="00233081">
              <w:trPr>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завершили обучение, </w:t>
                  </w:r>
                  <w:r w:rsidRPr="00233081">
                    <w:rPr>
                      <w:i/>
                      <w:iCs/>
                    </w:rPr>
                    <w:t>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57</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828</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трудоустроены после прохождения профобучения за 4 месяца, </w:t>
                  </w:r>
                  <w:r w:rsidRPr="00233081">
                    <w:rPr>
                      <w:i/>
                      <w:iCs/>
                    </w:rPr>
                    <w:t>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380</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540</w:t>
                  </w:r>
                </w:p>
              </w:tc>
            </w:tr>
            <w:tr w:rsidR="00500330" w:rsidRPr="00233081">
              <w:trPr>
                <w:trHeight w:val="285"/>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rHeight w:val="24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 xml:space="preserve">Организация профессиональной ориентации </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профессиональными услугами воспользовались, </w:t>
                  </w:r>
                  <w:r w:rsidRPr="00233081">
                    <w:rPr>
                      <w:i/>
                      <w:iCs/>
                    </w:rPr>
                    <w:t>чел.</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24853</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21371</w:t>
                  </w:r>
                </w:p>
              </w:tc>
            </w:tr>
            <w:tr w:rsidR="00500330" w:rsidRPr="00233081">
              <w:trPr>
                <w:trHeight w:val="3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rHeight w:val="3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Социальная адаптация граждан</w:t>
                  </w:r>
                </w:p>
              </w:tc>
            </w:tr>
            <w:tr w:rsidR="00500330" w:rsidRPr="00233081" w:rsidTr="00233081">
              <w:trPr>
                <w:trHeight w:val="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навыки активного поиска работы, психологическую поддержку в клубах</w:t>
                  </w:r>
                  <w:r w:rsidRPr="00233081">
                    <w:rPr>
                      <w:b/>
                      <w:bCs/>
                    </w:rPr>
                    <w:t xml:space="preserve"> </w:t>
                  </w:r>
                  <w:r w:rsidRPr="00233081">
                    <w:t>получили</w:t>
                  </w:r>
                  <w:r w:rsidRPr="00233081">
                    <w:rPr>
                      <w:i/>
                      <w:iCs/>
                    </w:rPr>
                    <w:t>, 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468</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747</w:t>
                  </w:r>
                </w:p>
              </w:tc>
            </w:tr>
            <w:tr w:rsidR="00500330" w:rsidRPr="00233081">
              <w:trPr>
                <w:trHeight w:val="30"/>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r>
            <w:tr w:rsidR="00500330" w:rsidRPr="00233081">
              <w:trPr>
                <w:trHeight w:val="315"/>
                <w:tblCellSpacing w:w="7" w:type="dxa"/>
              </w:trPr>
              <w:tc>
                <w:tcPr>
                  <w:tcW w:w="0" w:type="auto"/>
                  <w:gridSpan w:val="3"/>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rPr>
                      <w:b/>
                      <w:bCs/>
                    </w:rPr>
                    <w:t>Организация общественных работ</w:t>
                  </w:r>
                  <w:r w:rsidRPr="00233081">
                    <w:t xml:space="preserve"> </w:t>
                  </w:r>
                </w:p>
              </w:tc>
            </w:tr>
            <w:tr w:rsidR="00500330" w:rsidRPr="00233081" w:rsidTr="00233081">
              <w:trPr>
                <w:trHeight w:val="330"/>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r w:rsidRPr="00233081">
                    <w:t xml:space="preserve">приняли участие, </w:t>
                  </w:r>
                  <w:r w:rsidRPr="00233081">
                    <w:rPr>
                      <w:i/>
                      <w:iCs/>
                    </w:rPr>
                    <w:t>чел.</w:t>
                  </w:r>
                  <w:r w:rsidRPr="00233081">
                    <w:t xml:space="preserve"> </w:t>
                  </w: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887</w:t>
                  </w:r>
                </w:p>
              </w:tc>
              <w:tc>
                <w:tcPr>
                  <w:tcW w:w="0" w:type="auto"/>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r w:rsidRPr="00233081">
                    <w:t>834</w:t>
                  </w:r>
                </w:p>
              </w:tc>
            </w:tr>
            <w:tr w:rsidR="00500330" w:rsidRPr="00233081" w:rsidTr="00233081">
              <w:trPr>
                <w:trHeight w:val="255"/>
                <w:tblCellSpacing w:w="7" w:type="dxa"/>
              </w:trPr>
              <w:tc>
                <w:tcPr>
                  <w:tcW w:w="3330" w:type="pct"/>
                  <w:tcBorders>
                    <w:top w:val="nil"/>
                    <w:left w:val="nil"/>
                    <w:bottom w:val="nil"/>
                    <w:right w:val="nil"/>
                  </w:tcBorders>
                  <w:shd w:val="clear" w:color="auto" w:fill="FFFFFF"/>
                </w:tcPr>
                <w:p w:rsidR="00500330" w:rsidRPr="00233081" w:rsidRDefault="00500330" w:rsidP="00233081">
                  <w:pPr>
                    <w:widowControl/>
                    <w:autoSpaceDE/>
                    <w:autoSpaceDN/>
                    <w:adjustRightInd/>
                    <w:spacing w:line="360" w:lineRule="auto"/>
                    <w:jc w:val="both"/>
                  </w:pPr>
                </w:p>
              </w:tc>
              <w:tc>
                <w:tcPr>
                  <w:tcW w:w="845" w:type="pct"/>
                  <w:tcBorders>
                    <w:top w:val="nil"/>
                    <w:left w:val="nil"/>
                    <w:bottom w:val="nil"/>
                    <w:right w:val="nil"/>
                  </w:tcBorders>
                  <w:shd w:val="clear" w:color="auto" w:fill="FFFFFF"/>
                  <w:vAlign w:val="bottom"/>
                </w:tcPr>
                <w:p w:rsidR="00500330" w:rsidRPr="00233081" w:rsidRDefault="00500330" w:rsidP="00233081">
                  <w:pPr>
                    <w:widowControl/>
                    <w:autoSpaceDE/>
                    <w:autoSpaceDN/>
                    <w:adjustRightInd/>
                    <w:spacing w:line="360" w:lineRule="auto"/>
                    <w:jc w:val="both"/>
                  </w:pPr>
                </w:p>
              </w:tc>
              <w:tc>
                <w:tcPr>
                  <w:tcW w:w="0" w:type="auto"/>
                  <w:shd w:val="clear" w:color="auto" w:fill="FFFFFF"/>
                  <w:vAlign w:val="bottom"/>
                </w:tcPr>
                <w:p w:rsidR="00500330" w:rsidRPr="00233081" w:rsidRDefault="00500330" w:rsidP="00233081">
                  <w:pPr>
                    <w:widowControl/>
                    <w:autoSpaceDE/>
                    <w:autoSpaceDN/>
                    <w:adjustRightInd/>
                    <w:spacing w:line="360" w:lineRule="auto"/>
                    <w:jc w:val="both"/>
                  </w:pPr>
                </w:p>
              </w:tc>
            </w:tr>
          </w:tbl>
          <w:p w:rsidR="00500330" w:rsidRPr="00233081" w:rsidRDefault="00500330" w:rsidP="00233081">
            <w:pPr>
              <w:widowControl/>
              <w:autoSpaceDE/>
              <w:autoSpaceDN/>
              <w:adjustRightInd/>
              <w:spacing w:line="360" w:lineRule="auto"/>
              <w:ind w:firstLine="709"/>
              <w:jc w:val="both"/>
              <w:rPr>
                <w:sz w:val="28"/>
                <w:szCs w:val="28"/>
              </w:rPr>
            </w:pPr>
          </w:p>
        </w:tc>
      </w:tr>
    </w:tbl>
    <w:p w:rsidR="00C07323" w:rsidRPr="00233081" w:rsidRDefault="00C07323" w:rsidP="00233081">
      <w:pPr>
        <w:shd w:val="clear" w:color="auto" w:fill="FFFFFF"/>
        <w:spacing w:line="360" w:lineRule="auto"/>
        <w:ind w:firstLine="709"/>
        <w:jc w:val="both"/>
        <w:rPr>
          <w:i/>
          <w:sz w:val="28"/>
          <w:szCs w:val="28"/>
        </w:rPr>
      </w:pP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rStyle w:val="a5"/>
          <w:sz w:val="28"/>
          <w:szCs w:val="28"/>
        </w:rPr>
        <w:t>Состояние и тенденции социально-экономического развития</w:t>
      </w:r>
    </w:p>
    <w:p w:rsidR="00233081" w:rsidRDefault="00233081" w:rsidP="00233081">
      <w:pPr>
        <w:pStyle w:val="a4"/>
        <w:spacing w:before="0" w:beforeAutospacing="0" w:after="0" w:afterAutospacing="0" w:line="360" w:lineRule="auto"/>
        <w:ind w:firstLine="709"/>
        <w:jc w:val="both"/>
        <w:rPr>
          <w:rStyle w:val="a5"/>
          <w:sz w:val="28"/>
          <w:szCs w:val="28"/>
        </w:rPr>
      </w:pP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rStyle w:val="a5"/>
          <w:sz w:val="28"/>
          <w:szCs w:val="28"/>
        </w:rPr>
        <w:t>Томская область</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Томская область жила все эти годы в общероссийском контексте, а по многим показателям развития уверенно вошла в лидеры Сибири.</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Малый бизнес как производитель рабочих мест существенно укрепил свои позиции. Количество малых предприятий выросло до 7400, здесь работает20% экономически активного населения Томской области. Новая тенденция – активное становление малого бизнеса в муниципальных образованиях, где развивается не только торговля, но и заготовка, и переработка дикоросов, что дает работу 100 тысячам жителей области.</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 xml:space="preserve">В сектор реальной экономики превратился научно-образовательный комплекс как производитель интеллектуальных ресурсов и сфера формирования инновационного бизнеса. Общий объем финансирования НОК достиг в прошлом году 5,3 млрд. руб. В томских вузах и техникумах обучается 100 тыс. студентов, число преподавателей выросло на четверть. Наряду с экспортом образовательных услуг, вузы активно создают инновационные предприятия. Мировую известность приобрели компании “Сиам”, “ЭлеСи”, “Микран”, “Контек”, “Электропульс”. Объем продукции, выпущенной инновационными предприятиями области в </w:t>
      </w:r>
      <w:smartTag w:uri="urn:schemas-microsoft-com:office:smarttags" w:element="metricconverter">
        <w:smartTagPr>
          <w:attr w:name="ProductID" w:val="2003 г"/>
        </w:smartTagPr>
        <w:r w:rsidRPr="00233081">
          <w:rPr>
            <w:sz w:val="28"/>
            <w:szCs w:val="28"/>
          </w:rPr>
          <w:t>2003 г</w:t>
        </w:r>
      </w:smartTag>
      <w:r w:rsidRPr="00233081">
        <w:rPr>
          <w:sz w:val="28"/>
          <w:szCs w:val="28"/>
        </w:rPr>
        <w:t>., оценивается в 2 млрд. руб., что равно объему продукции всех предприятий традиционного машиностроения.</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Мощный импульс получило развитие телекоммуникационной сферы в Томской области, вошедшей в пятерку российских лидеров по числу пользователей компьютеров, в т.ч. за счет участия в программе компьютеризации всех школ, установки 300 спутниковых антенн, реализации проекта “Телемедицина”.</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 xml:space="preserve">Но все достижения в экономике имеют смысл только тогда, когда реально влияют на уровень и качество жизни людей. И такое влияние у нас в области ощущается. Рост доходов жителей области составил за четыре года 70%, средняя заработная плата в </w:t>
      </w:r>
      <w:smartTag w:uri="urn:schemas-microsoft-com:office:smarttags" w:element="metricconverter">
        <w:smartTagPr>
          <w:attr w:name="ProductID" w:val="2003 г"/>
        </w:smartTagPr>
        <w:r w:rsidRPr="00233081">
          <w:rPr>
            <w:sz w:val="28"/>
            <w:szCs w:val="28"/>
          </w:rPr>
          <w:t>2003 г</w:t>
        </w:r>
      </w:smartTag>
      <w:r w:rsidRPr="00233081">
        <w:rPr>
          <w:sz w:val="28"/>
          <w:szCs w:val="28"/>
        </w:rPr>
        <w:t>. превысила 6800 руб. При этом полностью ликвидирована задолженность по заработной плате в бюджетной сфере и по выплате детских пособий. Уровень благосостояния можно определять разными мерками, в том числе и ростом числа абонентов сотовой связи, которых за два года в области стало больше в 10 раз.</w:t>
      </w:r>
    </w:p>
    <w:p w:rsidR="00633C4A" w:rsidRPr="00233081" w:rsidRDefault="00633C4A" w:rsidP="00233081">
      <w:pPr>
        <w:pStyle w:val="a4"/>
        <w:spacing w:before="0" w:beforeAutospacing="0" w:after="0" w:afterAutospacing="0" w:line="360" w:lineRule="auto"/>
        <w:ind w:firstLine="709"/>
        <w:jc w:val="both"/>
        <w:rPr>
          <w:sz w:val="28"/>
          <w:szCs w:val="28"/>
        </w:rPr>
      </w:pPr>
      <w:r w:rsidRPr="00233081">
        <w:rPr>
          <w:sz w:val="28"/>
          <w:szCs w:val="28"/>
        </w:rPr>
        <w:t>Расходы областного бюджета на социальные нужды возросли в 3 раза. Областная власть профинансировала в полном объеме программы “Школьный автобус”, приобретение учебников и учебных пособий, спортивного инвентаря, ремонт детских поликлиник в Томске и ряд других социально значимых проектов.</w:t>
      </w:r>
    </w:p>
    <w:p w:rsidR="00633C4A" w:rsidRPr="00233081" w:rsidRDefault="00633C4A" w:rsidP="00233081">
      <w:pPr>
        <w:shd w:val="clear" w:color="auto" w:fill="FFFFFF"/>
        <w:spacing w:line="360" w:lineRule="auto"/>
        <w:ind w:firstLine="709"/>
        <w:jc w:val="both"/>
        <w:rPr>
          <w:i/>
          <w:sz w:val="28"/>
          <w:szCs w:val="28"/>
        </w:rPr>
      </w:pPr>
      <w:bookmarkStart w:id="0" w:name="_GoBack"/>
      <w:bookmarkEnd w:id="0"/>
    </w:p>
    <w:sectPr w:rsidR="00633C4A" w:rsidRPr="00233081" w:rsidSect="002330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444"/>
    <w:multiLevelType w:val="multilevel"/>
    <w:tmpl w:val="00C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3402"/>
    <w:multiLevelType w:val="multilevel"/>
    <w:tmpl w:val="D87A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533D"/>
    <w:multiLevelType w:val="hybridMultilevel"/>
    <w:tmpl w:val="80CEE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B01DA2"/>
    <w:multiLevelType w:val="hybridMultilevel"/>
    <w:tmpl w:val="00F046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DA2E2E"/>
    <w:multiLevelType w:val="multilevel"/>
    <w:tmpl w:val="A39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E426E"/>
    <w:multiLevelType w:val="multilevel"/>
    <w:tmpl w:val="645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27358"/>
    <w:multiLevelType w:val="multilevel"/>
    <w:tmpl w:val="8CD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13449"/>
    <w:multiLevelType w:val="multilevel"/>
    <w:tmpl w:val="33E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86E78"/>
    <w:multiLevelType w:val="hybridMultilevel"/>
    <w:tmpl w:val="576094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335525"/>
    <w:multiLevelType w:val="hybridMultilevel"/>
    <w:tmpl w:val="D92E6A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10">
    <w:nsid w:val="7D4C1B8B"/>
    <w:multiLevelType w:val="multilevel"/>
    <w:tmpl w:val="B528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5165D"/>
    <w:multiLevelType w:val="multilevel"/>
    <w:tmpl w:val="53C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10"/>
  </w:num>
  <w:num w:numId="5">
    <w:abstractNumId w:val="4"/>
  </w:num>
  <w:num w:numId="6">
    <w:abstractNumId w:val="2"/>
  </w:num>
  <w:num w:numId="7">
    <w:abstractNumId w:val="11"/>
  </w:num>
  <w:num w:numId="8">
    <w:abstractNumId w:val="0"/>
  </w:num>
  <w:num w:numId="9">
    <w:abstractNumId w:val="6"/>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97D"/>
    <w:rsid w:val="000345A0"/>
    <w:rsid w:val="00097513"/>
    <w:rsid w:val="000F5CB5"/>
    <w:rsid w:val="001323CF"/>
    <w:rsid w:val="00233081"/>
    <w:rsid w:val="002A5FA7"/>
    <w:rsid w:val="00320F12"/>
    <w:rsid w:val="003A4DD8"/>
    <w:rsid w:val="003A69C1"/>
    <w:rsid w:val="00500330"/>
    <w:rsid w:val="00601099"/>
    <w:rsid w:val="00626FE1"/>
    <w:rsid w:val="00633C4A"/>
    <w:rsid w:val="00675909"/>
    <w:rsid w:val="00677005"/>
    <w:rsid w:val="006A01C2"/>
    <w:rsid w:val="0070297D"/>
    <w:rsid w:val="00727876"/>
    <w:rsid w:val="007B2971"/>
    <w:rsid w:val="008A4533"/>
    <w:rsid w:val="008C5007"/>
    <w:rsid w:val="00976F2C"/>
    <w:rsid w:val="009D43B8"/>
    <w:rsid w:val="00A0161B"/>
    <w:rsid w:val="00B44F41"/>
    <w:rsid w:val="00BD6A28"/>
    <w:rsid w:val="00C07323"/>
    <w:rsid w:val="00CA0E76"/>
    <w:rsid w:val="00CE768A"/>
    <w:rsid w:val="00DC177E"/>
    <w:rsid w:val="00DD3869"/>
    <w:rsid w:val="00E00F50"/>
    <w:rsid w:val="00E24125"/>
    <w:rsid w:val="00E6311F"/>
    <w:rsid w:val="00E87D8E"/>
    <w:rsid w:val="00ED6D33"/>
    <w:rsid w:val="00F10EF3"/>
    <w:rsid w:val="00F1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5F1F686-1A3D-4523-AF50-43DC8AF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97D"/>
    <w:pPr>
      <w:widowControl w:val="0"/>
      <w:autoSpaceDE w:val="0"/>
      <w:autoSpaceDN w:val="0"/>
      <w:adjustRightInd w:val="0"/>
    </w:pPr>
  </w:style>
  <w:style w:type="paragraph" w:styleId="1">
    <w:name w:val="heading 1"/>
    <w:basedOn w:val="a"/>
    <w:link w:val="10"/>
    <w:uiPriority w:val="9"/>
    <w:qFormat/>
    <w:rsid w:val="00320F12"/>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320F12"/>
    <w:rPr>
      <w:rFonts w:cs="Times New Roman"/>
      <w:color w:val="0000FF"/>
      <w:u w:val="single"/>
    </w:rPr>
  </w:style>
  <w:style w:type="character" w:customStyle="1" w:styleId="hlnormal">
    <w:name w:val="hlnormal"/>
    <w:rsid w:val="00ED6D33"/>
    <w:rPr>
      <w:rFonts w:cs="Times New Roman"/>
    </w:rPr>
  </w:style>
  <w:style w:type="character" w:customStyle="1" w:styleId="hl0">
    <w:name w:val="hl0"/>
    <w:rsid w:val="00ED6D33"/>
    <w:rPr>
      <w:rFonts w:cs="Times New Roman"/>
    </w:rPr>
  </w:style>
  <w:style w:type="paragraph" w:styleId="a4">
    <w:name w:val="Normal (Web)"/>
    <w:basedOn w:val="a"/>
    <w:uiPriority w:val="99"/>
    <w:rsid w:val="00ED6D33"/>
    <w:pPr>
      <w:widowControl/>
      <w:autoSpaceDE/>
      <w:autoSpaceDN/>
      <w:adjustRightInd/>
      <w:spacing w:before="100" w:beforeAutospacing="1" w:after="100" w:afterAutospacing="1"/>
    </w:pPr>
    <w:rPr>
      <w:sz w:val="24"/>
      <w:szCs w:val="24"/>
    </w:rPr>
  </w:style>
  <w:style w:type="character" w:styleId="a5">
    <w:name w:val="Strong"/>
    <w:uiPriority w:val="22"/>
    <w:qFormat/>
    <w:rsid w:val="00633C4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05800">
      <w:marLeft w:val="0"/>
      <w:marRight w:val="0"/>
      <w:marTop w:val="0"/>
      <w:marBottom w:val="0"/>
      <w:divBdr>
        <w:top w:val="none" w:sz="0" w:space="0" w:color="auto"/>
        <w:left w:val="none" w:sz="0" w:space="0" w:color="auto"/>
        <w:bottom w:val="none" w:sz="0" w:space="0" w:color="auto"/>
        <w:right w:val="none" w:sz="0" w:space="0" w:color="auto"/>
      </w:divBdr>
    </w:div>
    <w:div w:id="1635405801">
      <w:marLeft w:val="0"/>
      <w:marRight w:val="0"/>
      <w:marTop w:val="0"/>
      <w:marBottom w:val="0"/>
      <w:divBdr>
        <w:top w:val="none" w:sz="0" w:space="0" w:color="auto"/>
        <w:left w:val="none" w:sz="0" w:space="0" w:color="auto"/>
        <w:bottom w:val="none" w:sz="0" w:space="0" w:color="auto"/>
        <w:right w:val="none" w:sz="0" w:space="0" w:color="auto"/>
      </w:divBdr>
    </w:div>
    <w:div w:id="1635405802">
      <w:marLeft w:val="0"/>
      <w:marRight w:val="0"/>
      <w:marTop w:val="0"/>
      <w:marBottom w:val="0"/>
      <w:divBdr>
        <w:top w:val="none" w:sz="0" w:space="0" w:color="auto"/>
        <w:left w:val="none" w:sz="0" w:space="0" w:color="auto"/>
        <w:bottom w:val="none" w:sz="0" w:space="0" w:color="auto"/>
        <w:right w:val="none" w:sz="0" w:space="0" w:color="auto"/>
      </w:divBdr>
    </w:div>
    <w:div w:id="1635405803">
      <w:marLeft w:val="0"/>
      <w:marRight w:val="0"/>
      <w:marTop w:val="0"/>
      <w:marBottom w:val="0"/>
      <w:divBdr>
        <w:top w:val="none" w:sz="0" w:space="0" w:color="auto"/>
        <w:left w:val="none" w:sz="0" w:space="0" w:color="auto"/>
        <w:bottom w:val="none" w:sz="0" w:space="0" w:color="auto"/>
        <w:right w:val="none" w:sz="0" w:space="0" w:color="auto"/>
      </w:divBdr>
    </w:div>
    <w:div w:id="1635405804">
      <w:marLeft w:val="0"/>
      <w:marRight w:val="0"/>
      <w:marTop w:val="0"/>
      <w:marBottom w:val="0"/>
      <w:divBdr>
        <w:top w:val="none" w:sz="0" w:space="0" w:color="auto"/>
        <w:left w:val="none" w:sz="0" w:space="0" w:color="auto"/>
        <w:bottom w:val="none" w:sz="0" w:space="0" w:color="auto"/>
        <w:right w:val="none" w:sz="0" w:space="0" w:color="auto"/>
      </w:divBdr>
    </w:div>
    <w:div w:id="1635405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34019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39908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natasha</dc:creator>
  <cp:keywords/>
  <dc:description/>
  <cp:lastModifiedBy>admin</cp:lastModifiedBy>
  <cp:revision>2</cp:revision>
  <dcterms:created xsi:type="dcterms:W3CDTF">2014-03-08T02:18:00Z</dcterms:created>
  <dcterms:modified xsi:type="dcterms:W3CDTF">2014-03-08T02:18:00Z</dcterms:modified>
</cp:coreProperties>
</file>