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1B" w:rsidRPr="00F02BC1" w:rsidRDefault="00864B1B" w:rsidP="00F02BC1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Toc257835019"/>
      <w:bookmarkStart w:id="1" w:name="_Toc257835097"/>
      <w:bookmarkStart w:id="2" w:name="_Toc257835161"/>
      <w:r w:rsidRPr="00F02BC1">
        <w:rPr>
          <w:b/>
          <w:sz w:val="28"/>
          <w:szCs w:val="28"/>
        </w:rPr>
        <w:t>Оглавление</w:t>
      </w:r>
      <w:bookmarkEnd w:id="0"/>
      <w:bookmarkEnd w:id="1"/>
      <w:bookmarkEnd w:id="2"/>
    </w:p>
    <w:p w:rsidR="00864B1B" w:rsidRPr="00F02BC1" w:rsidRDefault="00864B1B" w:rsidP="00F02BC1">
      <w:pPr>
        <w:spacing w:line="360" w:lineRule="auto"/>
        <w:ind w:firstLine="709"/>
        <w:jc w:val="both"/>
        <w:rPr>
          <w:sz w:val="28"/>
          <w:szCs w:val="28"/>
        </w:rPr>
      </w:pPr>
    </w:p>
    <w:p w:rsidR="00784FC2" w:rsidRPr="00F02BC1" w:rsidRDefault="00784FC2" w:rsidP="00F02BC1">
      <w:pPr>
        <w:spacing w:line="360" w:lineRule="auto"/>
        <w:rPr>
          <w:noProof/>
          <w:sz w:val="28"/>
          <w:szCs w:val="28"/>
        </w:rPr>
      </w:pPr>
      <w:r w:rsidRPr="006B6BC4">
        <w:rPr>
          <w:rStyle w:val="a6"/>
          <w:noProof/>
          <w:sz w:val="28"/>
          <w:szCs w:val="28"/>
        </w:rPr>
        <w:t>Введение</w:t>
      </w:r>
    </w:p>
    <w:p w:rsidR="00784FC2" w:rsidRPr="00F02BC1" w:rsidRDefault="00784FC2" w:rsidP="00F02BC1">
      <w:pPr>
        <w:spacing w:line="360" w:lineRule="auto"/>
        <w:rPr>
          <w:noProof/>
          <w:sz w:val="28"/>
          <w:szCs w:val="28"/>
        </w:rPr>
      </w:pPr>
      <w:r w:rsidRPr="006B6BC4">
        <w:rPr>
          <w:rStyle w:val="a6"/>
          <w:noProof/>
          <w:sz w:val="28"/>
          <w:szCs w:val="28"/>
        </w:rPr>
        <w:t>1. Молодёжь в странах Европейского союза</w:t>
      </w:r>
    </w:p>
    <w:p w:rsidR="00784FC2" w:rsidRPr="00F02BC1" w:rsidRDefault="00784FC2" w:rsidP="00F02BC1">
      <w:pPr>
        <w:spacing w:line="360" w:lineRule="auto"/>
        <w:rPr>
          <w:noProof/>
          <w:sz w:val="28"/>
          <w:szCs w:val="28"/>
        </w:rPr>
      </w:pPr>
      <w:r w:rsidRPr="006B6BC4">
        <w:rPr>
          <w:rStyle w:val="a6"/>
          <w:noProof/>
          <w:sz w:val="28"/>
          <w:szCs w:val="28"/>
        </w:rPr>
        <w:t>2. Молодёжь в США</w:t>
      </w:r>
    </w:p>
    <w:p w:rsidR="00784FC2" w:rsidRPr="00F02BC1" w:rsidRDefault="00784FC2" w:rsidP="00F02BC1">
      <w:pPr>
        <w:spacing w:line="360" w:lineRule="auto"/>
        <w:rPr>
          <w:noProof/>
          <w:sz w:val="28"/>
          <w:szCs w:val="28"/>
        </w:rPr>
      </w:pPr>
      <w:r w:rsidRPr="006B6BC4">
        <w:rPr>
          <w:rStyle w:val="a6"/>
          <w:noProof/>
          <w:sz w:val="28"/>
          <w:szCs w:val="28"/>
        </w:rPr>
        <w:t>3. Международный опыт</w:t>
      </w:r>
      <w:r w:rsidRPr="00F02BC1">
        <w:rPr>
          <w:rStyle w:val="a6"/>
          <w:noProof/>
          <w:sz w:val="28"/>
          <w:szCs w:val="28"/>
        </w:rPr>
        <w:t xml:space="preserve"> </w:t>
      </w:r>
      <w:r w:rsidRPr="006B6BC4">
        <w:rPr>
          <w:rStyle w:val="a6"/>
          <w:noProof/>
          <w:sz w:val="28"/>
          <w:szCs w:val="28"/>
        </w:rPr>
        <w:t>в сфере государственной молодежной политики</w:t>
      </w:r>
    </w:p>
    <w:p w:rsidR="00784FC2" w:rsidRPr="00F02BC1" w:rsidRDefault="00784FC2" w:rsidP="00F02BC1">
      <w:pPr>
        <w:spacing w:line="360" w:lineRule="auto"/>
        <w:rPr>
          <w:noProof/>
          <w:sz w:val="28"/>
          <w:szCs w:val="28"/>
        </w:rPr>
      </w:pPr>
      <w:r w:rsidRPr="006B6BC4">
        <w:rPr>
          <w:rStyle w:val="a6"/>
          <w:noProof/>
          <w:sz w:val="28"/>
          <w:szCs w:val="28"/>
        </w:rPr>
        <w:t>Заключение</w:t>
      </w:r>
    </w:p>
    <w:p w:rsidR="00784FC2" w:rsidRPr="00F02BC1" w:rsidRDefault="00784FC2" w:rsidP="00F02BC1">
      <w:pPr>
        <w:spacing w:line="360" w:lineRule="auto"/>
        <w:rPr>
          <w:noProof/>
          <w:sz w:val="28"/>
          <w:szCs w:val="28"/>
        </w:rPr>
      </w:pPr>
      <w:r w:rsidRPr="006B6BC4">
        <w:rPr>
          <w:rStyle w:val="a6"/>
          <w:noProof/>
          <w:sz w:val="28"/>
          <w:szCs w:val="28"/>
        </w:rPr>
        <w:t>Список литературы</w:t>
      </w:r>
    </w:p>
    <w:p w:rsidR="00FC72CB" w:rsidRPr="00F02BC1" w:rsidRDefault="00864B1B" w:rsidP="00F02B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02BC1">
        <w:rPr>
          <w:sz w:val="28"/>
          <w:szCs w:val="28"/>
        </w:rPr>
        <w:br w:type="page"/>
      </w:r>
      <w:bookmarkStart w:id="3" w:name="_Toc257835020"/>
      <w:bookmarkStart w:id="4" w:name="_Toc257835098"/>
      <w:bookmarkStart w:id="5" w:name="_Toc257835162"/>
      <w:r w:rsidR="00FC72CB" w:rsidRPr="00F02BC1">
        <w:rPr>
          <w:b/>
          <w:sz w:val="28"/>
          <w:szCs w:val="28"/>
        </w:rPr>
        <w:t>Введение</w:t>
      </w:r>
      <w:bookmarkEnd w:id="3"/>
      <w:bookmarkEnd w:id="4"/>
      <w:bookmarkEnd w:id="5"/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</w:p>
    <w:p w:rsidR="00933373" w:rsidRPr="00F02BC1" w:rsidRDefault="00933373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Молодёжь - в широком смысле обширная совокупность групповых общностей, образующих на основе возрастных признаков и связанных с ними основных видов деятельности. В более узком, социологическом, смысле Молодежь - социально-демографическая группа, выделяемая на основе обусловленных возрастом особенностей социального положения молодых людей, их места и функций в социальной структуре общества, специфических интересов и ценностей. По поводу возрастных границ моложежи нет общего мнения. В отсутствие единых критериев возрастной периодизации в определении границ молодёжного возраста учитывается специфика подходов, сложившихся в различных дисциплинах, изучающих молодёжь, в том числе и в социологии, а также конкретные цели и задачи, стоящие перед исследователями. В Европейском Союзе возраст "молодого фермера" (young farmer) - от 18 до 40 лет. В отечественной социологии наиболее часто нижняя возрастная граница молодежи определяется между 14-20, а верхняя — между 25-29 годами. Хотя в сложившейся практике имеет место увеличение возраста отдельных групп молодежи, как например, молодых ученых (до 33-35 лет). Молодежь как социально-демографическая группа неоднородна по своему составу. В ней выделяются различные слои по возрасту (подростки, юношество), по полу, по видам деятельности (учащиеся, работающие), по месту жительства (городская, сельская) и др.</w:t>
      </w:r>
      <w:r w:rsidRPr="00F02BC1">
        <w:rPr>
          <w:rStyle w:val="a5"/>
          <w:sz w:val="28"/>
          <w:szCs w:val="28"/>
        </w:rPr>
        <w:footnoteReference w:id="1"/>
      </w:r>
      <w:r w:rsidRPr="00F02BC1">
        <w:rPr>
          <w:sz w:val="28"/>
          <w:szCs w:val="28"/>
        </w:rPr>
        <w:t xml:space="preserve"> </w:t>
      </w:r>
    </w:p>
    <w:p w:rsidR="00933373" w:rsidRPr="00F02BC1" w:rsidRDefault="00933373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 xml:space="preserve">Согласно данным Всемирного доклада о положении молодёжи за 2005 год, количество молодых людей (лиц в возрасте от 15 до 24 лет) в мире выросло с 1,15 миллиарда человек (в </w:t>
      </w:r>
      <w:smartTag w:uri="urn:schemas-microsoft-com:office:smarttags" w:element="metricconverter">
        <w:smartTagPr>
          <w:attr w:name="ProductID" w:val="1995 г"/>
        </w:smartTagPr>
        <w:r w:rsidRPr="00F02BC1">
          <w:rPr>
            <w:sz w:val="28"/>
            <w:szCs w:val="28"/>
          </w:rPr>
          <w:t>1995 г</w:t>
        </w:r>
      </w:smartTag>
      <w:r w:rsidRPr="00F02BC1">
        <w:rPr>
          <w:sz w:val="28"/>
          <w:szCs w:val="28"/>
        </w:rPr>
        <w:t xml:space="preserve">.) до 1,3 миллиарда человек (в </w:t>
      </w:r>
      <w:smartTag w:uri="urn:schemas-microsoft-com:office:smarttags" w:element="metricconverter">
        <w:smartTagPr>
          <w:attr w:name="ProductID" w:val="2005 г"/>
        </w:smartTagPr>
        <w:r w:rsidRPr="00F02BC1">
          <w:rPr>
            <w:sz w:val="28"/>
            <w:szCs w:val="28"/>
          </w:rPr>
          <w:t>2005 г</w:t>
        </w:r>
      </w:smartTag>
      <w:r w:rsidRPr="00F02BC1">
        <w:rPr>
          <w:sz w:val="28"/>
          <w:szCs w:val="28"/>
        </w:rPr>
        <w:t>.). В настоящий момент молодые люди составляют 25 процентов населения мира; 80 процентов молодёжи планеты живут в развивающихся странах, из них 209 миллионов вынуждены существовать на средства, не превышающие 1,5 доллара США в день, а 515 миллионов вынуждены довольствоваться менее чем 3 долларами США в день. В настоящее время 10 миллионов молодых людей живут с ВИЧ/СПИДом. Хотя нынешнее поколение молодёжи является наиболее образованным за всю предыдущую историю человечества, сегодня 113 миллионов детей не посещают школу — цифра, вполне сопоставимая со 130-миллионной группой неграмотных молодых людей современного мира.</w:t>
      </w:r>
      <w:r w:rsidRPr="00F02BC1">
        <w:rPr>
          <w:rStyle w:val="a5"/>
          <w:sz w:val="28"/>
          <w:szCs w:val="28"/>
        </w:rPr>
        <w:footnoteReference w:id="2"/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</w:p>
    <w:p w:rsidR="00FC72CB" w:rsidRPr="00F02BC1" w:rsidRDefault="00F02BC1" w:rsidP="00F02BC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6" w:name="_Toc257835021"/>
      <w:bookmarkStart w:id="7" w:name="_Toc257835099"/>
      <w:bookmarkStart w:id="8" w:name="_Toc257835163"/>
      <w:r>
        <w:rPr>
          <w:sz w:val="28"/>
          <w:szCs w:val="28"/>
        </w:rPr>
        <w:br w:type="page"/>
      </w:r>
      <w:r w:rsidR="00864B1B" w:rsidRPr="00F02BC1">
        <w:rPr>
          <w:b/>
          <w:sz w:val="28"/>
          <w:szCs w:val="28"/>
        </w:rPr>
        <w:t xml:space="preserve">1. </w:t>
      </w:r>
      <w:r w:rsidR="00FC72CB" w:rsidRPr="00F02BC1">
        <w:rPr>
          <w:b/>
          <w:sz w:val="28"/>
          <w:szCs w:val="28"/>
        </w:rPr>
        <w:t>Молодёжь в странах Европейского союза</w:t>
      </w:r>
      <w:bookmarkEnd w:id="6"/>
      <w:bookmarkEnd w:id="7"/>
      <w:bookmarkEnd w:id="8"/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Несмотря на то, что в странах Европейского союза ярко выражается общая мировая тенденция к старению населения в развитых странах, Старый Свет остается сравнительно молодым.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По данным доклада докладе Детского фонда ООН четырём странам — Швеции, Великобритании, Нидерландам и Италии — удалось сократить уровень юношеской смертности, связанной с несчастными случаями. В этих государствах в год погибает меньше 10 молодых людей на каждые 100 тысяч жителей моложе 19 лет. В других странах этот показатель — 20 на 100 тысяч. В исследовании говорится, что если бы все страны предприняли такие же решительные меры, направленные на предотвращение несчастных случаев среди детей и молодежи, как Швеция, то в год в богатых странах удалось бы предотвратить 12 тысяч смертей.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02BC1">
        <w:rPr>
          <w:i/>
          <w:sz w:val="28"/>
          <w:szCs w:val="28"/>
        </w:rPr>
        <w:t>Учащаяся молодёжь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 xml:space="preserve">В Швеции высшее образование является бесплатным. Однако материальные расходы, связанные с обучением и проживанием студентам приходится покрывать самим. Так же как и в России, шведские студенты имеют определенные льготы на транспорт, посещение музеев, кино, дискотек, клубов и покупку учебников. Студентам из малоимущих семей шведский банк ежегодно выплачивает беспроцентную ссуду в размере 7200 шведских крон, что в пересчете на евро составляет 720 евро. 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 xml:space="preserve">Получение высшего образования в Великобритании осуществляется на платной основе. Плата за обучение не зависит от местоположения вуза, его престижа или выбранного направления обучения и составляет </w:t>
      </w:r>
      <w:smartTag w:uri="urn:schemas-microsoft-com:office:smarttags" w:element="metricconverter">
        <w:smartTagPr>
          <w:attr w:name="ProductID" w:val="12500 фунтов"/>
        </w:smartTagPr>
        <w:r w:rsidRPr="00F02BC1">
          <w:rPr>
            <w:sz w:val="28"/>
            <w:szCs w:val="28"/>
          </w:rPr>
          <w:t>12500 фунтов</w:t>
        </w:r>
      </w:smartTag>
      <w:r w:rsidRPr="00F02BC1">
        <w:rPr>
          <w:sz w:val="28"/>
          <w:szCs w:val="28"/>
        </w:rPr>
        <w:t xml:space="preserve"> стерлингов в год. При поступлении в вуз иногородний студент имеет всегда гарантированное место в общежитии. Если молодой человек или девушка захочет, поступив в вуз жить отдельно от родителей, то на основе определенного запроса районная администрация выдает стипендию, что составляет </w:t>
      </w:r>
      <w:smartTag w:uri="urn:schemas-microsoft-com:office:smarttags" w:element="metricconverter">
        <w:smartTagPr>
          <w:attr w:name="ProductID" w:val="3000 фунтов"/>
        </w:smartTagPr>
        <w:r w:rsidRPr="00F02BC1">
          <w:rPr>
            <w:sz w:val="28"/>
            <w:szCs w:val="28"/>
          </w:rPr>
          <w:t>3000 фунтов</w:t>
        </w:r>
      </w:smartTag>
      <w:r w:rsidRPr="00F02BC1">
        <w:rPr>
          <w:sz w:val="28"/>
          <w:szCs w:val="28"/>
        </w:rPr>
        <w:t xml:space="preserve"> стерлингов в год. Половину этих денег будет стоить оплата отдельной квартиры. Дети из малоимущих или неполных семей также могут претендовать на получение стипендий от районных администраций. Самая большая стипендия, которую можно получить составляет </w:t>
      </w:r>
      <w:smartTag w:uri="urn:schemas-microsoft-com:office:smarttags" w:element="metricconverter">
        <w:smartTagPr>
          <w:attr w:name="ProductID" w:val="20000 фунтов"/>
        </w:smartTagPr>
        <w:r w:rsidRPr="00F02BC1">
          <w:rPr>
            <w:sz w:val="28"/>
            <w:szCs w:val="28"/>
          </w:rPr>
          <w:t>20000 фунтов</w:t>
        </w:r>
      </w:smartTag>
      <w:r w:rsidRPr="00F02BC1">
        <w:rPr>
          <w:sz w:val="28"/>
          <w:szCs w:val="28"/>
        </w:rPr>
        <w:t xml:space="preserve"> стерлингов. Кроме того, в Великобритании существует практика беспроцентных банковских ссуд на обучение, выплата которых начинается с первого дня устройства на постоянную работу.</w:t>
      </w:r>
      <w:r w:rsidRPr="00F02BC1">
        <w:rPr>
          <w:rStyle w:val="a5"/>
          <w:sz w:val="28"/>
          <w:szCs w:val="28"/>
        </w:rPr>
        <w:footnoteReference w:id="3"/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02BC1">
        <w:rPr>
          <w:i/>
          <w:sz w:val="28"/>
          <w:szCs w:val="28"/>
        </w:rPr>
        <w:t>Молодые европейцы на рынке труда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Согласно статистическим данным Евростата по состоянию на июнь 2005 года, уровень молодежной безработицы в Австрии на протяжении последнего года вырос на 1 процент и в настоящее время составляет приблизительно 10 процентов. С ещё более высокими показателями молодежной безработицы столкнулись Венгрия (16 процентов), Словакия (25 процентов) и Словения (13 процентов). Молодые люди ощущают на себе всевозрастающее давление, заставляющее их вступить в конкурентную борьбу на глобализирующемся рынке труда. Однако, как подчеркивается на страницах Всемирного доклада о положении молодежи, именно молодые люди проявляют наибольшую гибкость и, судя по всему, обладают наибольшими способностями, позволяющими им адаптироваться и воспользоваться новыми возможностями, которые предоставляет в наше распоряжение процесс глобализации.</w:t>
      </w:r>
      <w:r w:rsidRPr="00F02BC1">
        <w:rPr>
          <w:rStyle w:val="a5"/>
          <w:sz w:val="28"/>
          <w:szCs w:val="28"/>
        </w:rPr>
        <w:footnoteReference w:id="4"/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</w:p>
    <w:p w:rsidR="00FC72CB" w:rsidRPr="00F02BC1" w:rsidRDefault="00864B1B" w:rsidP="00F02BC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9" w:name="_Toc257835022"/>
      <w:bookmarkStart w:id="10" w:name="_Toc257835100"/>
      <w:bookmarkStart w:id="11" w:name="_Toc257835164"/>
      <w:r w:rsidRPr="00F02BC1">
        <w:rPr>
          <w:b/>
          <w:sz w:val="28"/>
          <w:szCs w:val="28"/>
        </w:rPr>
        <w:t xml:space="preserve">2. </w:t>
      </w:r>
      <w:r w:rsidR="00FC72CB" w:rsidRPr="00F02BC1">
        <w:rPr>
          <w:b/>
          <w:sz w:val="28"/>
          <w:szCs w:val="28"/>
        </w:rPr>
        <w:t>Молодёжь в США</w:t>
      </w:r>
      <w:bookmarkEnd w:id="9"/>
      <w:bookmarkEnd w:id="10"/>
      <w:bookmarkEnd w:id="11"/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После бурных 60-х и 70-х годов, когда американскую молодёжь иначе как «бунтующим поколением» никто не называл, конец прошлого века и особенно начало XXI века молодое поколение стало скорее комформистским, приспособленческим, чем революционным.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В молодёжной среде США сохраняются проблемы потребления наркотиков, молодёжной преступности, безработицы, расовой дискриминации, положения молодых мигрантов, но накал этих проблем сравнительно ниже, чем десятилетие назад.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 xml:space="preserve">Так в США после принятия в </w:t>
      </w:r>
      <w:smartTag w:uri="urn:schemas-microsoft-com:office:smarttags" w:element="metricconverter">
        <w:smartTagPr>
          <w:attr w:name="ProductID" w:val="1994 г"/>
        </w:smartTagPr>
        <w:r w:rsidRPr="00F02BC1">
          <w:rPr>
            <w:sz w:val="28"/>
            <w:szCs w:val="28"/>
          </w:rPr>
          <w:t>1994 г</w:t>
        </w:r>
      </w:smartTag>
      <w:r w:rsidRPr="00F02BC1">
        <w:rPr>
          <w:sz w:val="28"/>
          <w:szCs w:val="28"/>
        </w:rPr>
        <w:t>. закона «О контроле над насильственной преступностью» вот уже на протяжении более десяти лет происходит стабильное уменьшение абсолютных и относительных показателей преступности несовершеннолетних — в отдельные годы до 11 и более процентов. Этот спад происходит на фоне объективного возрастания доли несовершеннолетних в возрастной структуре населения Америки.</w:t>
      </w:r>
      <w:r w:rsidR="006633FC" w:rsidRPr="00F02BC1">
        <w:rPr>
          <w:rStyle w:val="a5"/>
          <w:sz w:val="28"/>
          <w:szCs w:val="28"/>
        </w:rPr>
        <w:footnoteReference w:id="5"/>
      </w:r>
      <w:r w:rsidRPr="00F02BC1">
        <w:rPr>
          <w:sz w:val="28"/>
          <w:szCs w:val="28"/>
        </w:rPr>
        <w:t xml:space="preserve"> В настоящее время в США действует свыше 300 программ поддержки и защиты молодежи. Наиболее массовыми являются программы Лиги защиты молодежи, «Лиги неограниченных возможностей кампуса», «Студенты за ликвидацию голода», «Лицом к улице», программа «Хелп» для одиноких матерей до 20 лет, «Приобщение к городским проблемам» и, программы Армии спасения, которые охватывают в настоящее время различные категории молодого населения Америки и все профессиональные учебные заведения страны.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По данным Национальной ассоциации женщин в образовании, только Калифорнийский университет в Лос-Анжелесе за последние три года заплатил более миллиона долларов как компенсацию за ущерб, понесённый студентами-женщинами, подвергнувшимися преследованию со стороны преподавателей-мужчин. В частности, этот же университет заплатил 300 тыс. долларов студентке, подвергшейся нападению со стороны однокурсника в общежитии, так как руководство университета и его службы не смогли обеспечить соответствующую безопасность и сохранность</w:t>
      </w:r>
      <w:r w:rsidR="006633FC" w:rsidRPr="00F02BC1">
        <w:rPr>
          <w:rStyle w:val="a5"/>
          <w:sz w:val="28"/>
          <w:szCs w:val="28"/>
        </w:rPr>
        <w:footnoteReference w:id="6"/>
      </w:r>
      <w:r w:rsidR="006633FC" w:rsidRPr="00F02BC1">
        <w:rPr>
          <w:sz w:val="28"/>
          <w:szCs w:val="28"/>
        </w:rPr>
        <w:t>.</w:t>
      </w:r>
      <w:r w:rsidRPr="00F02BC1">
        <w:rPr>
          <w:sz w:val="28"/>
          <w:szCs w:val="28"/>
        </w:rPr>
        <w:t xml:space="preserve"> Вместе с тем растущую тревогу вызывает рост нелегальной иммиграции в стране и положение молодых выходцев из Латинской Америки. Свыше 39 % школьников в Калифорнии — нелегальные иммигранты, из них более 42 % не говорят по-английски. В графстве Лос-Анжелос 5,1 миллиона человек говорят по-английски, 3,9 миллиона — говорят по-испански. 14 из 31 телевизионной станции в Лос-Анжелосе вещают только по-испански. 58 % всех социальных выплат в США и</w:t>
      </w:r>
      <w:r w:rsidR="006633FC" w:rsidRPr="00F02BC1">
        <w:rPr>
          <w:sz w:val="28"/>
          <w:szCs w:val="28"/>
        </w:rPr>
        <w:t>дет нелегальным иммигрантам.</w:t>
      </w:r>
      <w:r w:rsidR="006633FC" w:rsidRPr="00F02BC1">
        <w:rPr>
          <w:rStyle w:val="a5"/>
          <w:sz w:val="28"/>
          <w:szCs w:val="28"/>
        </w:rPr>
        <w:footnoteReference w:id="7"/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 xml:space="preserve">Несмотря на то, что США фактически добились полной занятости в </w:t>
      </w:r>
      <w:smartTag w:uri="urn:schemas-microsoft-com:office:smarttags" w:element="metricconverter">
        <w:smartTagPr>
          <w:attr w:name="ProductID" w:val="1992 г"/>
        </w:smartTagPr>
        <w:r w:rsidRPr="00F02BC1">
          <w:rPr>
            <w:sz w:val="28"/>
            <w:szCs w:val="28"/>
          </w:rPr>
          <w:t>1992 г</w:t>
        </w:r>
      </w:smartTag>
      <w:r w:rsidRPr="00F02BC1">
        <w:rPr>
          <w:sz w:val="28"/>
          <w:szCs w:val="28"/>
        </w:rPr>
        <w:t>. заработная плата 18 % работавших на постоянной основе американских рабочих была ниже прожиточного минимума; особенно же драматичным ока</w:t>
      </w:r>
      <w:r w:rsidR="006633FC" w:rsidRPr="00F02BC1">
        <w:rPr>
          <w:sz w:val="28"/>
          <w:szCs w:val="28"/>
        </w:rPr>
        <w:t>залось положение молодежи: 47 %</w:t>
      </w:r>
      <w:r w:rsidRPr="00F02BC1">
        <w:rPr>
          <w:sz w:val="28"/>
          <w:szCs w:val="28"/>
        </w:rPr>
        <w:t xml:space="preserve"> работающих американцев в возрасте от 18 до 24 лет имели зарплату, не достигавшую прожиточного минимума.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</w:p>
    <w:p w:rsidR="00FC72CB" w:rsidRPr="00F02BC1" w:rsidRDefault="00864B1B" w:rsidP="00F02BC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2" w:name="_Toc257835023"/>
      <w:bookmarkStart w:id="13" w:name="_Toc257835101"/>
      <w:bookmarkStart w:id="14" w:name="_Toc257835165"/>
      <w:r w:rsidRPr="00F02BC1">
        <w:rPr>
          <w:b/>
          <w:sz w:val="28"/>
          <w:szCs w:val="28"/>
        </w:rPr>
        <w:t xml:space="preserve">3. </w:t>
      </w:r>
      <w:r w:rsidR="00FC72CB" w:rsidRPr="00F02BC1">
        <w:rPr>
          <w:b/>
          <w:sz w:val="28"/>
          <w:szCs w:val="28"/>
        </w:rPr>
        <w:t>Международный опыт</w:t>
      </w:r>
      <w:bookmarkEnd w:id="12"/>
      <w:bookmarkEnd w:id="13"/>
      <w:bookmarkEnd w:id="14"/>
      <w:r w:rsidR="00F02BC1" w:rsidRPr="00F02BC1">
        <w:rPr>
          <w:b/>
          <w:sz w:val="28"/>
          <w:szCs w:val="28"/>
        </w:rPr>
        <w:t xml:space="preserve"> </w:t>
      </w:r>
      <w:bookmarkStart w:id="15" w:name="_Toc257835024"/>
      <w:bookmarkStart w:id="16" w:name="_Toc257835102"/>
      <w:bookmarkStart w:id="17" w:name="_Toc257835166"/>
      <w:r w:rsidR="00FC72CB" w:rsidRPr="00F02BC1">
        <w:rPr>
          <w:b/>
          <w:sz w:val="28"/>
          <w:szCs w:val="28"/>
        </w:rPr>
        <w:t>в сфере государственной молодежной политики</w:t>
      </w:r>
      <w:bookmarkEnd w:id="15"/>
      <w:bookmarkEnd w:id="16"/>
      <w:bookmarkEnd w:id="17"/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В целом результаты анализа международного опыта свидетельствуют о наличии различных подходов к разработке и реализации молодежной политики в странах Европы, СНГ, в Америке, Японии, Китае, Индии и Турции.</w:t>
      </w:r>
      <w:r w:rsidR="00D15010" w:rsidRPr="00D15010">
        <w:t xml:space="preserve"> 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В сфере молодежной политики указанных стран применяются как методики ограничения роли государства в процессе социализации молодежи и делегирования данных функций общественному и коммерческому сектору, так и жесткое регламентирование ответственности государства за интеграцию всей молодежи в общественно-политическую и социально-экономическую жизнь общества.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С точки зрения планирования молодежной политики также можно говорить о различных формах и методиках, в их числе специальные государственные программы, стратегические планы, национальные проекты, отдельные социальные проекты. Формы и методы применяются с учетом особенностей исторического и национально-культурного развития и менталитета народов, проживающих на территории страны.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Несмотря на разницу подходов, принципов, форм, все страны признают необходимость и важность работы с молодежью. Обобщая целевые установки в сфере молодежной политики разных стран можно сформулировать общую цель, которой является содействие бесконфликтной интеграции молодых людей в общество.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В Казахстане в ходе модернизации государственной молодежной политики целесообразным будет использование позитивного опыта зарубежных стран.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В целом результаты анализа международного опыта свидетельствуют о наличии различных подходов к разработке и реализации молодежной политики.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02BC1">
        <w:rPr>
          <w:i/>
          <w:sz w:val="28"/>
          <w:szCs w:val="28"/>
        </w:rPr>
        <w:t>США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Согласно опыту США можно выделить создание и развитие органов самоуправления в учреждениях образования, с целью обеспечения реально действующих возможностей влияния молодежи на принятие решений, непосредственно касающихся их жизни, а также приобретение необходимых социальных, культурных, коммуникативных, управленческих навыков.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Также в США активно внедрены механизмы привлечения коммерческого сектора, в том числе благотворительных частных организаций к участию в реализации программ и проектов молодежной политики. Акцент в данном случае сделан на выявлении интересов каждой стороны, использовании возможных форм и методов совместной работы.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Концепция молодежной политики, реализованная в США, основывается на минимальном участии государственных структур в социализации молодежи. Социальная поддержка молодежи является делом благотворительных частных организаций. На государственную помощь могут расчитывать лишь наименее социально защищенные и неблагополучные категории молодежи при жесткой регламентации расходования средств и четком ограничении числа нуждающихся в помощи.</w:t>
      </w:r>
      <w:r w:rsidR="006B285B" w:rsidRPr="00F02BC1">
        <w:rPr>
          <w:rStyle w:val="a5"/>
          <w:sz w:val="28"/>
          <w:szCs w:val="28"/>
        </w:rPr>
        <w:footnoteReference w:id="8"/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Там нет никаких «молодежных парламентов», нет никакой «молодежной политики», в Демократической партии, равно как и в Республиканской, нет комсомола. Но там на каждом уровне, по мере того как человек развивается, есть реально действующие органы самоуправления: в школе есть школьный совет, в колледже студенческий совет, решения которого обязательны для всех и т.д.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02BC1">
        <w:rPr>
          <w:i/>
          <w:sz w:val="28"/>
          <w:szCs w:val="28"/>
        </w:rPr>
        <w:t>Япония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Основными чертами японского подхода к реализации молодежной политики являются совместные взаимовыгодные действия государственных органов и общественных институтов и четкое распределение ответственности между ними.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Широко применяются методы государственного обеспечения функционирования в специальных молодежных центров, бюро и служб.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Япония представляет интерес четким распределением ответственности, скоординированностью деятельности всех государственных органов и их взаимодействием с социальными политическими и общественными структурами в работе с молодежью, в реализации молодежной политики. С целью улучшения условий воспитания молодого поколения и поддержки совместной деятельности детей и родителей в Японии осуществляется «Национальный детский план», в рамках которого реализуются различные программы, такие, как «Детская вещательная станция», транслирующая через спутник, развертываемая по всей стране система «Детских центров», долгосрочный проект «Детская деревня - опыт общения с природой» и общенациональная кампания «Давайте разговаривать с детьми».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Кроме того, особое внимание в Японии уделяется политике по улучшению социального положения молодежи. Ведется работа с различными корпорациями с целью ограничения доступа молодежи к нежелательным материалам в СМИ и Интернете.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02BC1">
        <w:rPr>
          <w:i/>
          <w:sz w:val="28"/>
          <w:szCs w:val="28"/>
        </w:rPr>
        <w:t>Турция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В Турции вопросами молодежи занимаются 14 министерств и ведомств в соответствии со своей спецификой: образование, здравоохранение, трудоустройство, борьба с вредными привычками и др. Проблемой свободного времени занимается Главное управление по молодежи и спорту. Его работа направлена в основном на организацию и координацию различных молодежных лагерей, центров и международных организаций. Молодежные центры – это культурные институты, обеспечивающие возможности для проведения свободного времени молодежи. Центры организовывают различные мероприятия для молодежи и консультации по волнующим молодежь вопросам. Наряду с центрами действуют консультативные бюро молодежной информации. Участие молодежи в международных организациях, в программах по обмену поощряется правительством Турции.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02BC1">
        <w:rPr>
          <w:i/>
          <w:sz w:val="28"/>
          <w:szCs w:val="28"/>
        </w:rPr>
        <w:t>Германия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Государственная молодежная политика Германии основывается на особой роли государства, регламентации законом мер поддержки молодых людей и молодежных организаций. Стратегия предпринимаемых действий исходит из ответственности государства за интеграцию всей молодежи и предусматривает разработку социальных программ, доступных для всех молодых людей.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В Германии, как и в большинстве Европейских стран, молодежная политика призвана содействовать молодым людям в становлении их жизненного пути, в том числе в обеспечении занятости и гражданского участия молодых людей в возрасте от 18 до 27 лет. В связи с этим целью детской и молодежной политики в Германии – является поддержка индивидуального и социального развития детей и молодых людей, а также их защита. Во всех крупных городах Германии имеются информационные молодежные центры.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Как для национальной молодежной политики, так и для международной молодежной политики Федеральный фонд детей и молодежи Германии является основным средством финансовой поддержки.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Значительное место в трудоустройстве молодежи занимает развитие молодежного предпринимательства и кооперации. Программы их поддержки со стороны государства признаны в мировом сообществе в качестве эффективного средства борьбы с безработицей молодежи. Развивая инициативу молодежи, государства по возможности обеспечивают некоторые преимущества и льготы для нее. Например, принимаются законы, обязывающие предпринимателей отдавать предпочтение молодым людям при заполнении вакансий, образовавшихся в результате реорганизации производства и сокращении рабочего дня; принимаются также законы, снижающие пенсионный возраст с последующей передачей появившихся вакансий молодым работникам.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На федеральном уровне за разработку молодежной политики отвечает Министерство по делам семьи и молодежи, в котором есть Отдел по вопросам молодежи, занимающийся разработкой ежегодного федерального плана по молодежной политике с участием министерств по образованию и науке, экономике и занятости. В Германии действуют консультативные бюро молодежной информации. Данные центры объединены в сеть, имеют стандартный базовый пакет услуг, систему обмена информацией и ее обновления. В Германии кроме того получило широкое развитие система социальной работы с молодежью. Применяется комплекс мероприятий по культурно-нравственному воспитанию молодежи. В Германии действует договор между землями и Федерацией о защите молодежи от вредного влияния СМИ.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В Германии до 60% расходов на реализацию молодежных программ приходится на коммунальный уровень (около 10% коммунального бюджета), а 35% - на земельный. Это позволяет оказывать помощь молодым людям более адресно, с учетом локальных и региональных социально-экономических реалий и потребностей.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Регулярный мониторинг проблем молодежи независимыми экспертами в Германии, что позволяет уполномоченным органам принимать взвешенные долгосрочные решения на основе различных оценок ситуации и возможностей ее развития, внося соответствующие коррективы.</w:t>
      </w:r>
      <w:r w:rsidR="006633FC" w:rsidRPr="00F02BC1">
        <w:rPr>
          <w:rStyle w:val="a5"/>
          <w:sz w:val="28"/>
          <w:szCs w:val="28"/>
        </w:rPr>
        <w:footnoteReference w:id="9"/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02BC1">
        <w:rPr>
          <w:i/>
          <w:sz w:val="28"/>
          <w:szCs w:val="28"/>
        </w:rPr>
        <w:t>Китай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Государственная молодежная политика КНР осуществляется в полном соответствии с решениями Коммунистической Партии Китая, которая уделяет пристальное внимание жизни китайской молодежи, понимая всю огромную важность того, что молодежь несет в себе мощный потенциал будущего развития страны.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Основным принципом молодежной политики Китая является трудовая этика, в основании которой лежит вовлеченность молодежи в экономико-трудовую деятельность. Особая роль здесь отводится участию студенчества, освобождающемуся на период летних каникул от образовательных обязанностей, в специально создаваемых трудовых лагерях.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02BC1">
        <w:rPr>
          <w:i/>
          <w:sz w:val="28"/>
          <w:szCs w:val="28"/>
        </w:rPr>
        <w:t>Индия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В Индии, где молодежь составляет треть населения, имеется Министерство по делам молодежи и спорта. В стране существует множество различных молодежных объединений, молодежно-студенческих и региональных молодежных центров, бойскаутских групп и др. В целях развития молодежной среды в 1988 году здесь принята Национальная молодежная политика, в числе принципов которой – обеспечение права на образование и предоставление условий для самосовершенствования, развитие чувства ответственности, понимания значимости исторического наследия страны. Для реализации поставленных задач министерством создана Молодежная организация им. Джавахарлала Неру с филиалами практически во всех регионах страны.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02BC1">
        <w:rPr>
          <w:i/>
          <w:sz w:val="28"/>
          <w:szCs w:val="28"/>
        </w:rPr>
        <w:t>Швеция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Государственная молодежная политика Швеции, также как и Германии, основывается на особой роли государства, регламентации законом мер поддержки молодых людей и молодежных организаций. Стратегия предпринимаемых действий исходит из их ответственности государства за интеграцию всей молодежи и предусматривает разработку социальных программ, доступных для всех молодых людей. В 1986 году был создан Совет по делам молодежи с небольшим количеством штатных работников, который обязан обеспечивать координацию деятельности различных министерств на стадии выработки и принятия решений в той части, в которой они касаются молодежи, и представлять правительству ежеквартальную информацию об улучшении условий жизни, труда и развития молодежи, основанную на научных исследованиях. В Швеции 30% населения составляют молодые люди моложе 25 лет. В Швеции в последние годы сформирована политика создания специальных структур, занимающихся координацией деятельности государственных органов на стадии выработки и принятия решений в той части, в которой они касаются молодежи.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 xml:space="preserve">В </w:t>
      </w:r>
      <w:r w:rsidRPr="00F02BC1">
        <w:rPr>
          <w:i/>
          <w:sz w:val="28"/>
          <w:szCs w:val="28"/>
        </w:rPr>
        <w:t>Великобритании, Швеции</w:t>
      </w:r>
      <w:r w:rsidRPr="00F02BC1">
        <w:rPr>
          <w:sz w:val="28"/>
          <w:szCs w:val="28"/>
        </w:rPr>
        <w:t xml:space="preserve"> – государство формулирует общее направление, цели и приоритеты молодежной политики, но в ее реализации главная роль отведена местному самоуправлению и общественным организациям.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Отсутствуют специальные министерства по делам молодежи и молодежной политике. Разработка единых национальных программ и планов не практикуется, молодежная политика как комплекс мер, призванных обеспечить всем молодым людям равный шанс на достойную жизнь, реализуется различными министерствами, ведомствами, общественными организациями в рамках их компетенции. Тем не менее, деятельность по реализации молодежной политики в Великобритании координируется управлением по работе с молодежью Министерства образования и министерским Комитетом по делам детей и молодежи, а в Швеции – Министерством культуры.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В целом для британской молодежной политики характерна тенденция дать молодым людям шанс, поддержать их, но воздержаться от чрезмерной опеки и благотворительности, которые подрывают стимул самостоятельной активности, ведут к иждивенчеству.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Шведская система молодежной политики направлена на решение проблем на том уровне власти, где оно максимально эффективно, при широком привлечении общественных организаций, являющихся полноправными партнерами государства.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 xml:space="preserve">Во </w:t>
      </w:r>
      <w:r w:rsidRPr="00F02BC1">
        <w:rPr>
          <w:i/>
          <w:sz w:val="28"/>
          <w:szCs w:val="28"/>
        </w:rPr>
        <w:t>Франции</w:t>
      </w:r>
      <w:r w:rsidRPr="00F02BC1">
        <w:rPr>
          <w:sz w:val="28"/>
          <w:szCs w:val="28"/>
        </w:rPr>
        <w:t xml:space="preserve"> молодежь рассматривается как единый возрастной массив от 15 до 26 лет. Во Франции разработкой молодежной политики занимается Министерство по делам молодежи, спорта и общественных организаций (при участии Министерства национального образования, Министерства занятости и солидарности, Министерство культуры и коммуникаций). Министерство имеет региональные и департаментские управления, ответственные за реализацию молодежной политики на местах. Национальный совет молодежи (возглавляется министром по делам молодежи и спорта), объединяющий представителей политических, гражданских, профсоюзных молодежных структур, имеет полномочия инициативы по актуальным молодежным вопросам.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Во Франции на местном уровне осуществляется экспертиза и финансирование молодежных инициатив – программа «Проект М» (от 15 до 20 тыс. проектов в год с участием свыше 100 тыс. молодых людей). Действует сеть молодежных информационных центров, в которую входят национальный центр, 23 региональных, 8 департаментских центров.</w:t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 xml:space="preserve">В </w:t>
      </w:r>
      <w:r w:rsidRPr="00F02BC1">
        <w:rPr>
          <w:i/>
          <w:sz w:val="28"/>
          <w:szCs w:val="28"/>
        </w:rPr>
        <w:t>Португалии и Испании</w:t>
      </w:r>
      <w:r w:rsidRPr="00F02BC1">
        <w:rPr>
          <w:sz w:val="28"/>
          <w:szCs w:val="28"/>
        </w:rPr>
        <w:t xml:space="preserve"> также внедрена разветвленная общественно-государственная система служб социальной помощи молодежи. В Португалии основными звеньями механизма разработки и осуществления молодежной политики являются муниципальные округа, а в Испании – автономные области. Непосредственными же ее проводниками на территориально-базовом уровне служат комиссии и управления по делам молодежи, формируемые руководством соответствующих округов и областей. Центральные органы этих стран, представленные государственной комиссией по делам молодежи (Португалия) и Институтом молодежи (Испания), занимаются координацией, поведением общенациональных исследований и различного рода мероприятий, законодательным обеспечением прав молодежи.</w:t>
      </w:r>
      <w:r w:rsidR="006B285B" w:rsidRPr="00F02BC1">
        <w:rPr>
          <w:rStyle w:val="a5"/>
          <w:sz w:val="28"/>
          <w:szCs w:val="28"/>
        </w:rPr>
        <w:footnoteReference w:id="10"/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Непосредственная работа с молодежью ведется не только государственными органами и учреждениями, но и разветвленной общественно - государственной системой служб социальной помощи молодежи. Государственный орган по делам молодежи создает условия для решения полученных задач и получает для этого необходимые средства, но непосредственную работу с молодежью ведут, например, так называемые «добровольные носители услуг» - частные, кооперативные, общественные и другие организации.</w:t>
      </w:r>
      <w:r w:rsidR="006B285B" w:rsidRPr="00F02BC1">
        <w:rPr>
          <w:rStyle w:val="a5"/>
          <w:sz w:val="28"/>
          <w:szCs w:val="28"/>
        </w:rPr>
        <w:footnoteReference w:id="11"/>
      </w:r>
    </w:p>
    <w:p w:rsidR="00FC72CB" w:rsidRPr="00F02BC1" w:rsidRDefault="00FC72CB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Молодежная политика в европейских странах ориентирована как на молодежь в целом, так и на проблемную ее часть. Молодежь, как правило, условно разделяется на группы (от 14-18 лет до 25-27 лет), что позволяет более точно адресовать мероприятия в зависимости от возраста. Общая цель молодежной политики различных европейских государств – содействие бесконфликтной интеграции молодых людей в общество.</w:t>
      </w:r>
    </w:p>
    <w:p w:rsidR="006B285B" w:rsidRPr="00F02BC1" w:rsidRDefault="006B285B" w:rsidP="00F02BC1">
      <w:pPr>
        <w:spacing w:line="360" w:lineRule="auto"/>
        <w:ind w:firstLine="709"/>
        <w:jc w:val="both"/>
        <w:rPr>
          <w:sz w:val="28"/>
          <w:szCs w:val="28"/>
        </w:rPr>
      </w:pPr>
    </w:p>
    <w:p w:rsidR="006B285B" w:rsidRPr="00F02BC1" w:rsidRDefault="00F02BC1" w:rsidP="00F02BC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8" w:name="_Toc257835025"/>
      <w:bookmarkStart w:id="19" w:name="_Toc257835103"/>
      <w:bookmarkStart w:id="20" w:name="_Toc257835167"/>
      <w:r>
        <w:rPr>
          <w:sz w:val="28"/>
          <w:szCs w:val="28"/>
        </w:rPr>
        <w:br w:type="page"/>
      </w:r>
      <w:r w:rsidR="00864B1B" w:rsidRPr="00F02BC1">
        <w:rPr>
          <w:b/>
          <w:sz w:val="28"/>
          <w:szCs w:val="28"/>
        </w:rPr>
        <w:t>Заключение</w:t>
      </w:r>
      <w:bookmarkEnd w:id="18"/>
      <w:bookmarkEnd w:id="19"/>
      <w:bookmarkEnd w:id="20"/>
    </w:p>
    <w:p w:rsidR="006B285B" w:rsidRPr="00F02BC1" w:rsidRDefault="006B285B" w:rsidP="00F02BC1">
      <w:pPr>
        <w:spacing w:line="360" w:lineRule="auto"/>
        <w:ind w:firstLine="709"/>
        <w:jc w:val="both"/>
        <w:rPr>
          <w:sz w:val="28"/>
          <w:szCs w:val="28"/>
        </w:rPr>
      </w:pPr>
    </w:p>
    <w:p w:rsidR="00864B1B" w:rsidRPr="00F02BC1" w:rsidRDefault="00C53CD9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Переход к рыночным отношениям вызвал значительные изменения социального положения различных групп населения, в том числе и таких которые традиционно считались носителями передовых идей. Одно из главных мест в новых условиях принадлежит молодежи. Выбранные ей социальные ориентиры во многом определяют будущее общества.</w:t>
      </w:r>
    </w:p>
    <w:p w:rsidR="00864B1B" w:rsidRPr="00F02BC1" w:rsidRDefault="00C53CD9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Социальная работа должна создавать предпосылки для решения имеющихся у молодежи социальных, медицинских, юридических, и выступать профилактическим средством асоциального поведения молодежи проблем</w:t>
      </w:r>
      <w:r w:rsidR="00864B1B" w:rsidRPr="00F02BC1">
        <w:rPr>
          <w:sz w:val="28"/>
          <w:szCs w:val="28"/>
        </w:rPr>
        <w:t>. Эффективность и результативность социальной работы с молодежью обеспечивается научно обоснованными целями, принципами, подходами, а также подбором оптимальных методов и средств социально-профессионального становления личности молодого человека.</w:t>
      </w:r>
    </w:p>
    <w:p w:rsidR="006B285B" w:rsidRPr="00F02BC1" w:rsidRDefault="00C53CD9" w:rsidP="00F02BC1">
      <w:pPr>
        <w:spacing w:line="360" w:lineRule="auto"/>
        <w:ind w:firstLine="709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Знание и изучение зарубежного опыта для России особенно значимо, так как при всех существенных различиях между этими странами, объективно именно они оказывают огромное влияние на формирование инвариантных социально-этических приоритетов будущего мира. Исследование зарубежного опыта важно не для механического заимствования тех или иных общественных парадигм, а, прежде всего, для осмысления естественных явлений взаимодействия, взаимообогащения все еще существенно различных и во многом искусственно разобщенных социальных систем, поиска работоспособных механизмов стимулирования интеграционных процессов. Кроме того, изучение и анализ различных событий в области социального становления молодежи развитых стран становится сегодня фактически нормой нашей жизни и научного взаимодействия.</w:t>
      </w:r>
    </w:p>
    <w:p w:rsidR="00864B1B" w:rsidRPr="00F02BC1" w:rsidRDefault="00F02BC1" w:rsidP="00F02BC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1" w:name="_Toc257835026"/>
      <w:bookmarkStart w:id="22" w:name="_Toc257835104"/>
      <w:bookmarkStart w:id="23" w:name="_Toc257835168"/>
      <w:r>
        <w:rPr>
          <w:sz w:val="28"/>
          <w:szCs w:val="28"/>
        </w:rPr>
        <w:br w:type="page"/>
      </w:r>
      <w:r w:rsidR="00864B1B" w:rsidRPr="00F02BC1">
        <w:rPr>
          <w:b/>
          <w:sz w:val="28"/>
          <w:szCs w:val="28"/>
        </w:rPr>
        <w:t>Список литературы</w:t>
      </w:r>
      <w:bookmarkEnd w:id="21"/>
      <w:bookmarkEnd w:id="22"/>
      <w:bookmarkEnd w:id="23"/>
    </w:p>
    <w:p w:rsidR="00864B1B" w:rsidRPr="00F02BC1" w:rsidRDefault="00864B1B" w:rsidP="00F02BC1">
      <w:pPr>
        <w:spacing w:line="360" w:lineRule="auto"/>
        <w:ind w:firstLine="709"/>
        <w:jc w:val="both"/>
        <w:rPr>
          <w:sz w:val="28"/>
          <w:szCs w:val="28"/>
        </w:rPr>
      </w:pPr>
    </w:p>
    <w:p w:rsidR="00864B1B" w:rsidRPr="00F02BC1" w:rsidRDefault="00864B1B" w:rsidP="00F02BC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02BC1">
        <w:rPr>
          <w:sz w:val="28"/>
          <w:szCs w:val="28"/>
        </w:rPr>
        <w:t>Молодежь в современном мире. http://un.by/news/world.</w:t>
      </w:r>
    </w:p>
    <w:p w:rsidR="00864B1B" w:rsidRPr="00F02BC1" w:rsidRDefault="00864B1B" w:rsidP="00F02BC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02BC1">
        <w:rPr>
          <w:sz w:val="28"/>
          <w:szCs w:val="28"/>
        </w:rPr>
        <w:t>Нехаев В. В., Куприянова Г. В. Государственная служба по делам молодежи: возникновение, структура, направления деятельности (Историко-правовой аспект). Тула, 2000, с. 138.</w:t>
      </w:r>
    </w:p>
    <w:p w:rsidR="00864B1B" w:rsidRPr="00F02BC1" w:rsidRDefault="00864B1B" w:rsidP="00F02BC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02BC1">
        <w:rPr>
          <w:sz w:val="28"/>
          <w:szCs w:val="28"/>
        </w:rPr>
        <w:t>Положение молодежи в системе образования России: Научный доклад. М., Рособразование, УДН, 2004.</w:t>
      </w:r>
    </w:p>
    <w:p w:rsidR="00864B1B" w:rsidRPr="00F02BC1" w:rsidRDefault="00864B1B" w:rsidP="00F02BC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02BC1">
        <w:rPr>
          <w:sz w:val="28"/>
          <w:szCs w:val="28"/>
        </w:rPr>
        <w:t>Положение молодежи в США. http://www.irex.ru.</w:t>
      </w:r>
    </w:p>
    <w:p w:rsidR="00864B1B" w:rsidRPr="00F02BC1" w:rsidRDefault="00864B1B" w:rsidP="00F02BC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02BC1">
        <w:rPr>
          <w:sz w:val="28"/>
          <w:szCs w:val="28"/>
        </w:rPr>
        <w:t>Прогноз Национального совета по разведке США «Глобальные тенденции к 2020 году». http://forum.rkrp-rpk.ru.</w:t>
      </w:r>
    </w:p>
    <w:p w:rsidR="00864B1B" w:rsidRPr="00F02BC1" w:rsidRDefault="00864B1B" w:rsidP="00F02BC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02BC1">
        <w:rPr>
          <w:sz w:val="28"/>
          <w:szCs w:val="28"/>
        </w:rPr>
        <w:t>Социология молодежи. Энциклопедический словарь /Отв. ред. Ю. А. Зубок</w:t>
      </w:r>
      <w:r w:rsidR="00784FC2" w:rsidRPr="00F02BC1">
        <w:rPr>
          <w:sz w:val="28"/>
          <w:szCs w:val="28"/>
        </w:rPr>
        <w:t>, В. И. Чупров. — М: Academia,</w:t>
      </w:r>
      <w:r w:rsidR="00F02BC1">
        <w:rPr>
          <w:sz w:val="28"/>
          <w:szCs w:val="28"/>
        </w:rPr>
        <w:t xml:space="preserve"> </w:t>
      </w:r>
      <w:r w:rsidRPr="00F02BC1">
        <w:rPr>
          <w:sz w:val="28"/>
          <w:szCs w:val="28"/>
        </w:rPr>
        <w:t>2008, с. 387.</w:t>
      </w:r>
      <w:bookmarkStart w:id="24" w:name="_GoBack"/>
      <w:bookmarkEnd w:id="24"/>
    </w:p>
    <w:sectPr w:rsidR="00864B1B" w:rsidRPr="00F02BC1" w:rsidSect="00F02BC1">
      <w:footerReference w:type="even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AEE" w:rsidRDefault="00C65AEE">
      <w:r>
        <w:separator/>
      </w:r>
    </w:p>
  </w:endnote>
  <w:endnote w:type="continuationSeparator" w:id="0">
    <w:p w:rsidR="00C65AEE" w:rsidRDefault="00C6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FC2" w:rsidRDefault="00784FC2" w:rsidP="0000315B">
    <w:pPr>
      <w:pStyle w:val="a7"/>
      <w:framePr w:wrap="around" w:vAnchor="text" w:hAnchor="margin" w:xAlign="right" w:y="1"/>
      <w:rPr>
        <w:rStyle w:val="a9"/>
      </w:rPr>
    </w:pPr>
  </w:p>
  <w:p w:rsidR="00784FC2" w:rsidRDefault="00784FC2" w:rsidP="00784FC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AEE" w:rsidRDefault="00C65AEE">
      <w:r>
        <w:separator/>
      </w:r>
    </w:p>
  </w:footnote>
  <w:footnote w:type="continuationSeparator" w:id="0">
    <w:p w:rsidR="00C65AEE" w:rsidRDefault="00C65AEE">
      <w:r>
        <w:continuationSeparator/>
      </w:r>
    </w:p>
  </w:footnote>
  <w:footnote w:id="1">
    <w:p w:rsidR="00C65AEE" w:rsidRDefault="00933373">
      <w:pPr>
        <w:pStyle w:val="a3"/>
      </w:pPr>
      <w:r>
        <w:rPr>
          <w:rStyle w:val="a5"/>
        </w:rPr>
        <w:footnoteRef/>
      </w:r>
      <w:r>
        <w:t xml:space="preserve"> </w:t>
      </w:r>
      <w:r w:rsidRPr="00933373">
        <w:t>Социология молодежи. Энциклопедический словарь /Отв. ред. Ю. А. Зубок</w:t>
      </w:r>
      <w:r w:rsidR="00784FC2">
        <w:t>, В. И. Чупров. — М: Academia,</w:t>
      </w:r>
      <w:r w:rsidR="00F02BC1">
        <w:t xml:space="preserve"> </w:t>
      </w:r>
      <w:r w:rsidR="006B285B">
        <w:t>2008.</w:t>
      </w:r>
      <w:r w:rsidR="00F02BC1">
        <w:t xml:space="preserve"> </w:t>
      </w:r>
      <w:r w:rsidR="006B285B">
        <w:t>C. 267</w:t>
      </w:r>
      <w:r>
        <w:t>.</w:t>
      </w:r>
    </w:p>
  </w:footnote>
  <w:footnote w:id="2">
    <w:p w:rsidR="00C65AEE" w:rsidRDefault="00933373">
      <w:pPr>
        <w:pStyle w:val="a3"/>
      </w:pPr>
      <w:r>
        <w:rPr>
          <w:rStyle w:val="a5"/>
        </w:rPr>
        <w:footnoteRef/>
      </w:r>
      <w:r>
        <w:t xml:space="preserve"> </w:t>
      </w:r>
      <w:r w:rsidR="006633FC">
        <w:t xml:space="preserve">Молодежь в современном мире. </w:t>
      </w:r>
      <w:r w:rsidRPr="00933373">
        <w:t>http://un.by/news/world/2005/12-08-05-03.html</w:t>
      </w:r>
    </w:p>
  </w:footnote>
  <w:footnote w:id="3">
    <w:p w:rsidR="00C65AEE" w:rsidRDefault="00FC72CB">
      <w:pPr>
        <w:pStyle w:val="a3"/>
      </w:pPr>
      <w:r>
        <w:rPr>
          <w:rStyle w:val="a5"/>
        </w:rPr>
        <w:footnoteRef/>
      </w:r>
      <w:r>
        <w:t xml:space="preserve"> </w:t>
      </w:r>
      <w:r w:rsidRPr="00FC72CB">
        <w:t>Положение молодежи в системе образования России: Научный доклад. М., Рособразование, УДН, 2004.</w:t>
      </w:r>
    </w:p>
  </w:footnote>
  <w:footnote w:id="4">
    <w:p w:rsidR="00C65AEE" w:rsidRDefault="00FC72CB">
      <w:pPr>
        <w:pStyle w:val="a3"/>
      </w:pPr>
      <w:r>
        <w:rPr>
          <w:rStyle w:val="a5"/>
        </w:rPr>
        <w:footnoteRef/>
      </w:r>
      <w:r>
        <w:t xml:space="preserve"> </w:t>
      </w:r>
      <w:r w:rsidR="006633FC">
        <w:t xml:space="preserve">Молодежь в современном мире. </w:t>
      </w:r>
      <w:r w:rsidR="00784FC2">
        <w:t>http://un.by/news/world.</w:t>
      </w:r>
    </w:p>
  </w:footnote>
  <w:footnote w:id="5">
    <w:p w:rsidR="00C65AEE" w:rsidRDefault="006633FC">
      <w:pPr>
        <w:pStyle w:val="a3"/>
      </w:pPr>
      <w:r>
        <w:rPr>
          <w:rStyle w:val="a5"/>
        </w:rPr>
        <w:footnoteRef/>
      </w:r>
      <w:r>
        <w:t xml:space="preserve"> </w:t>
      </w:r>
      <w:r w:rsidRPr="006633FC">
        <w:t>Прогноз Национального совета по разведке США «Глобальные тенденции к 2020 году»</w:t>
      </w:r>
      <w:r>
        <w:t xml:space="preserve">. </w:t>
      </w:r>
      <w:r w:rsidRPr="006633FC">
        <w:t>http://</w:t>
      </w:r>
      <w:r w:rsidR="006B285B">
        <w:t>forum.rkrp-rpk.ru</w:t>
      </w:r>
      <w:r w:rsidR="00784FC2">
        <w:t>.</w:t>
      </w:r>
    </w:p>
  </w:footnote>
  <w:footnote w:id="6">
    <w:p w:rsidR="00C65AEE" w:rsidRDefault="006633FC">
      <w:pPr>
        <w:pStyle w:val="a3"/>
      </w:pPr>
      <w:r>
        <w:rPr>
          <w:rStyle w:val="a5"/>
        </w:rPr>
        <w:footnoteRef/>
      </w:r>
      <w:r>
        <w:t xml:space="preserve"> Положение молодежи в США. </w:t>
      </w:r>
      <w:r w:rsidRPr="006633FC">
        <w:t>http://www.irex.ru</w:t>
      </w:r>
      <w:r w:rsidR="00784FC2">
        <w:t>.</w:t>
      </w:r>
    </w:p>
  </w:footnote>
  <w:footnote w:id="7">
    <w:p w:rsidR="00C65AEE" w:rsidRDefault="006633FC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8">
    <w:p w:rsidR="00C65AEE" w:rsidRDefault="006B285B">
      <w:pPr>
        <w:pStyle w:val="a3"/>
      </w:pPr>
      <w:r>
        <w:rPr>
          <w:rStyle w:val="a5"/>
        </w:rPr>
        <w:footnoteRef/>
      </w:r>
      <w:r>
        <w:t xml:space="preserve"> Положение молодежи в США. </w:t>
      </w:r>
      <w:r w:rsidRPr="006633FC">
        <w:t>http://www.irex.ru</w:t>
      </w:r>
      <w:r w:rsidR="00784FC2">
        <w:t>.</w:t>
      </w:r>
    </w:p>
  </w:footnote>
  <w:footnote w:id="9">
    <w:p w:rsidR="00C65AEE" w:rsidRDefault="006633FC">
      <w:pPr>
        <w:pStyle w:val="a3"/>
      </w:pPr>
      <w:r>
        <w:rPr>
          <w:rStyle w:val="a5"/>
        </w:rPr>
        <w:footnoteRef/>
      </w:r>
      <w:r>
        <w:t xml:space="preserve"> Молодежь в современном мире. </w:t>
      </w:r>
      <w:r w:rsidRPr="00933373">
        <w:t>http://un.by/news/world</w:t>
      </w:r>
      <w:r w:rsidR="00784FC2">
        <w:t>.</w:t>
      </w:r>
    </w:p>
  </w:footnote>
  <w:footnote w:id="10">
    <w:p w:rsidR="00C65AEE" w:rsidRDefault="006B285B">
      <w:pPr>
        <w:pStyle w:val="a3"/>
      </w:pPr>
      <w:r>
        <w:rPr>
          <w:rStyle w:val="a5"/>
        </w:rPr>
        <w:footnoteRef/>
      </w:r>
      <w:r>
        <w:t xml:space="preserve"> Молодежь в современном мире. </w:t>
      </w:r>
      <w:r w:rsidRPr="00933373">
        <w:t>http://un.by/news/world</w:t>
      </w:r>
      <w:r w:rsidR="00784FC2">
        <w:t>.</w:t>
      </w:r>
    </w:p>
  </w:footnote>
  <w:footnote w:id="11">
    <w:p w:rsidR="00C65AEE" w:rsidRDefault="006B285B">
      <w:pPr>
        <w:pStyle w:val="a3"/>
      </w:pPr>
      <w:r>
        <w:rPr>
          <w:rStyle w:val="a5"/>
        </w:rPr>
        <w:footnoteRef/>
      </w:r>
      <w:r>
        <w:t xml:space="preserve"> </w:t>
      </w:r>
      <w:r w:rsidRPr="006B285B">
        <w:t>Нехаев В. В., Куприянова Г. В. Государственная служба по делам молодежи: возникновение, структура, направления деятельности (Историко-правовой аспект). Тула, 2000.</w:t>
      </w:r>
      <w:r>
        <w:t xml:space="preserve"> С. 36.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1133D"/>
    <w:multiLevelType w:val="hybridMultilevel"/>
    <w:tmpl w:val="58BA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4E0FC7"/>
    <w:multiLevelType w:val="hybridMultilevel"/>
    <w:tmpl w:val="168C59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373"/>
    <w:rsid w:val="0000315B"/>
    <w:rsid w:val="00182D39"/>
    <w:rsid w:val="002912B9"/>
    <w:rsid w:val="006633FC"/>
    <w:rsid w:val="006B285B"/>
    <w:rsid w:val="006B6BC4"/>
    <w:rsid w:val="00784FC2"/>
    <w:rsid w:val="00864B1B"/>
    <w:rsid w:val="008A6CE1"/>
    <w:rsid w:val="008C135E"/>
    <w:rsid w:val="00906983"/>
    <w:rsid w:val="00933373"/>
    <w:rsid w:val="00C53CD9"/>
    <w:rsid w:val="00C65AEE"/>
    <w:rsid w:val="00D15010"/>
    <w:rsid w:val="00F02BC1"/>
    <w:rsid w:val="00FC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E75E9F-7560-48B1-B1AE-1E26D7CA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28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93337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933373"/>
    <w:rPr>
      <w:rFonts w:cs="Times New Roman"/>
      <w:vertAlign w:val="superscript"/>
    </w:rPr>
  </w:style>
  <w:style w:type="character" w:styleId="a6">
    <w:name w:val="Hyperlink"/>
    <w:uiPriority w:val="99"/>
    <w:rsid w:val="00864B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784FC2"/>
    <w:pPr>
      <w:tabs>
        <w:tab w:val="right" w:leader="dot" w:pos="9345"/>
      </w:tabs>
      <w:spacing w:line="360" w:lineRule="auto"/>
    </w:pPr>
  </w:style>
  <w:style w:type="paragraph" w:styleId="a7">
    <w:name w:val="footer"/>
    <w:basedOn w:val="a"/>
    <w:link w:val="a8"/>
    <w:uiPriority w:val="99"/>
    <w:rsid w:val="0078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784FC2"/>
    <w:rPr>
      <w:rFonts w:cs="Times New Roman"/>
    </w:rPr>
  </w:style>
  <w:style w:type="paragraph" w:styleId="aa">
    <w:name w:val="header"/>
    <w:basedOn w:val="a"/>
    <w:link w:val="ab"/>
    <w:uiPriority w:val="99"/>
    <w:rsid w:val="00F02B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02BC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14AF-FA58-460D-9443-847574D0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3690</Words>
  <Characters>21036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Dnsoft</Company>
  <LinksUpToDate>false</LinksUpToDate>
  <CharactersWithSpaces>24677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test</dc:creator>
  <cp:keywords/>
  <dc:description/>
  <cp:lastModifiedBy>admin</cp:lastModifiedBy>
  <cp:revision>2</cp:revision>
  <dcterms:created xsi:type="dcterms:W3CDTF">2014-03-20T01:35:00Z</dcterms:created>
  <dcterms:modified xsi:type="dcterms:W3CDTF">2014-03-20T01:35:00Z</dcterms:modified>
</cp:coreProperties>
</file>