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ED" w:rsidRPr="007C4B93" w:rsidRDefault="00A862ED" w:rsidP="007C4B93">
      <w:pPr>
        <w:pStyle w:val="2"/>
      </w:pPr>
      <w:r w:rsidRPr="007C4B93">
        <w:t>I</w:t>
      </w:r>
      <w:r w:rsidR="007C4B93" w:rsidRPr="007C4B93">
        <w:t xml:space="preserve">. </w:t>
      </w:r>
      <w:r w:rsidR="007C4B93">
        <w:t>О</w:t>
      </w:r>
      <w:r w:rsidR="007C4B93" w:rsidRPr="007C4B93">
        <w:t>бщая характеристика работы</w:t>
      </w:r>
    </w:p>
    <w:p w:rsidR="007C4B93" w:rsidRDefault="007C4B93" w:rsidP="007C4B93"/>
    <w:p w:rsidR="007C4B93" w:rsidRDefault="00A862ED" w:rsidP="007C4B93">
      <w:r w:rsidRPr="007C4B93">
        <w:t xml:space="preserve">Проблема рационального обоснования социальной справедливости является одной из центральных в </w:t>
      </w:r>
      <w:r w:rsidR="00F03738" w:rsidRPr="007C4B93">
        <w:t xml:space="preserve">современной </w:t>
      </w:r>
      <w:r w:rsidRPr="007C4B93">
        <w:t>социальной философии</w:t>
      </w:r>
      <w:r w:rsidR="007C4B93" w:rsidRPr="007C4B93">
        <w:t xml:space="preserve">. </w:t>
      </w:r>
      <w:r w:rsidRPr="007C4B93">
        <w:t xml:space="preserve">Интерес к ней обусловлен тем, что социальная справедливость </w:t>
      </w:r>
      <w:r w:rsidR="000147A5" w:rsidRPr="007C4B93">
        <w:t>предстает как</w:t>
      </w:r>
      <w:r w:rsidRPr="007C4B93">
        <w:t xml:space="preserve"> базисн</w:t>
      </w:r>
      <w:r w:rsidR="000147A5" w:rsidRPr="007C4B93">
        <w:t>ая</w:t>
      </w:r>
      <w:r w:rsidRPr="007C4B93">
        <w:t xml:space="preserve"> ценность, призванн</w:t>
      </w:r>
      <w:r w:rsidR="000147A5" w:rsidRPr="007C4B93">
        <w:t>ая</w:t>
      </w:r>
      <w:r w:rsidRPr="007C4B93">
        <w:t xml:space="preserve"> служить целевым ориентиром </w:t>
      </w:r>
      <w:r w:rsidR="000147A5" w:rsidRPr="007C4B93">
        <w:t xml:space="preserve">демократического </w:t>
      </w:r>
      <w:r w:rsidRPr="007C4B93">
        <w:t>общест</w:t>
      </w:r>
      <w:r w:rsidR="000147A5" w:rsidRPr="007C4B93">
        <w:t>ва</w:t>
      </w:r>
      <w:r w:rsidR="007C4B93" w:rsidRPr="007C4B93">
        <w:t xml:space="preserve">. </w:t>
      </w:r>
      <w:r w:rsidRPr="007C4B93">
        <w:t xml:space="preserve">Одновременно </w:t>
      </w:r>
      <w:r w:rsidR="00F03738" w:rsidRPr="007C4B93">
        <w:t xml:space="preserve">определение содержания представлений о социальной справедливости </w:t>
      </w:r>
      <w:r w:rsidR="000147A5" w:rsidRPr="007C4B93">
        <w:t xml:space="preserve">требует осмысления </w:t>
      </w:r>
      <w:r w:rsidR="00E15C5A" w:rsidRPr="007C4B93">
        <w:t>ее нормативного содержания, способа его корреляции с динамически изменяющимися реалиями современной эпохи</w:t>
      </w:r>
      <w:r w:rsidR="007C4B93" w:rsidRPr="007C4B93">
        <w:t xml:space="preserve">. </w:t>
      </w:r>
      <w:r w:rsidR="001F2904" w:rsidRPr="007C4B93">
        <w:t>В процессе демократической модернизации проблема социальной справедливости приобретает большое значение и для России</w:t>
      </w:r>
      <w:r w:rsidR="007C4B93" w:rsidRPr="007C4B93">
        <w:t xml:space="preserve">. </w:t>
      </w:r>
      <w:r w:rsidR="001F2904" w:rsidRPr="007C4B93">
        <w:t xml:space="preserve">Именно поэтому анализ дискуссии о рациональном обосновании социальной справедливости в западной философии второй половины 20-го </w:t>
      </w:r>
      <w:r w:rsidR="007C4B93">
        <w:t>-</w:t>
      </w:r>
      <w:r w:rsidR="001F2904" w:rsidRPr="007C4B93">
        <w:t xml:space="preserve"> начала 21-го века имеет не только большое научно-теоретическое, но и практическое значение</w:t>
      </w:r>
      <w:r w:rsidR="007C4B93" w:rsidRPr="007C4B93">
        <w:t>.</w:t>
      </w:r>
    </w:p>
    <w:p w:rsidR="007C4B93" w:rsidRDefault="00A862ED" w:rsidP="007C4B93">
      <w:r w:rsidRPr="007C4B93">
        <w:rPr>
          <w:b/>
          <w:bCs/>
        </w:rPr>
        <w:t>Актуальность темы исследования</w:t>
      </w:r>
      <w:r w:rsidR="007C4B93" w:rsidRPr="007C4B93">
        <w:rPr>
          <w:b/>
          <w:bCs/>
        </w:rPr>
        <w:t xml:space="preserve">. </w:t>
      </w:r>
      <w:r w:rsidRPr="007C4B93">
        <w:t xml:space="preserve">Рассмотрение взглядов </w:t>
      </w:r>
      <w:r w:rsidR="005D4613" w:rsidRPr="007C4B93">
        <w:t xml:space="preserve">представителей </w:t>
      </w:r>
      <w:r w:rsidR="00595105" w:rsidRPr="007C4B93">
        <w:t>современной западной</w:t>
      </w:r>
      <w:r w:rsidR="005D4613" w:rsidRPr="007C4B93">
        <w:t xml:space="preserve"> социальной философии на проблему рационального обоснования социальной справедливости </w:t>
      </w:r>
      <w:r w:rsidR="00F75D8D" w:rsidRPr="007C4B93">
        <w:t xml:space="preserve">предполагает </w:t>
      </w:r>
      <w:r w:rsidR="005D4613" w:rsidRPr="007C4B93">
        <w:t>выя</w:t>
      </w:r>
      <w:r w:rsidR="00F75D8D" w:rsidRPr="007C4B93">
        <w:t>снение</w:t>
      </w:r>
      <w:r w:rsidR="005D4613" w:rsidRPr="007C4B93">
        <w:t xml:space="preserve"> основны</w:t>
      </w:r>
      <w:r w:rsidR="00F75D8D" w:rsidRPr="007C4B93">
        <w:t>х стратегий</w:t>
      </w:r>
      <w:r w:rsidR="005D4613" w:rsidRPr="007C4B93">
        <w:t xml:space="preserve"> ее обсуждения, сложившиеся в границах либеральной, коммунитаристской и либерально-коммунитаристской мысли</w:t>
      </w:r>
      <w:r w:rsidR="007C4B93" w:rsidRPr="007C4B93">
        <w:t xml:space="preserve">. </w:t>
      </w:r>
      <w:r w:rsidR="005D4613" w:rsidRPr="007C4B93">
        <w:t xml:space="preserve">Их анализ </w:t>
      </w:r>
      <w:r w:rsidRPr="007C4B93">
        <w:t xml:space="preserve">дает возможность глубже понять сущность, ценностные основания и мировоззренческую направленность </w:t>
      </w:r>
      <w:r w:rsidR="005D4613" w:rsidRPr="007C4B93">
        <w:t xml:space="preserve">каждого из этих направлений </w:t>
      </w:r>
      <w:r w:rsidR="00595105" w:rsidRPr="007C4B93">
        <w:t>современной</w:t>
      </w:r>
      <w:r w:rsidR="005D4613" w:rsidRPr="007C4B93">
        <w:t xml:space="preserve"> со</w:t>
      </w:r>
      <w:r w:rsidR="00CB3B84" w:rsidRPr="007C4B93">
        <w:t>циально</w:t>
      </w:r>
      <w:r w:rsidR="00F75D8D" w:rsidRPr="007C4B93">
        <w:t>-</w:t>
      </w:r>
      <w:r w:rsidR="00CB3B84" w:rsidRPr="007C4B93">
        <w:t>философ</w:t>
      </w:r>
      <w:r w:rsidR="00F75D8D" w:rsidRPr="007C4B93">
        <w:t>ской мысли</w:t>
      </w:r>
      <w:r w:rsidR="00CB3B84" w:rsidRPr="007C4B93">
        <w:t>,</w:t>
      </w:r>
      <w:r w:rsidR="00F75D8D" w:rsidRPr="007C4B93">
        <w:t xml:space="preserve"> </w:t>
      </w:r>
      <w:r w:rsidR="00CB3B84" w:rsidRPr="007C4B93">
        <w:t xml:space="preserve">выявить их отношение к </w:t>
      </w:r>
      <w:r w:rsidRPr="007C4B93">
        <w:t xml:space="preserve">классической западноевропейской </w:t>
      </w:r>
      <w:r w:rsidR="00CB3B84" w:rsidRPr="007C4B93">
        <w:t>и постклассической философии</w:t>
      </w:r>
      <w:r w:rsidR="007C4B93" w:rsidRPr="007C4B93">
        <w:t xml:space="preserve">. </w:t>
      </w:r>
      <w:r w:rsidR="00CB3B84" w:rsidRPr="007C4B93">
        <w:t xml:space="preserve">Это создает основу для понимания специфики </w:t>
      </w:r>
      <w:r w:rsidRPr="007C4B93">
        <w:t>постклассического т</w:t>
      </w:r>
      <w:r w:rsidR="00CB3B84" w:rsidRPr="007C4B93">
        <w:t xml:space="preserve">рактовки социальной справедливости, возникшей </w:t>
      </w:r>
      <w:r w:rsidR="00740921" w:rsidRPr="007C4B93">
        <w:t>на фоне стремительных изменений в современном мире</w:t>
      </w:r>
      <w:r w:rsidR="007C4B93" w:rsidRPr="007C4B93">
        <w:t>.</w:t>
      </w:r>
    </w:p>
    <w:p w:rsidR="007C4B93" w:rsidRDefault="00F75D8D" w:rsidP="007C4B93">
      <w:r w:rsidRPr="007C4B93">
        <w:t>Обращение к дискуссии о рациональных основаниях социальной справедливости, ведущейся в сочинениях предс</w:t>
      </w:r>
      <w:r w:rsidR="00595105" w:rsidRPr="007C4B93">
        <w:t>тавителей современной западной социальной философии, позволяет подойти к выявлению возможных методологических, аксиологических, деонтологических и эпистемологических снований рассмотрения этой проблемы</w:t>
      </w:r>
      <w:r w:rsidR="007C4B93" w:rsidRPr="007C4B93">
        <w:t xml:space="preserve">. </w:t>
      </w:r>
      <w:r w:rsidR="00595105" w:rsidRPr="007C4B93">
        <w:t xml:space="preserve">В границах изучения их воззрений </w:t>
      </w:r>
      <w:r w:rsidR="009D192A" w:rsidRPr="007C4B93">
        <w:t>становится очевидной необходимость синтеза методологического индивидуализма и холизма, выдвигаемых с различных позиций нормативных принципов истолкования</w:t>
      </w:r>
      <w:r w:rsidR="007C4B93" w:rsidRPr="007C4B93">
        <w:t xml:space="preserve"> </w:t>
      </w:r>
      <w:r w:rsidR="009D192A" w:rsidRPr="007C4B93">
        <w:t xml:space="preserve">социальной справедливости, трактуемой как высший ценностно-целевой ориентир организации </w:t>
      </w:r>
      <w:r w:rsidR="00C432D1" w:rsidRPr="007C4B93">
        <w:t>общества, а также эпистемологического механизма уточнения ее содержания в перспективе изменяющейся социальной ситуации</w:t>
      </w:r>
      <w:r w:rsidR="007C4B93" w:rsidRPr="007C4B93">
        <w:t xml:space="preserve">. </w:t>
      </w:r>
      <w:r w:rsidR="00C432D1" w:rsidRPr="007C4B93">
        <w:t>В свете</w:t>
      </w:r>
      <w:r w:rsidR="00D60CF4" w:rsidRPr="007C4B93">
        <w:t xml:space="preserve"> уточнения представлений о справедливой организации общества возможно более эффективное осуществление социальной критики, необходимое для обнаружения горизонтов его демократического обновления</w:t>
      </w:r>
      <w:r w:rsidR="007C4B93" w:rsidRPr="007C4B93">
        <w:t>.</w:t>
      </w:r>
    </w:p>
    <w:p w:rsidR="007C4B93" w:rsidRDefault="00D60CF4" w:rsidP="007C4B93">
      <w:r w:rsidRPr="007C4B93">
        <w:t>В свете дискуссии по проблеме социальной справедливости, ведущейся в современной</w:t>
      </w:r>
      <w:r w:rsidR="007C4B93" w:rsidRPr="007C4B93">
        <w:t xml:space="preserve"> </w:t>
      </w:r>
      <w:r w:rsidRPr="007C4B93">
        <w:t>западной социальной философии, более отчетливо вырисовываются</w:t>
      </w:r>
      <w:r w:rsidR="007C4B93" w:rsidRPr="007C4B93">
        <w:t xml:space="preserve"> </w:t>
      </w:r>
      <w:r w:rsidRPr="007C4B93">
        <w:t>перспективы демократической модернизации в современной России</w:t>
      </w:r>
      <w:r w:rsidR="007C4B93" w:rsidRPr="007C4B93">
        <w:t xml:space="preserve">. </w:t>
      </w:r>
      <w:r w:rsidRPr="007C4B93">
        <w:t>Достижение социальной справедливости</w:t>
      </w:r>
      <w:r w:rsidR="00053D45" w:rsidRPr="007C4B93">
        <w:t xml:space="preserve"> </w:t>
      </w:r>
      <w:r w:rsidR="007C4B93">
        <w:t>-</w:t>
      </w:r>
      <w:r w:rsidR="00053D45" w:rsidRPr="007C4B93">
        <w:t xml:space="preserve"> одна из базовых целей построения в нашей стране демократического социально ориентированного государства</w:t>
      </w:r>
      <w:r w:rsidR="007C4B93" w:rsidRPr="007C4B93">
        <w:t>.</w:t>
      </w:r>
    </w:p>
    <w:p w:rsidR="007C4B93" w:rsidRDefault="00A862ED" w:rsidP="007C4B93">
      <w:r w:rsidRPr="007C4B93">
        <w:t>Диссертационное исследование имеет</w:t>
      </w:r>
      <w:r w:rsidR="007C4B93" w:rsidRPr="007C4B93">
        <w:t xml:space="preserve"> </w:t>
      </w:r>
      <w:r w:rsidRPr="007C4B93">
        <w:t xml:space="preserve">педагогическое значение, поскольку сформулированные в его рамках выводы могут найти применение в преподавании целого ряда социально-гуманитарных наук, таких как история философии, социальная философия, </w:t>
      </w:r>
      <w:r w:rsidR="00053D45" w:rsidRPr="007C4B93">
        <w:t>полито</w:t>
      </w:r>
      <w:r w:rsidRPr="007C4B93">
        <w:t>логия и др</w:t>
      </w:r>
      <w:r w:rsidR="007C4B93" w:rsidRPr="007C4B93">
        <w:t>.</w:t>
      </w:r>
    </w:p>
    <w:p w:rsidR="007C4B93" w:rsidRDefault="00A862ED" w:rsidP="007C4B93">
      <w:r w:rsidRPr="007C4B93">
        <w:rPr>
          <w:b/>
          <w:bCs/>
        </w:rPr>
        <w:t>Степень разработанности проблемы</w:t>
      </w:r>
      <w:r w:rsidR="007C4B93" w:rsidRPr="007C4B93">
        <w:t xml:space="preserve">. </w:t>
      </w:r>
      <w:r w:rsidR="000B544D" w:rsidRPr="007C4B93">
        <w:t xml:space="preserve">Проблема социальной справедливости издавна привлекала </w:t>
      </w:r>
      <w:r w:rsidRPr="007C4B93">
        <w:t xml:space="preserve">внимание </w:t>
      </w:r>
      <w:r w:rsidR="000B544D" w:rsidRPr="007C4B93">
        <w:t>крупнейших теоретиков философской мысли</w:t>
      </w:r>
      <w:r w:rsidR="007C4B93" w:rsidRPr="007C4B93">
        <w:t xml:space="preserve">. </w:t>
      </w:r>
      <w:r w:rsidR="000B544D" w:rsidRPr="007C4B93">
        <w:t xml:space="preserve">Современные дискуссии, идущие в русле проблемного поля ее обсуждения, непосредственным образом обращены к теоретическому наследию Платона и Аристотеля, </w:t>
      </w:r>
      <w:r w:rsidR="007C333B" w:rsidRPr="007C4B93">
        <w:t>Августина и Аквината, теориям общественного договора 17-18 вв</w:t>
      </w:r>
      <w:r w:rsidR="007C4B93">
        <w:t>.,</w:t>
      </w:r>
      <w:r w:rsidR="007C333B" w:rsidRPr="007C4B93">
        <w:t xml:space="preserve"> учениям И</w:t>
      </w:r>
      <w:r w:rsidR="007C4B93" w:rsidRPr="007C4B93">
        <w:t xml:space="preserve">. </w:t>
      </w:r>
      <w:r w:rsidR="007C333B" w:rsidRPr="007C4B93">
        <w:t>Канта и Г</w:t>
      </w:r>
      <w:r w:rsidR="007C4B93" w:rsidRPr="007C4B93">
        <w:t xml:space="preserve">. </w:t>
      </w:r>
      <w:r w:rsidR="007C333B" w:rsidRPr="007C4B93">
        <w:t>В</w:t>
      </w:r>
      <w:r w:rsidR="007C4B93">
        <w:t xml:space="preserve">.Ф. </w:t>
      </w:r>
      <w:r w:rsidR="007C333B" w:rsidRPr="007C4B93">
        <w:t>Гегеля, правовому позитивизму и утилитаризму</w:t>
      </w:r>
      <w:r w:rsidR="006120FB" w:rsidRPr="007C4B93">
        <w:rPr>
          <w:rStyle w:val="ac"/>
          <w:color w:val="000000"/>
        </w:rPr>
        <w:footnoteReference w:id="1"/>
      </w:r>
      <w:r w:rsidR="007C4B93" w:rsidRPr="007C4B93">
        <w:t xml:space="preserve">. </w:t>
      </w:r>
      <w:r w:rsidR="007C333B" w:rsidRPr="007C4B93">
        <w:t xml:space="preserve">Именно в историко-философской традиции обнаруживаются те </w:t>
      </w:r>
      <w:r w:rsidR="00D23B92" w:rsidRPr="007C4B93">
        <w:t>основные мыслительные сценарии рационального обоснования справедливого общественного устройства, от которых отталкиваются современные представители либеральной, коммунитарной и либерально-коммунитарной мысли и многочисленные комментаторы их творчества</w:t>
      </w:r>
      <w:r w:rsidR="007C4B93" w:rsidRPr="007C4B93">
        <w:t>.</w:t>
      </w:r>
    </w:p>
    <w:p w:rsidR="007C4B93" w:rsidRDefault="00D23B92" w:rsidP="007C4B93">
      <w:r w:rsidRPr="007C4B93">
        <w:t xml:space="preserve">В имеющейся отечественной и зарубежной литературе, освещающей </w:t>
      </w:r>
      <w:r w:rsidR="00C6634F" w:rsidRPr="007C4B93">
        <w:t>дискуссию по проблеме социальной справедливости, изучены отдельные аспекты, сопряженные с предложенными западными авторами стратегиями рационального обоснования</w:t>
      </w:r>
      <w:r w:rsidR="007C4B93" w:rsidRPr="007C4B93">
        <w:t xml:space="preserve"> </w:t>
      </w:r>
      <w:r w:rsidR="00C6634F" w:rsidRPr="007C4B93">
        <w:t>таковой</w:t>
      </w:r>
      <w:r w:rsidR="007C4B93" w:rsidRPr="007C4B93">
        <w:t xml:space="preserve">. </w:t>
      </w:r>
      <w:r w:rsidR="00C6634F" w:rsidRPr="007C4B93">
        <w:t>Прежде всего, следует отметить в данной связи труды</w:t>
      </w:r>
      <w:r w:rsidR="00B100B5" w:rsidRPr="007C4B93">
        <w:t xml:space="preserve"> </w:t>
      </w:r>
      <w:r w:rsidR="00012399" w:rsidRPr="007C4B93">
        <w:t>К</w:t>
      </w:r>
      <w:r w:rsidR="007C4B93" w:rsidRPr="007C4B93">
        <w:t xml:space="preserve">. </w:t>
      </w:r>
      <w:r w:rsidR="00012399" w:rsidRPr="007C4B93">
        <w:t xml:space="preserve">Бейнса, </w:t>
      </w:r>
      <w:r w:rsidR="006F1D00" w:rsidRPr="007C4B93">
        <w:t>А</w:t>
      </w:r>
      <w:r w:rsidR="007C4B93" w:rsidRPr="007C4B93">
        <w:t xml:space="preserve">. </w:t>
      </w:r>
      <w:r w:rsidR="006F1D00" w:rsidRPr="007C4B93">
        <w:t>Бертена, А</w:t>
      </w:r>
      <w:r w:rsidR="007C4B93" w:rsidRPr="007C4B93">
        <w:t xml:space="preserve">. </w:t>
      </w:r>
      <w:r w:rsidR="006F1D00" w:rsidRPr="007C4B93">
        <w:t>Бес</w:t>
      </w:r>
      <w:r w:rsidR="005311AC" w:rsidRPr="007C4B93">
        <w:t>у</w:t>
      </w:r>
      <w:r w:rsidR="005311AC" w:rsidRPr="007C4B93">
        <w:rPr>
          <w:lang w:val="en-US"/>
        </w:rPr>
        <w:t>c</w:t>
      </w:r>
      <w:r w:rsidR="006F1D00" w:rsidRPr="007C4B93">
        <w:t>си, М</w:t>
      </w:r>
      <w:r w:rsidR="007C4B93" w:rsidRPr="007C4B93">
        <w:t xml:space="preserve">. </w:t>
      </w:r>
      <w:r w:rsidR="006F1D00" w:rsidRPr="007C4B93">
        <w:t>Лутца, С</w:t>
      </w:r>
      <w:r w:rsidR="007C4B93" w:rsidRPr="007C4B93">
        <w:t xml:space="preserve">. </w:t>
      </w:r>
      <w:r w:rsidR="006F1D00" w:rsidRPr="007C4B93">
        <w:t>Малхола, П</w:t>
      </w:r>
      <w:r w:rsidR="007C4B93" w:rsidRPr="007C4B93">
        <w:t xml:space="preserve">. </w:t>
      </w:r>
      <w:r w:rsidR="006F1D00" w:rsidRPr="007C4B93">
        <w:t>Рикера, А</w:t>
      </w:r>
      <w:r w:rsidR="007C4B93" w:rsidRPr="007C4B93">
        <w:t xml:space="preserve">. </w:t>
      </w:r>
      <w:r w:rsidR="006F1D00" w:rsidRPr="007C4B93">
        <w:t>Свифта, П</w:t>
      </w:r>
      <w:r w:rsidR="007C4B93" w:rsidRPr="007C4B93">
        <w:t xml:space="preserve">. </w:t>
      </w:r>
      <w:r w:rsidR="006F1D00" w:rsidRPr="007C4B93">
        <w:t>да Силвейры</w:t>
      </w:r>
      <w:r w:rsidR="003D309A" w:rsidRPr="007C4B93">
        <w:t xml:space="preserve"> и др</w:t>
      </w:r>
      <w:r w:rsidR="007C4B93">
        <w:t>.,</w:t>
      </w:r>
      <w:r w:rsidR="00C6634F" w:rsidRPr="007C4B93">
        <w:t xml:space="preserve"> в которых показана теоретико-методологическая полярность социально-философских стратегий либерализма, коммунитаризма </w:t>
      </w:r>
      <w:r w:rsidR="00632908" w:rsidRPr="007C4B93">
        <w:t>и либерально-коммунитаристских учений</w:t>
      </w:r>
      <w:r w:rsidR="001C3B97" w:rsidRPr="007C4B93">
        <w:rPr>
          <w:rStyle w:val="ac"/>
          <w:color w:val="000000"/>
        </w:rPr>
        <w:footnoteReference w:id="2"/>
      </w:r>
      <w:r w:rsidR="007C4B93" w:rsidRPr="007C4B93">
        <w:t xml:space="preserve">. </w:t>
      </w:r>
      <w:r w:rsidR="00632908" w:rsidRPr="007C4B93">
        <w:t xml:space="preserve">Их изучение позволяет выделить основные парадигмы обсуждения темы рационального обоснования справедливости, сложившиеся в формате дискуссии второй половины 20-го </w:t>
      </w:r>
      <w:r w:rsidR="007C4B93">
        <w:t>-</w:t>
      </w:r>
      <w:r w:rsidR="00632908" w:rsidRPr="007C4B93">
        <w:t xml:space="preserve"> начала 21-го век</w:t>
      </w:r>
      <w:r w:rsidR="00F86548" w:rsidRPr="007C4B93">
        <w:t>а</w:t>
      </w:r>
      <w:r w:rsidR="007C4B93" w:rsidRPr="007C4B93">
        <w:t>.</w:t>
      </w:r>
    </w:p>
    <w:p w:rsidR="007C4B93" w:rsidRDefault="00632908" w:rsidP="007C4B93">
      <w:r w:rsidRPr="007C4B93">
        <w:t>Особую группу составляют исследования, обращенные к критическому рассмотрению теоретико-методологических принципов рационального обоснования справедливости в концепции Д</w:t>
      </w:r>
      <w:r w:rsidR="007C4B93" w:rsidRPr="007C4B93">
        <w:t xml:space="preserve">. </w:t>
      </w:r>
      <w:r w:rsidRPr="007C4B93">
        <w:t>Ролза</w:t>
      </w:r>
      <w:r w:rsidR="007C4B93" w:rsidRPr="007C4B93">
        <w:t xml:space="preserve">. </w:t>
      </w:r>
      <w:r w:rsidRPr="007C4B93">
        <w:t xml:space="preserve">Содержательный анализ этого тематического поля представлен трудами </w:t>
      </w:r>
      <w:r w:rsidR="003D309A" w:rsidRPr="007C4B93">
        <w:t>Т</w:t>
      </w:r>
      <w:r w:rsidR="007C4B93">
        <w:t xml:space="preserve">.А. </w:t>
      </w:r>
      <w:r w:rsidR="001C3B97" w:rsidRPr="007C4B93">
        <w:t xml:space="preserve">Алексеевой, </w:t>
      </w:r>
      <w:r w:rsidR="003B150D" w:rsidRPr="007C4B93">
        <w:t>Б</w:t>
      </w:r>
      <w:r w:rsidR="007C4B93" w:rsidRPr="007C4B93">
        <w:t xml:space="preserve">. </w:t>
      </w:r>
      <w:r w:rsidR="003B150D" w:rsidRPr="007C4B93">
        <w:t>Бэри, Ж</w:t>
      </w:r>
      <w:r w:rsidR="007C4B93" w:rsidRPr="007C4B93">
        <w:t xml:space="preserve">. </w:t>
      </w:r>
      <w:r w:rsidR="003B150D" w:rsidRPr="007C4B93">
        <w:t>Бидэ, Н</w:t>
      </w:r>
      <w:r w:rsidR="007C4B93" w:rsidRPr="007C4B93">
        <w:t xml:space="preserve">. </w:t>
      </w:r>
      <w:r w:rsidR="003B150D" w:rsidRPr="007C4B93">
        <w:t xml:space="preserve">Даниелса, </w:t>
      </w:r>
      <w:r w:rsidR="007B676A" w:rsidRPr="007C4B93">
        <w:t>А</w:t>
      </w:r>
      <w:r w:rsidR="007C4B93">
        <w:t xml:space="preserve">.К. </w:t>
      </w:r>
      <w:r w:rsidR="007B676A" w:rsidRPr="007C4B93">
        <w:t xml:space="preserve">Оганесяна, </w:t>
      </w:r>
      <w:r w:rsidR="003B150D" w:rsidRPr="007C4B93">
        <w:t>Х</w:t>
      </w:r>
      <w:r w:rsidR="007C4B93">
        <w:t xml:space="preserve">.С. </w:t>
      </w:r>
      <w:r w:rsidR="003B150D" w:rsidRPr="007C4B93">
        <w:t>Ричардсона, Х</w:t>
      </w:r>
      <w:r w:rsidR="007C4B93">
        <w:t xml:space="preserve">.Ю. </w:t>
      </w:r>
      <w:r w:rsidR="003B150D" w:rsidRPr="007C4B93">
        <w:t>Кюна, Ж</w:t>
      </w:r>
      <w:r w:rsidR="007C4B93" w:rsidRPr="007C4B93">
        <w:t xml:space="preserve">. </w:t>
      </w:r>
      <w:r w:rsidR="003B150D" w:rsidRPr="007C4B93">
        <w:t>Ладрьера, Ф</w:t>
      </w:r>
      <w:r w:rsidR="007C4B93" w:rsidRPr="007C4B93">
        <w:t xml:space="preserve">. </w:t>
      </w:r>
      <w:r w:rsidR="003B150D" w:rsidRPr="007C4B93">
        <w:t xml:space="preserve">ван Париса, </w:t>
      </w:r>
      <w:r w:rsidR="00D863FD" w:rsidRPr="007C4B93">
        <w:t>Е</w:t>
      </w:r>
      <w:r w:rsidR="007C4B93">
        <w:t xml:space="preserve">.Б. </w:t>
      </w:r>
      <w:r w:rsidR="00D863FD" w:rsidRPr="007C4B93">
        <w:t>Сваровской, В</w:t>
      </w:r>
      <w:r w:rsidR="007C4B93">
        <w:t xml:space="preserve">.В. </w:t>
      </w:r>
      <w:r w:rsidR="00D863FD" w:rsidRPr="007C4B93">
        <w:t xml:space="preserve">Целищева, </w:t>
      </w:r>
      <w:r w:rsidRPr="007C4B93">
        <w:t>и др</w:t>
      </w:r>
      <w:r w:rsidR="00020F50" w:rsidRPr="007C4B93">
        <w:rPr>
          <w:rStyle w:val="ac"/>
          <w:color w:val="000000"/>
        </w:rPr>
        <w:footnoteReference w:id="3"/>
      </w:r>
      <w:r w:rsidR="007C4B93" w:rsidRPr="007C4B93">
        <w:t>.</w:t>
      </w:r>
    </w:p>
    <w:p w:rsidR="007C4B93" w:rsidRDefault="00F86548" w:rsidP="007C4B93">
      <w:r w:rsidRPr="007C4B93">
        <w:t xml:space="preserve">К числу работ, предлагающих </w:t>
      </w:r>
      <w:r w:rsidR="00952D27" w:rsidRPr="007C4B93">
        <w:t>рассмотрение некоторых аспектов рационального обоснования социальной справедливости в коммунитаристской</w:t>
      </w:r>
      <w:r w:rsidR="007C4B93">
        <w:t xml:space="preserve"> (</w:t>
      </w:r>
      <w:r w:rsidR="0092617F" w:rsidRPr="007C4B93">
        <w:t>А</w:t>
      </w:r>
      <w:r w:rsidR="007C4B93" w:rsidRPr="007C4B93">
        <w:t xml:space="preserve">. </w:t>
      </w:r>
      <w:r w:rsidR="0092617F" w:rsidRPr="007C4B93">
        <w:t>Макинтайр, Ч</w:t>
      </w:r>
      <w:r w:rsidR="007C4B93" w:rsidRPr="007C4B93">
        <w:t xml:space="preserve">. </w:t>
      </w:r>
      <w:r w:rsidR="0092617F" w:rsidRPr="007C4B93">
        <w:t xml:space="preserve">Тейлор, </w:t>
      </w:r>
      <w:r w:rsidR="00292FF0" w:rsidRPr="007C4B93">
        <w:t>М</w:t>
      </w:r>
      <w:r w:rsidR="007C4B93" w:rsidRPr="007C4B93">
        <w:t xml:space="preserve">. </w:t>
      </w:r>
      <w:r w:rsidR="0092617F" w:rsidRPr="007C4B93">
        <w:t>С</w:t>
      </w:r>
      <w:r w:rsidR="00292FF0" w:rsidRPr="007C4B93">
        <w:t>э</w:t>
      </w:r>
      <w:r w:rsidR="0092617F" w:rsidRPr="007C4B93">
        <w:t xml:space="preserve">ндел и </w:t>
      </w:r>
      <w:r w:rsidR="007C4B93">
        <w:t>др.)</w:t>
      </w:r>
      <w:r w:rsidR="007C4B93" w:rsidRPr="007C4B93">
        <w:t xml:space="preserve"> </w:t>
      </w:r>
      <w:r w:rsidR="00952D27" w:rsidRPr="007C4B93">
        <w:t xml:space="preserve">и </w:t>
      </w:r>
      <w:r w:rsidR="0092617F" w:rsidRPr="007C4B93">
        <w:t>либерально-коммунитаристской</w:t>
      </w:r>
      <w:r w:rsidR="007C4B93">
        <w:t xml:space="preserve"> (</w:t>
      </w:r>
      <w:r w:rsidR="0092617F" w:rsidRPr="007C4B93">
        <w:t>М</w:t>
      </w:r>
      <w:r w:rsidR="007C4B93" w:rsidRPr="007C4B93">
        <w:t xml:space="preserve">. </w:t>
      </w:r>
      <w:r w:rsidR="0092617F" w:rsidRPr="007C4B93">
        <w:t xml:space="preserve">Уолзер и </w:t>
      </w:r>
      <w:r w:rsidR="007C4B93">
        <w:t>др.)</w:t>
      </w:r>
      <w:r w:rsidR="007C4B93" w:rsidRPr="007C4B93">
        <w:t xml:space="preserve"> </w:t>
      </w:r>
      <w:r w:rsidR="0092617F" w:rsidRPr="007C4B93">
        <w:t xml:space="preserve">парадигмах англо-американской социальной философии, относятся труды </w:t>
      </w:r>
      <w:r w:rsidR="007C4B93">
        <w:t xml:space="preserve">Т.Д. </w:t>
      </w:r>
      <w:r w:rsidR="002A2337" w:rsidRPr="007C4B93">
        <w:t>Д’Андреа, У</w:t>
      </w:r>
      <w:r w:rsidR="007C4B93" w:rsidRPr="007C4B93">
        <w:t xml:space="preserve">. </w:t>
      </w:r>
      <w:r w:rsidR="002A2337" w:rsidRPr="007C4B93">
        <w:t xml:space="preserve">Кимлицка, </w:t>
      </w:r>
      <w:r w:rsidR="001F57E2" w:rsidRPr="007C4B93">
        <w:t>А</w:t>
      </w:r>
      <w:r w:rsidR="007C4B93">
        <w:t xml:space="preserve">.В. </w:t>
      </w:r>
      <w:r w:rsidR="001F57E2" w:rsidRPr="007C4B93">
        <w:t>Макеевой, Н</w:t>
      </w:r>
      <w:r w:rsidR="007C4B93">
        <w:t xml:space="preserve">.В. </w:t>
      </w:r>
      <w:r w:rsidR="001F57E2" w:rsidRPr="007C4B93">
        <w:t>Печерской, А</w:t>
      </w:r>
      <w:r w:rsidR="007C4B93">
        <w:t xml:space="preserve">.В. </w:t>
      </w:r>
      <w:r w:rsidR="001F57E2" w:rsidRPr="007C4B93">
        <w:t>Прокофьева,</w:t>
      </w:r>
      <w:r w:rsidR="002A2337" w:rsidRPr="007C4B93">
        <w:t xml:space="preserve"> Р</w:t>
      </w:r>
      <w:r w:rsidR="007C4B93">
        <w:t xml:space="preserve">.С. </w:t>
      </w:r>
      <w:r w:rsidR="002A2337" w:rsidRPr="007C4B93">
        <w:t>Смита и др</w:t>
      </w:r>
      <w:r w:rsidR="007C4B93" w:rsidRPr="007C4B93">
        <w:t xml:space="preserve">. </w:t>
      </w:r>
      <w:r w:rsidR="003B150D" w:rsidRPr="007C4B93">
        <w:rPr>
          <w:rStyle w:val="ac"/>
          <w:color w:val="000000"/>
        </w:rPr>
        <w:footnoteReference w:id="4"/>
      </w:r>
      <w:r w:rsidR="007C4B93" w:rsidRPr="007C4B93">
        <w:t xml:space="preserve">. </w:t>
      </w:r>
      <w:r w:rsidR="0092617F" w:rsidRPr="007C4B93">
        <w:t xml:space="preserve">Особую группу исследований составляют публикции </w:t>
      </w:r>
      <w:r w:rsidR="00496A18" w:rsidRPr="007C4B93">
        <w:t>Г</w:t>
      </w:r>
      <w:r w:rsidR="007C4B93" w:rsidRPr="007C4B93">
        <w:t xml:space="preserve">. </w:t>
      </w:r>
      <w:r w:rsidR="00496A18" w:rsidRPr="007C4B93">
        <w:t>Бедеши, С</w:t>
      </w:r>
      <w:r w:rsidR="007C4B93">
        <w:t xml:space="preserve">.Е. </w:t>
      </w:r>
      <w:r w:rsidR="00496A18" w:rsidRPr="007C4B93">
        <w:t>Вершинина, А</w:t>
      </w:r>
      <w:r w:rsidR="007C4B93">
        <w:t xml:space="preserve">.Ф. </w:t>
      </w:r>
      <w:r w:rsidR="00496A18" w:rsidRPr="007C4B93">
        <w:t>Гайды, Давыдова Ю</w:t>
      </w:r>
      <w:r w:rsidR="007C4B93">
        <w:t xml:space="preserve">.Н., </w:t>
      </w:r>
      <w:r w:rsidR="00496A18" w:rsidRPr="007C4B93">
        <w:t>А</w:t>
      </w:r>
      <w:r w:rsidR="007C4B93" w:rsidRPr="007C4B93">
        <w:t xml:space="preserve">. </w:t>
      </w:r>
      <w:r w:rsidR="00496A18" w:rsidRPr="007C4B93">
        <w:t>Деметровича, А</w:t>
      </w:r>
      <w:r w:rsidR="007C4B93" w:rsidRPr="007C4B93">
        <w:t xml:space="preserve">. </w:t>
      </w:r>
      <w:r w:rsidR="00496A18" w:rsidRPr="007C4B93">
        <w:t xml:space="preserve">Клеменса, </w:t>
      </w:r>
      <w:r w:rsidR="004901E6" w:rsidRPr="007C4B93">
        <w:t>П</w:t>
      </w:r>
      <w:r w:rsidR="007C4B93" w:rsidRPr="007C4B93">
        <w:t xml:space="preserve">. </w:t>
      </w:r>
      <w:r w:rsidR="004901E6" w:rsidRPr="007C4B93">
        <w:t xml:space="preserve">Коннертона, </w:t>
      </w:r>
      <w:r w:rsidR="00496A18" w:rsidRPr="007C4B93">
        <w:t>Б</w:t>
      </w:r>
      <w:r w:rsidR="007C4B93">
        <w:t xml:space="preserve">.В. </w:t>
      </w:r>
      <w:r w:rsidR="00496A18" w:rsidRPr="007C4B93">
        <w:t>Маркова, Н</w:t>
      </w:r>
      <w:r w:rsidR="007C4B93">
        <w:t xml:space="preserve">.В. </w:t>
      </w:r>
      <w:r w:rsidR="00496A18" w:rsidRPr="007C4B93">
        <w:t>Мотрошиловой, Е</w:t>
      </w:r>
      <w:r w:rsidR="007C4B93">
        <w:t xml:space="preserve">.Л. </w:t>
      </w:r>
      <w:r w:rsidR="00496A18" w:rsidRPr="007C4B93">
        <w:t>Петренко, В</w:t>
      </w:r>
      <w:r w:rsidR="007C4B93">
        <w:t xml:space="preserve">.Н. </w:t>
      </w:r>
      <w:r w:rsidR="00496A18" w:rsidRPr="007C4B93">
        <w:t xml:space="preserve">Фурса, </w:t>
      </w:r>
      <w:r w:rsidR="004901E6" w:rsidRPr="007C4B93">
        <w:t>С</w:t>
      </w:r>
      <w:r w:rsidR="007C4B93">
        <w:t xml:space="preserve">.К. </w:t>
      </w:r>
      <w:r w:rsidR="004901E6" w:rsidRPr="007C4B93">
        <w:t xml:space="preserve">Уайта, </w:t>
      </w:r>
      <w:r w:rsidR="00496A18" w:rsidRPr="007C4B93">
        <w:t>И</w:t>
      </w:r>
      <w:r w:rsidR="007C4B93">
        <w:t xml:space="preserve">.П. </w:t>
      </w:r>
      <w:r w:rsidR="00496A18" w:rsidRPr="007C4B93">
        <w:t xml:space="preserve">Фарман, </w:t>
      </w:r>
      <w:r w:rsidR="004901E6" w:rsidRPr="007C4B93">
        <w:t>А</w:t>
      </w:r>
      <w:r w:rsidR="007C4B93" w:rsidRPr="007C4B93">
        <w:t xml:space="preserve">. </w:t>
      </w:r>
      <w:r w:rsidR="004901E6" w:rsidRPr="007C4B93">
        <w:t xml:space="preserve">Хоннета, </w:t>
      </w:r>
      <w:r w:rsidR="00496A18" w:rsidRPr="007C4B93">
        <w:t>В</w:t>
      </w:r>
      <w:r w:rsidR="007C4B93">
        <w:t xml:space="preserve">.Л. </w:t>
      </w:r>
      <w:r w:rsidR="00496A18" w:rsidRPr="007C4B93">
        <w:t>Шульца</w:t>
      </w:r>
      <w:r w:rsidR="007C4B93" w:rsidRPr="007C4B93">
        <w:t xml:space="preserve"> </w:t>
      </w:r>
      <w:r w:rsidR="00496A18" w:rsidRPr="007C4B93">
        <w:t>и др</w:t>
      </w:r>
      <w:r w:rsidR="007C4B93">
        <w:t>.,</w:t>
      </w:r>
      <w:r w:rsidR="0092617F" w:rsidRPr="007C4B93">
        <w:t xml:space="preserve"> в которых </w:t>
      </w:r>
      <w:r w:rsidR="00496A18" w:rsidRPr="007C4B93">
        <w:t xml:space="preserve">частично </w:t>
      </w:r>
      <w:r w:rsidR="0092617F" w:rsidRPr="007C4B93">
        <w:t>освещается теоретико-методологическая платформа подхода к проблеме социальной справедливости, предложенная в концепции Ю</w:t>
      </w:r>
      <w:r w:rsidR="007C4B93" w:rsidRPr="007C4B93">
        <w:t xml:space="preserve">. </w:t>
      </w:r>
      <w:r w:rsidR="0092617F" w:rsidRPr="007C4B93">
        <w:t>Хабермаса</w:t>
      </w:r>
      <w:r w:rsidR="002A2337" w:rsidRPr="007C4B93">
        <w:rPr>
          <w:rStyle w:val="ac"/>
          <w:color w:val="000000"/>
        </w:rPr>
        <w:footnoteReference w:id="5"/>
      </w:r>
      <w:r w:rsidR="007C4B93" w:rsidRPr="007C4B93">
        <w:t>.</w:t>
      </w:r>
    </w:p>
    <w:p w:rsidR="007C4B93" w:rsidRDefault="00A862ED" w:rsidP="007C4B93">
      <w:r w:rsidRPr="007C4B93">
        <w:t xml:space="preserve">Вместе с тем, </w:t>
      </w:r>
      <w:r w:rsidR="00053D45" w:rsidRPr="007C4B93">
        <w:t xml:space="preserve">в существующей научной литературе до сих пор не сложилось целостного теоретического осмысления дискуссии по </w:t>
      </w:r>
      <w:r w:rsidRPr="007C4B93">
        <w:t>проблем</w:t>
      </w:r>
      <w:r w:rsidR="00053D45" w:rsidRPr="007C4B93">
        <w:t>е рационального обоснования социальной справедливости ведущими направлениями современной западной социальной философии</w:t>
      </w:r>
      <w:r w:rsidR="007C4B93" w:rsidRPr="007C4B93">
        <w:t xml:space="preserve">. </w:t>
      </w:r>
      <w:r w:rsidRPr="007C4B93">
        <w:t xml:space="preserve">Теоретическая неразработанность и практическая значимость этой проблемы обусловили выбор темы исследования, </w:t>
      </w:r>
      <w:r w:rsidRPr="007C4B93">
        <w:rPr>
          <w:b/>
          <w:bCs/>
        </w:rPr>
        <w:t>объектом</w:t>
      </w:r>
      <w:r w:rsidRPr="007C4B93">
        <w:t xml:space="preserve"> которого является </w:t>
      </w:r>
      <w:r w:rsidR="00662437" w:rsidRPr="007C4B93">
        <w:t>совокупность теоретических представлений либеральной, коммунитаристской и либерально-коммунитаристской</w:t>
      </w:r>
      <w:r w:rsidR="007C4B93" w:rsidRPr="007C4B93">
        <w:t xml:space="preserve"> </w:t>
      </w:r>
      <w:r w:rsidR="00662437" w:rsidRPr="007C4B93">
        <w:t xml:space="preserve">западной социально-философской мысли второй половины 20-го </w:t>
      </w:r>
      <w:r w:rsidR="007C4B93">
        <w:t>-</w:t>
      </w:r>
      <w:r w:rsidR="00662437" w:rsidRPr="007C4B93">
        <w:t xml:space="preserve"> начала 21 века</w:t>
      </w:r>
      <w:r w:rsidRPr="007C4B93">
        <w:t xml:space="preserve">, а </w:t>
      </w:r>
      <w:r w:rsidRPr="007C4B93">
        <w:rPr>
          <w:b/>
          <w:bCs/>
        </w:rPr>
        <w:t>предметом</w:t>
      </w:r>
      <w:r w:rsidRPr="007C4B93">
        <w:t xml:space="preserve"> </w:t>
      </w:r>
      <w:r w:rsidR="007C4B93">
        <w:t>-</w:t>
      </w:r>
      <w:r w:rsidR="007C4B93" w:rsidRPr="007C4B93">
        <w:t xml:space="preserve"> </w:t>
      </w:r>
      <w:r w:rsidR="00662437" w:rsidRPr="007C4B93">
        <w:t>дискуссия по проблеме рационального обоснования социальной справедливости, ведущаяся ее представителями</w:t>
      </w:r>
      <w:r w:rsidR="007C4B93" w:rsidRPr="007C4B93">
        <w:t>.</w:t>
      </w:r>
    </w:p>
    <w:p w:rsidR="007C4B93" w:rsidRDefault="00A862ED" w:rsidP="007C4B93">
      <w:r w:rsidRPr="007C4B93">
        <w:rPr>
          <w:b/>
          <w:bCs/>
        </w:rPr>
        <w:t>Цель и задачи исследования</w:t>
      </w:r>
      <w:r w:rsidR="007C4B93" w:rsidRPr="007C4B93">
        <w:rPr>
          <w:b/>
          <w:bCs/>
        </w:rPr>
        <w:t xml:space="preserve">. </w:t>
      </w:r>
      <w:r w:rsidRPr="007C4B93">
        <w:t xml:space="preserve">Целью диссертации является историко-философский анализ </w:t>
      </w:r>
      <w:r w:rsidR="00F11B63" w:rsidRPr="007C4B93">
        <w:t xml:space="preserve">дискуссии </w:t>
      </w:r>
      <w:r w:rsidR="002A3344" w:rsidRPr="007C4B93">
        <w:t>представителей</w:t>
      </w:r>
      <w:r w:rsidR="00F11B63" w:rsidRPr="007C4B93">
        <w:t xml:space="preserve"> </w:t>
      </w:r>
      <w:r w:rsidR="002A3344" w:rsidRPr="007C4B93">
        <w:t xml:space="preserve">западной социально-философской мысли второй половины 20-го </w:t>
      </w:r>
      <w:r w:rsidR="007C4B93">
        <w:t>-</w:t>
      </w:r>
      <w:r w:rsidR="002A3344" w:rsidRPr="007C4B93">
        <w:t xml:space="preserve"> начала 21 века</w:t>
      </w:r>
      <w:r w:rsidR="007C4B93" w:rsidRPr="007C4B93">
        <w:t xml:space="preserve"> </w:t>
      </w:r>
      <w:r w:rsidR="002A3344" w:rsidRPr="007C4B93">
        <w:t>по проблеме рационального обоснования социальной справедливости</w:t>
      </w:r>
      <w:r w:rsidR="007C4B93" w:rsidRPr="007C4B93">
        <w:t xml:space="preserve">. </w:t>
      </w:r>
      <w:r w:rsidRPr="007C4B93">
        <w:t>Достижение поставленной цели предполагает решение ряда задач</w:t>
      </w:r>
      <w:r w:rsidR="007C4B93" w:rsidRPr="007C4B93">
        <w:t>:</w:t>
      </w:r>
    </w:p>
    <w:p w:rsidR="007C4B93" w:rsidRDefault="00A862ED" w:rsidP="007C4B93">
      <w:r w:rsidRPr="007C4B93">
        <w:t xml:space="preserve">рассмотреть </w:t>
      </w:r>
      <w:r w:rsidR="00F11B63" w:rsidRPr="007C4B93">
        <w:t>содержание либерализма</w:t>
      </w:r>
      <w:r w:rsidR="00924F7F" w:rsidRPr="007C4B93">
        <w:t>, коммунитаризм</w:t>
      </w:r>
      <w:r w:rsidR="00F11B63" w:rsidRPr="007C4B93">
        <w:t xml:space="preserve"> и </w:t>
      </w:r>
      <w:r w:rsidR="00924F7F" w:rsidRPr="007C4B93">
        <w:t>либерал-</w:t>
      </w:r>
      <w:r w:rsidR="00F11B63" w:rsidRPr="007C4B93">
        <w:t>коммунитаризма как стратегий рационального обоснования</w:t>
      </w:r>
      <w:r w:rsidR="007C4B93" w:rsidRPr="007C4B93">
        <w:t xml:space="preserve"> </w:t>
      </w:r>
      <w:r w:rsidR="00F11B63" w:rsidRPr="007C4B93">
        <w:t>социальной справедливости в истори</w:t>
      </w:r>
      <w:r w:rsidR="004067CA" w:rsidRPr="007C4B93">
        <w:t>и</w:t>
      </w:r>
      <w:r w:rsidR="00F11B63" w:rsidRPr="007C4B93">
        <w:t xml:space="preserve"> философской мысли</w:t>
      </w:r>
      <w:r w:rsidR="007C4B93" w:rsidRPr="007C4B93">
        <w:t>;</w:t>
      </w:r>
    </w:p>
    <w:p w:rsidR="007C4B93" w:rsidRDefault="00A862ED" w:rsidP="007C4B93">
      <w:r w:rsidRPr="007C4B93">
        <w:t xml:space="preserve">выявить </w:t>
      </w:r>
      <w:r w:rsidR="00F11B63" w:rsidRPr="007C4B93">
        <w:t xml:space="preserve">особенности рационального обоснования </w:t>
      </w:r>
      <w:r w:rsidR="008C171C" w:rsidRPr="007C4B93">
        <w:t xml:space="preserve">социальной </w:t>
      </w:r>
      <w:r w:rsidR="00F11B63" w:rsidRPr="007C4B93">
        <w:t>справедливости</w:t>
      </w:r>
      <w:r w:rsidR="007C4B93" w:rsidRPr="007C4B93">
        <w:t xml:space="preserve"> </w:t>
      </w:r>
      <w:r w:rsidR="00F11B63" w:rsidRPr="007C4B93">
        <w:t xml:space="preserve">в </w:t>
      </w:r>
      <w:r w:rsidR="00924F7F" w:rsidRPr="007C4B93">
        <w:t xml:space="preserve">либеральной </w:t>
      </w:r>
      <w:r w:rsidR="00F11B63" w:rsidRPr="007C4B93">
        <w:t>философии Д</w:t>
      </w:r>
      <w:r w:rsidR="007C4B93" w:rsidRPr="007C4B93">
        <w:t xml:space="preserve">. </w:t>
      </w:r>
      <w:r w:rsidR="00F11B63" w:rsidRPr="007C4B93">
        <w:t>Ролса</w:t>
      </w:r>
      <w:r w:rsidR="007C4B93" w:rsidRPr="007C4B93">
        <w:t>;</w:t>
      </w:r>
    </w:p>
    <w:p w:rsidR="007C4B93" w:rsidRDefault="00A862ED" w:rsidP="007C4B93">
      <w:r w:rsidRPr="007C4B93">
        <w:t xml:space="preserve">изучить трактовку </w:t>
      </w:r>
      <w:r w:rsidR="00731335" w:rsidRPr="007C4B93">
        <w:t>политико-правового видения справедливости в философии Д</w:t>
      </w:r>
      <w:r w:rsidR="007C4B93" w:rsidRPr="007C4B93">
        <w:t xml:space="preserve">. </w:t>
      </w:r>
      <w:r w:rsidR="00731335" w:rsidRPr="007C4B93">
        <w:t>Ролса</w:t>
      </w:r>
      <w:r w:rsidR="007C4B93" w:rsidRPr="007C4B93">
        <w:t>;</w:t>
      </w:r>
    </w:p>
    <w:p w:rsidR="007C4B93" w:rsidRDefault="00A862ED" w:rsidP="007C4B93">
      <w:r w:rsidRPr="007C4B93">
        <w:t xml:space="preserve">предложить анализ </w:t>
      </w:r>
      <w:r w:rsidR="00731335" w:rsidRPr="007C4B93">
        <w:t>рационального обоснования социальной справедливости в</w:t>
      </w:r>
      <w:r w:rsidR="00924F7F" w:rsidRPr="007C4B93">
        <w:t xml:space="preserve"> коммунитаристской</w:t>
      </w:r>
      <w:r w:rsidR="00731335" w:rsidRPr="007C4B93">
        <w:t xml:space="preserve"> концепции А</w:t>
      </w:r>
      <w:r w:rsidR="007C4B93" w:rsidRPr="007C4B93">
        <w:t xml:space="preserve">. </w:t>
      </w:r>
      <w:r w:rsidR="00731335" w:rsidRPr="007C4B93">
        <w:t>Макинтаера</w:t>
      </w:r>
      <w:r w:rsidR="007C4B93" w:rsidRPr="007C4B93">
        <w:t>;</w:t>
      </w:r>
    </w:p>
    <w:p w:rsidR="007C4B93" w:rsidRDefault="00A862ED" w:rsidP="007C4B93">
      <w:r w:rsidRPr="007C4B93">
        <w:t xml:space="preserve">раскрыть историко-философские корни и сущность </w:t>
      </w:r>
      <w:r w:rsidR="00731335" w:rsidRPr="007C4B93">
        <w:t xml:space="preserve">рационального обоснования </w:t>
      </w:r>
      <w:r w:rsidRPr="007C4B93">
        <w:t>проблем</w:t>
      </w:r>
      <w:r w:rsidR="00731335" w:rsidRPr="007C4B93">
        <w:t>ы социальной справедливости в либерально-коммунитаристской концепции М</w:t>
      </w:r>
      <w:r w:rsidR="007C4B93" w:rsidRPr="007C4B93">
        <w:t xml:space="preserve">. </w:t>
      </w:r>
      <w:r w:rsidR="00731335" w:rsidRPr="007C4B93">
        <w:t>Уолзера</w:t>
      </w:r>
      <w:r w:rsidR="007C4B93" w:rsidRPr="007C4B93">
        <w:t>;</w:t>
      </w:r>
    </w:p>
    <w:p w:rsidR="007C4B93" w:rsidRDefault="00A862ED" w:rsidP="007C4B93">
      <w:r w:rsidRPr="007C4B93">
        <w:t>проанализировать п</w:t>
      </w:r>
      <w:r w:rsidR="00731335" w:rsidRPr="007C4B93">
        <w:t>рограмму рационального обоснования либерально-коммунитарного синтеза в концепции Ю</w:t>
      </w:r>
      <w:r w:rsidR="007C4B93" w:rsidRPr="007C4B93">
        <w:t xml:space="preserve">. </w:t>
      </w:r>
      <w:r w:rsidR="00731335" w:rsidRPr="007C4B93">
        <w:t>Хабермаса</w:t>
      </w:r>
      <w:r w:rsidR="007C4B93" w:rsidRPr="007C4B93">
        <w:t>.</w:t>
      </w:r>
    </w:p>
    <w:p w:rsidR="007C4B93" w:rsidRDefault="00A862ED" w:rsidP="007C4B93">
      <w:r w:rsidRPr="007C4B93">
        <w:rPr>
          <w:b/>
          <w:bCs/>
        </w:rPr>
        <w:t>Источниками</w:t>
      </w:r>
      <w:r w:rsidRPr="007C4B93">
        <w:t xml:space="preserve"> исследования являются произведения </w:t>
      </w:r>
      <w:r w:rsidR="00651608" w:rsidRPr="007C4B93">
        <w:t>Д</w:t>
      </w:r>
      <w:r w:rsidR="007C4B93" w:rsidRPr="007C4B93">
        <w:t xml:space="preserve">. </w:t>
      </w:r>
      <w:r w:rsidR="00651608" w:rsidRPr="007C4B93">
        <w:t>Ролза, А</w:t>
      </w:r>
      <w:r w:rsidR="007C4B93" w:rsidRPr="007C4B93">
        <w:t xml:space="preserve">. </w:t>
      </w:r>
      <w:r w:rsidR="00651608" w:rsidRPr="007C4B93">
        <w:t>Макинтайра, М</w:t>
      </w:r>
      <w:r w:rsidR="007C4B93" w:rsidRPr="007C4B93">
        <w:t xml:space="preserve">. </w:t>
      </w:r>
      <w:r w:rsidR="00651608" w:rsidRPr="007C4B93">
        <w:t>Уолзера, Ю</w:t>
      </w:r>
      <w:r w:rsidR="007C4B93" w:rsidRPr="007C4B93">
        <w:t xml:space="preserve">. </w:t>
      </w:r>
      <w:r w:rsidR="00651608" w:rsidRPr="007C4B93">
        <w:t xml:space="preserve">Хабермса и других участников дискуссии по проблеме рационального обоснования социальной справедливости, ведущейся в западной социально-философской мысли второй половины 20-го </w:t>
      </w:r>
      <w:r w:rsidR="007C4B93">
        <w:t>-</w:t>
      </w:r>
      <w:r w:rsidR="00651608" w:rsidRPr="007C4B93">
        <w:t xml:space="preserve"> начала 21 века</w:t>
      </w:r>
      <w:r w:rsidR="007C4B93" w:rsidRPr="007C4B93">
        <w:t xml:space="preserve">. </w:t>
      </w:r>
      <w:r w:rsidRPr="007C4B93">
        <w:t xml:space="preserve">К числу источников следует также отнести произведения философов античности, Нового времени и современности, обсуждаемые в </w:t>
      </w:r>
      <w:r w:rsidR="00651608" w:rsidRPr="007C4B93">
        <w:t xml:space="preserve">их </w:t>
      </w:r>
      <w:r w:rsidRPr="007C4B93">
        <w:t>сочинени</w:t>
      </w:r>
      <w:r w:rsidR="00651608" w:rsidRPr="007C4B93">
        <w:t>ях</w:t>
      </w:r>
      <w:r w:rsidR="007C4B93" w:rsidRPr="007C4B93">
        <w:t xml:space="preserve">. </w:t>
      </w:r>
      <w:r w:rsidRPr="007C4B93">
        <w:t xml:space="preserve">Источниковая база диссертации включает также новейшие исследования современных западных авторов, посвященные </w:t>
      </w:r>
      <w:r w:rsidR="00651608" w:rsidRPr="007C4B93">
        <w:t xml:space="preserve">изучению </w:t>
      </w:r>
      <w:r w:rsidR="00B2747D" w:rsidRPr="007C4B93">
        <w:t xml:space="preserve">воззрений </w:t>
      </w:r>
      <w:r w:rsidR="00651608" w:rsidRPr="007C4B93">
        <w:t xml:space="preserve">представителей западной социально-философской мысли второй половины 20-го </w:t>
      </w:r>
      <w:r w:rsidR="007C4B93">
        <w:t>-</w:t>
      </w:r>
      <w:r w:rsidR="00651608" w:rsidRPr="007C4B93">
        <w:t xml:space="preserve"> начала 21 века</w:t>
      </w:r>
      <w:r w:rsidR="007C4B93" w:rsidRPr="007C4B93">
        <w:t xml:space="preserve"> </w:t>
      </w:r>
      <w:r w:rsidR="00B2747D" w:rsidRPr="007C4B93">
        <w:t>на</w:t>
      </w:r>
      <w:r w:rsidR="00651608" w:rsidRPr="007C4B93">
        <w:t xml:space="preserve"> проблем</w:t>
      </w:r>
      <w:r w:rsidR="00B2747D" w:rsidRPr="007C4B93">
        <w:t>у</w:t>
      </w:r>
      <w:r w:rsidR="00651608" w:rsidRPr="007C4B93">
        <w:t xml:space="preserve"> рационального обоснования социальной справедливости</w:t>
      </w:r>
      <w:r w:rsidR="007C4B93" w:rsidRPr="007C4B93">
        <w:t>.</w:t>
      </w:r>
    </w:p>
    <w:p w:rsidR="007C4B93" w:rsidRDefault="00A862ED" w:rsidP="007C4B93">
      <w:r w:rsidRPr="007C4B93">
        <w:rPr>
          <w:b/>
          <w:bCs/>
        </w:rPr>
        <w:t>Методологические основы исследования</w:t>
      </w:r>
      <w:r w:rsidR="007C4B93" w:rsidRPr="007C4B93">
        <w:rPr>
          <w:b/>
          <w:bCs/>
        </w:rPr>
        <w:t xml:space="preserve">. </w:t>
      </w:r>
      <w:r w:rsidRPr="007C4B93">
        <w:t>Используемые методы исследования определены особенностями темы</w:t>
      </w:r>
      <w:r w:rsidR="007C4B93" w:rsidRPr="007C4B93">
        <w:t xml:space="preserve">. </w:t>
      </w:r>
      <w:r w:rsidRPr="007C4B93">
        <w:t>В диссертационном исследовании используется герменевтическая методология, проблемно-тематический способ анализа и изложения материала</w:t>
      </w:r>
      <w:r w:rsidR="007C4B93" w:rsidRPr="007C4B93">
        <w:t xml:space="preserve">. </w:t>
      </w:r>
      <w:r w:rsidRPr="007C4B93">
        <w:t xml:space="preserve">При написании работы применялись структурный, структурно </w:t>
      </w:r>
      <w:r w:rsidR="007C4B93">
        <w:t>-</w:t>
      </w:r>
      <w:r w:rsidRPr="007C4B93">
        <w:t xml:space="preserve"> функциональный, исторический и сравнительно </w:t>
      </w:r>
      <w:r w:rsidR="007C4B93">
        <w:t>-</w:t>
      </w:r>
      <w:r w:rsidRPr="007C4B93">
        <w:t xml:space="preserve"> исторический методы</w:t>
      </w:r>
      <w:r w:rsidR="007C4B93" w:rsidRPr="007C4B93">
        <w:t>.</w:t>
      </w:r>
    </w:p>
    <w:p w:rsidR="007C4B93" w:rsidRDefault="00A862ED" w:rsidP="007C4B93">
      <w:r w:rsidRPr="007C4B93">
        <w:rPr>
          <w:b/>
          <w:bCs/>
        </w:rPr>
        <w:t>Структура диссертации и ее основное содержание</w:t>
      </w:r>
      <w:r w:rsidR="007C4B93" w:rsidRPr="007C4B93">
        <w:rPr>
          <w:b/>
          <w:bCs/>
        </w:rPr>
        <w:t xml:space="preserve">. </w:t>
      </w:r>
      <w:r w:rsidRPr="007C4B93">
        <w:t>Работа состоит из введения, двух глав, заключения и списка литературы</w:t>
      </w:r>
      <w:r w:rsidR="007C4B93" w:rsidRPr="007C4B93">
        <w:t xml:space="preserve">. </w:t>
      </w:r>
      <w:r w:rsidRPr="007C4B93">
        <w:t>Общий объем диссертации</w:t>
      </w:r>
      <w:r w:rsidR="007C4B93" w:rsidRPr="007C4B93">
        <w:t xml:space="preserve"> - </w:t>
      </w:r>
      <w:r w:rsidRPr="007C4B93">
        <w:t>18</w:t>
      </w:r>
      <w:r w:rsidR="00051E68" w:rsidRPr="007C4B93">
        <w:t>2</w:t>
      </w:r>
      <w:r w:rsidR="007C4B93" w:rsidRPr="007C4B93">
        <w:t xml:space="preserve"> </w:t>
      </w:r>
      <w:r w:rsidRPr="007C4B93">
        <w:t>страниц</w:t>
      </w:r>
      <w:r w:rsidR="00051E68" w:rsidRPr="007C4B93">
        <w:t>ы</w:t>
      </w:r>
      <w:r w:rsidR="007C4B93" w:rsidRPr="007C4B93">
        <w:t>.</w:t>
      </w:r>
    </w:p>
    <w:p w:rsidR="007C4B93" w:rsidRDefault="00A862ED" w:rsidP="007C4B93">
      <w:r w:rsidRPr="007C4B93">
        <w:t>Во</w:t>
      </w:r>
      <w:r w:rsidR="007C4B93">
        <w:rPr>
          <w:b/>
          <w:bCs/>
        </w:rPr>
        <w:t xml:space="preserve"> "</w:t>
      </w:r>
      <w:r w:rsidRPr="007C4B93">
        <w:rPr>
          <w:b/>
          <w:bCs/>
        </w:rPr>
        <w:t>Введении</w:t>
      </w:r>
      <w:r w:rsidR="007C4B93">
        <w:rPr>
          <w:b/>
          <w:bCs/>
        </w:rPr>
        <w:t xml:space="preserve">" </w:t>
      </w:r>
      <w:r w:rsidRPr="007C4B93">
        <w:t>обосновывается актуальность темы исследования, рассматривается степень научной разработанности поставленной проблемы, определяются объект, предмет, цели и задачи диссертационной работы, раскрывается методологическая основа диссертации, а также ее научная новизна и положения, выносимые на защиту</w:t>
      </w:r>
      <w:r w:rsidR="007C4B93" w:rsidRPr="007C4B93">
        <w:t>.</w:t>
      </w:r>
    </w:p>
    <w:p w:rsidR="007C4B93" w:rsidRDefault="00A862ED" w:rsidP="007C4B93">
      <w:r w:rsidRPr="000533AD">
        <w:t>Глава I</w:t>
      </w:r>
      <w:r w:rsidR="007C4B93" w:rsidRPr="000533AD">
        <w:t xml:space="preserve"> "</w:t>
      </w:r>
      <w:r w:rsidR="00571CAE" w:rsidRPr="000533AD">
        <w:t>Либеральная традиция и рациональное обоснование социальной справедливости в философии Д</w:t>
      </w:r>
      <w:r w:rsidR="007C4B93" w:rsidRPr="000533AD">
        <w:t xml:space="preserve">. </w:t>
      </w:r>
      <w:r w:rsidR="00571CAE" w:rsidRPr="000533AD">
        <w:t>Ролза</w:t>
      </w:r>
      <w:r w:rsidR="007C4B93" w:rsidRPr="000533AD">
        <w:t>"</w:t>
      </w:r>
      <w:r w:rsidR="007C4B93">
        <w:rPr>
          <w:b/>
          <w:bCs/>
        </w:rPr>
        <w:t xml:space="preserve"> </w:t>
      </w:r>
      <w:r w:rsidRPr="007C4B93">
        <w:t xml:space="preserve">посвящена анализу </w:t>
      </w:r>
      <w:r w:rsidR="00571CAE" w:rsidRPr="007C4B93">
        <w:t>теоретико-</w:t>
      </w:r>
      <w:r w:rsidRPr="007C4B93">
        <w:t xml:space="preserve">мировоззренческих оснований </w:t>
      </w:r>
      <w:r w:rsidR="00571CAE" w:rsidRPr="007C4B93">
        <w:t>фундирования</w:t>
      </w:r>
      <w:r w:rsidRPr="007C4B93">
        <w:t xml:space="preserve"> проблемы </w:t>
      </w:r>
      <w:r w:rsidR="00571CAE" w:rsidRPr="007C4B93">
        <w:t xml:space="preserve">справедливости </w:t>
      </w:r>
      <w:r w:rsidRPr="007C4B93">
        <w:t xml:space="preserve">в философии </w:t>
      </w:r>
      <w:r w:rsidR="00571CAE" w:rsidRPr="007C4B93">
        <w:t>Д</w:t>
      </w:r>
      <w:r w:rsidR="007C4B93" w:rsidRPr="007C4B93">
        <w:t xml:space="preserve">. </w:t>
      </w:r>
      <w:r w:rsidR="00571CAE" w:rsidRPr="007C4B93">
        <w:t>Ролза</w:t>
      </w:r>
      <w:r w:rsidR="007C4B93" w:rsidRPr="007C4B93">
        <w:t>.</w:t>
      </w:r>
    </w:p>
    <w:p w:rsidR="007C4B93" w:rsidRDefault="00A862ED" w:rsidP="00565C87">
      <w:r w:rsidRPr="007C4B93">
        <w:t>В первом параграфе</w:t>
      </w:r>
      <w:r w:rsidR="007C4B93">
        <w:t xml:space="preserve"> "</w:t>
      </w:r>
      <w:r w:rsidR="00BA47F9" w:rsidRPr="007C4B93">
        <w:t>Либерализм и коммунитаризм как стратегии рационального обоснования</w:t>
      </w:r>
      <w:r w:rsidR="007C4B93" w:rsidRPr="007C4B93">
        <w:t xml:space="preserve"> </w:t>
      </w:r>
      <w:r w:rsidR="00BA47F9" w:rsidRPr="007C4B93">
        <w:t>социальной справедливости и история философской мысли</w:t>
      </w:r>
      <w:r w:rsidR="007C4B93">
        <w:t xml:space="preserve">" </w:t>
      </w:r>
      <w:r w:rsidRPr="007C4B93">
        <w:t xml:space="preserve">дана характеристика социокультурной обусловленности, историко-философских истоков и </w:t>
      </w:r>
      <w:r w:rsidR="00BA47F9" w:rsidRPr="007C4B93">
        <w:t xml:space="preserve">сущности либеральной, коммунитаристской и либерально-коммунитаристской </w:t>
      </w:r>
      <w:r w:rsidR="00924F7F" w:rsidRPr="007C4B93">
        <w:t>программ</w:t>
      </w:r>
      <w:r w:rsidR="00BA47F9" w:rsidRPr="007C4B93">
        <w:t xml:space="preserve"> рационального обоснования социальной справедливости</w:t>
      </w:r>
      <w:r w:rsidR="007C4B93" w:rsidRPr="007C4B93">
        <w:t>.</w:t>
      </w:r>
    </w:p>
    <w:p w:rsidR="007C4B93" w:rsidRDefault="008C171C" w:rsidP="00565C87">
      <w:r w:rsidRPr="007C4B93">
        <w:t>Во втором параграфе</w:t>
      </w:r>
      <w:r w:rsidR="007C4B93">
        <w:t xml:space="preserve"> "</w:t>
      </w:r>
      <w:r w:rsidRPr="007C4B93">
        <w:t>Рациональное обоснование</w:t>
      </w:r>
      <w:r w:rsidR="007C4B93" w:rsidRPr="007C4B93">
        <w:t xml:space="preserve"> </w:t>
      </w:r>
      <w:r w:rsidRPr="007C4B93">
        <w:t>справедливости в социальной философии Д</w:t>
      </w:r>
      <w:r w:rsidR="007C4B93" w:rsidRPr="007C4B93">
        <w:t xml:space="preserve">. </w:t>
      </w:r>
      <w:r w:rsidRPr="007C4B93">
        <w:t>Ролза</w:t>
      </w:r>
      <w:r w:rsidR="007C4B93">
        <w:t xml:space="preserve">" </w:t>
      </w:r>
      <w:r w:rsidR="00A862ED" w:rsidRPr="007C4B93">
        <w:t xml:space="preserve">раскрыты </w:t>
      </w:r>
      <w:r w:rsidR="00BA47F9" w:rsidRPr="007C4B93">
        <w:t>историко</w:t>
      </w:r>
      <w:r w:rsidR="002F6DDC" w:rsidRPr="007C4B93">
        <w:t>-философские корни и содержание теоретической платформы</w:t>
      </w:r>
      <w:r w:rsidR="007C4B93" w:rsidRPr="007C4B93">
        <w:t xml:space="preserve"> </w:t>
      </w:r>
      <w:r w:rsidR="00736DAA" w:rsidRPr="007C4B93">
        <w:t xml:space="preserve">рационального </w:t>
      </w:r>
      <w:r w:rsidR="002F6DDC" w:rsidRPr="007C4B93">
        <w:t>обоснования концепции социальной справедливости, предложенной Д</w:t>
      </w:r>
      <w:r w:rsidR="007C4B93" w:rsidRPr="007C4B93">
        <w:t xml:space="preserve">. </w:t>
      </w:r>
      <w:r w:rsidR="002F6DDC" w:rsidRPr="007C4B93">
        <w:t>Ролзом и ставшей отправной точкой современных дискуссий по этой проблеме</w:t>
      </w:r>
      <w:r w:rsidR="007C4B93" w:rsidRPr="007C4B93">
        <w:t>.</w:t>
      </w:r>
    </w:p>
    <w:p w:rsidR="007C4B93" w:rsidRDefault="008C171C" w:rsidP="00565C87">
      <w:r w:rsidRPr="007C4B93">
        <w:t>В третьем параграфе</w:t>
      </w:r>
      <w:r w:rsidR="007C4B93">
        <w:t xml:space="preserve"> "</w:t>
      </w:r>
      <w:r w:rsidRPr="007C4B93">
        <w:t>Социальный конструктивизм Д</w:t>
      </w:r>
      <w:r w:rsidR="007C4B93" w:rsidRPr="007C4B93">
        <w:t xml:space="preserve">. </w:t>
      </w:r>
      <w:r w:rsidRPr="007C4B93">
        <w:t>Ролза</w:t>
      </w:r>
      <w:r w:rsidR="007C4B93">
        <w:t xml:space="preserve">" </w:t>
      </w:r>
      <w:r w:rsidR="00736DAA" w:rsidRPr="007C4B93">
        <w:t xml:space="preserve">выявлены импликации ролзеанского варианта рационального обоснования социальной справедливости для построения общественно-политического строя, базирующегося на обнаруженных </w:t>
      </w:r>
      <w:r w:rsidR="00D61F2D" w:rsidRPr="007C4B93">
        <w:t xml:space="preserve">этим автором </w:t>
      </w:r>
      <w:r w:rsidR="00736DAA" w:rsidRPr="007C4B93">
        <w:t>предполагаемо общезначимых принципах</w:t>
      </w:r>
      <w:r w:rsidR="007C4B93" w:rsidRPr="007C4B93">
        <w:t>.</w:t>
      </w:r>
    </w:p>
    <w:p w:rsidR="007C4B93" w:rsidRDefault="008C171C" w:rsidP="00565C87">
      <w:r w:rsidRPr="00565C87">
        <w:t>Глава 2</w:t>
      </w:r>
      <w:r w:rsidR="007C4B93" w:rsidRPr="00565C87">
        <w:t xml:space="preserve"> "</w:t>
      </w:r>
      <w:r w:rsidRPr="00565C87">
        <w:t>Коммунитаризм и либерально-коммунитарные теории</w:t>
      </w:r>
      <w:r w:rsidR="007C4B93" w:rsidRPr="00565C87">
        <w:t xml:space="preserve">: </w:t>
      </w:r>
      <w:r w:rsidRPr="00565C87">
        <w:t>рациональные основания определения социальной справедливости</w:t>
      </w:r>
      <w:r w:rsidR="007C4B93" w:rsidRPr="00565C87">
        <w:t>"</w:t>
      </w:r>
      <w:r w:rsidR="007C4B93">
        <w:rPr>
          <w:b/>
          <w:bCs/>
        </w:rPr>
        <w:t xml:space="preserve"> </w:t>
      </w:r>
      <w:r w:rsidR="00A862ED" w:rsidRPr="007C4B93">
        <w:t xml:space="preserve">сфокусирована на </w:t>
      </w:r>
      <w:r w:rsidR="00DD626B" w:rsidRPr="007C4B93">
        <w:t>особенностях рационального обоснования справедливости, предполагаемых социально-философскими платформами коммунитаризма и либерального ком</w:t>
      </w:r>
      <w:r w:rsidR="00565C87">
        <w:t>м</w:t>
      </w:r>
      <w:r w:rsidR="00DD626B" w:rsidRPr="007C4B93">
        <w:t>унитаризма</w:t>
      </w:r>
      <w:r w:rsidR="007C4B93" w:rsidRPr="007C4B93">
        <w:t>.</w:t>
      </w:r>
    </w:p>
    <w:p w:rsidR="007C4B93" w:rsidRDefault="008C171C" w:rsidP="00565C87">
      <w:r w:rsidRPr="00565C87">
        <w:t>В первом параграфе</w:t>
      </w:r>
      <w:r w:rsidR="007C4B93" w:rsidRPr="00565C87">
        <w:t xml:space="preserve"> "</w:t>
      </w:r>
      <w:r w:rsidRPr="00565C87">
        <w:t>Р</w:t>
      </w:r>
      <w:r w:rsidR="00565C87">
        <w:t>а</w:t>
      </w:r>
      <w:r w:rsidRPr="00565C87">
        <w:t>циональность и традиция в трактовке социальной справедливости в концепции А</w:t>
      </w:r>
      <w:r w:rsidR="007C4B93" w:rsidRPr="00565C87">
        <w:t xml:space="preserve">. </w:t>
      </w:r>
      <w:r w:rsidRPr="00565C87">
        <w:t>Макинтайра</w:t>
      </w:r>
      <w:r w:rsidR="007C4B93" w:rsidRPr="00565C87">
        <w:t xml:space="preserve">" </w:t>
      </w:r>
      <w:r w:rsidR="00312B31" w:rsidRPr="00565C87">
        <w:t>дан</w:t>
      </w:r>
      <w:r w:rsidR="00312B31" w:rsidRPr="007C4B93">
        <w:t xml:space="preserve"> анализ трактовки исторических форм рационального обоснования справедливости и идеальной парадигмы</w:t>
      </w:r>
      <w:r w:rsidR="00C25D3C" w:rsidRPr="007C4B93">
        <w:t xml:space="preserve"> таковой в </w:t>
      </w:r>
      <w:r w:rsidR="00794AD3" w:rsidRPr="007C4B93">
        <w:t>философ</w:t>
      </w:r>
      <w:r w:rsidR="00C25D3C" w:rsidRPr="007C4B93">
        <w:t>ии</w:t>
      </w:r>
      <w:r w:rsidR="00794AD3" w:rsidRPr="007C4B93">
        <w:t xml:space="preserve"> А</w:t>
      </w:r>
      <w:r w:rsidR="007C4B93" w:rsidRPr="007C4B93">
        <w:t xml:space="preserve">. </w:t>
      </w:r>
      <w:r w:rsidR="00794AD3" w:rsidRPr="007C4B93">
        <w:t>Макинтайра</w:t>
      </w:r>
      <w:r w:rsidR="007C4B93" w:rsidRPr="007C4B93">
        <w:t>.</w:t>
      </w:r>
    </w:p>
    <w:p w:rsidR="007C4B93" w:rsidRDefault="008C171C" w:rsidP="00565C87">
      <w:r w:rsidRPr="00565C87">
        <w:t>Во втором параграфе</w:t>
      </w:r>
      <w:r w:rsidR="007C4B93" w:rsidRPr="00565C87">
        <w:t xml:space="preserve"> "</w:t>
      </w:r>
      <w:r w:rsidRPr="00565C87">
        <w:t>Либеральный коммунитаризм М</w:t>
      </w:r>
      <w:r w:rsidR="007C4B93" w:rsidRPr="00565C87">
        <w:t xml:space="preserve">. </w:t>
      </w:r>
      <w:r w:rsidRPr="00565C87">
        <w:t>Уолзера</w:t>
      </w:r>
      <w:r w:rsidR="007C4B93" w:rsidRPr="00565C87">
        <w:t xml:space="preserve">: </w:t>
      </w:r>
      <w:r w:rsidRPr="00565C87">
        <w:t>сферы социальной справедливости</w:t>
      </w:r>
      <w:r w:rsidR="007C4B93" w:rsidRPr="00565C87">
        <w:t>"</w:t>
      </w:r>
      <w:r w:rsidR="007C4B93">
        <w:rPr>
          <w:i/>
          <w:iCs/>
        </w:rPr>
        <w:t xml:space="preserve"> </w:t>
      </w:r>
      <w:r w:rsidR="00312B31" w:rsidRPr="007C4B93">
        <w:t>раскрыты философско-методологические основания рационального выделения сфер справедливости в концепции М</w:t>
      </w:r>
      <w:r w:rsidR="007C4B93" w:rsidRPr="007C4B93">
        <w:t xml:space="preserve">. </w:t>
      </w:r>
      <w:r w:rsidR="00312B31" w:rsidRPr="007C4B93">
        <w:t>Уолзера</w:t>
      </w:r>
      <w:r w:rsidR="007C4B93" w:rsidRPr="007C4B93">
        <w:t>.</w:t>
      </w:r>
    </w:p>
    <w:p w:rsidR="007C4B93" w:rsidRDefault="008C171C" w:rsidP="00565C87">
      <w:r w:rsidRPr="00565C87">
        <w:t>В третьем параграфе</w:t>
      </w:r>
      <w:r w:rsidR="007C4B93" w:rsidRPr="00565C87">
        <w:t xml:space="preserve"> "</w:t>
      </w:r>
      <w:r w:rsidRPr="00565C87">
        <w:t>Либерально-республиканский синтез Ю</w:t>
      </w:r>
      <w:r w:rsidR="007C4B93" w:rsidRPr="00565C87">
        <w:t xml:space="preserve">. </w:t>
      </w:r>
      <w:r w:rsidRPr="00565C87">
        <w:t>Хабермаса</w:t>
      </w:r>
      <w:r w:rsidR="007C4B93" w:rsidRPr="00565C87">
        <w:t xml:space="preserve">: </w:t>
      </w:r>
      <w:r w:rsidRPr="00565C87">
        <w:t>рациональность и справедливость</w:t>
      </w:r>
      <w:r w:rsidR="007C4B93" w:rsidRPr="00565C87">
        <w:t>"</w:t>
      </w:r>
      <w:r w:rsidR="007C4B93">
        <w:rPr>
          <w:i/>
          <w:iCs/>
        </w:rPr>
        <w:t xml:space="preserve"> </w:t>
      </w:r>
      <w:r w:rsidR="00A862ED" w:rsidRPr="007C4B93">
        <w:t xml:space="preserve">демонстрируются основные черты видения </w:t>
      </w:r>
      <w:r w:rsidR="00C25D3C" w:rsidRPr="007C4B93">
        <w:t>Ю</w:t>
      </w:r>
      <w:r w:rsidR="007C4B93" w:rsidRPr="007C4B93">
        <w:t xml:space="preserve">. </w:t>
      </w:r>
      <w:r w:rsidR="00C25D3C" w:rsidRPr="007C4B93">
        <w:t>Хабермасом рациональных оснований утверждения справедливости в исторически меняющемся социокультурном контексте</w:t>
      </w:r>
      <w:r w:rsidR="007C4B93" w:rsidRPr="007C4B93">
        <w:t>.</w:t>
      </w:r>
    </w:p>
    <w:p w:rsidR="007C4B93" w:rsidRDefault="00A862ED" w:rsidP="007C4B93">
      <w:r w:rsidRPr="007C4B93">
        <w:t>В</w:t>
      </w:r>
      <w:r w:rsidR="007C4B93">
        <w:t xml:space="preserve"> "</w:t>
      </w:r>
      <w:r w:rsidRPr="007C4B93">
        <w:rPr>
          <w:b/>
          <w:bCs/>
        </w:rPr>
        <w:t>Заключении</w:t>
      </w:r>
      <w:r w:rsidR="007C4B93">
        <w:rPr>
          <w:b/>
          <w:bCs/>
        </w:rPr>
        <w:t xml:space="preserve">" </w:t>
      </w:r>
      <w:r w:rsidRPr="007C4B93">
        <w:t>подведены итоги диссертационного исследования, сформулированы его основные выводы</w:t>
      </w:r>
      <w:r w:rsidR="007C4B93" w:rsidRPr="007C4B93">
        <w:t>.</w:t>
      </w:r>
    </w:p>
    <w:p w:rsidR="00565C87" w:rsidRDefault="00565C87" w:rsidP="00565C87"/>
    <w:p w:rsidR="00A862ED" w:rsidRPr="007C4B93" w:rsidRDefault="00565C87" w:rsidP="00565C87">
      <w:pPr>
        <w:pStyle w:val="2"/>
      </w:pPr>
      <w:r w:rsidRPr="007C4B93">
        <w:t>II</w:t>
      </w:r>
      <w:r>
        <w:t>. Н</w:t>
      </w:r>
      <w:r w:rsidRPr="007C4B93">
        <w:t>аучная новизна исследования и обоснование основных положений, выносимых на защиту</w:t>
      </w:r>
    </w:p>
    <w:p w:rsidR="00565C87" w:rsidRDefault="00565C87" w:rsidP="00565C87"/>
    <w:p w:rsidR="007C4B93" w:rsidRDefault="00A862ED" w:rsidP="007C4B93">
      <w:r w:rsidRPr="007C4B93">
        <w:rPr>
          <w:b/>
          <w:bCs/>
        </w:rPr>
        <w:t>Научная новизна</w:t>
      </w:r>
      <w:r w:rsidRPr="007C4B93">
        <w:t xml:space="preserve"> исследования заключается в следующих положениях</w:t>
      </w:r>
      <w:r w:rsidR="007C4B93" w:rsidRPr="007C4B93">
        <w:t>:</w:t>
      </w:r>
    </w:p>
    <w:p w:rsidR="007C4B93" w:rsidRDefault="00A862ED" w:rsidP="007C4B93">
      <w:r w:rsidRPr="007C4B93">
        <w:t>впервые в отечественной историко-философской литерату</w:t>
      </w:r>
      <w:r w:rsidR="005B52DB" w:rsidRPr="007C4B93">
        <w:t>ре всесторонне проанализировано содержание</w:t>
      </w:r>
      <w:r w:rsidRPr="007C4B93">
        <w:t xml:space="preserve"> </w:t>
      </w:r>
      <w:r w:rsidR="005B52DB" w:rsidRPr="007C4B93">
        <w:t>дискуссия о проблеме рационального обоснования социальной справедливости в западной философии второй половины 20-начала 21 веков</w:t>
      </w:r>
      <w:r w:rsidR="003A529C" w:rsidRPr="007C4B93">
        <w:t>, ведущейся представителями либерализма, коммунитаризма и либерал-коммунитаризма</w:t>
      </w:r>
      <w:r w:rsidR="007C4B93" w:rsidRPr="007C4B93">
        <w:t>;</w:t>
      </w:r>
    </w:p>
    <w:p w:rsidR="007C4B93" w:rsidRDefault="00A862ED" w:rsidP="007C4B93">
      <w:r w:rsidRPr="007C4B93">
        <w:t xml:space="preserve">раскрыты основополагающие </w:t>
      </w:r>
      <w:r w:rsidR="00311C08" w:rsidRPr="007C4B93">
        <w:t xml:space="preserve">онтологические, </w:t>
      </w:r>
      <w:r w:rsidRPr="007C4B93">
        <w:t xml:space="preserve">эпистемологические и </w:t>
      </w:r>
      <w:r w:rsidR="005B52DB" w:rsidRPr="007C4B93">
        <w:t xml:space="preserve">деонтологические основания рационального обоснования социальной справедливости в </w:t>
      </w:r>
      <w:r w:rsidR="009F0DB8" w:rsidRPr="007C4B93">
        <w:t xml:space="preserve">либеральной </w:t>
      </w:r>
      <w:r w:rsidR="005B52DB" w:rsidRPr="007C4B93">
        <w:t>концепции Д</w:t>
      </w:r>
      <w:r w:rsidR="007C4B93" w:rsidRPr="007C4B93">
        <w:t xml:space="preserve">. </w:t>
      </w:r>
      <w:r w:rsidR="005B52DB" w:rsidRPr="007C4B93">
        <w:t>Ролза</w:t>
      </w:r>
      <w:r w:rsidR="007C4B93" w:rsidRPr="007C4B93">
        <w:t>;</w:t>
      </w:r>
    </w:p>
    <w:p w:rsidR="007C4B93" w:rsidRDefault="00A862ED" w:rsidP="007C4B93">
      <w:r w:rsidRPr="007C4B93">
        <w:t>выявлены существенные черты</w:t>
      </w:r>
      <w:r w:rsidR="007C4B93" w:rsidRPr="007C4B93">
        <w:t xml:space="preserve"> </w:t>
      </w:r>
      <w:r w:rsidR="005B52DB" w:rsidRPr="007C4B93">
        <w:t xml:space="preserve">рационально-конструктивистского </w:t>
      </w:r>
      <w:r w:rsidR="009F0DB8" w:rsidRPr="007C4B93">
        <w:t>подхода к проблеме установления справедливо организованного общества, предложенного Д</w:t>
      </w:r>
      <w:r w:rsidR="007C4B93" w:rsidRPr="007C4B93">
        <w:t xml:space="preserve">. </w:t>
      </w:r>
      <w:r w:rsidR="009F0DB8" w:rsidRPr="007C4B93">
        <w:t>Ролзом</w:t>
      </w:r>
      <w:r w:rsidR="007C4B93" w:rsidRPr="007C4B93">
        <w:t>;</w:t>
      </w:r>
    </w:p>
    <w:p w:rsidR="007C4B93" w:rsidRDefault="003A529C" w:rsidP="007C4B93">
      <w:r w:rsidRPr="007C4B93">
        <w:t>дан анализ трактовки исторических форм рационального обоснования справедливости и идеала ее</w:t>
      </w:r>
      <w:r w:rsidR="007C4B93" w:rsidRPr="007C4B93">
        <w:t xml:space="preserve"> </w:t>
      </w:r>
      <w:r w:rsidR="00DA36F8" w:rsidRPr="007C4B93">
        <w:t xml:space="preserve">видения в ключе </w:t>
      </w:r>
      <w:r w:rsidRPr="007C4B93">
        <w:t>этики добродетели</w:t>
      </w:r>
      <w:r w:rsidR="007C4B93" w:rsidRPr="007C4B93">
        <w:t xml:space="preserve"> </w:t>
      </w:r>
      <w:r w:rsidRPr="007C4B93">
        <w:t>в коммунитаристской философии А</w:t>
      </w:r>
      <w:r w:rsidR="007C4B93" w:rsidRPr="007C4B93">
        <w:t xml:space="preserve">. </w:t>
      </w:r>
      <w:r w:rsidRPr="007C4B93">
        <w:t>Макинтайра</w:t>
      </w:r>
      <w:r w:rsidR="007C4B93" w:rsidRPr="007C4B93">
        <w:t>;</w:t>
      </w:r>
    </w:p>
    <w:p w:rsidR="007C4B93" w:rsidRDefault="00A862ED" w:rsidP="007C4B93">
      <w:r w:rsidRPr="007C4B93">
        <w:t xml:space="preserve">предложено рассмотрение </w:t>
      </w:r>
      <w:r w:rsidR="00DA36F8" w:rsidRPr="007C4B93">
        <w:t>рационального обоснования критериев справедливости</w:t>
      </w:r>
      <w:r w:rsidR="007C4B93" w:rsidRPr="007C4B93">
        <w:t xml:space="preserve"> </w:t>
      </w:r>
      <w:r w:rsidR="00DA36F8" w:rsidRPr="007C4B93">
        <w:t>и плюрализма сфер ее реализации в либерально-коммунитаристской концепции М</w:t>
      </w:r>
      <w:r w:rsidR="007C4B93" w:rsidRPr="007C4B93">
        <w:t xml:space="preserve">. </w:t>
      </w:r>
      <w:r w:rsidR="00DA36F8" w:rsidRPr="007C4B93">
        <w:t>Уолзера</w:t>
      </w:r>
      <w:r w:rsidR="007C4B93" w:rsidRPr="007C4B93">
        <w:t>;</w:t>
      </w:r>
    </w:p>
    <w:p w:rsidR="007C4B93" w:rsidRDefault="00A862ED" w:rsidP="007C4B93">
      <w:r w:rsidRPr="007C4B93">
        <w:t xml:space="preserve">дана развернутая интерпретация </w:t>
      </w:r>
      <w:r w:rsidR="00DA36F8" w:rsidRPr="007C4B93">
        <w:t xml:space="preserve">республиканско-коммунитаристской платформы рационального обоснования справедливого общественного порядка, </w:t>
      </w:r>
      <w:r w:rsidRPr="007C4B93">
        <w:t xml:space="preserve">созданной </w:t>
      </w:r>
      <w:r w:rsidR="00DA36F8" w:rsidRPr="007C4B93">
        <w:t>в рамках теории коммуни</w:t>
      </w:r>
      <w:r w:rsidR="00BB012B" w:rsidRPr="007C4B93">
        <w:t>кативного действия Ю</w:t>
      </w:r>
      <w:r w:rsidR="007C4B93" w:rsidRPr="007C4B93">
        <w:t xml:space="preserve">. </w:t>
      </w:r>
      <w:r w:rsidR="00BB012B" w:rsidRPr="007C4B93">
        <w:t>Хабермаса</w:t>
      </w:r>
      <w:r w:rsidR="007C4B93" w:rsidRPr="007C4B93">
        <w:t>.</w:t>
      </w:r>
    </w:p>
    <w:p w:rsidR="007C4B93" w:rsidRDefault="00A862ED" w:rsidP="007C4B93">
      <w:pPr>
        <w:rPr>
          <w:b/>
          <w:bCs/>
        </w:rPr>
      </w:pPr>
      <w:r w:rsidRPr="007C4B93">
        <w:rPr>
          <w:b/>
          <w:bCs/>
        </w:rPr>
        <w:t>Основные положения, выносимые на защиту</w:t>
      </w:r>
      <w:r w:rsidR="007C4B93" w:rsidRPr="007C4B93">
        <w:rPr>
          <w:b/>
          <w:bCs/>
        </w:rPr>
        <w:t>:</w:t>
      </w:r>
    </w:p>
    <w:p w:rsidR="007C4B93" w:rsidRDefault="00BB012B" w:rsidP="007C4B93">
      <w:r w:rsidRPr="007C4B93">
        <w:t>1</w:t>
      </w:r>
      <w:r w:rsidR="007C4B93" w:rsidRPr="007C4B93">
        <w:t xml:space="preserve">. </w:t>
      </w:r>
      <w:r w:rsidRPr="007C4B93">
        <w:t xml:space="preserve">Среди возможных полярных стратегий подхода к </w:t>
      </w:r>
      <w:r w:rsidR="004A4182" w:rsidRPr="007C4B93">
        <w:t>рациональному обоснованию справедливости</w:t>
      </w:r>
      <w:r w:rsidRPr="007C4B93">
        <w:t xml:space="preserve"> отчетливо представлены сегодня априористски-конструктивистский и историцистский сценарии, а также вариант их синтеза</w:t>
      </w:r>
      <w:r w:rsidR="007C4B93" w:rsidRPr="007C4B93">
        <w:t xml:space="preserve">. </w:t>
      </w:r>
      <w:r w:rsidRPr="007C4B93">
        <w:t>Априористский деонтологиче</w:t>
      </w:r>
      <w:r w:rsidR="00565C87">
        <w:t>с</w:t>
      </w:r>
      <w:r w:rsidRPr="007C4B93">
        <w:t>кий конструктивизм предполагает возможность обнаружения универсального содержания понятия справедливости, исходя из рефлексии рационально мыслящих субъектов относительно условий, позволяющих им</w:t>
      </w:r>
      <w:r w:rsidR="007C4B93" w:rsidRPr="007C4B93">
        <w:t xml:space="preserve"> </w:t>
      </w:r>
      <w:r w:rsidRPr="007C4B93">
        <w:t>создать общество, которое позволит им сохранить свою автономию и свободу</w:t>
      </w:r>
      <w:r w:rsidR="007C4B93" w:rsidRPr="007C4B93">
        <w:t xml:space="preserve">. </w:t>
      </w:r>
      <w:r w:rsidRPr="007C4B93">
        <w:t>Эта позиция обычно характеризуется в западной философии наших дней как либеральная</w:t>
      </w:r>
      <w:r w:rsidR="007C4B93" w:rsidRPr="007C4B93">
        <w:t xml:space="preserve">. </w:t>
      </w:r>
      <w:r w:rsidRPr="007C4B93">
        <w:t>Противоположный</w:t>
      </w:r>
      <w:r w:rsidR="007C4B93" w:rsidRPr="007C4B93">
        <w:t xml:space="preserve"> </w:t>
      </w:r>
      <w:r w:rsidRPr="007C4B93">
        <w:t>ей историцистский сценарий будет предполагать, что содержание представлений о справедливости</w:t>
      </w:r>
      <w:r w:rsidR="007C4B93" w:rsidRPr="007C4B93">
        <w:t xml:space="preserve"> </w:t>
      </w:r>
      <w:r w:rsidRPr="007C4B93">
        <w:t>задано определенными задачами социальных сообществ, которые в состоянии создать некоторые рамочные условия возможности осуществления прав и свободы индивида</w:t>
      </w:r>
      <w:r w:rsidR="007C4B93" w:rsidRPr="007C4B93">
        <w:t xml:space="preserve">. </w:t>
      </w:r>
      <w:r w:rsidRPr="007C4B93">
        <w:t>Здесь будет акцентироваться плюрализм представлений о справедливости, и при этом возможно сохранение идеи о своеобразном наращивании универсальности таковых на основе рефлексивного осмысления и синтеза различных социальных практик</w:t>
      </w:r>
      <w:r w:rsidR="007C4B93" w:rsidRPr="007C4B93">
        <w:t xml:space="preserve">. </w:t>
      </w:r>
      <w:r w:rsidRPr="007C4B93">
        <w:t>Подобная позиция наиболее близка коммунитаристской платформе западной социальной мысли</w:t>
      </w:r>
      <w:r w:rsidR="007C4B93" w:rsidRPr="007C4B93">
        <w:t xml:space="preserve">. </w:t>
      </w:r>
      <w:r w:rsidRPr="007C4B93">
        <w:t>Синтетический вариант, осуществляющий своеобразное соединение априористского конструктивизма и историцизма, предполагает возможность постоянного уточнения горизонта осуществления универсальных прав и личностной свободы</w:t>
      </w:r>
      <w:r w:rsidR="007C4B93" w:rsidRPr="007C4B93">
        <w:t xml:space="preserve"> </w:t>
      </w:r>
      <w:r w:rsidRPr="007C4B93">
        <w:t>в свете задач, которые решает сегодня общество</w:t>
      </w:r>
      <w:r w:rsidR="007C4B93" w:rsidRPr="007C4B93">
        <w:t xml:space="preserve">. </w:t>
      </w:r>
      <w:r w:rsidRPr="007C4B93">
        <w:t>Эта платформа современной западной социально-философской мысли обычно характеризуется как либерально-коммунитарная</w:t>
      </w:r>
      <w:r w:rsidR="007C4B93" w:rsidRPr="007C4B93">
        <w:t>.</w:t>
      </w:r>
    </w:p>
    <w:p w:rsidR="007C4B93" w:rsidRDefault="004A4182" w:rsidP="007C4B93">
      <w:r w:rsidRPr="007C4B93">
        <w:t>В ряду наиболее ярких современных представителей либеральной линии теоретизирования обычно называют таких представителей западной социальной философии как И</w:t>
      </w:r>
      <w:r w:rsidR="007C4B93" w:rsidRPr="007C4B93">
        <w:t xml:space="preserve">. </w:t>
      </w:r>
      <w:r w:rsidRPr="007C4B93">
        <w:t>Берлин, К</w:t>
      </w:r>
      <w:r w:rsidR="007C4B93" w:rsidRPr="007C4B93">
        <w:t xml:space="preserve">. </w:t>
      </w:r>
      <w:r w:rsidRPr="007C4B93">
        <w:t>Поппер, Д</w:t>
      </w:r>
      <w:r w:rsidR="007C4B93" w:rsidRPr="007C4B93">
        <w:t xml:space="preserve">. </w:t>
      </w:r>
      <w:r w:rsidRPr="007C4B93">
        <w:t>Ролз, Р</w:t>
      </w:r>
      <w:r w:rsidR="007C4B93" w:rsidRPr="007C4B93">
        <w:t xml:space="preserve">. </w:t>
      </w:r>
      <w:r w:rsidRPr="007C4B93">
        <w:t>Дворкин и др</w:t>
      </w:r>
      <w:r w:rsidR="007C4B93" w:rsidRPr="007C4B93">
        <w:t xml:space="preserve">. </w:t>
      </w:r>
      <w:r w:rsidRPr="007C4B93">
        <w:t>Среди представителей противоположного коммунитаристского крыла наиболее популярны сегодня теоретические построения А</w:t>
      </w:r>
      <w:r w:rsidR="007C4B93" w:rsidRPr="007C4B93">
        <w:t xml:space="preserve">. </w:t>
      </w:r>
      <w:r w:rsidRPr="007C4B93">
        <w:t>Макинтайра, М</w:t>
      </w:r>
      <w:r w:rsidR="007C4B93" w:rsidRPr="007C4B93">
        <w:t xml:space="preserve">. </w:t>
      </w:r>
      <w:r w:rsidRPr="007C4B93">
        <w:t>Сэндела, Ч</w:t>
      </w:r>
      <w:r w:rsidR="007C4B93" w:rsidRPr="007C4B93">
        <w:t xml:space="preserve">. </w:t>
      </w:r>
      <w:r w:rsidRPr="007C4B93">
        <w:t>Тейлора и др</w:t>
      </w:r>
      <w:r w:rsidR="007C4B93" w:rsidRPr="007C4B93">
        <w:t xml:space="preserve">. </w:t>
      </w:r>
      <w:r w:rsidRPr="007C4B93">
        <w:t>Тенденция синтеза либеральной и коммунитарной установок достаточно интересно представлена в творчестве М</w:t>
      </w:r>
      <w:r w:rsidR="007C4B93" w:rsidRPr="007C4B93">
        <w:t xml:space="preserve">. </w:t>
      </w:r>
      <w:r w:rsidRPr="007C4B93">
        <w:t>Уолзера и Ю</w:t>
      </w:r>
      <w:r w:rsidR="007C4B93" w:rsidRPr="007C4B93">
        <w:t xml:space="preserve">. </w:t>
      </w:r>
      <w:r w:rsidRPr="007C4B93">
        <w:t>Хабермаса</w:t>
      </w:r>
      <w:r w:rsidR="007C4B93" w:rsidRPr="007C4B93">
        <w:t>.</w:t>
      </w:r>
    </w:p>
    <w:p w:rsidR="007C4B93" w:rsidRDefault="00A36425" w:rsidP="007C4B93">
      <w:r w:rsidRPr="007C4B93">
        <w:t>Полемика представителей либерализма, коммунитаризма и либерал-коммунитаризма обнаруживает многие важные грани проблемы справедливости, историко-философские корни этих вариантов современных трактовок таковой, открывая дальнейшие перспективы ее позитивного обсуждения в контексте постметафизической эпохи</w:t>
      </w:r>
      <w:r w:rsidR="007C4B93" w:rsidRPr="007C4B93">
        <w:t xml:space="preserve">. </w:t>
      </w:r>
      <w:r w:rsidR="00710A46" w:rsidRPr="007C4B93">
        <w:t>Зачастую в западной и отечественной литературе, посвященной анализу проблемы справедливости, констатируется, что современная коммунитаристская позиция в большей мере укоренена в традиции этики добродетели Античности и Средневековья, а либерализм обязан своим концептуальным каркасом по преимуществу философским учениям Нового времени, эпохи Просвещения</w:t>
      </w:r>
      <w:r w:rsidRPr="007C4B93">
        <w:t>, и, прежде всего, доктрине И</w:t>
      </w:r>
      <w:r w:rsidR="007C4B93" w:rsidRPr="007C4B93">
        <w:t xml:space="preserve">. </w:t>
      </w:r>
      <w:r w:rsidRPr="007C4B93">
        <w:t>Канта</w:t>
      </w:r>
      <w:r w:rsidR="007C4B93" w:rsidRPr="007C4B93">
        <w:t xml:space="preserve">. </w:t>
      </w:r>
      <w:r w:rsidR="00710A46" w:rsidRPr="007C4B93">
        <w:t>Однако, соглашаясь в целом с этим утверждением, не трудно заметить, что либеральная установка вряд ли состоялась бы вне поля идей дистрибутивной теории справедливости Стагирита, а коммунитаризм немыслим вне орбиты притяжения договорных теорий права эпохи модерности и учения Гегеля</w:t>
      </w:r>
      <w:r w:rsidR="007C4B93" w:rsidRPr="007C4B93">
        <w:t xml:space="preserve">. </w:t>
      </w:r>
      <w:r w:rsidR="00710A46" w:rsidRPr="007C4B93">
        <w:t>Сам стиль теоретического рассмотрения справедливости либералами, коммунитаристами, либерал-коммунитаристами, выдержанный в духе коммуникативной установки, подразумевает обращение к различным версиям ее современного истолкования от лингвистической философии, неопрагматизма до герменевтики и, несомненно, связан с радикальным переворотом, осуществленным Кантом</w:t>
      </w:r>
      <w:r w:rsidR="007C4B93" w:rsidRPr="007C4B93">
        <w:t>.</w:t>
      </w:r>
    </w:p>
    <w:p w:rsidR="007C4B93" w:rsidRDefault="00B13391" w:rsidP="007C4B93">
      <w:r w:rsidRPr="007C4B93">
        <w:t>Платформы либерализма, коммунитаризма и либерал-коммунитаризма отмечены, прежде всего, определенными онтологическими установками</w:t>
      </w:r>
      <w:r w:rsidR="007C4B93" w:rsidRPr="007C4B93">
        <w:t xml:space="preserve">. </w:t>
      </w:r>
      <w:r w:rsidRPr="007C4B93">
        <w:t>Эти исходные онтологические характеристики предполагают расхождения относительно самой природы социальной жизни, которые реализуются в полярности индивидуализма и холизма</w:t>
      </w:r>
      <w:r w:rsidR="007C4B93" w:rsidRPr="007C4B93">
        <w:t xml:space="preserve">. </w:t>
      </w:r>
      <w:r w:rsidRPr="007C4B93">
        <w:t>Либерализм базируется на платформе методологического индивидуа</w:t>
      </w:r>
      <w:r w:rsidR="00565C87">
        <w:t>л</w:t>
      </w:r>
      <w:r w:rsidRPr="007C4B93">
        <w:t>изма, исходит из примата личности и индивидуальных прав</w:t>
      </w:r>
      <w:r w:rsidR="007C4B93" w:rsidRPr="007C4B93">
        <w:t xml:space="preserve">. </w:t>
      </w:r>
      <w:r w:rsidRPr="007C4B93">
        <w:t>Коммунитаризм, соответственно, предполагает противоположные установки, отправляясь от социального целого и объективно необходимых ему благ</w:t>
      </w:r>
      <w:r w:rsidR="007C4B93" w:rsidRPr="007C4B93">
        <w:t xml:space="preserve">. </w:t>
      </w:r>
      <w:r w:rsidRPr="007C4B93">
        <w:t xml:space="preserve">Либерал-коммунитаризм будет связан с попыткой синтеза этих двух установок </w:t>
      </w:r>
      <w:r w:rsidR="007C4B93">
        <w:t>-</w:t>
      </w:r>
      <w:r w:rsidRPr="007C4B93">
        <w:t xml:space="preserve"> индивидуализма и холизма</w:t>
      </w:r>
      <w:r w:rsidR="007C4B93" w:rsidRPr="007C4B93">
        <w:t>.</w:t>
      </w:r>
    </w:p>
    <w:p w:rsidR="007C4B93" w:rsidRDefault="00710A46" w:rsidP="007C4B93">
      <w:r w:rsidRPr="007C4B93">
        <w:t>В эпистемологическом плане а</w:t>
      </w:r>
      <w:r w:rsidR="00651635" w:rsidRPr="007C4B93">
        <w:t>приористский конструктивизм либеральных концепций тяготеет к поиску универсальных принципов справедливости, нормативных моральных оснований таковой, которые становятся общеочевидными в свете задачи обеспечения деятельности рациональных субъектов, способных придти в некоей гипотетической идеальной ситуации к их формулировке</w:t>
      </w:r>
      <w:r w:rsidR="007C4B93" w:rsidRPr="007C4B93">
        <w:t xml:space="preserve">. </w:t>
      </w:r>
      <w:r w:rsidR="00651635" w:rsidRPr="007C4B93">
        <w:t>При этом, зачастую выработанным принципам отнюдь не приписывается свойство быть истинными, а речь идет всего лишь об их рациональной обоснованности вне строго определяемого эпистемического</w:t>
      </w:r>
      <w:r w:rsidR="007C4B93" w:rsidRPr="007C4B93">
        <w:t xml:space="preserve"> </w:t>
      </w:r>
      <w:r w:rsidR="00651635" w:rsidRPr="007C4B93">
        <w:t>поля</w:t>
      </w:r>
      <w:r w:rsidR="007C4B93" w:rsidRPr="007C4B93">
        <w:t xml:space="preserve">. </w:t>
      </w:r>
      <w:r w:rsidR="00651635" w:rsidRPr="007C4B93">
        <w:t>Стандартными возражениями против такого хода мысли будут аргументы историцистского план</w:t>
      </w:r>
      <w:r w:rsidR="00A36425" w:rsidRPr="007C4B93">
        <w:t>а</w:t>
      </w:r>
      <w:r w:rsidR="007C4B93" w:rsidRPr="007C4B93">
        <w:t xml:space="preserve">. </w:t>
      </w:r>
      <w:r w:rsidR="00651635" w:rsidRPr="007C4B93">
        <w:t>Они преобладают в рядах сторонников коммунитаризма и либерально-коммунитаристских воззрений</w:t>
      </w:r>
      <w:r w:rsidR="007C4B93" w:rsidRPr="007C4B93">
        <w:t xml:space="preserve">. </w:t>
      </w:r>
      <w:r w:rsidR="00651635" w:rsidRPr="007C4B93">
        <w:t>Внутренние и внешние критики либерально-конструктивистской позиции обычно справедливо порицают ее за достаточно неясный эпистемический статус рациональности, призванной обосновать универсально-всеобщий подход к определению справедливости</w:t>
      </w:r>
      <w:r w:rsidR="007C4B93" w:rsidRPr="007C4B93">
        <w:t>.</w:t>
      </w:r>
    </w:p>
    <w:p w:rsidR="007C4B93" w:rsidRDefault="006A0913" w:rsidP="007C4B93">
      <w:r w:rsidRPr="007C4B93">
        <w:t>2</w:t>
      </w:r>
      <w:r w:rsidR="007C4B93" w:rsidRPr="007C4B93">
        <w:t xml:space="preserve">. </w:t>
      </w:r>
      <w:r w:rsidR="00852F5C" w:rsidRPr="007C4B93">
        <w:t xml:space="preserve">Воззрения </w:t>
      </w:r>
      <w:r w:rsidRPr="007C4B93">
        <w:t>Д</w:t>
      </w:r>
      <w:r w:rsidR="007C4B93" w:rsidRPr="007C4B93">
        <w:t xml:space="preserve">. </w:t>
      </w:r>
      <w:r w:rsidRPr="007C4B93">
        <w:t>Ролз</w:t>
      </w:r>
      <w:r w:rsidR="00311C08" w:rsidRPr="007C4B93">
        <w:t>а</w:t>
      </w:r>
      <w:r w:rsidRPr="007C4B93">
        <w:t xml:space="preserve"> оказыва</w:t>
      </w:r>
      <w:r w:rsidR="00852F5C" w:rsidRPr="007C4B93">
        <w:t>ются ключевыми</w:t>
      </w:r>
      <w:r w:rsidRPr="007C4B93">
        <w:t xml:space="preserve"> в общем корпусе идей западной </w:t>
      </w:r>
      <w:r w:rsidR="0016385E" w:rsidRPr="007C4B93">
        <w:t xml:space="preserve">философской </w:t>
      </w:r>
      <w:r w:rsidRPr="007C4B93">
        <w:t>мысли</w:t>
      </w:r>
      <w:r w:rsidR="007C4B93" w:rsidRPr="007C4B93">
        <w:t xml:space="preserve"> </w:t>
      </w:r>
      <w:r w:rsidRPr="007C4B93">
        <w:t xml:space="preserve">второй половины 20-го </w:t>
      </w:r>
      <w:r w:rsidR="007C4B93">
        <w:t>-</w:t>
      </w:r>
      <w:r w:rsidRPr="007C4B93">
        <w:t xml:space="preserve"> начала 21 столетия</w:t>
      </w:r>
      <w:r w:rsidR="0016385E" w:rsidRPr="007C4B93">
        <w:t>, обращающейся к проблеме рационального обоснования социальной справедливости, поскольку</w:t>
      </w:r>
      <w:r w:rsidRPr="007C4B93">
        <w:t xml:space="preserve">, при всей </w:t>
      </w:r>
      <w:r w:rsidR="00852F5C" w:rsidRPr="007C4B93">
        <w:t xml:space="preserve">их </w:t>
      </w:r>
      <w:r w:rsidRPr="007C4B93">
        <w:t>спорности, они, вне всякого сомнения, инспирировали все последующие поиски в этой сфере</w:t>
      </w:r>
      <w:r w:rsidR="007C4B93" w:rsidRPr="007C4B93">
        <w:t xml:space="preserve">. </w:t>
      </w:r>
      <w:r w:rsidRPr="007C4B93">
        <w:t xml:space="preserve">Сформировавшись в поле критики утилитаризма и конгломерата неопределенных интуиционистских построений, теория Ролза стала своеобразным отправным пунктом дальнейшего анализа </w:t>
      </w:r>
      <w:r w:rsidR="0016385E" w:rsidRPr="007C4B93">
        <w:t>это</w:t>
      </w:r>
      <w:r w:rsidR="00852F5C" w:rsidRPr="007C4B93">
        <w:t>го вопроса</w:t>
      </w:r>
      <w:r w:rsidRPr="007C4B93">
        <w:t xml:space="preserve">, осуществленного приверженцами как либеральной, так и коммунитаристской и </w:t>
      </w:r>
      <w:r w:rsidR="0016385E" w:rsidRPr="007C4B93">
        <w:t>либерально-</w:t>
      </w:r>
      <w:r w:rsidRPr="007C4B93">
        <w:t>коммунитарной</w:t>
      </w:r>
      <w:r w:rsidR="007C4B93" w:rsidRPr="007C4B93">
        <w:t xml:space="preserve"> </w:t>
      </w:r>
      <w:r w:rsidRPr="007C4B93">
        <w:t>ориентации</w:t>
      </w:r>
      <w:r w:rsidR="007C4B93" w:rsidRPr="007C4B93">
        <w:t xml:space="preserve">. </w:t>
      </w:r>
      <w:r w:rsidRPr="007C4B93">
        <w:t>Свою концепцию социальной справедливости Ролз считает продолжением теорий общественного договора эпохи Нового времени</w:t>
      </w:r>
      <w:r w:rsidR="00852F5C" w:rsidRPr="007C4B93">
        <w:t xml:space="preserve">, и, прежде всего, воззрений </w:t>
      </w:r>
      <w:r w:rsidRPr="007C4B93">
        <w:t>Локка, Руссо и Канта</w:t>
      </w:r>
      <w:r w:rsidR="007C4B93" w:rsidRPr="007C4B93">
        <w:t xml:space="preserve">. </w:t>
      </w:r>
      <w:r w:rsidR="004E14FB" w:rsidRPr="007C4B93">
        <w:t xml:space="preserve">Принимая построения философов, рассматривающих общество как продукт договора между его членами, Ролз </w:t>
      </w:r>
      <w:r w:rsidR="00231ACA" w:rsidRPr="007C4B93">
        <w:t xml:space="preserve">изначально апеллирует к принципиально неисторичной ситуации выбора априорных принципов справедливого </w:t>
      </w:r>
      <w:r w:rsidR="006751B6" w:rsidRPr="007C4B93">
        <w:t>социального устройства</w:t>
      </w:r>
      <w:r w:rsidR="00231ACA" w:rsidRPr="007C4B93">
        <w:t>, санкциониру</w:t>
      </w:r>
      <w:r w:rsidR="006751B6" w:rsidRPr="007C4B93">
        <w:t>ющих</w:t>
      </w:r>
      <w:r w:rsidR="007C4B93" w:rsidRPr="007C4B93">
        <w:t xml:space="preserve"> </w:t>
      </w:r>
      <w:r w:rsidR="00231ACA" w:rsidRPr="007C4B93">
        <w:t xml:space="preserve">его </w:t>
      </w:r>
      <w:r w:rsidR="004E14FB" w:rsidRPr="007C4B93">
        <w:t>базисную структуру</w:t>
      </w:r>
      <w:r w:rsidR="007C4B93" w:rsidRPr="007C4B93">
        <w:t xml:space="preserve">. </w:t>
      </w:r>
      <w:r w:rsidR="004E14FB" w:rsidRPr="007C4B93">
        <w:t xml:space="preserve">Для построения предельно абстрактной модели общественного целого, где будут установлены </w:t>
      </w:r>
      <w:r w:rsidR="00231ACA" w:rsidRPr="007C4B93">
        <w:t xml:space="preserve">априорные </w:t>
      </w:r>
      <w:r w:rsidR="004E14FB" w:rsidRPr="007C4B93">
        <w:t xml:space="preserve">нормативные принципы справедливости, </w:t>
      </w:r>
      <w:r w:rsidR="00292FF0" w:rsidRPr="007C4B93">
        <w:t xml:space="preserve">он опирается на </w:t>
      </w:r>
      <w:r w:rsidR="004E14FB" w:rsidRPr="007C4B93">
        <w:t>представ</w:t>
      </w:r>
      <w:r w:rsidR="00292FF0" w:rsidRPr="007C4B93">
        <w:t>ление</w:t>
      </w:r>
      <w:r w:rsidR="004E14FB" w:rsidRPr="007C4B93">
        <w:t xml:space="preserve"> </w:t>
      </w:r>
      <w:r w:rsidR="00292FF0" w:rsidRPr="007C4B93">
        <w:t>о</w:t>
      </w:r>
      <w:r w:rsidR="004E14FB" w:rsidRPr="007C4B93">
        <w:t xml:space="preserve"> некоторо</w:t>
      </w:r>
      <w:r w:rsidR="00292FF0" w:rsidRPr="007C4B93">
        <w:t>м</w:t>
      </w:r>
      <w:r w:rsidR="004E14FB" w:rsidRPr="007C4B93">
        <w:t xml:space="preserve"> множество рациональных индивидов, обладающих свободой выбора, которые в исходном положении равенства способны прийти к консолидированному решению относительно базисных основ, необходимого им способа существования</w:t>
      </w:r>
      <w:r w:rsidR="007C4B93" w:rsidRPr="007C4B93">
        <w:t xml:space="preserve">. </w:t>
      </w:r>
      <w:r w:rsidR="006751B6" w:rsidRPr="007C4B93">
        <w:t>Многочисленные критики Ролза справедливо упрекают его в создании принципиально неисторической модели, в которой отсутствует достаточное эпистемологическое обоснование избираемых принципов</w:t>
      </w:r>
      <w:r w:rsidR="009317F4" w:rsidRPr="007C4B93">
        <w:t xml:space="preserve"> и единство должного и сущего</w:t>
      </w:r>
      <w:r w:rsidR="007C4B93" w:rsidRPr="007C4B93">
        <w:t>.</w:t>
      </w:r>
    </w:p>
    <w:p w:rsidR="007C4B93" w:rsidRDefault="00346424" w:rsidP="007C4B93">
      <w:r w:rsidRPr="007C4B93">
        <w:t>Основополагающие принципы справедливости обнаруживаются в некоторой исходной ситуации первоначального равенства</w:t>
      </w:r>
      <w:r w:rsidR="007C4B93" w:rsidRPr="007C4B93">
        <w:t xml:space="preserve">. </w:t>
      </w:r>
      <w:r w:rsidRPr="007C4B93">
        <w:t>При наличии определенных доступных альтернатив рациональные индивиды должны осознать, что принятие этих принципов необходимо для достижения их собственных целей</w:t>
      </w:r>
      <w:r w:rsidR="007C4B93" w:rsidRPr="007C4B93">
        <w:t xml:space="preserve">. </w:t>
      </w:r>
      <w:r w:rsidRPr="007C4B93">
        <w:t>Для чистоты моделирования исходной ситуации достижения справедливости Ролз вводит постулат занавеса неведения</w:t>
      </w:r>
      <w:r w:rsidR="007C4B93" w:rsidRPr="007C4B93">
        <w:t xml:space="preserve">. </w:t>
      </w:r>
      <w:r w:rsidRPr="007C4B93">
        <w:t>В подобной гипотетической ситуации за рамками анализа оказываются все конкретные обстоятельства жизни субъектов изначального выбора</w:t>
      </w:r>
      <w:r w:rsidR="007C4B93" w:rsidRPr="007C4B93">
        <w:t xml:space="preserve">. </w:t>
      </w:r>
      <w:r w:rsidRPr="007C4B93">
        <w:t>Субъекты, сообразно с этой установкой, не знают своего места в обществе, классового и социального статуса</w:t>
      </w:r>
      <w:r w:rsidR="00676B12" w:rsidRPr="007C4B93">
        <w:t xml:space="preserve">, </w:t>
      </w:r>
      <w:r w:rsidRPr="007C4B93">
        <w:t xml:space="preserve">не имеют представления о своих собственных особенностях, экономической и социокультурной ситуации в обществе и </w:t>
      </w:r>
      <w:r w:rsidR="007C4B93">
        <w:t>т.д.</w:t>
      </w:r>
      <w:r w:rsidR="007C4B93" w:rsidRPr="007C4B93">
        <w:t xml:space="preserve"> </w:t>
      </w:r>
      <w:r w:rsidRPr="007C4B93">
        <w:t>На возражения своих критиков, которые действительно в обилии последовали, он заявляет, что высокая степень абстрагированности дает своеобразную чистоту мыслительного эксперимента, ту ситуацию, когда соглашение между субъектами может состояться без вмешательства арбитра</w:t>
      </w:r>
      <w:r w:rsidR="007C4B93" w:rsidRPr="007C4B93">
        <w:t xml:space="preserve">. </w:t>
      </w:r>
      <w:r w:rsidRPr="007C4B93">
        <w:t>В плане генезиса собственных воззрений он ссылается, прежде всего, на Канта, в произведениях которого, на его взгляд, имплицитно представлена посылка занавеса неведения</w:t>
      </w:r>
      <w:r w:rsidR="007C4B93" w:rsidRPr="007C4B93">
        <w:t xml:space="preserve">. </w:t>
      </w:r>
      <w:r w:rsidRPr="007C4B93">
        <w:t>Выбор Ролза вполне обдуман и связан с его общетеоретическими установками</w:t>
      </w:r>
      <w:r w:rsidR="007C4B93" w:rsidRPr="007C4B93">
        <w:t>.</w:t>
      </w:r>
    </w:p>
    <w:p w:rsidR="007C4B93" w:rsidRDefault="00B70484" w:rsidP="007C4B93">
      <w:r w:rsidRPr="007C4B93">
        <w:t>Сами принципы справедливости обладают, по Ролзу</w:t>
      </w:r>
      <w:r w:rsidR="007C4B93" w:rsidRPr="007C4B93">
        <w:t xml:space="preserve">, </w:t>
      </w:r>
      <w:r w:rsidRPr="007C4B93">
        <w:t>различной степенью общности и могут быть классифицированы по основанию их адресованности определенной сфере</w:t>
      </w:r>
      <w:r w:rsidR="007C4B93" w:rsidRPr="007C4B93">
        <w:t xml:space="preserve">. </w:t>
      </w:r>
      <w:r w:rsidR="00EF35B6" w:rsidRPr="007C4B93">
        <w:t xml:space="preserve">Первое </w:t>
      </w:r>
      <w:r w:rsidR="00676B12" w:rsidRPr="007C4B93">
        <w:t>применимое к ним требование</w:t>
      </w:r>
      <w:r w:rsidR="007C4B93" w:rsidRPr="007C4B93">
        <w:t xml:space="preserve"> </w:t>
      </w:r>
      <w:r w:rsidR="007C4B93">
        <w:t>-</w:t>
      </w:r>
      <w:r w:rsidR="00EF35B6" w:rsidRPr="007C4B93">
        <w:t xml:space="preserve"> необходимость их общности</w:t>
      </w:r>
      <w:r w:rsidR="007C4B93" w:rsidRPr="007C4B93">
        <w:t xml:space="preserve">. </w:t>
      </w:r>
      <w:r w:rsidR="00EF35B6" w:rsidRPr="007C4B93">
        <w:t>Предикаты, используемые при определении таковых, должны выражать наиболее общие свойства и отношения, присутствующие в социальном мире</w:t>
      </w:r>
      <w:r w:rsidR="007C4B93" w:rsidRPr="007C4B93">
        <w:t xml:space="preserve">. </w:t>
      </w:r>
      <w:r w:rsidR="00EF35B6" w:rsidRPr="007C4B93">
        <w:t>Второе требование</w:t>
      </w:r>
      <w:r w:rsidR="007C4B93" w:rsidRPr="007C4B93">
        <w:t xml:space="preserve"> - </w:t>
      </w:r>
      <w:r w:rsidR="00EF35B6" w:rsidRPr="007C4B93">
        <w:t>универсальность их применения</w:t>
      </w:r>
      <w:r w:rsidR="007C4B93" w:rsidRPr="007C4B93">
        <w:t xml:space="preserve">. </w:t>
      </w:r>
      <w:r w:rsidR="00EF35B6" w:rsidRPr="007C4B93">
        <w:t xml:space="preserve">Третье важнейшее условие </w:t>
      </w:r>
      <w:r w:rsidR="007C4B93">
        <w:t>-</w:t>
      </w:r>
      <w:r w:rsidR="00EF35B6" w:rsidRPr="007C4B93">
        <w:t xml:space="preserve"> публичность их принятия на договорной основе</w:t>
      </w:r>
      <w:r w:rsidR="007C4B93" w:rsidRPr="007C4B93">
        <w:t xml:space="preserve">. </w:t>
      </w:r>
      <w:r w:rsidR="00676B12" w:rsidRPr="007C4B93">
        <w:t>И, наконец, к числу важнейших формальных требований теории справедливости относится окончательность договоренности относительно принимаемых принципов</w:t>
      </w:r>
      <w:r w:rsidR="007C4B93" w:rsidRPr="007C4B93">
        <w:t>.</w:t>
      </w:r>
    </w:p>
    <w:p w:rsidR="007C4B93" w:rsidRDefault="009A673B" w:rsidP="007C4B93">
      <w:r w:rsidRPr="007C4B93">
        <w:t>Первый из базовых принципов, развиваемы</w:t>
      </w:r>
      <w:r w:rsidR="0035603D" w:rsidRPr="007C4B93">
        <w:t>х</w:t>
      </w:r>
      <w:r w:rsidRPr="007C4B93">
        <w:t xml:space="preserve"> Ролзом, декларирует наличие равных прав и свобод граждан</w:t>
      </w:r>
      <w:r w:rsidR="007C4B93" w:rsidRPr="007C4B93">
        <w:t xml:space="preserve">. </w:t>
      </w:r>
      <w:r w:rsidRPr="007C4B93">
        <w:t>Второй же принцип содержит своеобразное смягчение первого, в силу того обстоятельства, что общественная реальность отмечена очевидным существованием неравенства</w:t>
      </w:r>
      <w:r w:rsidR="007C4B93" w:rsidRPr="007C4B93">
        <w:t xml:space="preserve">. </w:t>
      </w:r>
      <w:r w:rsidR="0035603D" w:rsidRPr="007C4B93">
        <w:t>Он предполагает, что социальные и экономические неравенства должны быть устроены так, чтобы от них можно было бы разумно ожидать преимуществ для всех, а также доступ к положениям и должностям был бы открыт всем</w:t>
      </w:r>
      <w:r w:rsidR="007C4B93" w:rsidRPr="007C4B93">
        <w:t xml:space="preserve">. </w:t>
      </w:r>
      <w:r w:rsidRPr="007C4B93">
        <w:t>Люди</w:t>
      </w:r>
      <w:r w:rsidR="0035603D" w:rsidRPr="007C4B93">
        <w:t>, согласно Ролзу,</w:t>
      </w:r>
      <w:r w:rsidRPr="007C4B93">
        <w:t xml:space="preserve"> не равны по своим способностям, социальному и имущественному статусу</w:t>
      </w:r>
      <w:r w:rsidR="007C4B93" w:rsidRPr="007C4B93">
        <w:t xml:space="preserve">. </w:t>
      </w:r>
      <w:r w:rsidRPr="007C4B93">
        <w:t>Но это обстоятельство не должно препятствовать развитию общества как целостности</w:t>
      </w:r>
      <w:r w:rsidR="007C4B93" w:rsidRPr="007C4B93">
        <w:t xml:space="preserve">. </w:t>
      </w:r>
      <w:r w:rsidR="00E56BF8" w:rsidRPr="007C4B93">
        <w:t>Ролз декларирует субординацию второго принципа по отношению к первому</w:t>
      </w:r>
      <w:r w:rsidR="007C4B93" w:rsidRPr="007C4B93">
        <w:t xml:space="preserve">. </w:t>
      </w:r>
      <w:r w:rsidR="00E56BF8" w:rsidRPr="007C4B93">
        <w:t>Он отвергает возможность оправдания нарушения основных свобод, защищенных первым принципом, а также компенсацию нарушения большими социальными и экономическими преимуществами</w:t>
      </w:r>
      <w:r w:rsidR="007C4B93" w:rsidRPr="007C4B93">
        <w:t>.</w:t>
      </w:r>
      <w:r w:rsidR="007C4B93">
        <w:t xml:space="preserve"> </w:t>
      </w:r>
      <w:r w:rsidR="00E56BF8" w:rsidRPr="007C4B93">
        <w:t>Понимание их конкретной взаимосвязи свобод контекстуально и зависит от обстоятельств, превалирующих в том или ином обществе</w:t>
      </w:r>
      <w:r w:rsidR="007C4B93" w:rsidRPr="007C4B93">
        <w:t xml:space="preserve">. </w:t>
      </w:r>
      <w:r w:rsidR="00E56BF8" w:rsidRPr="007C4B93">
        <w:t>Одновременно, сообразно с ролзеанскими построениями</w:t>
      </w:r>
      <w:r w:rsidR="007C4B93" w:rsidRPr="007C4B93">
        <w:t xml:space="preserve">, </w:t>
      </w:r>
      <w:r w:rsidR="00E56BF8" w:rsidRPr="007C4B93">
        <w:t>распределение богатства и дохода, власти и ответственности должно быть совместимым как с основными свободами, так и с равенством возможностей</w:t>
      </w:r>
      <w:r w:rsidR="007C4B93" w:rsidRPr="007C4B93">
        <w:t xml:space="preserve">. </w:t>
      </w:r>
      <w:r w:rsidR="00E8272D" w:rsidRPr="007C4B93">
        <w:t>Такое общественное устройство позволяет, на его взгляд, исповедовать принцип честности, базирующийся на соблюдении двух базовых принципов и использовании открываемых ими возможностей в интересах рационального субъекта</w:t>
      </w:r>
      <w:r w:rsidR="007C4B93" w:rsidRPr="007C4B93">
        <w:t>.</w:t>
      </w:r>
    </w:p>
    <w:p w:rsidR="007C4B93" w:rsidRDefault="009317F4" w:rsidP="007C4B93">
      <w:r w:rsidRPr="007C4B93">
        <w:t xml:space="preserve">Оппоненты Ролза из числа коммунитаристов справедливо утверждают, что </w:t>
      </w:r>
      <w:r w:rsidR="00E8272D" w:rsidRPr="007C4B93">
        <w:t>формализаци</w:t>
      </w:r>
      <w:r w:rsidRPr="007C4B93">
        <w:t>я им</w:t>
      </w:r>
      <w:r w:rsidR="00E8272D" w:rsidRPr="007C4B93">
        <w:t xml:space="preserve"> изучаемой предметности </w:t>
      </w:r>
      <w:r w:rsidRPr="007C4B93">
        <w:t xml:space="preserve">ведет к разрушению </w:t>
      </w:r>
      <w:r w:rsidR="00E8272D" w:rsidRPr="007C4B93">
        <w:t>жив</w:t>
      </w:r>
      <w:r w:rsidRPr="007C4B93">
        <w:t>ой</w:t>
      </w:r>
      <w:r w:rsidR="00E8272D" w:rsidRPr="007C4B93">
        <w:t xml:space="preserve"> ткан</w:t>
      </w:r>
      <w:r w:rsidRPr="007C4B93">
        <w:t>и</w:t>
      </w:r>
      <w:r w:rsidR="00E8272D" w:rsidRPr="007C4B93">
        <w:t xml:space="preserve"> анализируемых феноменов</w:t>
      </w:r>
      <w:r w:rsidR="007C4B93" w:rsidRPr="007C4B93">
        <w:t xml:space="preserve">. </w:t>
      </w:r>
      <w:r w:rsidR="00E8272D" w:rsidRPr="007C4B93">
        <w:t>Ролз выявляет на базе постулатов своей деонтологически ориентированной теории систему принципов, говорящих о должном, а не о реальных возможностях воплощения обоснованной таким путем дистрибутивной справедливости в различных социальных условиях</w:t>
      </w:r>
      <w:r w:rsidR="007C4B93" w:rsidRPr="007C4B93">
        <w:t xml:space="preserve">. </w:t>
      </w:r>
      <w:r w:rsidRPr="007C4B93">
        <w:t xml:space="preserve">В результате </w:t>
      </w:r>
      <w:r w:rsidR="00E8272D" w:rsidRPr="007C4B93">
        <w:t>реальный мост между сущим и должным</w:t>
      </w:r>
      <w:r w:rsidRPr="007C4B93">
        <w:t xml:space="preserve"> так и остается принадлежащим к области его замыслов</w:t>
      </w:r>
      <w:r w:rsidR="007C4B93" w:rsidRPr="007C4B93">
        <w:t xml:space="preserve">. </w:t>
      </w:r>
      <w:r w:rsidR="00E8272D" w:rsidRPr="007C4B93">
        <w:t>Кроме того, от его внимания уходит то обстоятельство, что осуществление дистрибутивной справедливости предполагает внимательное отношение к природе распределяемых благ, коррелятивных той или иной сфере общественной жизни</w:t>
      </w:r>
      <w:r w:rsidR="007C4B93" w:rsidRPr="007C4B93">
        <w:t>.</w:t>
      </w:r>
    </w:p>
    <w:p w:rsidR="007C4B93" w:rsidRDefault="00126BCC" w:rsidP="007C4B93">
      <w:pPr>
        <w:rPr>
          <w:rFonts w:eastAsia="Times-Roman"/>
        </w:rPr>
      </w:pPr>
      <w:r w:rsidRPr="007C4B93">
        <w:t>3</w:t>
      </w:r>
      <w:r w:rsidR="007C4B93" w:rsidRPr="007C4B93">
        <w:t xml:space="preserve">. </w:t>
      </w:r>
      <w:r w:rsidR="006030CF" w:rsidRPr="007C4B93">
        <w:rPr>
          <w:rFonts w:eastAsia="Times-Roman"/>
        </w:rPr>
        <w:t>Конструктивисткая философия Ролза исходит из возможности создания институциональной структуры общества и определения ориентиров общего блага его граждан</w:t>
      </w:r>
      <w:r w:rsidR="007C4B93" w:rsidRPr="007C4B93">
        <w:rPr>
          <w:rFonts w:eastAsia="Times-Roman"/>
        </w:rPr>
        <w:t xml:space="preserve"> </w:t>
      </w:r>
      <w:r w:rsidR="006030CF" w:rsidRPr="007C4B93">
        <w:rPr>
          <w:rFonts w:eastAsia="Times-Roman"/>
        </w:rPr>
        <w:t>на базе основополагающих принципов социальной справедливости</w:t>
      </w:r>
      <w:r w:rsidR="007C4B93" w:rsidRPr="007C4B93">
        <w:rPr>
          <w:rFonts w:eastAsia="Times-Roman"/>
        </w:rPr>
        <w:t xml:space="preserve">. </w:t>
      </w:r>
      <w:r w:rsidR="006030CF" w:rsidRPr="007C4B93">
        <w:rPr>
          <w:rFonts w:eastAsia="Times-Roman"/>
        </w:rPr>
        <w:t>Эти принципы рассматриваются как вытекающие из имманентной природы деятельности субъекта</w:t>
      </w:r>
      <w:r w:rsidR="007C4B93" w:rsidRPr="007C4B93">
        <w:rPr>
          <w:rFonts w:eastAsia="Times-Roman"/>
        </w:rPr>
        <w:t xml:space="preserve">, </w:t>
      </w:r>
      <w:r w:rsidR="006030CF" w:rsidRPr="007C4B93">
        <w:rPr>
          <w:rFonts w:eastAsia="Times-Roman"/>
        </w:rPr>
        <w:t>наделенного даром рациональности</w:t>
      </w:r>
      <w:r w:rsidR="007C4B93" w:rsidRPr="007C4B93">
        <w:rPr>
          <w:rFonts w:eastAsia="Times-Roman"/>
        </w:rPr>
        <w:t xml:space="preserve">. </w:t>
      </w:r>
      <w:r w:rsidR="006030CF" w:rsidRPr="007C4B93">
        <w:rPr>
          <w:rFonts w:eastAsia="Times-Roman"/>
        </w:rPr>
        <w:t>Хотя Ролз и критикует трансцендентализм Канта, его собственные построения со всей очевидностью отмечены приверженностью априористской установке, которая выдержана в коммуникативном ключе</w:t>
      </w:r>
      <w:r w:rsidR="007C4B93" w:rsidRPr="007C4B93">
        <w:rPr>
          <w:rFonts w:eastAsia="Times-Roman"/>
        </w:rPr>
        <w:t xml:space="preserve">. </w:t>
      </w:r>
      <w:r w:rsidR="006030CF" w:rsidRPr="007C4B93">
        <w:rPr>
          <w:rFonts w:eastAsia="Times-Roman"/>
        </w:rPr>
        <w:t>В отличие от К</w:t>
      </w:r>
      <w:r w:rsidR="007C4B93" w:rsidRPr="007C4B93">
        <w:rPr>
          <w:rFonts w:eastAsia="Times-Roman"/>
        </w:rPr>
        <w:t xml:space="preserve">. - </w:t>
      </w:r>
      <w:r w:rsidR="006030CF" w:rsidRPr="007C4B93">
        <w:rPr>
          <w:rFonts w:eastAsia="Times-Roman"/>
        </w:rPr>
        <w:t>О</w:t>
      </w:r>
      <w:r w:rsidR="007C4B93" w:rsidRPr="007C4B93">
        <w:rPr>
          <w:rFonts w:eastAsia="Times-Roman"/>
        </w:rPr>
        <w:t xml:space="preserve">. </w:t>
      </w:r>
      <w:r w:rsidR="006030CF" w:rsidRPr="007C4B93">
        <w:rPr>
          <w:rFonts w:eastAsia="Times-Roman"/>
        </w:rPr>
        <w:t>Аппеля и Ю</w:t>
      </w:r>
      <w:r w:rsidR="007C4B93" w:rsidRPr="007C4B93">
        <w:rPr>
          <w:rFonts w:eastAsia="Times-Roman"/>
        </w:rPr>
        <w:t xml:space="preserve">. </w:t>
      </w:r>
      <w:r w:rsidR="006030CF" w:rsidRPr="007C4B93">
        <w:rPr>
          <w:rFonts w:eastAsia="Times-Roman"/>
        </w:rPr>
        <w:t>Хабермаса, Ролз не развивает методологические посылки своей доктрины, отказываясь от последовательного построения трансценденталистски обоснованной теории коммуникации</w:t>
      </w:r>
      <w:r w:rsidR="007C4B93" w:rsidRPr="007C4B93">
        <w:rPr>
          <w:rFonts w:eastAsia="Times-Roman"/>
        </w:rPr>
        <w:t xml:space="preserve">. </w:t>
      </w:r>
      <w:r w:rsidR="006030CF" w:rsidRPr="007C4B93">
        <w:rPr>
          <w:rFonts w:eastAsia="Times-Roman"/>
        </w:rPr>
        <w:t>Он пытается выстроить на априорной базе иерархию принципов справедливого социального устройства, чтобы затем дедуцировать из них идеализированную модель конституционно-демократического обществ</w:t>
      </w:r>
      <w:r w:rsidR="00DA450E" w:rsidRPr="007C4B93">
        <w:rPr>
          <w:rFonts w:eastAsia="Times-Roman"/>
        </w:rPr>
        <w:t>а</w:t>
      </w:r>
      <w:r w:rsidR="006030CF" w:rsidRPr="007C4B93">
        <w:rPr>
          <w:rFonts w:eastAsia="Times-Roman"/>
        </w:rPr>
        <w:t>, его институциональных оснований</w:t>
      </w:r>
      <w:r w:rsidR="007C4B93" w:rsidRPr="007C4B93">
        <w:rPr>
          <w:rFonts w:eastAsia="Times-Roman"/>
        </w:rPr>
        <w:t xml:space="preserve">. </w:t>
      </w:r>
      <w:r w:rsidR="006030CF" w:rsidRPr="007C4B93">
        <w:rPr>
          <w:rFonts w:eastAsia="Times-Roman"/>
        </w:rPr>
        <w:t>При этом, возникает очевидная проблема верификации его модели, ее</w:t>
      </w:r>
      <w:r w:rsidR="007C4B93">
        <w:rPr>
          <w:rFonts w:eastAsia="Times-Roman"/>
        </w:rPr>
        <w:t xml:space="preserve"> "</w:t>
      </w:r>
      <w:r w:rsidR="006030CF" w:rsidRPr="007C4B93">
        <w:rPr>
          <w:rFonts w:eastAsia="Times-Roman"/>
        </w:rPr>
        <w:t>стыковки</w:t>
      </w:r>
      <w:r w:rsidR="007C4B93">
        <w:rPr>
          <w:rFonts w:eastAsia="Times-Roman"/>
        </w:rPr>
        <w:t xml:space="preserve">" </w:t>
      </w:r>
      <w:r w:rsidR="006030CF" w:rsidRPr="007C4B93">
        <w:rPr>
          <w:rFonts w:eastAsia="Times-Roman"/>
        </w:rPr>
        <w:t>с реальностью</w:t>
      </w:r>
      <w:r w:rsidR="007C4B93" w:rsidRPr="007C4B93">
        <w:rPr>
          <w:rFonts w:eastAsia="Times-Roman"/>
        </w:rPr>
        <w:t xml:space="preserve">. </w:t>
      </w:r>
      <w:r w:rsidR="006030CF" w:rsidRPr="007C4B93">
        <w:rPr>
          <w:rFonts w:eastAsia="Times-Roman"/>
        </w:rPr>
        <w:t>Конструктивистская теория подобного типа должна опираться в идеале на генерализации идеально-типического толка, наполненные исторической конкретикой и содержащие возможности выведения из них положений, потенциально доступных верификации и фальсификации на эмпирической основе</w:t>
      </w:r>
      <w:r w:rsidR="007C4B93" w:rsidRPr="007C4B93">
        <w:rPr>
          <w:rFonts w:eastAsia="Times-Roman"/>
        </w:rPr>
        <w:t xml:space="preserve">. </w:t>
      </w:r>
      <w:r w:rsidR="006030CF" w:rsidRPr="007C4B93">
        <w:rPr>
          <w:rFonts w:eastAsia="Times-Roman"/>
        </w:rPr>
        <w:t>Эта работа остается за рамками конструктивистской теории ролзеанского типа</w:t>
      </w:r>
      <w:r w:rsidR="007C4B93" w:rsidRPr="007C4B93">
        <w:rPr>
          <w:rFonts w:eastAsia="Times-Roman"/>
        </w:rPr>
        <w:t xml:space="preserve">. </w:t>
      </w:r>
      <w:r w:rsidR="006030CF" w:rsidRPr="007C4B93">
        <w:rPr>
          <w:rFonts w:eastAsia="Times-Roman"/>
        </w:rPr>
        <w:t>В равной мере, незаземленными на эмпирию оказываются и априористки-дедуктивистские конструкции общественного блага</w:t>
      </w:r>
      <w:r w:rsidR="007C4B93" w:rsidRPr="007C4B93">
        <w:rPr>
          <w:rFonts w:eastAsia="Times-Roman"/>
        </w:rPr>
        <w:t xml:space="preserve">. </w:t>
      </w:r>
      <w:r w:rsidR="006030CF" w:rsidRPr="007C4B93">
        <w:rPr>
          <w:rFonts w:eastAsia="Times-Roman"/>
        </w:rPr>
        <w:t>Они также выстраиваются, исходя из представлений о структуре рациональной деятельности субъекта и ее предполагаемых приоритетах</w:t>
      </w:r>
      <w:r w:rsidR="007C4B93" w:rsidRPr="007C4B93">
        <w:rPr>
          <w:rFonts w:eastAsia="Times-Roman"/>
        </w:rPr>
        <w:t xml:space="preserve">. </w:t>
      </w:r>
      <w:r w:rsidR="006030CF" w:rsidRPr="007C4B93">
        <w:rPr>
          <w:rFonts w:eastAsia="Times-Roman"/>
        </w:rPr>
        <w:t xml:space="preserve">Телеология социального целого выглядит производной от имманентных целей индивидуальной деятельности, которая в финальной инстанции предполагает признание другого индивида в качестве </w:t>
      </w:r>
      <w:r w:rsidR="00823169" w:rsidRPr="007C4B93">
        <w:rPr>
          <w:rFonts w:eastAsia="Times-Roman"/>
        </w:rPr>
        <w:t xml:space="preserve">достойного и </w:t>
      </w:r>
      <w:r w:rsidR="006030CF" w:rsidRPr="007C4B93">
        <w:rPr>
          <w:rFonts w:eastAsia="Times-Roman"/>
        </w:rPr>
        <w:t>равного партнера</w:t>
      </w:r>
      <w:r w:rsidR="007C4B93" w:rsidRPr="007C4B93">
        <w:rPr>
          <w:rFonts w:eastAsia="Times-Roman"/>
        </w:rPr>
        <w:t xml:space="preserve">. </w:t>
      </w:r>
      <w:r w:rsidR="006030CF" w:rsidRPr="007C4B93">
        <w:rPr>
          <w:rFonts w:eastAsia="Times-Roman"/>
        </w:rPr>
        <w:t>Нормативная модель общества, основанного на рациональном консенсусе относительно принципов социальной справедливости, и в плане ее целевых ориентиров также порождает проблему своего конкретно-исторического наполнения и эмпирической соотнесенности с социальными реалиями</w:t>
      </w:r>
      <w:r w:rsidR="007C4B93" w:rsidRPr="007C4B93">
        <w:rPr>
          <w:rFonts w:eastAsia="Times-Roman"/>
        </w:rPr>
        <w:t>.</w:t>
      </w:r>
    </w:p>
    <w:p w:rsidR="007C4B93" w:rsidRDefault="00126BCC" w:rsidP="007C4B93">
      <w:pPr>
        <w:rPr>
          <w:rFonts w:eastAsia="Times-Roman"/>
        </w:rPr>
      </w:pPr>
      <w:r w:rsidRPr="007C4B93">
        <w:t>А</w:t>
      </w:r>
      <w:r w:rsidRPr="007C4B93">
        <w:rPr>
          <w:rFonts w:eastAsia="Times-Roman"/>
        </w:rPr>
        <w:t>даптация двух фундаментальных принципов справедливости к конкретной социальной реальности с целью создания адекватной им институциональной системы видится Ролзу и его ученикам и последователям</w:t>
      </w:r>
      <w:r w:rsidR="007C4B93" w:rsidRPr="007C4B93">
        <w:rPr>
          <w:rFonts w:eastAsia="Times-Roman"/>
        </w:rPr>
        <w:t xml:space="preserve"> </w:t>
      </w:r>
      <w:r w:rsidRPr="007C4B93">
        <w:rPr>
          <w:rFonts w:eastAsia="Times-Roman"/>
        </w:rPr>
        <w:t>поступательным процессом, предполагающим ряд стадий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Вслед за первоначальным этапом выбора общих принципов, по Ролзу, необходимо перейти к конституционному собранию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На этой стадии нужно принять решение относительно справедливости политических форм и выбрать конституцию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Эта фаза предполагает, что стороны должны разработать систему конституционных полномочий правительства и систему основных прав граждан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На этой стадии Ролз полагает возможным снять предельные идеализации относительно состояния общества, в котором надлежит обрести набор определенных социальных институтов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Это означает, сообразно с метафорикой Ролза, что занавес неведения частично поднимается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Ролз считает, что, имея теоретическое знание и соответствующие общие факты о своем обществе, субъекты должны выбрать наиболее эффективную справедливую конституцию, удовлетворяющую</w:t>
      </w:r>
      <w:r w:rsidR="007C4B93" w:rsidRPr="007C4B93">
        <w:rPr>
          <w:rFonts w:eastAsia="Times-Roman"/>
        </w:rPr>
        <w:t xml:space="preserve"> </w:t>
      </w:r>
      <w:r w:rsidRPr="007C4B93">
        <w:rPr>
          <w:rFonts w:eastAsia="Times-Roman"/>
        </w:rPr>
        <w:t>принципам справедливости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Справедливая конституция предполагает, прежде всего, защиту общегражданских свобод, к каковым относятся свобода совести и свобода мысли, личная свобода и равные политические права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Только принятие этих свобод делает политическую систему некоторым типом конституционной демократии</w:t>
      </w:r>
      <w:r w:rsidR="007C4B93" w:rsidRPr="007C4B93">
        <w:rPr>
          <w:rFonts w:eastAsia="Times-Roman"/>
        </w:rPr>
        <w:t>.</w:t>
      </w:r>
    </w:p>
    <w:p w:rsidR="007C4B93" w:rsidRDefault="00126BCC" w:rsidP="007C4B93">
      <w:pPr>
        <w:rPr>
          <w:rFonts w:eastAsia="Times-Roman"/>
        </w:rPr>
      </w:pPr>
      <w:r w:rsidRPr="007C4B93">
        <w:rPr>
          <w:rFonts w:eastAsia="Times-Roman"/>
        </w:rPr>
        <w:t>Следующей после установления справедливого общественного устройства стадией я</w:t>
      </w:r>
      <w:r w:rsidR="0058270E" w:rsidRPr="007C4B93">
        <w:rPr>
          <w:rFonts w:eastAsia="Times-Roman"/>
        </w:rPr>
        <w:t>вляется законодательная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 xml:space="preserve">Законы </w:t>
      </w:r>
      <w:r w:rsidR="0058270E" w:rsidRPr="007C4B93">
        <w:rPr>
          <w:rFonts w:eastAsia="Times-Roman"/>
        </w:rPr>
        <w:t xml:space="preserve">же </w:t>
      </w:r>
      <w:r w:rsidRPr="007C4B93">
        <w:rPr>
          <w:rFonts w:eastAsia="Times-Roman"/>
        </w:rPr>
        <w:t xml:space="preserve">должны удовлетворять не только принципам справедливости, но и ограничениям, </w:t>
      </w:r>
      <w:r w:rsidR="0058270E" w:rsidRPr="007C4B93">
        <w:rPr>
          <w:rFonts w:eastAsia="Times-Roman"/>
        </w:rPr>
        <w:t xml:space="preserve">которые </w:t>
      </w:r>
      <w:r w:rsidR="00420211">
        <w:rPr>
          <w:rFonts w:eastAsia="Times-Roman"/>
        </w:rPr>
        <w:t>заложен</w:t>
      </w:r>
      <w:r w:rsidRPr="007C4B93">
        <w:rPr>
          <w:rFonts w:eastAsia="Times-Roman"/>
        </w:rPr>
        <w:t>ы в конституции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Ролз</w:t>
      </w:r>
      <w:r w:rsidR="0058270E" w:rsidRPr="007C4B93">
        <w:rPr>
          <w:rFonts w:eastAsia="Times-Roman"/>
        </w:rPr>
        <w:t xml:space="preserve"> </w:t>
      </w:r>
      <w:r w:rsidRPr="007C4B93">
        <w:rPr>
          <w:rFonts w:eastAsia="Times-Roman"/>
        </w:rPr>
        <w:t>осознает,</w:t>
      </w:r>
      <w:r w:rsidR="0058270E" w:rsidRPr="007C4B93">
        <w:rPr>
          <w:rFonts w:eastAsia="Times-Roman"/>
        </w:rPr>
        <w:t xml:space="preserve"> что</w:t>
      </w:r>
      <w:r w:rsidRPr="007C4B93">
        <w:rPr>
          <w:rFonts w:eastAsia="Times-Roman"/>
        </w:rPr>
        <w:t xml:space="preserve"> проблема справедливости и несправедливости законодательства, в особенности, когда речь заходит об экономических и социальных вопросах, отнюдь не побуждает к всеобщему согласию, но гарантом к обретению определенной дозы такового выглядит принцип различия, предполагающий демократическое равенство</w:t>
      </w:r>
      <w:r w:rsidR="007C4B93" w:rsidRPr="007C4B93">
        <w:rPr>
          <w:rFonts w:eastAsia="Times-Roman"/>
        </w:rPr>
        <w:t>.</w:t>
      </w:r>
    </w:p>
    <w:p w:rsidR="007C4B93" w:rsidRDefault="00126BCC" w:rsidP="007C4B93">
      <w:pPr>
        <w:rPr>
          <w:rFonts w:eastAsia="Times-Roman"/>
        </w:rPr>
      </w:pPr>
      <w:r w:rsidRPr="007C4B93">
        <w:rPr>
          <w:rFonts w:eastAsia="Times-Roman"/>
        </w:rPr>
        <w:t>Характеризуя значимость первопринципов справедливости, Ролз замечает, что первый принцип равной свободы является первичным стандартом для конституционного законодательства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Он требует защиты фундаментальных личных свобод, свободы совести и свободы мысли, а также призывает к организации политического процесса как справедливой процедуры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На этой базе обретается статус равного гражданства и политическая справедливость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Что же касается второго принципа, то он начинает действовать на стадии законодательства, призывая выстраивать социальную и экономическую политику в перспективе максимизации долговременных ожиданий наименее преуспевших в условиях честного равенства возможностей, предполагающего наличие равных свобод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В этом ракурсе желательно и возможно учитывать широкий спектр общеэкономических и социальных факторов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Так могут быть выстроены законодательные рамки социального сотрудничества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Первенство конституционного права, таким образом, задано самой структурой принципов, вводимых изначально Ролзом</w:t>
      </w:r>
      <w:r w:rsidR="007C4B93" w:rsidRPr="007C4B93">
        <w:rPr>
          <w:rFonts w:eastAsia="Times-Roman"/>
        </w:rPr>
        <w:t>.</w:t>
      </w:r>
    </w:p>
    <w:p w:rsidR="007C4B93" w:rsidRDefault="00126BCC" w:rsidP="007C4B93">
      <w:pPr>
        <w:rPr>
          <w:rFonts w:eastAsia="Times-Roman"/>
        </w:rPr>
      </w:pPr>
      <w:r w:rsidRPr="007C4B93">
        <w:rPr>
          <w:rFonts w:eastAsia="Times-Roman"/>
        </w:rPr>
        <w:t>На последнем этапе применения первопринципов разработанные правила должны применяться к реальным жизненным ситуациям должностными лицами и гражданами в целом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Здесь должна присутствовать максимальная конкретность, подразумеваемая ситуативностью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Здесь возможен ма</w:t>
      </w:r>
      <w:r w:rsidR="00420211">
        <w:rPr>
          <w:rFonts w:eastAsia="Times-Roman"/>
        </w:rPr>
        <w:t>к</w:t>
      </w:r>
      <w:r w:rsidRPr="007C4B93">
        <w:rPr>
          <w:rFonts w:eastAsia="Times-Roman"/>
        </w:rPr>
        <w:t>симальный доступ ко всем фактам, не остается ограничений на знание, общие правила должны быть применены к жизненной конкретике</w:t>
      </w:r>
      <w:r w:rsidR="007C4B93" w:rsidRPr="007C4B93">
        <w:rPr>
          <w:rFonts w:eastAsia="Times-Roman"/>
        </w:rPr>
        <w:t xml:space="preserve">. </w:t>
      </w:r>
      <w:r w:rsidRPr="007C4B93">
        <w:rPr>
          <w:rFonts w:eastAsia="Times-Roman"/>
        </w:rPr>
        <w:t>Поскольку идея рационального и беспристрастного применения принципов определяет тип допустимого знания, на этой финальной стадии нет никаких причин для сохранения занавеса неведения в какой-либо форме</w:t>
      </w:r>
      <w:r w:rsidR="007C4B93" w:rsidRPr="007C4B93">
        <w:rPr>
          <w:rFonts w:eastAsia="Times-Roman"/>
        </w:rPr>
        <w:t xml:space="preserve">. </w:t>
      </w:r>
      <w:r w:rsidR="00DB4140" w:rsidRPr="007C4B93">
        <w:rPr>
          <w:rFonts w:eastAsia="Times-Roman"/>
        </w:rPr>
        <w:t>Таким образом, Ролз пытается последовательно провести стратегию социального коструктивизма путем по</w:t>
      </w:r>
      <w:r w:rsidR="000D4111" w:rsidRPr="007C4B93">
        <w:rPr>
          <w:rFonts w:eastAsia="Times-Roman"/>
        </w:rPr>
        <w:t>этапной</w:t>
      </w:r>
      <w:r w:rsidR="00DB4140" w:rsidRPr="007C4B93">
        <w:rPr>
          <w:rFonts w:eastAsia="Times-Roman"/>
        </w:rPr>
        <w:t xml:space="preserve"> конкретизации предельных идеализаций</w:t>
      </w:r>
      <w:r w:rsidR="007C4B93" w:rsidRPr="007C4B93">
        <w:rPr>
          <w:rFonts w:eastAsia="Times-Roman"/>
        </w:rPr>
        <w:t xml:space="preserve">. </w:t>
      </w:r>
      <w:r w:rsidR="00DB4140" w:rsidRPr="007C4B93">
        <w:rPr>
          <w:rFonts w:eastAsia="Times-Roman"/>
        </w:rPr>
        <w:t xml:space="preserve">Однако стыковка изначальных теоретических принципов и многообразия эмпирического материала, принадлежащего различным сферам реализации справедливости, </w:t>
      </w:r>
      <w:r w:rsidR="000D4111" w:rsidRPr="007C4B93">
        <w:rPr>
          <w:rFonts w:eastAsia="Times-Roman"/>
        </w:rPr>
        <w:t>о</w:t>
      </w:r>
      <w:r w:rsidR="00DB4140" w:rsidRPr="007C4B93">
        <w:rPr>
          <w:rFonts w:eastAsia="Times-Roman"/>
        </w:rPr>
        <w:t>стается для него во многом не реализованной задачей</w:t>
      </w:r>
      <w:r w:rsidR="007C4B93" w:rsidRPr="007C4B93">
        <w:rPr>
          <w:rFonts w:eastAsia="Times-Roman"/>
        </w:rPr>
        <w:t>.</w:t>
      </w:r>
    </w:p>
    <w:p w:rsidR="007C4B93" w:rsidRDefault="00E40DA1" w:rsidP="007C4B93">
      <w:r w:rsidRPr="007C4B93">
        <w:rPr>
          <w:rFonts w:eastAsia="Times-Roman"/>
        </w:rPr>
        <w:t>4</w:t>
      </w:r>
      <w:r w:rsidR="007C4B93" w:rsidRPr="007C4B93">
        <w:rPr>
          <w:rFonts w:eastAsia="Times-Roman"/>
        </w:rPr>
        <w:t xml:space="preserve">. </w:t>
      </w:r>
      <w:r w:rsidRPr="007C4B93">
        <w:t xml:space="preserve">Коммунитаристская концепция взаимосвязи рациональности и социальной справедливости Макинтайра </w:t>
      </w:r>
      <w:r w:rsidR="007C4B93">
        <w:t>-</w:t>
      </w:r>
      <w:r w:rsidRPr="007C4B93">
        <w:t xml:space="preserve"> итог полемики с трактовкой этого вопроса в либеральной философии Ролза</w:t>
      </w:r>
      <w:r w:rsidR="007C4B93" w:rsidRPr="007C4B93">
        <w:t xml:space="preserve">. </w:t>
      </w:r>
      <w:r w:rsidRPr="007C4B93">
        <w:t>Критикуя Ролза и других либеральных авторов, Макинтайр достаточно интересно и конструктивно анализирует тему истолкования справедливости в различных существовавших в истории традициях мысли, опирающихся на несхожие типы рациональности</w:t>
      </w:r>
      <w:r w:rsidR="007C4B93" w:rsidRPr="007C4B93">
        <w:t xml:space="preserve">. </w:t>
      </w:r>
      <w:r w:rsidRPr="007C4B93">
        <w:t>Заслуживает внимания его взгляд на соперничество различных типов рациональности, возможность их синтеза, переводимость традиции в иных контекстах</w:t>
      </w:r>
      <w:r w:rsidR="007C4B93" w:rsidRPr="007C4B93">
        <w:t xml:space="preserve">. </w:t>
      </w:r>
      <w:r w:rsidRPr="007C4B93">
        <w:t>Содержательны его мысли относительно аналогов теоретических построений в социальных практиках той или иной эпохи</w:t>
      </w:r>
      <w:r w:rsidR="007C4B93" w:rsidRPr="007C4B93">
        <w:t xml:space="preserve">. </w:t>
      </w:r>
      <w:r w:rsidRPr="007C4B93">
        <w:t>Побуждает к размышлениям его критика проекта Просвещения и постмодерна</w:t>
      </w:r>
      <w:r w:rsidR="007C4B93" w:rsidRPr="007C4B93">
        <w:t xml:space="preserve">. </w:t>
      </w:r>
      <w:r w:rsidRPr="007C4B93">
        <w:t>Однако вряд ли Макинтайру удалось создать последовательную и детально проработанную оригинальную коммунитаристскую концепцию социальной справедливости</w:t>
      </w:r>
      <w:r w:rsidR="007C4B93" w:rsidRPr="007C4B93">
        <w:t xml:space="preserve">. </w:t>
      </w:r>
      <w:r w:rsidRPr="007C4B93">
        <w:t>Декларируя свою приверженность аристотелевско-томистской трактовке справедливости, этике общего блага и добродетели, он всего лишь предлагает выдержанную в ее русле собственную интерпретацию этого вопроса</w:t>
      </w:r>
      <w:r w:rsidR="007C4B93" w:rsidRPr="007C4B93">
        <w:t xml:space="preserve">. </w:t>
      </w:r>
      <w:r w:rsidRPr="007C4B93">
        <w:t>Вслед за призывом отправляться от заслуг индивида в деле достижения общего блага при рассмотрении вопроса справедливости Макинтайр отнюдь не стремиться создать целостную концепцию решения проблемы</w:t>
      </w:r>
      <w:r w:rsidR="007C4B93" w:rsidRPr="007C4B93">
        <w:t xml:space="preserve">. </w:t>
      </w:r>
      <w:r w:rsidRPr="007C4B93">
        <w:t>За рамками его анализа остается и определение критериев справедливости применительно к различным сферам жизни общества</w:t>
      </w:r>
      <w:r w:rsidR="007C4B93" w:rsidRPr="007C4B93">
        <w:t>.</w:t>
      </w:r>
    </w:p>
    <w:p w:rsidR="007C4B93" w:rsidRDefault="00E40DA1" w:rsidP="007C4B93">
      <w:r w:rsidRPr="007C4B93">
        <w:t>В трудах Мак</w:t>
      </w:r>
      <w:r w:rsidR="00420211">
        <w:t>и</w:t>
      </w:r>
      <w:r w:rsidRPr="007C4B93">
        <w:t>нтайра несомненно влияние таких разных версий историцистского мышления, как марксизм, ницшеанство, герменевтика, постструктуралистский деконструктивизм, но все же наиболее сильное воздействие на его построения оказали идеи</w:t>
      </w:r>
      <w:r w:rsidR="007C4B93" w:rsidRPr="007C4B93">
        <w:t xml:space="preserve"> </w:t>
      </w:r>
      <w:r w:rsidRPr="007C4B93">
        <w:t>Р</w:t>
      </w:r>
      <w:r w:rsidR="007C4B93" w:rsidRPr="007C4B93">
        <w:t xml:space="preserve">. </w:t>
      </w:r>
      <w:r w:rsidRPr="007C4B93">
        <w:t>Дж</w:t>
      </w:r>
      <w:r w:rsidR="007C4B93" w:rsidRPr="007C4B93">
        <w:t xml:space="preserve">. </w:t>
      </w:r>
      <w:r w:rsidRPr="007C4B93">
        <w:t>Коллингвуда, который создал неогегельянскую версию историзма, позволяющую рационально реконструировать воззрения людей, релевантные определенной исторической ситуации, с точки зрения их имманентного проблемного содержания и значимости для современности</w:t>
      </w:r>
      <w:r w:rsidR="007C4B93" w:rsidRPr="007C4B93">
        <w:t xml:space="preserve">. </w:t>
      </w:r>
      <w:r w:rsidRPr="007C4B93">
        <w:t>При всей своей приверженности рациональному обоснованию справедливости и одновременно историзму, Макинтайр не скрывает, что в рационально-теоретическом плане его в наибольшей степени привлекает аристотелевско-томистская традиция и свойственное ей понимание справедливости</w:t>
      </w:r>
      <w:r w:rsidR="007C4B93" w:rsidRPr="007C4B93">
        <w:t>.</w:t>
      </w:r>
    </w:p>
    <w:p w:rsidR="007C4B93" w:rsidRDefault="00E40DA1" w:rsidP="007C4B93">
      <w:r w:rsidRPr="007C4B93">
        <w:t>В своих конкретных построениях, касающихся философской теории справедливости, Макинтайр вступает в откровенную полемику с концепцией Ролза и ее общеметодологическими посылками</w:t>
      </w:r>
      <w:r w:rsidR="007C4B93" w:rsidRPr="007C4B93">
        <w:t xml:space="preserve">. </w:t>
      </w:r>
      <w:r w:rsidRPr="007C4B93">
        <w:t>Его аргументы направлены против базовых посылок ролзеанской концепции рационального обоснования справедливости как честности</w:t>
      </w:r>
      <w:r w:rsidR="007C4B93" w:rsidRPr="007C4B93">
        <w:t xml:space="preserve">. </w:t>
      </w:r>
      <w:r w:rsidRPr="007C4B93">
        <w:t>Недаром Макинтайр изначально атакует тезис Ролза о возможности обнаружения универсальных принципов справедливости, способных удовлетворить всех рационально мыслящих субъектов</w:t>
      </w:r>
      <w:r w:rsidR="007C4B93" w:rsidRPr="007C4B93">
        <w:t xml:space="preserve">. </w:t>
      </w:r>
      <w:r w:rsidRPr="007C4B93">
        <w:t>История, с его точки зрения, знала множество вариантов истолкования справедливости, которые возникали на базе несхожих традиций и сопутствующих им типов практической рациональности</w:t>
      </w:r>
      <w:r w:rsidR="007C4B93" w:rsidRPr="007C4B93">
        <w:t xml:space="preserve">. </w:t>
      </w:r>
      <w:r w:rsidRPr="007C4B93">
        <w:t>Кантианские посылки ролзеанского видения справедливости не устраивают Макинтайра своей предельной абстрактностью, недостаточной аналитичностью и отсутствием историзма</w:t>
      </w:r>
      <w:r w:rsidR="007C4B93" w:rsidRPr="007C4B93">
        <w:t xml:space="preserve">. </w:t>
      </w:r>
      <w:r w:rsidRPr="007C4B93">
        <w:t>В том случае, когда Макинтайр ведет речь о несравнимости и несоизмеримости</w:t>
      </w:r>
      <w:r w:rsidR="007C4B93" w:rsidRPr="007C4B93">
        <w:t xml:space="preserve"> </w:t>
      </w:r>
      <w:r w:rsidRPr="007C4B93">
        <w:t>традиций практической рациональности, его концепции вполне может быть приписана характеристика релятивизма</w:t>
      </w:r>
      <w:r w:rsidR="007C4B93" w:rsidRPr="007C4B93">
        <w:t xml:space="preserve">. </w:t>
      </w:r>
      <w:r w:rsidRPr="007C4B93">
        <w:t>Однако американский автор считает, что его понимание справедливости далеко от релятивизма и перспективизма</w:t>
      </w:r>
      <w:r w:rsidR="007C4B93" w:rsidRPr="007C4B93">
        <w:t xml:space="preserve">, </w:t>
      </w:r>
      <w:r w:rsidRPr="007C4B93">
        <w:t>Когда в полемике с Д</w:t>
      </w:r>
      <w:r w:rsidR="007C4B93" w:rsidRPr="007C4B93">
        <w:t xml:space="preserve">. </w:t>
      </w:r>
      <w:r w:rsidRPr="007C4B93">
        <w:t>Дэвидсоном Макинтайр ведет речь о несравнимости и несоизмеримости</w:t>
      </w:r>
      <w:r w:rsidR="007C4B93" w:rsidRPr="007C4B93">
        <w:t xml:space="preserve"> </w:t>
      </w:r>
      <w:r w:rsidRPr="007C4B93">
        <w:t>традиций практической рациональности, его концепции вполне может быть приписана характеристика релятивизма</w:t>
      </w:r>
      <w:r w:rsidR="007C4B93" w:rsidRPr="007C4B93">
        <w:t xml:space="preserve">. </w:t>
      </w:r>
      <w:r w:rsidRPr="007C4B93">
        <w:t>Однако американский автор считает, что его понимание справедливости далеко от релятивизма и перспективизма, ибо он утверждает возможность обнаружения наиболее релевантной реалиям современности и обладающей адекватными имманентными эпистемологическими критериями корректности знания концепции справедливого общественного устройства</w:t>
      </w:r>
      <w:r w:rsidR="007C4B93" w:rsidRPr="007C4B93">
        <w:t xml:space="preserve">. </w:t>
      </w:r>
      <w:r w:rsidRPr="007C4B93">
        <w:t>Под таковой им понимается аристотелевско-томистская модель рационального обоснования справедливости</w:t>
      </w:r>
      <w:r w:rsidR="007C4B93" w:rsidRPr="007C4B93">
        <w:t>.</w:t>
      </w:r>
    </w:p>
    <w:p w:rsidR="007C4B93" w:rsidRDefault="00E40DA1" w:rsidP="007C4B93">
      <w:r w:rsidRPr="007C4B93">
        <w:t>Отсутствие четких моральных и социально-политических оснований человеческой жизнедеятельности, крайний релятивизм рисуются Макинтайром как общеочевидные черты современной эпохи</w:t>
      </w:r>
      <w:r w:rsidR="007C4B93" w:rsidRPr="007C4B93">
        <w:t xml:space="preserve">. </w:t>
      </w:r>
      <w:r w:rsidRPr="007C4B93">
        <w:t>Симптомом сложившегося положения дел является этический эмотивизм, за которым угадываются более сложные явления социокультурного плана, явившиеся итогом истории европейской модерности и, прежде всего, эпохи Просвещениия</w:t>
      </w:r>
      <w:r w:rsidR="007C4B93" w:rsidRPr="007C4B93">
        <w:t xml:space="preserve">. </w:t>
      </w:r>
      <w:r w:rsidRPr="007C4B93">
        <w:t>Эмотивизм рассматривается Макинтайром не просто как определенная этическая программа, возникшая в границах аналитической философии, но как явление более глубинного порядка, связанное с уходом со сцены истории классической этики добродетели и утратой объективных оснований моральной теории, а также с исчезновением коррелятивных им практик социального действия</w:t>
      </w:r>
      <w:r w:rsidR="007C4B93" w:rsidRPr="007C4B93">
        <w:t xml:space="preserve">. </w:t>
      </w:r>
      <w:r w:rsidRPr="007C4B93">
        <w:t>Эпистемологические выкладки Макинтайра интересны для понимания его выбора аристотелевско-томистской традиции трактовки справедливости как наиболее адекватной рассмотрению проблем, занимающих современного человека</w:t>
      </w:r>
      <w:r w:rsidR="007C4B93" w:rsidRPr="007C4B93">
        <w:t xml:space="preserve">. </w:t>
      </w:r>
      <w:r w:rsidRPr="007C4B93">
        <w:t>Реставрация традиции этики добродетели, предполагающей учет заслуг человека перед сообществом, выглядит, в его понимании, единственной достойной альтернативой либерализму в трактовке проблемы справедливости</w:t>
      </w:r>
      <w:r w:rsidR="007C4B93" w:rsidRPr="007C4B93">
        <w:t>.</w:t>
      </w:r>
    </w:p>
    <w:p w:rsidR="007C4B93" w:rsidRDefault="00E40DA1" w:rsidP="007C4B93">
      <w:r w:rsidRPr="007C4B93">
        <w:t>5</w:t>
      </w:r>
      <w:r w:rsidR="007C4B93" w:rsidRPr="007C4B93">
        <w:t xml:space="preserve">. </w:t>
      </w:r>
      <w:r w:rsidRPr="007C4B93">
        <w:t>Либерально-коммунитаристская концепция социальной справедливости, развиваемая М</w:t>
      </w:r>
      <w:r w:rsidR="007C4B93" w:rsidRPr="007C4B93">
        <w:t xml:space="preserve">. </w:t>
      </w:r>
      <w:r w:rsidRPr="007C4B93">
        <w:t>Уолзером</w:t>
      </w:r>
      <w:r w:rsidR="007C4B93" w:rsidRPr="007C4B93">
        <w:t xml:space="preserve">, </w:t>
      </w:r>
      <w:r w:rsidRPr="007C4B93">
        <w:t>выглядит достаточно конструктивной не только в плане полемики с построениями Ролза, но и в ракурсе ее позитивных выводов</w:t>
      </w:r>
      <w:r w:rsidR="007C4B93" w:rsidRPr="007C4B93">
        <w:t xml:space="preserve">. </w:t>
      </w:r>
      <w:r w:rsidRPr="007C4B93">
        <w:t>Уолзер предложил весьма продуктивный вариант истолкования формирования представлений о справедливости в конкретной социокультурной ситуации в контексте выдвинутого им разграничения минимальной и максимальной морали</w:t>
      </w:r>
      <w:r w:rsidR="007C4B93" w:rsidRPr="007C4B93">
        <w:t xml:space="preserve">. </w:t>
      </w:r>
      <w:r w:rsidRPr="007C4B93">
        <w:t>Абстракции минимальной морали были истолкованы им как производные от конте</w:t>
      </w:r>
      <w:r w:rsidR="00420211">
        <w:t>к</w:t>
      </w:r>
      <w:r w:rsidRPr="007C4B93">
        <w:t>стуализированных моральных представлений, возникающих в процессе</w:t>
      </w:r>
      <w:r w:rsidR="007C4B93" w:rsidRPr="007C4B93">
        <w:t xml:space="preserve"> </w:t>
      </w:r>
      <w:r w:rsidRPr="007C4B93">
        <w:t>непосредственной коммуникации между людьми, принадлежащими к тому или иному сообществу</w:t>
      </w:r>
      <w:r w:rsidR="007C4B93" w:rsidRPr="007C4B93">
        <w:t xml:space="preserve">. </w:t>
      </w:r>
      <w:r w:rsidRPr="007C4B93">
        <w:t>Весьма убедительно звучит и его трактовка преимуществ комплексного равенства над уравнительным простым равенством</w:t>
      </w:r>
      <w:r w:rsidR="007C4B93" w:rsidRPr="007C4B93">
        <w:t xml:space="preserve">. </w:t>
      </w:r>
      <w:r w:rsidRPr="007C4B93">
        <w:t>Простое равенство эгалитарно-уравнительного типа отнюдь не ведет к реальному равенству</w:t>
      </w:r>
      <w:r w:rsidR="007C4B93" w:rsidRPr="007C4B93">
        <w:t xml:space="preserve">. </w:t>
      </w:r>
      <w:r w:rsidRPr="007C4B93">
        <w:t>Напротив, дистрибутивная стратегия установления справедливости в сочетании с плюралистическим подходом к общественному целому оказывается вполне действенной в плане понимания многообразия социальных благ, их автономии и наличия несхожих способов их распределения</w:t>
      </w:r>
      <w:r w:rsidR="007C4B93" w:rsidRPr="007C4B93">
        <w:t xml:space="preserve">. </w:t>
      </w:r>
      <w:r w:rsidRPr="007C4B93">
        <w:t>Она дает возможность уйти от односторонне тенденциозного рассмотрения общественной жизни лишь в плане чисто экономической обусловленности ее процессов</w:t>
      </w:r>
      <w:r w:rsidR="007C4B93" w:rsidRPr="007C4B93">
        <w:t xml:space="preserve">. </w:t>
      </w:r>
      <w:r w:rsidRPr="007C4B93">
        <w:t>При этом, Уолзер отнюдь не притязает на установление справедливого общественного устройства в мировом масштабе</w:t>
      </w:r>
      <w:r w:rsidR="007C4B93" w:rsidRPr="007C4B93">
        <w:t xml:space="preserve">. </w:t>
      </w:r>
      <w:r w:rsidRPr="007C4B93">
        <w:t>Он скорее выдвигает план постоянной коррекции состояния дел в конкретных социальных сообществах</w:t>
      </w:r>
      <w:r w:rsidR="007C4B93" w:rsidRPr="007C4B93">
        <w:t xml:space="preserve">. </w:t>
      </w:r>
      <w:r w:rsidRPr="007C4B93">
        <w:t>Рефлексивные возможности социальной критики оказываются важнейшим условием самокоррекции общественной жизни, самонастройки отдельных ее сегментов</w:t>
      </w:r>
      <w:r w:rsidR="007C4B93" w:rsidRPr="007C4B93">
        <w:t>.</w:t>
      </w:r>
    </w:p>
    <w:p w:rsidR="007C4B93" w:rsidRDefault="00E40DA1" w:rsidP="007C4B93">
      <w:r w:rsidRPr="007C4B93">
        <w:t>Уолзер обоснованно отвергает уравнительную справедливость как разрушительную для общественного организма и порождающую авторитаризм и тоталитаризм</w:t>
      </w:r>
      <w:r w:rsidR="007C4B93" w:rsidRPr="007C4B93">
        <w:t xml:space="preserve">. </w:t>
      </w:r>
      <w:r w:rsidRPr="007C4B93">
        <w:t>Рассуждая о предпосылках дистрибутивного понимания справедливости, он, прежде всего, констатирует социальную природу общественных благ, выявляющихся в процессе коммуникативного взаимодействия между людьми</w:t>
      </w:r>
      <w:r w:rsidR="007C4B93" w:rsidRPr="007C4B93">
        <w:t xml:space="preserve">. </w:t>
      </w:r>
      <w:r w:rsidRPr="007C4B93">
        <w:t>Под влиянием Паскаля и Маркса им формулируется открытый распределительный принцип, сообразно с которым монополия на какое-либо социальное благо</w:t>
      </w:r>
      <w:r w:rsidR="007C4B93">
        <w:t xml:space="preserve"> (</w:t>
      </w:r>
      <w:r w:rsidRPr="007C4B93">
        <w:t>власть или финансовый ресурс</w:t>
      </w:r>
      <w:r w:rsidR="007C4B93" w:rsidRPr="007C4B93">
        <w:t xml:space="preserve">) </w:t>
      </w:r>
      <w:r w:rsidRPr="007C4B93">
        <w:t>не должна давать право на присвоение всех иных общественных благ, что предполагает существование и функционирование демократического общества с рыночной экономикой</w:t>
      </w:r>
      <w:r w:rsidR="007C4B93" w:rsidRPr="007C4B93">
        <w:t xml:space="preserve">. </w:t>
      </w:r>
      <w:r w:rsidRPr="007C4B93">
        <w:t>Эта идеальная модель является предпосылкой формулировки трех дистрибутивных принципов</w:t>
      </w:r>
      <w:r w:rsidR="007C4B93">
        <w:t xml:space="preserve"> (</w:t>
      </w:r>
      <w:r w:rsidRPr="007C4B93">
        <w:t>свободного обмена, заслуженности социальных благ и удовлетворения базовых потребностей</w:t>
      </w:r>
      <w:r w:rsidR="007C4B93" w:rsidRPr="007C4B93">
        <w:t>),</w:t>
      </w:r>
      <w:r w:rsidRPr="007C4B93">
        <w:t xml:space="preserve"> которые по сути дела конкретизируют основное императивное требование, предполагаемое существованием общества, где восторжествует подлинное комплексное равенство</w:t>
      </w:r>
      <w:r w:rsidR="007C4B93" w:rsidRPr="007C4B93">
        <w:t>.</w:t>
      </w:r>
    </w:p>
    <w:p w:rsidR="007C4B93" w:rsidRDefault="00E40DA1" w:rsidP="007C4B93">
      <w:r w:rsidRPr="007C4B93">
        <w:t>Формулируемый Уолзером принцип автономии социальных сфер звучит как некий нормативный индикатор их должного развития, и в этом он сознательно во многом повторяет мыслительный ход, предложенный критикуемым им Ролзом</w:t>
      </w:r>
      <w:r w:rsidR="007C4B93" w:rsidRPr="007C4B93">
        <w:t xml:space="preserve">. </w:t>
      </w:r>
      <w:r w:rsidRPr="007C4B93">
        <w:t>В целом предложенное Уолзером понимание относительной автономии решения проблемы справедливости в различных социальных сферах, социокультурных контекстах, его видение механизма этого процесса достаточно продуктивно в теоретическом плане</w:t>
      </w:r>
      <w:r w:rsidR="007C4B93" w:rsidRPr="007C4B93">
        <w:t xml:space="preserve">. </w:t>
      </w:r>
      <w:r w:rsidRPr="007C4B93">
        <w:t>Интересн</w:t>
      </w:r>
      <w:r w:rsidR="00110941" w:rsidRPr="007C4B93">
        <w:t>ы</w:t>
      </w:r>
      <w:r w:rsidRPr="007C4B93">
        <w:t xml:space="preserve"> и его </w:t>
      </w:r>
      <w:r w:rsidR="00110941" w:rsidRPr="007C4B93">
        <w:t>трактовка</w:t>
      </w:r>
      <w:r w:rsidRPr="007C4B93">
        <w:t xml:space="preserve"> нарушения принципа автономии распределения социальных благ, возникающего в результате этого эффекта несправедливости</w:t>
      </w:r>
      <w:r w:rsidR="00110941" w:rsidRPr="007C4B93">
        <w:t xml:space="preserve">, </w:t>
      </w:r>
      <w:r w:rsidR="00196D40" w:rsidRPr="007C4B93">
        <w:t xml:space="preserve">а также </w:t>
      </w:r>
      <w:r w:rsidR="00110941" w:rsidRPr="007C4B93">
        <w:t>понимание роли</w:t>
      </w:r>
      <w:r w:rsidRPr="007C4B93">
        <w:t xml:space="preserve"> диалог</w:t>
      </w:r>
      <w:r w:rsidR="00110941" w:rsidRPr="007C4B93">
        <w:t>а</w:t>
      </w:r>
      <w:r w:rsidRPr="007C4B93">
        <w:t xml:space="preserve"> и социальн</w:t>
      </w:r>
      <w:r w:rsidR="00110941" w:rsidRPr="007C4B93">
        <w:t>ой</w:t>
      </w:r>
      <w:r w:rsidRPr="007C4B93">
        <w:t xml:space="preserve"> критик</w:t>
      </w:r>
      <w:r w:rsidR="00110941" w:rsidRPr="007C4B93">
        <w:t>и,</w:t>
      </w:r>
      <w:r w:rsidRPr="007C4B93">
        <w:t xml:space="preserve"> </w:t>
      </w:r>
      <w:r w:rsidR="00110941" w:rsidRPr="007C4B93">
        <w:t>п</w:t>
      </w:r>
      <w:r w:rsidRPr="007C4B93">
        <w:t>ризван</w:t>
      </w:r>
      <w:r w:rsidR="00110941" w:rsidRPr="007C4B93">
        <w:t>н</w:t>
      </w:r>
      <w:r w:rsidRPr="007C4B93">
        <w:t>ы</w:t>
      </w:r>
      <w:r w:rsidR="00110941" w:rsidRPr="007C4B93">
        <w:t>х</w:t>
      </w:r>
      <w:r w:rsidRPr="007C4B93">
        <w:t xml:space="preserve"> корректировать практику, обеспечивая баланс дистрибутивной справедливости в границах общественного целого</w:t>
      </w:r>
      <w:r w:rsidR="007C4B93" w:rsidRPr="007C4B93">
        <w:t>.</w:t>
      </w:r>
    </w:p>
    <w:p w:rsidR="007C4B93" w:rsidRDefault="00112A92" w:rsidP="007C4B93">
      <w:r w:rsidRPr="007C4B93">
        <w:t>6</w:t>
      </w:r>
      <w:r w:rsidR="007C4B93">
        <w:t>.</w:t>
      </w:r>
      <w:r w:rsidR="00420211">
        <w:t xml:space="preserve"> </w:t>
      </w:r>
      <w:r w:rsidR="007C4B93">
        <w:t xml:space="preserve">Ю. </w:t>
      </w:r>
      <w:r w:rsidR="00196D40" w:rsidRPr="007C4B93">
        <w:t>Хабермас придал новые грани обсуждению темы рационального обоснования справедливости</w:t>
      </w:r>
      <w:r w:rsidR="007C4B93" w:rsidRPr="007C4B93">
        <w:t xml:space="preserve">. </w:t>
      </w:r>
      <w:r w:rsidR="00196D40" w:rsidRPr="007C4B93">
        <w:t>В отличие от Ролза, следуя более строго в фарватере кантовского учения, он считает возможным придать эпистемический статус моральным нормам в силу их общезначимости</w:t>
      </w:r>
      <w:r w:rsidR="007C4B93" w:rsidRPr="007C4B93">
        <w:t xml:space="preserve">. </w:t>
      </w:r>
      <w:r w:rsidR="00196D40" w:rsidRPr="007C4B93">
        <w:t>Они в состоянии совмещать в себе справедливость и корректность</w:t>
      </w:r>
      <w:r w:rsidR="007C4B93" w:rsidRPr="007C4B93">
        <w:t xml:space="preserve">. </w:t>
      </w:r>
      <w:r w:rsidR="00196D40" w:rsidRPr="007C4B93">
        <w:t>Залогом тому в финальной инстанции оказывается их соответствие требованию кантовского категорического императива</w:t>
      </w:r>
      <w:r w:rsidR="007C4B93" w:rsidRPr="007C4B93">
        <w:t xml:space="preserve">. </w:t>
      </w:r>
      <w:r w:rsidR="00196D40" w:rsidRPr="007C4B93">
        <w:t>Проблему совместимости справедливых норм и повседневной практики Хабермас решает в свете сочетания либерального и республиканского принципов</w:t>
      </w:r>
      <w:r w:rsidR="007C4B93" w:rsidRPr="007C4B93">
        <w:t xml:space="preserve">. </w:t>
      </w:r>
      <w:r w:rsidR="00196D40" w:rsidRPr="007C4B93">
        <w:t>Единство частной и публичной автономии дает возможность транскрибирования справедливых моральных норм в практику повседневности при посредстве ее регуляции со стороны законотворческого процесса</w:t>
      </w:r>
      <w:r w:rsidR="007C4B93" w:rsidRPr="007C4B93">
        <w:t xml:space="preserve">. </w:t>
      </w:r>
      <w:r w:rsidR="00196D40" w:rsidRPr="007C4B93">
        <w:t>Теоретические построения Хабермаса предлагают весьма интересную и плодотворную стратегию решения проблемы справедливости в плане синтеза либерализма и коммунитаризма</w:t>
      </w:r>
      <w:r w:rsidR="007C4B93" w:rsidRPr="007C4B93">
        <w:t xml:space="preserve">. </w:t>
      </w:r>
      <w:r w:rsidR="00196D40" w:rsidRPr="007C4B93">
        <w:t>Видение многогранности функций практического разума позволяет оценить его эпистемические и коммуникативные возможности в определении перспектив внесения начал справедливости в жизнь социального сообщества</w:t>
      </w:r>
      <w:r w:rsidR="007C4B93" w:rsidRPr="007C4B93">
        <w:t>.</w:t>
      </w:r>
    </w:p>
    <w:p w:rsidR="007C4B93" w:rsidRDefault="00B7369A" w:rsidP="007C4B93">
      <w:r w:rsidRPr="007C4B93">
        <w:t>Хабермас считает до</w:t>
      </w:r>
      <w:r w:rsidR="007D0670" w:rsidRPr="007C4B93">
        <w:t>л</w:t>
      </w:r>
      <w:r w:rsidRPr="007C4B93">
        <w:t>жным примирить либеральный и республиканский подходы к проблеме установления начал общественной справедливости</w:t>
      </w:r>
      <w:r w:rsidR="007C4B93" w:rsidRPr="007C4B93">
        <w:t xml:space="preserve">. </w:t>
      </w:r>
      <w:r w:rsidRPr="007C4B93">
        <w:t>Его критика Ролза составляет своеобразный пролог для позитивного обоснования его собственного взгляда на проблему</w:t>
      </w:r>
      <w:r w:rsidR="007C4B93" w:rsidRPr="007C4B93">
        <w:t xml:space="preserve">. </w:t>
      </w:r>
      <w:r w:rsidR="007008F7" w:rsidRPr="007C4B93">
        <w:t>Для Хабермаса неприемлема коммунитари</w:t>
      </w:r>
      <w:r w:rsidR="009F63B8" w:rsidRPr="007C4B93">
        <w:t>с</w:t>
      </w:r>
      <w:r w:rsidR="007008F7" w:rsidRPr="007C4B93">
        <w:t xml:space="preserve">тская установка в ее чистом виде, ибо он </w:t>
      </w:r>
      <w:r w:rsidR="007C4B93">
        <w:t>-</w:t>
      </w:r>
      <w:r w:rsidR="007008F7" w:rsidRPr="007C4B93">
        <w:t xml:space="preserve"> приверженец либерального тезиса о высшей ценности личности и ее свободы</w:t>
      </w:r>
      <w:r w:rsidR="007C4B93" w:rsidRPr="007C4B93">
        <w:t xml:space="preserve">. </w:t>
      </w:r>
      <w:r w:rsidR="007008F7" w:rsidRPr="007C4B93">
        <w:t>Одновременно этот автор отлично понимает, что права и свобода личности всегда реализуются в тех границах, которые определяются социальным сообществом в его конкретно-исторической форме</w:t>
      </w:r>
      <w:r w:rsidR="007C4B93" w:rsidRPr="007C4B93">
        <w:t xml:space="preserve">. </w:t>
      </w:r>
      <w:r w:rsidR="007008F7" w:rsidRPr="007C4B93">
        <w:t>Отсюда возникает его попытка создать либерально-коммунитарный синтез, на базе которого станет возможным в конкретной форме устанавливать приемлемые для общества стандарты справедливости</w:t>
      </w:r>
      <w:r w:rsidR="007C4B93" w:rsidRPr="007C4B93">
        <w:t>.</w:t>
      </w:r>
    </w:p>
    <w:p w:rsidR="00420211" w:rsidRDefault="00B7369A" w:rsidP="007C4B93">
      <w:r w:rsidRPr="007C4B93">
        <w:t>В свете принятия герменевтического похода Хабермас предлагает собственное понимание взаимосвязи функций практического разума</w:t>
      </w:r>
      <w:r w:rsidR="007C4B93" w:rsidRPr="007C4B93">
        <w:t xml:space="preserve">. </w:t>
      </w:r>
      <w:r w:rsidRPr="007C4B93">
        <w:t xml:space="preserve">Критико-рефлексивное осмысление его задач должно, по мысли немецкого автора, составить платформу обеспечения единства морали и права в обеспечении начал справедливости в жизни </w:t>
      </w:r>
      <w:r w:rsidR="00F22F19" w:rsidRPr="007C4B93">
        <w:t>человеческого сообщества</w:t>
      </w:r>
      <w:r w:rsidR="007C4B93" w:rsidRPr="007C4B93">
        <w:t xml:space="preserve">. </w:t>
      </w:r>
      <w:r w:rsidR="00F22F19" w:rsidRPr="007C4B93">
        <w:t>Э</w:t>
      </w:r>
      <w:r w:rsidRPr="007C4B93">
        <w:t>тическо</w:t>
      </w:r>
      <w:r w:rsidR="00F22F19" w:rsidRPr="007C4B93">
        <w:t>е видится ему</w:t>
      </w:r>
      <w:r w:rsidRPr="007C4B93">
        <w:t xml:space="preserve"> конституированн</w:t>
      </w:r>
      <w:r w:rsidR="00F22F19" w:rsidRPr="007C4B93">
        <w:t>ым</w:t>
      </w:r>
      <w:r w:rsidRPr="007C4B93">
        <w:t xml:space="preserve"> стремлением индивида </w:t>
      </w:r>
      <w:r w:rsidR="00F22F19" w:rsidRPr="007C4B93">
        <w:t xml:space="preserve">к </w:t>
      </w:r>
      <w:r w:rsidRPr="007C4B93">
        <w:t>благу при построении лини</w:t>
      </w:r>
      <w:r w:rsidR="007008F7" w:rsidRPr="007C4B93">
        <w:t>и</w:t>
      </w:r>
      <w:r w:rsidRPr="007C4B93">
        <w:t xml:space="preserve"> своей жизни как целостности</w:t>
      </w:r>
      <w:r w:rsidR="007C4B93" w:rsidRPr="007C4B93">
        <w:t xml:space="preserve">. </w:t>
      </w:r>
      <w:r w:rsidRPr="007C4B93">
        <w:t>В отличие от сферы этического, мораль занята поиском нормативно-значимого, должного, призванного сплотить человеческое сообщество</w:t>
      </w:r>
      <w:r w:rsidR="007C4B93" w:rsidRPr="007C4B93">
        <w:t xml:space="preserve">. </w:t>
      </w:r>
      <w:r w:rsidRPr="007C4B93">
        <w:t>Жизненный мир составляет определенного рода фон осуществления этих функций практического разума</w:t>
      </w:r>
      <w:r w:rsidR="007C4B93" w:rsidRPr="007C4B93">
        <w:t xml:space="preserve">. </w:t>
      </w:r>
      <w:r w:rsidR="00F22F19" w:rsidRPr="007C4B93">
        <w:t>Позитивное право, конкретизирующее универсальные моральные принципы, санкционирует одновременное существование публичной и частной автономии субъекта, границы которых должны постоянно уточняться в несхожих ситуациях</w:t>
      </w:r>
      <w:r w:rsidR="007C4B93" w:rsidRPr="007C4B93">
        <w:t xml:space="preserve">. </w:t>
      </w:r>
      <w:r w:rsidR="00F22F19" w:rsidRPr="007C4B93">
        <w:t>В герменевтической ситуации практический разум постоянно производит переопределение взаимосвязи личной и публичной автономии субъекта, и этот процесс вершится в сфере, объединяющей моральный дискурс и правотворчество на фоне конкретных дискурсивных практик политики и этики</w:t>
      </w:r>
      <w:r w:rsidR="007C4B93" w:rsidRPr="007C4B93">
        <w:t xml:space="preserve">. </w:t>
      </w:r>
      <w:r w:rsidR="00F22F19" w:rsidRPr="007C4B93">
        <w:t>В кантовском категорическом императиве, призванном направлять практический разум, Хабермас видит надежную опору</w:t>
      </w:r>
      <w:r w:rsidR="007C4B93" w:rsidRPr="007C4B93">
        <w:t xml:space="preserve"> </w:t>
      </w:r>
      <w:r w:rsidR="00F22F19" w:rsidRPr="007C4B93">
        <w:t>противостояния злу и несправедливости, защиты демократических устоев общества</w:t>
      </w:r>
      <w:r w:rsidR="007C4B93" w:rsidRPr="007C4B93">
        <w:t>.</w:t>
      </w:r>
    </w:p>
    <w:p w:rsidR="00A862ED" w:rsidRDefault="00420211" w:rsidP="00420211">
      <w:pPr>
        <w:pStyle w:val="2"/>
      </w:pPr>
      <w:r>
        <w:br w:type="page"/>
      </w:r>
      <w:r w:rsidR="00A862ED" w:rsidRPr="007C4B93">
        <w:t>III</w:t>
      </w:r>
      <w:r w:rsidR="007C4B93" w:rsidRPr="007C4B93">
        <w:t xml:space="preserve">. </w:t>
      </w:r>
      <w:r>
        <w:t>И</w:t>
      </w:r>
      <w:r w:rsidRPr="007C4B93">
        <w:t>сторико-научная и практическая значимость исследования и апробация его результатов</w:t>
      </w:r>
    </w:p>
    <w:p w:rsidR="00420211" w:rsidRPr="00420211" w:rsidRDefault="00420211" w:rsidP="00420211"/>
    <w:p w:rsidR="007C4B93" w:rsidRDefault="00A862ED" w:rsidP="007C4B93">
      <w:r w:rsidRPr="007C4B93">
        <w:rPr>
          <w:b/>
          <w:bCs/>
        </w:rPr>
        <w:t>Научно-практическая значимость исследования</w:t>
      </w:r>
      <w:r w:rsidR="007C4B93" w:rsidRPr="007C4B93">
        <w:rPr>
          <w:b/>
          <w:bCs/>
        </w:rPr>
        <w:t xml:space="preserve">. </w:t>
      </w:r>
      <w:r w:rsidRPr="007C4B93">
        <w:t xml:space="preserve">Работа представляет собою историко-философский анализ </w:t>
      </w:r>
      <w:r w:rsidR="0046632B" w:rsidRPr="007C4B93">
        <w:t xml:space="preserve">дискуссии представителей западной социально-философской мысли второй половины 20-го </w:t>
      </w:r>
      <w:r w:rsidR="007C4B93">
        <w:t>-</w:t>
      </w:r>
      <w:r w:rsidR="0046632B" w:rsidRPr="007C4B93">
        <w:t xml:space="preserve"> начала 21 века</w:t>
      </w:r>
      <w:r w:rsidR="007C4B93" w:rsidRPr="007C4B93">
        <w:t xml:space="preserve"> </w:t>
      </w:r>
      <w:r w:rsidR="0046632B" w:rsidRPr="007C4B93">
        <w:t>по проблеме рационального обоснования социальной справедливости</w:t>
      </w:r>
      <w:r w:rsidR="007C4B93" w:rsidRPr="007C4B93">
        <w:t xml:space="preserve">. </w:t>
      </w:r>
      <w:r w:rsidRPr="007C4B93">
        <w:t>Этот вопрос не был до настоящего времени достаточно изучен в историко-философской литературе</w:t>
      </w:r>
      <w:r w:rsidR="007C4B93" w:rsidRPr="007C4B93">
        <w:t xml:space="preserve">. </w:t>
      </w:r>
      <w:r w:rsidRPr="007C4B93">
        <w:t xml:space="preserve">Выводы осуществленного диссертационного исследования имеют научно-практическое значение при обсуждении вопроса о перспективах </w:t>
      </w:r>
      <w:r w:rsidR="0046632B" w:rsidRPr="007C4B93">
        <w:t>утверждения справедливости в рамках</w:t>
      </w:r>
      <w:r w:rsidRPr="007C4B93">
        <w:t xml:space="preserve"> глобального сообщества и в России</w:t>
      </w:r>
      <w:r w:rsidR="007C4B93" w:rsidRPr="007C4B93">
        <w:t xml:space="preserve">. </w:t>
      </w:r>
      <w:r w:rsidRPr="007C4B93">
        <w:t>Теоретические выводы диссертационной работы могут найти применение в практике преподавания истории философии, социальной философии, политологии, культурологии и ряда других вузовских курсов</w:t>
      </w:r>
      <w:r w:rsidR="007C4B93" w:rsidRPr="007C4B93">
        <w:t>.</w:t>
      </w:r>
    </w:p>
    <w:p w:rsidR="007C4B93" w:rsidRDefault="00A862ED" w:rsidP="007C4B93">
      <w:r w:rsidRPr="007C4B93">
        <w:rPr>
          <w:b/>
          <w:bCs/>
        </w:rPr>
        <w:t>Апробация результатов исследования</w:t>
      </w:r>
      <w:r w:rsidR="007C4B93" w:rsidRPr="007C4B93">
        <w:rPr>
          <w:b/>
          <w:bCs/>
        </w:rPr>
        <w:t xml:space="preserve">. </w:t>
      </w:r>
      <w:r w:rsidRPr="007C4B93">
        <w:t xml:space="preserve">Основные результаты диссертационного исследования нашли отражение в </w:t>
      </w:r>
      <w:r w:rsidR="0046632B" w:rsidRPr="007C4B93">
        <w:t>5</w:t>
      </w:r>
      <w:r w:rsidRPr="007C4B93">
        <w:t xml:space="preserve"> публикациях автора</w:t>
      </w:r>
      <w:r w:rsidR="007C4B93" w:rsidRPr="007C4B93">
        <w:t xml:space="preserve">. </w:t>
      </w:r>
      <w:r w:rsidRPr="007C4B93">
        <w:t>Они доложены на всероссийской научной заочной конференции</w:t>
      </w:r>
      <w:r w:rsidR="007C4B93">
        <w:t xml:space="preserve"> "</w:t>
      </w:r>
      <w:r w:rsidRPr="007C4B93">
        <w:t>Образование в ХХI веке</w:t>
      </w:r>
      <w:r w:rsidR="007C4B93">
        <w:t>" (</w:t>
      </w:r>
      <w:r w:rsidRPr="007C4B93">
        <w:t>Тверь</w:t>
      </w:r>
      <w:r w:rsidR="007C4B93">
        <w:t>, 20</w:t>
      </w:r>
      <w:r w:rsidRPr="007C4B93">
        <w:t>06 г</w:t>
      </w:r>
      <w:r w:rsidR="007C4B93" w:rsidRPr="007C4B93">
        <w:t>),</w:t>
      </w:r>
      <w:r w:rsidRPr="007C4B93">
        <w:t xml:space="preserve"> а также на постоянно действующем научно-практическом семинаре кафедры теории и истории культуры Тверского госуниверситета</w:t>
      </w:r>
      <w:r w:rsidR="007C4B93" w:rsidRPr="007C4B93">
        <w:t>.</w:t>
      </w:r>
    </w:p>
    <w:p w:rsidR="007C4B93" w:rsidRDefault="00420211" w:rsidP="00420211">
      <w:pPr>
        <w:pStyle w:val="2"/>
      </w:pPr>
      <w:r>
        <w:br w:type="page"/>
      </w:r>
      <w:r w:rsidR="00A862ED" w:rsidRPr="007C4B93">
        <w:t>Публикации</w:t>
      </w:r>
    </w:p>
    <w:p w:rsidR="00420211" w:rsidRDefault="00420211" w:rsidP="00420211"/>
    <w:p w:rsidR="007C4B93" w:rsidRDefault="006501A0" w:rsidP="00420211">
      <w:pPr>
        <w:pStyle w:val="a1"/>
        <w:tabs>
          <w:tab w:val="left" w:pos="420"/>
        </w:tabs>
      </w:pPr>
      <w:r w:rsidRPr="007C4B93">
        <w:rPr>
          <w:b/>
          <w:bCs/>
        </w:rPr>
        <w:t>Мирзаханян</w:t>
      </w:r>
      <w:r w:rsidR="00A862ED" w:rsidRPr="007C4B93">
        <w:rPr>
          <w:b/>
          <w:bCs/>
        </w:rPr>
        <w:t xml:space="preserve"> </w:t>
      </w:r>
      <w:r w:rsidRPr="007C4B93">
        <w:rPr>
          <w:b/>
          <w:bCs/>
        </w:rPr>
        <w:t>Э</w:t>
      </w:r>
      <w:r w:rsidR="007C4B93">
        <w:rPr>
          <w:b/>
          <w:bCs/>
        </w:rPr>
        <w:t xml:space="preserve">.С. </w:t>
      </w:r>
      <w:r w:rsidR="00B8089F" w:rsidRPr="007C4B93">
        <w:t>Коцепция социальной справедливости М</w:t>
      </w:r>
      <w:r w:rsidR="007C4B93" w:rsidRPr="007C4B93">
        <w:t xml:space="preserve">. </w:t>
      </w:r>
      <w:r w:rsidR="00B8089F" w:rsidRPr="007C4B93">
        <w:t>Уолзера</w:t>
      </w:r>
      <w:r w:rsidR="007C4B93">
        <w:t xml:space="preserve"> // </w:t>
      </w:r>
      <w:r w:rsidR="00A862ED" w:rsidRPr="007C4B93">
        <w:t>Вестник Московского государственного областного университета</w:t>
      </w:r>
      <w:r w:rsidR="007C4B93" w:rsidRPr="007C4B93">
        <w:t xml:space="preserve">. </w:t>
      </w:r>
      <w:r w:rsidR="00A862ED" w:rsidRPr="007C4B93">
        <w:t>Серия</w:t>
      </w:r>
      <w:r w:rsidR="007C4B93">
        <w:t xml:space="preserve"> "</w:t>
      </w:r>
      <w:r w:rsidR="00A862ED" w:rsidRPr="007C4B93">
        <w:t>Философские науки</w:t>
      </w:r>
      <w:r w:rsidR="007C4B93">
        <w:t xml:space="preserve">". </w:t>
      </w:r>
      <w:r w:rsidR="00A862ED" w:rsidRPr="007C4B93">
        <w:t xml:space="preserve">№ </w:t>
      </w:r>
      <w:r w:rsidR="00B8089F" w:rsidRPr="007C4B93">
        <w:t>3-</w:t>
      </w:r>
      <w:r w:rsidR="007C4B93">
        <w:t>4.20</w:t>
      </w:r>
      <w:r w:rsidR="00A862ED" w:rsidRPr="007C4B93">
        <w:t>06</w:t>
      </w:r>
      <w:r w:rsidR="007C4B93" w:rsidRPr="007C4B93">
        <w:t xml:space="preserve">. </w:t>
      </w:r>
      <w:r w:rsidR="00A862ED" w:rsidRPr="007C4B93">
        <w:t>С</w:t>
      </w:r>
      <w:r w:rsidR="007C4B93">
        <w:t>.1</w:t>
      </w:r>
      <w:r w:rsidR="00A862ED" w:rsidRPr="007C4B93">
        <w:t>3</w:t>
      </w:r>
      <w:r w:rsidR="00B138A2" w:rsidRPr="007C4B93">
        <w:t>8</w:t>
      </w:r>
      <w:r w:rsidR="00A862ED" w:rsidRPr="007C4B93">
        <w:t>-</w:t>
      </w:r>
      <w:r w:rsidR="00B138A2" w:rsidRPr="007C4B93">
        <w:t>144</w:t>
      </w:r>
      <w:r w:rsidR="007C4B93">
        <w:t xml:space="preserve"> (</w:t>
      </w:r>
      <w:r w:rsidR="00B8089F" w:rsidRPr="007C4B93">
        <w:t>0,</w:t>
      </w:r>
      <w:r w:rsidR="00B138A2" w:rsidRPr="007C4B93">
        <w:t>6</w:t>
      </w:r>
      <w:r w:rsidR="00B8089F" w:rsidRPr="007C4B93">
        <w:t xml:space="preserve"> а</w:t>
      </w:r>
      <w:r w:rsidR="007C4B93" w:rsidRPr="007C4B93">
        <w:t xml:space="preserve">. </w:t>
      </w:r>
      <w:r w:rsidR="00B8089F" w:rsidRPr="007C4B93">
        <w:t>л</w:t>
      </w:r>
      <w:r w:rsidR="007C4B93" w:rsidRPr="007C4B93">
        <w:t>).</w:t>
      </w:r>
    </w:p>
    <w:p w:rsidR="007C4B93" w:rsidRDefault="00B8089F" w:rsidP="00420211">
      <w:pPr>
        <w:pStyle w:val="a1"/>
        <w:tabs>
          <w:tab w:val="left" w:pos="420"/>
        </w:tabs>
      </w:pPr>
      <w:r w:rsidRPr="007C4B93">
        <w:rPr>
          <w:b/>
          <w:bCs/>
        </w:rPr>
        <w:t>Мирзаханян Э</w:t>
      </w:r>
      <w:r w:rsidR="007C4B93">
        <w:rPr>
          <w:b/>
          <w:bCs/>
        </w:rPr>
        <w:t xml:space="preserve">.С. </w:t>
      </w:r>
      <w:r w:rsidR="00A862ED" w:rsidRPr="007C4B93">
        <w:t xml:space="preserve">Проблема </w:t>
      </w:r>
      <w:r w:rsidRPr="007C4B93">
        <w:t>социальной справедливости и ее рациональных оснований в трактовке Ю</w:t>
      </w:r>
      <w:r w:rsidR="007C4B93" w:rsidRPr="007C4B93">
        <w:t xml:space="preserve">. </w:t>
      </w:r>
      <w:r w:rsidRPr="007C4B93">
        <w:t>Хабермаса и Д</w:t>
      </w:r>
      <w:r w:rsidR="007C4B93" w:rsidRPr="007C4B93">
        <w:t xml:space="preserve">. </w:t>
      </w:r>
      <w:r w:rsidRPr="007C4B93">
        <w:t>Ролза</w:t>
      </w:r>
      <w:r w:rsidR="007C4B93">
        <w:t xml:space="preserve"> // </w:t>
      </w:r>
      <w:r w:rsidR="00A862ED" w:rsidRPr="007C4B93">
        <w:t>Образование в ХХI веке</w:t>
      </w:r>
      <w:r w:rsidR="007C4B93" w:rsidRPr="007C4B93">
        <w:t xml:space="preserve">. </w:t>
      </w:r>
      <w:r w:rsidR="00A862ED" w:rsidRPr="007C4B93">
        <w:t>Материалы всероссийской научной заочной конференции</w:t>
      </w:r>
      <w:r w:rsidR="007C4B93" w:rsidRPr="007C4B93">
        <w:t xml:space="preserve">. </w:t>
      </w:r>
      <w:r w:rsidR="00A862ED" w:rsidRPr="007C4B93">
        <w:t>Вып</w:t>
      </w:r>
      <w:r w:rsidR="007C4B93">
        <w:t>.7</w:t>
      </w:r>
      <w:r w:rsidR="007C4B93" w:rsidRPr="007C4B93">
        <w:t xml:space="preserve">. </w:t>
      </w:r>
      <w:r w:rsidR="00A862ED" w:rsidRPr="007C4B93">
        <w:t>Тверь, 2006</w:t>
      </w:r>
      <w:r w:rsidR="007C4B93" w:rsidRPr="007C4B93">
        <w:t xml:space="preserve">. </w:t>
      </w:r>
      <w:r w:rsidR="00A862ED" w:rsidRPr="007C4B93">
        <w:t>С</w:t>
      </w:r>
      <w:r w:rsidR="007C4B93">
        <w:t>.3</w:t>
      </w:r>
      <w:r w:rsidR="00B138A2" w:rsidRPr="007C4B93">
        <w:t>7</w:t>
      </w:r>
      <w:r w:rsidR="00A862ED" w:rsidRPr="007C4B93">
        <w:t>-</w:t>
      </w:r>
      <w:r w:rsidR="00B138A2" w:rsidRPr="007C4B93">
        <w:t>41</w:t>
      </w:r>
      <w:r w:rsidR="007C4B93">
        <w:t xml:space="preserve"> (</w:t>
      </w:r>
      <w:r w:rsidRPr="007C4B93">
        <w:t>0,</w:t>
      </w:r>
      <w:r w:rsidR="00B138A2" w:rsidRPr="007C4B93">
        <w:t>6</w:t>
      </w:r>
      <w:r w:rsidRPr="007C4B93">
        <w:t xml:space="preserve"> а</w:t>
      </w:r>
      <w:r w:rsidR="007C4B93" w:rsidRPr="007C4B93">
        <w:t xml:space="preserve">. </w:t>
      </w:r>
      <w:r w:rsidRPr="007C4B93">
        <w:t>л</w:t>
      </w:r>
      <w:r w:rsidR="007C4B93" w:rsidRPr="007C4B93">
        <w:t>).</w:t>
      </w:r>
    </w:p>
    <w:p w:rsidR="007C4B93" w:rsidRDefault="00B8089F" w:rsidP="00420211">
      <w:pPr>
        <w:pStyle w:val="a1"/>
        <w:tabs>
          <w:tab w:val="left" w:pos="420"/>
        </w:tabs>
      </w:pPr>
      <w:r w:rsidRPr="007C4B93">
        <w:rPr>
          <w:b/>
          <w:bCs/>
        </w:rPr>
        <w:t>Мирзаханян Э</w:t>
      </w:r>
      <w:r w:rsidR="007C4B93">
        <w:rPr>
          <w:b/>
          <w:bCs/>
        </w:rPr>
        <w:t>.С.</w:t>
      </w:r>
      <w:r w:rsidR="00420211">
        <w:rPr>
          <w:b/>
          <w:bCs/>
        </w:rPr>
        <w:t xml:space="preserve">, </w:t>
      </w:r>
      <w:r w:rsidR="007C4B93" w:rsidRPr="00420211">
        <w:t xml:space="preserve">Ю. </w:t>
      </w:r>
      <w:r w:rsidRPr="007C4B93">
        <w:t>Хабермас и Д</w:t>
      </w:r>
      <w:r w:rsidR="007C4B93" w:rsidRPr="007C4B93">
        <w:t xml:space="preserve">. </w:t>
      </w:r>
      <w:r w:rsidRPr="007C4B93">
        <w:t>Ролз</w:t>
      </w:r>
      <w:r w:rsidR="007C4B93" w:rsidRPr="007C4B93">
        <w:t xml:space="preserve">: </w:t>
      </w:r>
      <w:r w:rsidRPr="007C4B93">
        <w:t>два подх</w:t>
      </w:r>
      <w:r w:rsidR="003B1C71" w:rsidRPr="007C4B93">
        <w:t>о</w:t>
      </w:r>
      <w:r w:rsidRPr="007C4B93">
        <w:t>да к проблеме социальной справедливости и ее рациональных оснований</w:t>
      </w:r>
      <w:r w:rsidR="007C4B93">
        <w:t xml:space="preserve"> // </w:t>
      </w:r>
      <w:r w:rsidRPr="007C4B93">
        <w:t>Культура и рациональнсть</w:t>
      </w:r>
      <w:r w:rsidR="007C4B93" w:rsidRPr="007C4B93">
        <w:t xml:space="preserve">. </w:t>
      </w:r>
      <w:r w:rsidRPr="007C4B93">
        <w:t>Тверь, 2007</w:t>
      </w:r>
      <w:r w:rsidR="007C4B93" w:rsidRPr="007C4B93">
        <w:t xml:space="preserve">. </w:t>
      </w:r>
      <w:r w:rsidRPr="007C4B93">
        <w:t>С</w:t>
      </w:r>
      <w:r w:rsidR="007C4B93">
        <w:t>.8</w:t>
      </w:r>
      <w:r w:rsidR="00B138A2" w:rsidRPr="007C4B93">
        <w:t>0</w:t>
      </w:r>
      <w:r w:rsidR="003B1C71" w:rsidRPr="007C4B93">
        <w:t>-8</w:t>
      </w:r>
      <w:r w:rsidR="00B138A2" w:rsidRPr="007C4B93">
        <w:t>5</w:t>
      </w:r>
      <w:r w:rsidR="007C4B93">
        <w:t xml:space="preserve"> (</w:t>
      </w:r>
      <w:r w:rsidR="003B1C71" w:rsidRPr="007C4B93">
        <w:t xml:space="preserve">0, </w:t>
      </w:r>
      <w:r w:rsidR="00B138A2" w:rsidRPr="007C4B93">
        <w:t>5</w:t>
      </w:r>
      <w:r w:rsidR="003B1C71" w:rsidRPr="007C4B93">
        <w:t xml:space="preserve"> а</w:t>
      </w:r>
      <w:r w:rsidR="007C4B93" w:rsidRPr="007C4B93">
        <w:t xml:space="preserve">. </w:t>
      </w:r>
      <w:r w:rsidR="003B1C71" w:rsidRPr="007C4B93">
        <w:t>л</w:t>
      </w:r>
      <w:r w:rsidR="007C4B93" w:rsidRPr="007C4B93">
        <w:t>).</w:t>
      </w:r>
    </w:p>
    <w:p w:rsidR="007C4B93" w:rsidRDefault="003B1C71" w:rsidP="00420211">
      <w:pPr>
        <w:pStyle w:val="a1"/>
        <w:tabs>
          <w:tab w:val="left" w:pos="420"/>
        </w:tabs>
      </w:pPr>
      <w:r w:rsidRPr="007C4B93">
        <w:rPr>
          <w:b/>
          <w:bCs/>
        </w:rPr>
        <w:t>Мирзаханян Э</w:t>
      </w:r>
      <w:r w:rsidR="007C4B93">
        <w:rPr>
          <w:b/>
          <w:bCs/>
        </w:rPr>
        <w:t xml:space="preserve">.С. </w:t>
      </w:r>
      <w:r w:rsidRPr="007C4B93">
        <w:t>Сферы справедливости и социальная критика в концепции М</w:t>
      </w:r>
      <w:r w:rsidR="007C4B93" w:rsidRPr="007C4B93">
        <w:t xml:space="preserve">. </w:t>
      </w:r>
      <w:r w:rsidRPr="007C4B93">
        <w:t>Уолзера</w:t>
      </w:r>
      <w:r w:rsidR="007C4B93">
        <w:t xml:space="preserve"> // </w:t>
      </w:r>
      <w:r w:rsidR="00A862ED" w:rsidRPr="007C4B93">
        <w:t>Вестник Тверского государственного университета</w:t>
      </w:r>
      <w:r w:rsidR="007C4B93" w:rsidRPr="007C4B93">
        <w:t xml:space="preserve">. </w:t>
      </w:r>
      <w:r w:rsidR="00A862ED" w:rsidRPr="007C4B93">
        <w:t>Серия</w:t>
      </w:r>
      <w:r w:rsidR="007C4B93" w:rsidRPr="007C4B93">
        <w:t xml:space="preserve">: </w:t>
      </w:r>
      <w:r w:rsidR="00A862ED" w:rsidRPr="007C4B93">
        <w:t>Философия</w:t>
      </w:r>
      <w:r w:rsidR="007C4B93" w:rsidRPr="007C4B93">
        <w:t xml:space="preserve">. </w:t>
      </w:r>
      <w:r w:rsidR="00A862ED" w:rsidRPr="007C4B93">
        <w:t xml:space="preserve">№ </w:t>
      </w:r>
      <w:r w:rsidR="007C4B93">
        <w:t>1.20</w:t>
      </w:r>
      <w:r w:rsidR="00A862ED" w:rsidRPr="007C4B93">
        <w:t xml:space="preserve">07 </w:t>
      </w:r>
      <w:r w:rsidR="00756D60" w:rsidRPr="007C4B93">
        <w:t>С</w:t>
      </w:r>
      <w:r w:rsidR="007C4B93">
        <w:t>.1</w:t>
      </w:r>
      <w:r w:rsidR="00B138A2" w:rsidRPr="007C4B93">
        <w:t>35</w:t>
      </w:r>
      <w:r w:rsidR="00756D60" w:rsidRPr="007C4B93">
        <w:t>-1</w:t>
      </w:r>
      <w:r w:rsidR="00B138A2" w:rsidRPr="007C4B93">
        <w:t>54</w:t>
      </w:r>
      <w:r w:rsidR="007C4B93" w:rsidRPr="007C4B93">
        <w:t>.</w:t>
      </w:r>
      <w:r w:rsidR="007C4B93">
        <w:t xml:space="preserve"> (</w:t>
      </w:r>
      <w:r w:rsidRPr="007C4B93">
        <w:t>Общий объем 1,3 а</w:t>
      </w:r>
      <w:r w:rsidR="007C4B93" w:rsidRPr="007C4B93">
        <w:t xml:space="preserve">. </w:t>
      </w:r>
      <w:r w:rsidRPr="007C4B93">
        <w:t>л</w:t>
      </w:r>
      <w:r w:rsidR="007C4B93" w:rsidRPr="007C4B93">
        <w:t xml:space="preserve">. </w:t>
      </w:r>
      <w:r w:rsidR="00A862ED" w:rsidRPr="007C4B93">
        <w:t>В соавторстве с Б</w:t>
      </w:r>
      <w:r w:rsidR="007C4B93">
        <w:t xml:space="preserve">.Л. </w:t>
      </w:r>
      <w:r w:rsidR="00A862ED" w:rsidRPr="007C4B93">
        <w:t xml:space="preserve">Губманом, авторский вклад </w:t>
      </w:r>
      <w:r w:rsidR="007C4B93">
        <w:t>-</w:t>
      </w:r>
      <w:r w:rsidR="00A862ED" w:rsidRPr="007C4B93">
        <w:t xml:space="preserve"> </w:t>
      </w:r>
      <w:r w:rsidRPr="007C4B93">
        <w:t>1</w:t>
      </w:r>
      <w:r w:rsidR="00A862ED" w:rsidRPr="007C4B93">
        <w:t xml:space="preserve"> </w:t>
      </w:r>
      <w:r w:rsidR="00B138A2" w:rsidRPr="007C4B93">
        <w:t>а</w:t>
      </w:r>
      <w:r w:rsidR="007C4B93" w:rsidRPr="007C4B93">
        <w:t xml:space="preserve">. </w:t>
      </w:r>
      <w:r w:rsidR="00A862ED" w:rsidRPr="007C4B93">
        <w:t>л</w:t>
      </w:r>
      <w:r w:rsidR="007C4B93" w:rsidRPr="007C4B93">
        <w:t>).</w:t>
      </w:r>
    </w:p>
    <w:p w:rsidR="00A862ED" w:rsidRPr="007C4B93" w:rsidRDefault="003B1C71" w:rsidP="00420211">
      <w:pPr>
        <w:pStyle w:val="a1"/>
        <w:tabs>
          <w:tab w:val="left" w:pos="420"/>
        </w:tabs>
      </w:pPr>
      <w:r w:rsidRPr="007C4B93">
        <w:rPr>
          <w:b/>
          <w:bCs/>
        </w:rPr>
        <w:t>Мирзаханян Э</w:t>
      </w:r>
      <w:r w:rsidR="007C4B93">
        <w:rPr>
          <w:b/>
          <w:bCs/>
        </w:rPr>
        <w:t xml:space="preserve">.С. </w:t>
      </w:r>
      <w:r w:rsidRPr="007C4B93">
        <w:t>Проблема рационального обоснования справедливости в социальной философии</w:t>
      </w:r>
      <w:r w:rsidR="00A862ED" w:rsidRPr="007C4B93">
        <w:t xml:space="preserve"> </w:t>
      </w:r>
      <w:r w:rsidRPr="007C4B93">
        <w:t>А</w:t>
      </w:r>
      <w:r w:rsidR="007C4B93" w:rsidRPr="007C4B93">
        <w:t xml:space="preserve">. </w:t>
      </w:r>
      <w:r w:rsidRPr="007C4B93">
        <w:t>Макинтайра</w:t>
      </w:r>
      <w:r w:rsidR="007C4B93">
        <w:t xml:space="preserve"> // </w:t>
      </w:r>
      <w:r w:rsidRPr="007C4B93">
        <w:t>Известия Российского государственного педагогического университета им</w:t>
      </w:r>
      <w:r w:rsidR="007C4B93">
        <w:t xml:space="preserve">.А.И. </w:t>
      </w:r>
      <w:r w:rsidRPr="007C4B93">
        <w:t>Герцена</w:t>
      </w:r>
      <w:r w:rsidR="007C4B93" w:rsidRPr="007C4B93">
        <w:t xml:space="preserve">. </w:t>
      </w:r>
      <w:r w:rsidRPr="007C4B93">
        <w:t>№ 31</w:t>
      </w:r>
      <w:r w:rsidR="007C4B93">
        <w:t xml:space="preserve"> (</w:t>
      </w:r>
      <w:r w:rsidRPr="007C4B93">
        <w:t>69</w:t>
      </w:r>
      <w:r w:rsidR="007C4B93" w:rsidRPr="007C4B93">
        <w:t xml:space="preserve">). </w:t>
      </w:r>
      <w:r w:rsidRPr="007C4B93">
        <w:t>Аспирантские тетради</w:t>
      </w:r>
      <w:r w:rsidR="007C4B93" w:rsidRPr="007C4B93">
        <w:t xml:space="preserve">. </w:t>
      </w:r>
      <w:r w:rsidRPr="007C4B93">
        <w:t>СПб</w:t>
      </w:r>
      <w:r w:rsidR="007C4B93" w:rsidRPr="007C4B93">
        <w:t xml:space="preserve">, </w:t>
      </w:r>
      <w:r w:rsidR="00A862ED" w:rsidRPr="007C4B93">
        <w:t>200</w:t>
      </w:r>
      <w:r w:rsidRPr="007C4B93">
        <w:t>8</w:t>
      </w:r>
      <w:r w:rsidR="007C4B93" w:rsidRPr="007C4B93">
        <w:t xml:space="preserve">. </w:t>
      </w:r>
      <w:r w:rsidRPr="007C4B93">
        <w:t>С</w:t>
      </w:r>
      <w:r w:rsidR="007C4B93">
        <w:t>.1</w:t>
      </w:r>
      <w:r w:rsidRPr="007C4B93">
        <w:t>88</w:t>
      </w:r>
      <w:r w:rsidR="00A862ED" w:rsidRPr="007C4B93">
        <w:t>-1</w:t>
      </w:r>
      <w:r w:rsidRPr="007C4B93">
        <w:t>90</w:t>
      </w:r>
      <w:r w:rsidR="007C4B93">
        <w:t xml:space="preserve"> (</w:t>
      </w:r>
      <w:r w:rsidR="00756D60" w:rsidRPr="007C4B93">
        <w:t>0, 5 а</w:t>
      </w:r>
      <w:r w:rsidR="007C4B93" w:rsidRPr="007C4B93">
        <w:t xml:space="preserve">. </w:t>
      </w:r>
      <w:r w:rsidR="00756D60" w:rsidRPr="007C4B93">
        <w:t>л</w:t>
      </w:r>
      <w:r w:rsidR="00420211">
        <w:t>).</w:t>
      </w:r>
      <w:bookmarkStart w:id="0" w:name="_GoBack"/>
      <w:bookmarkEnd w:id="0"/>
    </w:p>
    <w:sectPr w:rsidR="00A862ED" w:rsidRPr="007C4B93" w:rsidSect="007C4B9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8CB" w:rsidRDefault="001A08CB">
      <w:r>
        <w:separator/>
      </w:r>
    </w:p>
  </w:endnote>
  <w:endnote w:type="continuationSeparator" w:id="0">
    <w:p w:rsidR="001A08CB" w:rsidRDefault="001A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211" w:rsidRDefault="00420211" w:rsidP="007C4B93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8CB" w:rsidRDefault="001A08CB">
      <w:r>
        <w:separator/>
      </w:r>
    </w:p>
  </w:footnote>
  <w:footnote w:type="continuationSeparator" w:id="0">
    <w:p w:rsidR="001A08CB" w:rsidRDefault="001A08CB">
      <w:r>
        <w:continuationSeparator/>
      </w:r>
    </w:p>
  </w:footnote>
  <w:footnote w:id="1">
    <w:p w:rsidR="001A08CB" w:rsidRDefault="0042021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См.: Хеффе О. Справедливость. М., 2007. С. 10-64.</w:t>
      </w:r>
    </w:p>
  </w:footnote>
  <w:footnote w:id="2">
    <w:p w:rsidR="001A08CB" w:rsidRDefault="00420211" w:rsidP="005311AC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См. : Бейнс</w:t>
      </w:r>
      <w:r w:rsidRPr="00DC6CD7">
        <w:t xml:space="preserve"> </w:t>
      </w:r>
      <w:r>
        <w:t xml:space="preserve">К.. Либерализм Роулса и коммунитаристская критика </w:t>
      </w:r>
      <w:r w:rsidRPr="00012399">
        <w:t xml:space="preserve">// </w:t>
      </w:r>
      <w:r>
        <w:t xml:space="preserve">Историко-философский ежегодник. </w:t>
      </w:r>
      <w:r w:rsidRPr="00C429B0">
        <w:rPr>
          <w:lang w:val="en-US"/>
        </w:rPr>
        <w:t xml:space="preserve">1994. </w:t>
      </w:r>
      <w:r>
        <w:t>М</w:t>
      </w:r>
      <w:r w:rsidRPr="00C429B0">
        <w:rPr>
          <w:lang w:val="en-US"/>
        </w:rPr>
        <w:t xml:space="preserve">., 1995. </w:t>
      </w:r>
      <w:r>
        <w:t>Рикер</w:t>
      </w:r>
      <w:r w:rsidRPr="00C429B0">
        <w:rPr>
          <w:lang w:val="en-US"/>
        </w:rPr>
        <w:t xml:space="preserve"> </w:t>
      </w:r>
      <w:r>
        <w:t>П</w:t>
      </w:r>
      <w:r w:rsidRPr="00C429B0">
        <w:rPr>
          <w:lang w:val="en-US"/>
        </w:rPr>
        <w:t xml:space="preserve">. </w:t>
      </w:r>
      <w:r>
        <w:t>Справедливое</w:t>
      </w:r>
      <w:r w:rsidRPr="00C429B0">
        <w:rPr>
          <w:lang w:val="en-US"/>
        </w:rPr>
        <w:t xml:space="preserve">. </w:t>
      </w:r>
      <w:r>
        <w:t>М</w:t>
      </w:r>
      <w:r w:rsidRPr="00C429B0">
        <w:rPr>
          <w:lang w:val="en-US"/>
        </w:rPr>
        <w:t xml:space="preserve">., 2005; </w:t>
      </w:r>
      <w:r>
        <w:rPr>
          <w:lang w:val="en-US"/>
        </w:rPr>
        <w:t>Besussi</w:t>
      </w:r>
      <w:r w:rsidRPr="00C429B0">
        <w:rPr>
          <w:lang w:val="en-US"/>
        </w:rPr>
        <w:t xml:space="preserve"> </w:t>
      </w:r>
      <w:r>
        <w:rPr>
          <w:lang w:val="en-US"/>
        </w:rPr>
        <w:t>A</w:t>
      </w:r>
      <w:r w:rsidRPr="00C429B0">
        <w:rPr>
          <w:lang w:val="en-US"/>
        </w:rPr>
        <w:t xml:space="preserve">. </w:t>
      </w:r>
      <w:r>
        <w:rPr>
          <w:lang w:val="en-US"/>
        </w:rPr>
        <w:t>Giustizia</w:t>
      </w:r>
      <w:r w:rsidRPr="00C429B0">
        <w:rPr>
          <w:lang w:val="en-US"/>
        </w:rPr>
        <w:t xml:space="preserve"> </w:t>
      </w:r>
      <w:r>
        <w:rPr>
          <w:lang w:val="en-US"/>
        </w:rPr>
        <w:t>e</w:t>
      </w:r>
      <w:r w:rsidRPr="00C429B0">
        <w:rPr>
          <w:lang w:val="en-US"/>
        </w:rPr>
        <w:t xml:space="preserve"> </w:t>
      </w:r>
      <w:r>
        <w:rPr>
          <w:lang w:val="en-US"/>
        </w:rPr>
        <w:t>communita</w:t>
      </w:r>
      <w:r w:rsidRPr="00C429B0">
        <w:rPr>
          <w:lang w:val="en-US"/>
        </w:rPr>
        <w:t xml:space="preserve">: </w:t>
      </w:r>
      <w:r>
        <w:rPr>
          <w:lang w:val="en-US"/>
        </w:rPr>
        <w:t>saggio</w:t>
      </w:r>
      <w:r w:rsidRPr="00C429B0">
        <w:rPr>
          <w:lang w:val="en-US"/>
        </w:rPr>
        <w:t xml:space="preserve"> </w:t>
      </w:r>
      <w:r>
        <w:rPr>
          <w:lang w:val="en-US"/>
        </w:rPr>
        <w:t>sulla</w:t>
      </w:r>
      <w:r w:rsidRPr="00C429B0">
        <w:rPr>
          <w:lang w:val="en-US"/>
        </w:rPr>
        <w:t xml:space="preserve"> </w:t>
      </w:r>
      <w:r>
        <w:rPr>
          <w:lang w:val="en-US"/>
        </w:rPr>
        <w:t>filosofia</w:t>
      </w:r>
      <w:r w:rsidRPr="00C429B0">
        <w:rPr>
          <w:lang w:val="en-US"/>
        </w:rPr>
        <w:t xml:space="preserve"> </w:t>
      </w:r>
      <w:r>
        <w:rPr>
          <w:lang w:val="en-US"/>
        </w:rPr>
        <w:t>politica</w:t>
      </w:r>
      <w:r w:rsidRPr="00C429B0">
        <w:rPr>
          <w:lang w:val="en-US"/>
        </w:rPr>
        <w:t xml:space="preserve"> </w:t>
      </w:r>
      <w:r>
        <w:rPr>
          <w:lang w:val="en-US"/>
        </w:rPr>
        <w:t>contemoranea</w:t>
      </w:r>
      <w:r w:rsidRPr="00C429B0">
        <w:rPr>
          <w:lang w:val="en-US"/>
        </w:rPr>
        <w:t xml:space="preserve">. </w:t>
      </w:r>
      <w:r w:rsidRPr="003D6A1B">
        <w:rPr>
          <w:lang w:val="fr-FR"/>
        </w:rPr>
        <w:t>Napoli</w:t>
      </w:r>
      <w:r w:rsidRPr="00C429B0">
        <w:rPr>
          <w:lang w:val="en-US"/>
        </w:rPr>
        <w:t xml:space="preserve">, 1996; </w:t>
      </w:r>
      <w:r>
        <w:rPr>
          <w:lang w:val="fr-FR"/>
        </w:rPr>
        <w:t>Lib</w:t>
      </w:r>
      <w:r w:rsidRPr="00C429B0">
        <w:rPr>
          <w:lang w:val="en-US"/>
        </w:rPr>
        <w:t>é</w:t>
      </w:r>
      <w:r>
        <w:rPr>
          <w:lang w:val="fr-FR"/>
        </w:rPr>
        <w:t>raux</w:t>
      </w:r>
      <w:r w:rsidRPr="00C429B0">
        <w:rPr>
          <w:lang w:val="en-US"/>
        </w:rPr>
        <w:t xml:space="preserve"> </w:t>
      </w:r>
      <w:r>
        <w:rPr>
          <w:lang w:val="fr-FR"/>
        </w:rPr>
        <w:t>et</w:t>
      </w:r>
      <w:r w:rsidRPr="00C429B0">
        <w:rPr>
          <w:lang w:val="en-US"/>
        </w:rPr>
        <w:t xml:space="preserve"> </w:t>
      </w:r>
      <w:r>
        <w:rPr>
          <w:lang w:val="fr-FR"/>
        </w:rPr>
        <w:t>communautairiens</w:t>
      </w:r>
      <w:r w:rsidRPr="00C429B0">
        <w:rPr>
          <w:lang w:val="en-US"/>
        </w:rPr>
        <w:t xml:space="preserve">. </w:t>
      </w:r>
      <w:r>
        <w:rPr>
          <w:lang w:val="fr-FR"/>
        </w:rPr>
        <w:t>T</w:t>
      </w:r>
      <w:r w:rsidRPr="003D6A1B">
        <w:rPr>
          <w:lang w:val="fr-FR"/>
        </w:rPr>
        <w:t>é</w:t>
      </w:r>
      <w:r>
        <w:rPr>
          <w:lang w:val="fr-FR"/>
        </w:rPr>
        <w:t>xtes</w:t>
      </w:r>
      <w:r w:rsidRPr="003D6A1B">
        <w:rPr>
          <w:lang w:val="fr-FR"/>
        </w:rPr>
        <w:t xml:space="preserve"> </w:t>
      </w:r>
      <w:r>
        <w:rPr>
          <w:lang w:val="fr-FR"/>
        </w:rPr>
        <w:t>r </w:t>
      </w:r>
      <w:r w:rsidRPr="003D6A1B">
        <w:rPr>
          <w:lang w:val="fr-FR"/>
        </w:rPr>
        <w:t>é</w:t>
      </w:r>
      <w:r>
        <w:rPr>
          <w:lang w:val="fr-FR"/>
        </w:rPr>
        <w:t>unis</w:t>
      </w:r>
      <w:r w:rsidRPr="003D6A1B">
        <w:rPr>
          <w:lang w:val="fr-FR"/>
        </w:rPr>
        <w:t xml:space="preserve"> </w:t>
      </w:r>
      <w:r>
        <w:rPr>
          <w:lang w:val="fr-FR"/>
        </w:rPr>
        <w:t>et</w:t>
      </w:r>
      <w:r w:rsidRPr="003D6A1B">
        <w:rPr>
          <w:lang w:val="fr-FR"/>
        </w:rPr>
        <w:t xml:space="preserve"> </w:t>
      </w:r>
      <w:r>
        <w:rPr>
          <w:lang w:val="fr-FR"/>
        </w:rPr>
        <w:t>pr</w:t>
      </w:r>
      <w:r w:rsidRPr="003D6A1B">
        <w:rPr>
          <w:lang w:val="fr-FR"/>
        </w:rPr>
        <w:t>é</w:t>
      </w:r>
      <w:r>
        <w:rPr>
          <w:lang w:val="fr-FR"/>
        </w:rPr>
        <w:t>sent</w:t>
      </w:r>
      <w:r w:rsidRPr="003D6A1B">
        <w:rPr>
          <w:lang w:val="fr-FR"/>
        </w:rPr>
        <w:t>é</w:t>
      </w:r>
      <w:r>
        <w:rPr>
          <w:lang w:val="fr-FR"/>
        </w:rPr>
        <w:t>s</w:t>
      </w:r>
      <w:r w:rsidRPr="003D6A1B">
        <w:rPr>
          <w:lang w:val="fr-FR"/>
        </w:rPr>
        <w:t xml:space="preserve"> </w:t>
      </w:r>
      <w:r>
        <w:rPr>
          <w:lang w:val="fr-FR"/>
        </w:rPr>
        <w:t>par</w:t>
      </w:r>
      <w:r w:rsidRPr="003D6A1B">
        <w:rPr>
          <w:lang w:val="fr-FR"/>
        </w:rPr>
        <w:t xml:space="preserve"> </w:t>
      </w:r>
      <w:r>
        <w:rPr>
          <w:lang w:val="fr-FR"/>
        </w:rPr>
        <w:t>A</w:t>
      </w:r>
      <w:r w:rsidRPr="003D6A1B">
        <w:rPr>
          <w:lang w:val="fr-FR"/>
        </w:rPr>
        <w:t xml:space="preserve">. </w:t>
      </w:r>
      <w:r>
        <w:rPr>
          <w:lang w:val="fr-FR"/>
        </w:rPr>
        <w:t xml:space="preserve">Bertin, P. da Silveira, H. BurtoisN. Paris , </w:t>
      </w:r>
      <w:r>
        <w:rPr>
          <w:lang w:val="en-US"/>
        </w:rPr>
        <w:t xml:space="preserve">1984; </w:t>
      </w:r>
      <w:r w:rsidRPr="003D6A1B">
        <w:rPr>
          <w:lang w:val="fr-FR"/>
        </w:rPr>
        <w:t xml:space="preserve">Lutz M. John Rawls und die Kommunitaristen. </w:t>
      </w:r>
      <w:r>
        <w:rPr>
          <w:lang w:val="en-US"/>
        </w:rPr>
        <w:t>Wurzburg</w:t>
      </w:r>
      <w:r w:rsidRPr="00C429B0">
        <w:rPr>
          <w:lang w:val="en-US"/>
        </w:rPr>
        <w:t xml:space="preserve">, 1996; </w:t>
      </w:r>
      <w:r>
        <w:rPr>
          <w:lang w:val="en-US"/>
        </w:rPr>
        <w:t>Mulhal</w:t>
      </w:r>
      <w:r w:rsidRPr="00C429B0">
        <w:rPr>
          <w:lang w:val="en-US"/>
        </w:rPr>
        <w:t xml:space="preserve"> </w:t>
      </w:r>
      <w:r>
        <w:rPr>
          <w:lang w:val="en-US"/>
        </w:rPr>
        <w:t>S</w:t>
      </w:r>
      <w:r w:rsidRPr="00C429B0">
        <w:rPr>
          <w:lang w:val="en-US"/>
        </w:rPr>
        <w:t xml:space="preserve">., </w:t>
      </w:r>
      <w:r>
        <w:rPr>
          <w:lang w:val="en-US"/>
        </w:rPr>
        <w:t>Swift</w:t>
      </w:r>
      <w:r w:rsidRPr="00C429B0">
        <w:rPr>
          <w:lang w:val="en-US"/>
        </w:rPr>
        <w:t xml:space="preserve"> </w:t>
      </w:r>
      <w:r>
        <w:rPr>
          <w:lang w:val="en-US"/>
        </w:rPr>
        <w:t>A</w:t>
      </w:r>
      <w:r w:rsidRPr="00C429B0">
        <w:rPr>
          <w:lang w:val="en-US"/>
        </w:rPr>
        <w:t xml:space="preserve">. </w:t>
      </w:r>
      <w:r>
        <w:rPr>
          <w:lang w:val="en-US"/>
        </w:rPr>
        <w:t>Liberals</w:t>
      </w:r>
      <w:r w:rsidRPr="00C429B0">
        <w:rPr>
          <w:lang w:val="en-US"/>
        </w:rPr>
        <w:t xml:space="preserve"> </w:t>
      </w:r>
      <w:r>
        <w:rPr>
          <w:lang w:val="en-US"/>
        </w:rPr>
        <w:t>and</w:t>
      </w:r>
      <w:r w:rsidRPr="00C429B0">
        <w:rPr>
          <w:lang w:val="en-US"/>
        </w:rPr>
        <w:t xml:space="preserve"> </w:t>
      </w:r>
      <w:r>
        <w:rPr>
          <w:lang w:val="en-US"/>
        </w:rPr>
        <w:t>communitarians</w:t>
      </w:r>
      <w:r w:rsidRPr="00C429B0">
        <w:rPr>
          <w:lang w:val="en-US"/>
        </w:rPr>
        <w:t xml:space="preserve">. </w:t>
      </w:r>
      <w:r>
        <w:rPr>
          <w:lang w:val="en-US"/>
        </w:rPr>
        <w:t>Oxford</w:t>
      </w:r>
      <w:r w:rsidRPr="003D6A1B">
        <w:t>, 1992</w:t>
      </w:r>
      <w:r w:rsidRPr="00C429B0">
        <w:t>.</w:t>
      </w:r>
      <w:r w:rsidRPr="003D6A1B">
        <w:t xml:space="preserve"> </w:t>
      </w:r>
    </w:p>
  </w:footnote>
  <w:footnote w:id="3">
    <w:p w:rsidR="001A08CB" w:rsidRDefault="00420211" w:rsidP="00012399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</w:t>
      </w:r>
      <w:r>
        <w:rPr>
          <w:lang w:val="en-US"/>
        </w:rPr>
        <w:t>C</w:t>
      </w:r>
      <w:r>
        <w:t xml:space="preserve">м.: Алексеева Т.А. Морально-политическая философия Д. Роулса. М., 1992;  Оганесян А.К. Равенство и справедливость (концепции Д. Роулса и Д. Белла) </w:t>
      </w:r>
      <w:r w:rsidRPr="00012399">
        <w:t>//</w:t>
      </w:r>
      <w:r>
        <w:t xml:space="preserve"> Этическая мысль. М.,  1990;  Сваровская Е.Б., Целищев В.В. Структура теории справедливости Д. Роулза и ее место в современной политической философии </w:t>
      </w:r>
      <w:r w:rsidRPr="00012399">
        <w:t>//</w:t>
      </w:r>
      <w:r>
        <w:t xml:space="preserve"> Гуманитарные науки в Сибири.  Новосибирск</w:t>
      </w:r>
      <w:r w:rsidRPr="00371129">
        <w:rPr>
          <w:lang w:val="de-DE"/>
        </w:rPr>
        <w:t xml:space="preserve">, 1996. </w:t>
      </w:r>
      <w:r w:rsidRPr="00BB32EF">
        <w:rPr>
          <w:lang w:val="de-DE"/>
        </w:rPr>
        <w:t>№ 1; Bary B. The Liberal Theory of Justice.</w:t>
      </w:r>
      <w:r>
        <w:rPr>
          <w:lang w:val="de-DE"/>
        </w:rPr>
        <w:t xml:space="preserve"> Oxford, 1973;</w:t>
      </w:r>
      <w:r w:rsidRPr="00BB32EF">
        <w:rPr>
          <w:lang w:val="de-DE"/>
        </w:rPr>
        <w:t xml:space="preserve"> Bidet J. John Rawls et la théorie de la justice. </w:t>
      </w:r>
      <w:r w:rsidRPr="00BE30F8">
        <w:rPr>
          <w:lang w:val="en-US"/>
        </w:rPr>
        <w:t xml:space="preserve">P., 1995; Development and Main Outlines in Rawls’s </w:t>
      </w:r>
      <w:r>
        <w:rPr>
          <w:lang w:val="en-US"/>
        </w:rPr>
        <w:t xml:space="preserve">Theory of Justice. </w:t>
      </w:r>
      <w:r w:rsidRPr="00BE30F8">
        <w:rPr>
          <w:lang w:val="de-DE"/>
        </w:rPr>
        <w:t xml:space="preserve">Ed. by H.S. Riardson. </w:t>
      </w:r>
      <w:r w:rsidRPr="00BE30F8">
        <w:rPr>
          <w:lang w:val="fr-FR"/>
        </w:rPr>
        <w:t xml:space="preserve">N.Y., 1999; Fondements d’une théorie de la </w:t>
      </w:r>
      <w:r>
        <w:rPr>
          <w:lang w:val="fr-FR"/>
        </w:rPr>
        <w:t xml:space="preserve">justice : </w:t>
      </w:r>
      <w:r w:rsidRPr="00BE30F8">
        <w:rPr>
          <w:lang w:val="fr-FR"/>
        </w:rPr>
        <w:t>é</w:t>
      </w:r>
      <w:r>
        <w:rPr>
          <w:lang w:val="fr-FR"/>
        </w:rPr>
        <w:t>ssais critiques sur la philosophie politique de John Rawls. Publi</w:t>
      </w:r>
      <w:r w:rsidRPr="003B150D">
        <w:rPr>
          <w:lang w:val="fr-FR"/>
        </w:rPr>
        <w:t>és sous la direction de J. Ladri</w:t>
      </w:r>
      <w:r>
        <w:rPr>
          <w:lang w:val="fr-FR"/>
        </w:rPr>
        <w:t>ère et P</w:t>
      </w:r>
      <w:r w:rsidRPr="003B150D">
        <w:rPr>
          <w:lang w:val="fr-FR"/>
        </w:rPr>
        <w:t xml:space="preserve">. </w:t>
      </w:r>
      <w:r>
        <w:rPr>
          <w:lang w:val="fr-FR"/>
        </w:rPr>
        <w:t xml:space="preserve">van Parys. Louvain, 1984; </w:t>
      </w:r>
      <w:r>
        <w:t>К</w:t>
      </w:r>
      <w:r w:rsidRPr="00BE30F8">
        <w:rPr>
          <w:lang w:val="fr-FR"/>
        </w:rPr>
        <w:t xml:space="preserve">ühn H.-Jü. </w:t>
      </w:r>
      <w:r>
        <w:rPr>
          <w:lang w:val="de-DE"/>
        </w:rPr>
        <w:t xml:space="preserve">Soziale Gerechtigkeit als moralphilosophische Forderung: zur Theorie der Gerechtigkeit von John Rawls. </w:t>
      </w:r>
      <w:r w:rsidRPr="00051E68">
        <w:rPr>
          <w:lang w:val="en-US"/>
        </w:rPr>
        <w:t>Bonn, 1984; Re</w:t>
      </w:r>
      <w:r w:rsidRPr="00BB32EF">
        <w:rPr>
          <w:lang w:val="en-US"/>
        </w:rPr>
        <w:t>ading Rawls: Critical Studies on Rawls’ Theory of Justice.</w:t>
      </w:r>
      <w:r>
        <w:rPr>
          <w:lang w:val="en-US"/>
        </w:rPr>
        <w:t xml:space="preserve"> Ed. with an Introduction by N. Daniels. Stanford, 1989. </w:t>
      </w:r>
      <w:r w:rsidRPr="00BB32EF">
        <w:rPr>
          <w:lang w:val="en-US"/>
        </w:rPr>
        <w:t xml:space="preserve"> </w:t>
      </w:r>
    </w:p>
  </w:footnote>
  <w:footnote w:id="4">
    <w:p w:rsidR="001A08CB" w:rsidRDefault="00420211" w:rsidP="00DC6CD7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См.: Печерская Н.В. Современный дискурс справедливости: Джон Ролз и Майкл Уолзер </w:t>
      </w:r>
      <w:r w:rsidRPr="00012399">
        <w:t>//</w:t>
      </w:r>
      <w:r>
        <w:t xml:space="preserve"> Общественные науки и современность. 2001. № 2; Прокофьев А.В. Человеческая природа и социальная справедливость в современном аристотели</w:t>
      </w:r>
      <w:r>
        <w:rPr>
          <w:lang w:val="en-US"/>
        </w:rPr>
        <w:t>a</w:t>
      </w:r>
      <w:r>
        <w:t>нстве</w:t>
      </w:r>
      <w:r w:rsidRPr="00DC6CD7">
        <w:t xml:space="preserve"> // </w:t>
      </w:r>
      <w:r>
        <w:t>Этическая мысль. Вып. 2. М., 2001</w:t>
      </w:r>
      <w:r w:rsidRPr="00DC6CD7">
        <w:t>;</w:t>
      </w:r>
      <w:r>
        <w:t xml:space="preserve"> Современный либерализм. Под ред. и с введением А.В. Макеевой. М</w:t>
      </w:r>
      <w:r w:rsidRPr="006E6777">
        <w:rPr>
          <w:lang w:val="en-US"/>
        </w:rPr>
        <w:t>., 1998;</w:t>
      </w:r>
      <w:r>
        <w:rPr>
          <w:lang w:val="en-US"/>
        </w:rPr>
        <w:t xml:space="preserve"> D’Andrea Th. D. Tradition, Rationality, and Virtue: the Thought of Aasaire MacIntyre.</w:t>
      </w:r>
      <w:r w:rsidRPr="00051E68">
        <w:rPr>
          <w:lang w:val="en-US"/>
        </w:rPr>
        <w:t xml:space="preserve"> </w:t>
      </w:r>
      <w:r>
        <w:rPr>
          <w:lang w:val="en-US"/>
        </w:rPr>
        <w:t>Andershot, 2006; Kimlicka</w:t>
      </w:r>
      <w:r w:rsidRPr="006E6777">
        <w:rPr>
          <w:lang w:val="en-US"/>
        </w:rPr>
        <w:t xml:space="preserve"> </w:t>
      </w:r>
      <w:r>
        <w:rPr>
          <w:lang w:val="en-US"/>
        </w:rPr>
        <w:t>W</w:t>
      </w:r>
      <w:r w:rsidRPr="006E6777">
        <w:rPr>
          <w:lang w:val="en-US"/>
        </w:rPr>
        <w:t xml:space="preserve">. </w:t>
      </w:r>
      <w:r>
        <w:rPr>
          <w:lang w:val="en-US"/>
        </w:rPr>
        <w:t xml:space="preserve">Contemporary Political Philosophy. Oxford, 1992; Smith R.S. Virtue Etics and Moral Knowledge.  Aldershot, 2003. </w:t>
      </w:r>
    </w:p>
  </w:footnote>
  <w:footnote w:id="5">
    <w:p w:rsidR="001A08CB" w:rsidRDefault="00420211" w:rsidP="00496A18">
      <w:pPr>
        <w:pStyle w:val="aa"/>
      </w:pPr>
      <w:r w:rsidRPr="002A2337">
        <w:rPr>
          <w:rStyle w:val="ac"/>
          <w:sz w:val="20"/>
          <w:szCs w:val="20"/>
        </w:rPr>
        <w:footnoteRef/>
      </w:r>
      <w:r w:rsidRPr="002A2337">
        <w:t xml:space="preserve"> См.: Давыдов Ю.Н. Макс Вебер и современная теоретическая социология. М., 1998; Гайда А.В., Вершинин С.Е., Шульц В.Л.. Коммуникация и эмансипация: критика методологических основ социальной концепции Ю.Хабермаса. Свердловск, 1998.; Марков Б.В. Мораль и разум // Хабермас Ю. Моральное сознание и коммуникативное действие. Ст.-Петербург, 2000; Мотрошилова Н.В. О лекциях Ю. Хабермаса в Москве и об основных понятиях его концепции // Хабермас Ю. Демократия. Разум. Нравственность. М., 1992; Петренко Е.Л. Ю. Хабермас размышляет о модерне // Хабермас Ю. Философский дискурс о модерне. М, 2003; Фарман И.П. Социально-культурные проекты Ю.Хабермаса. М., 1999; Фурс В.Н. Философия незавершенного модерна. Минск</w:t>
      </w:r>
      <w:r w:rsidRPr="00496A18">
        <w:rPr>
          <w:lang w:val="de-DE"/>
        </w:rPr>
        <w:t xml:space="preserve">, 2000;  Bedeschi G. Introduzione a la Scuola di Francoforte. Roma,  1985; Clemens A. Die Intellektuelle Gründung der Bundesrepublik : eine Wirkungsgeschichte der Frankfurter Schule. Frankfurt ; New York, 1999; Demirovic A. Der nonkonformistische Intellektuelle : die Entwicklung der Kritischen Theorie zur Frankfurter Schule. </w:t>
      </w:r>
      <w:r w:rsidRPr="00496A18">
        <w:rPr>
          <w:lang w:val="en-GB"/>
        </w:rPr>
        <w:t xml:space="preserve">Frankfurt am Main, 1999; </w:t>
      </w:r>
      <w:r w:rsidRPr="00496A18">
        <w:rPr>
          <w:lang w:val="en-US"/>
        </w:rPr>
        <w:t>Critical Sociology: Selected Readings. Ed. By Connerton P. N.Y., 1976;</w:t>
      </w:r>
      <w:r w:rsidRPr="00496A18">
        <w:rPr>
          <w:lang w:val="en-GB"/>
        </w:rPr>
        <w:t xml:space="preserve"> Walsh Ph. Scepticism, modernity, and critical theory. N</w:t>
      </w:r>
      <w:r w:rsidRPr="00496A18">
        <w:rPr>
          <w:lang w:val="en-US"/>
        </w:rPr>
        <w:t>.</w:t>
      </w:r>
      <w:r w:rsidRPr="00496A18">
        <w:rPr>
          <w:lang w:val="en-GB"/>
        </w:rPr>
        <w:t>Y</w:t>
      </w:r>
      <w:r w:rsidRPr="00496A18">
        <w:rPr>
          <w:lang w:val="en-US"/>
        </w:rPr>
        <w:t>., 2005; The Cambridge Companion to Habermas. Ed. By K. White. Cambridge, 1995 etc.</w:t>
      </w:r>
      <w:r w:rsidRPr="00496A18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211" w:rsidRDefault="006B6CC3" w:rsidP="007C4B93">
    <w:pPr>
      <w:pStyle w:val="af1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420211" w:rsidRDefault="00420211" w:rsidP="007C4B93">
    <w:pPr>
      <w:pStyle w:val="af1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">
    <w:nsid w:val="7EB114DA"/>
    <w:multiLevelType w:val="singleLevel"/>
    <w:tmpl w:val="4F9C97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2ED"/>
    <w:rsid w:val="00006EBF"/>
    <w:rsid w:val="00012399"/>
    <w:rsid w:val="000147A5"/>
    <w:rsid w:val="00020F50"/>
    <w:rsid w:val="000419D3"/>
    <w:rsid w:val="00051E68"/>
    <w:rsid w:val="000533AD"/>
    <w:rsid w:val="00053D45"/>
    <w:rsid w:val="000B544D"/>
    <w:rsid w:val="000C3D58"/>
    <w:rsid w:val="000D4111"/>
    <w:rsid w:val="000F3AE9"/>
    <w:rsid w:val="00106B83"/>
    <w:rsid w:val="00110941"/>
    <w:rsid w:val="00112A92"/>
    <w:rsid w:val="00126BCC"/>
    <w:rsid w:val="0016385E"/>
    <w:rsid w:val="00195D75"/>
    <w:rsid w:val="00196D40"/>
    <w:rsid w:val="001A08CB"/>
    <w:rsid w:val="001C3B97"/>
    <w:rsid w:val="001D2146"/>
    <w:rsid w:val="001D3E76"/>
    <w:rsid w:val="001F2904"/>
    <w:rsid w:val="001F57E2"/>
    <w:rsid w:val="00221514"/>
    <w:rsid w:val="00231ACA"/>
    <w:rsid w:val="00292FF0"/>
    <w:rsid w:val="002A13FE"/>
    <w:rsid w:val="002A2337"/>
    <w:rsid w:val="002A3344"/>
    <w:rsid w:val="002F63C1"/>
    <w:rsid w:val="002F6DDC"/>
    <w:rsid w:val="00311C08"/>
    <w:rsid w:val="00312B31"/>
    <w:rsid w:val="00346424"/>
    <w:rsid w:val="0035603D"/>
    <w:rsid w:val="00371129"/>
    <w:rsid w:val="003A529C"/>
    <w:rsid w:val="003B150D"/>
    <w:rsid w:val="003B1C71"/>
    <w:rsid w:val="003D309A"/>
    <w:rsid w:val="003D6A1B"/>
    <w:rsid w:val="004067CA"/>
    <w:rsid w:val="00420211"/>
    <w:rsid w:val="0046632B"/>
    <w:rsid w:val="00472A76"/>
    <w:rsid w:val="004901E6"/>
    <w:rsid w:val="00496A18"/>
    <w:rsid w:val="004A4182"/>
    <w:rsid w:val="004C3DFE"/>
    <w:rsid w:val="004E14FB"/>
    <w:rsid w:val="00526792"/>
    <w:rsid w:val="005311AC"/>
    <w:rsid w:val="00532F05"/>
    <w:rsid w:val="00565C87"/>
    <w:rsid w:val="00571CAE"/>
    <w:rsid w:val="0058270E"/>
    <w:rsid w:val="005926FB"/>
    <w:rsid w:val="00595105"/>
    <w:rsid w:val="005B52DB"/>
    <w:rsid w:val="005D4613"/>
    <w:rsid w:val="006030CF"/>
    <w:rsid w:val="006120FB"/>
    <w:rsid w:val="006303ED"/>
    <w:rsid w:val="00632908"/>
    <w:rsid w:val="00634DD4"/>
    <w:rsid w:val="006439EB"/>
    <w:rsid w:val="006501A0"/>
    <w:rsid w:val="00651608"/>
    <w:rsid w:val="00651635"/>
    <w:rsid w:val="00662437"/>
    <w:rsid w:val="006751B6"/>
    <w:rsid w:val="00676B12"/>
    <w:rsid w:val="006A0913"/>
    <w:rsid w:val="006B6CC3"/>
    <w:rsid w:val="006C7626"/>
    <w:rsid w:val="006E6777"/>
    <w:rsid w:val="006F1D00"/>
    <w:rsid w:val="007008F7"/>
    <w:rsid w:val="00710A46"/>
    <w:rsid w:val="00731335"/>
    <w:rsid w:val="00736DAA"/>
    <w:rsid w:val="00740921"/>
    <w:rsid w:val="00756D60"/>
    <w:rsid w:val="00794AD3"/>
    <w:rsid w:val="0079590B"/>
    <w:rsid w:val="007B676A"/>
    <w:rsid w:val="007C333B"/>
    <w:rsid w:val="007C4B93"/>
    <w:rsid w:val="007D0670"/>
    <w:rsid w:val="00823169"/>
    <w:rsid w:val="00852F5C"/>
    <w:rsid w:val="008C171C"/>
    <w:rsid w:val="008D656C"/>
    <w:rsid w:val="00904194"/>
    <w:rsid w:val="00924F7F"/>
    <w:rsid w:val="0092617F"/>
    <w:rsid w:val="009317F4"/>
    <w:rsid w:val="00952D27"/>
    <w:rsid w:val="00977C5F"/>
    <w:rsid w:val="00990637"/>
    <w:rsid w:val="009A673B"/>
    <w:rsid w:val="009D192A"/>
    <w:rsid w:val="009F0DB8"/>
    <w:rsid w:val="009F2A88"/>
    <w:rsid w:val="009F2CAC"/>
    <w:rsid w:val="009F63B8"/>
    <w:rsid w:val="00A36425"/>
    <w:rsid w:val="00A862ED"/>
    <w:rsid w:val="00B100B5"/>
    <w:rsid w:val="00B1137E"/>
    <w:rsid w:val="00B13391"/>
    <w:rsid w:val="00B138A2"/>
    <w:rsid w:val="00B2747D"/>
    <w:rsid w:val="00B70484"/>
    <w:rsid w:val="00B7369A"/>
    <w:rsid w:val="00B8089F"/>
    <w:rsid w:val="00BA1F8D"/>
    <w:rsid w:val="00BA47F9"/>
    <w:rsid w:val="00BB012B"/>
    <w:rsid w:val="00BB32EF"/>
    <w:rsid w:val="00BE30F8"/>
    <w:rsid w:val="00C25D3C"/>
    <w:rsid w:val="00C429B0"/>
    <w:rsid w:val="00C432D1"/>
    <w:rsid w:val="00C62AC7"/>
    <w:rsid w:val="00C6634F"/>
    <w:rsid w:val="00CB3B84"/>
    <w:rsid w:val="00CC61FB"/>
    <w:rsid w:val="00CE6240"/>
    <w:rsid w:val="00D23B92"/>
    <w:rsid w:val="00D60CF4"/>
    <w:rsid w:val="00D61F2D"/>
    <w:rsid w:val="00D62C00"/>
    <w:rsid w:val="00D83239"/>
    <w:rsid w:val="00D8437A"/>
    <w:rsid w:val="00D863FD"/>
    <w:rsid w:val="00DA130F"/>
    <w:rsid w:val="00DA36F8"/>
    <w:rsid w:val="00DA450E"/>
    <w:rsid w:val="00DB2624"/>
    <w:rsid w:val="00DB4140"/>
    <w:rsid w:val="00DC6CD7"/>
    <w:rsid w:val="00DD626B"/>
    <w:rsid w:val="00E15C5A"/>
    <w:rsid w:val="00E40DA1"/>
    <w:rsid w:val="00E439A0"/>
    <w:rsid w:val="00E44FBA"/>
    <w:rsid w:val="00E56BF8"/>
    <w:rsid w:val="00E67AF1"/>
    <w:rsid w:val="00E8272D"/>
    <w:rsid w:val="00EA1161"/>
    <w:rsid w:val="00EF35B6"/>
    <w:rsid w:val="00F03738"/>
    <w:rsid w:val="00F11B63"/>
    <w:rsid w:val="00F22F19"/>
    <w:rsid w:val="00F279A0"/>
    <w:rsid w:val="00F75D8D"/>
    <w:rsid w:val="00F8039B"/>
    <w:rsid w:val="00F8623E"/>
    <w:rsid w:val="00F86548"/>
    <w:rsid w:val="00FD2B42"/>
    <w:rsid w:val="00FE51E1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1A8F7F-064D-41F2-8CA6-3ABE5175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C4B9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C4B9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C4B9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C4B9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C4B9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C4B9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C4B9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C4B9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C4B9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2"/>
    <w:link w:val="22"/>
    <w:uiPriority w:val="99"/>
    <w:rsid w:val="00A862ED"/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6">
    <w:name w:val="Plain Text"/>
    <w:basedOn w:val="a2"/>
    <w:link w:val="a7"/>
    <w:uiPriority w:val="99"/>
    <w:rsid w:val="007C4B93"/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ий колонтитул Знак"/>
    <w:link w:val="a9"/>
    <w:uiPriority w:val="99"/>
    <w:semiHidden/>
    <w:locked/>
    <w:rsid w:val="007C4B93"/>
    <w:rPr>
      <w:sz w:val="28"/>
      <w:szCs w:val="28"/>
      <w:lang w:val="ru-RU" w:eastAsia="ru-RU"/>
    </w:rPr>
  </w:style>
  <w:style w:type="paragraph" w:styleId="aa">
    <w:name w:val="footnote text"/>
    <w:basedOn w:val="a2"/>
    <w:link w:val="ab"/>
    <w:autoRedefine/>
    <w:uiPriority w:val="99"/>
    <w:semiHidden/>
    <w:rsid w:val="007C4B93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7C4B93"/>
    <w:rPr>
      <w:sz w:val="28"/>
      <w:szCs w:val="28"/>
      <w:vertAlign w:val="superscript"/>
    </w:rPr>
  </w:style>
  <w:style w:type="paragraph" w:styleId="ad">
    <w:name w:val="Body Text"/>
    <w:basedOn w:val="a2"/>
    <w:link w:val="ae"/>
    <w:uiPriority w:val="99"/>
    <w:rsid w:val="007C4B93"/>
    <w:pPr>
      <w:ind w:firstLine="0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paragraph" w:styleId="af">
    <w:name w:val="Normal (Web)"/>
    <w:basedOn w:val="a2"/>
    <w:link w:val="af0"/>
    <w:uiPriority w:val="99"/>
    <w:rsid w:val="007C4B93"/>
    <w:pPr>
      <w:spacing w:before="100" w:beforeAutospacing="1" w:after="100" w:afterAutospacing="1"/>
    </w:pPr>
    <w:rPr>
      <w:lang w:val="uk-UA" w:eastAsia="uk-UA"/>
    </w:rPr>
  </w:style>
  <w:style w:type="paragraph" w:customStyle="1" w:styleId="05">
    <w:name w:val="Стиль Обычный (веб) + Авто Первая строка:  05 см Перед:  Авто П..."/>
    <w:basedOn w:val="af"/>
    <w:uiPriority w:val="99"/>
    <w:rsid w:val="00A862ED"/>
    <w:pPr>
      <w:spacing w:before="0" w:beforeAutospacing="0" w:after="0" w:afterAutospacing="0"/>
      <w:ind w:firstLine="284"/>
    </w:pPr>
    <w:rPr>
      <w:sz w:val="22"/>
      <w:szCs w:val="22"/>
    </w:rPr>
  </w:style>
  <w:style w:type="paragraph" w:customStyle="1" w:styleId="050">
    <w:name w:val="Стиль Обычный (веб) + Первая строка:  05 см Перед:  Авто После: ..."/>
    <w:basedOn w:val="af"/>
    <w:uiPriority w:val="99"/>
    <w:rsid w:val="00A862ED"/>
    <w:pPr>
      <w:spacing w:before="0" w:beforeAutospacing="0" w:after="0" w:afterAutospacing="0"/>
      <w:ind w:firstLine="284"/>
    </w:pPr>
    <w:rPr>
      <w:color w:val="000000"/>
      <w:sz w:val="22"/>
      <w:szCs w:val="22"/>
    </w:rPr>
  </w:style>
  <w:style w:type="character" w:customStyle="1" w:styleId="af0">
    <w:name w:val="Обычный (веб) Знак"/>
    <w:link w:val="af"/>
    <w:uiPriority w:val="99"/>
    <w:locked/>
    <w:rsid w:val="00A862ED"/>
    <w:rPr>
      <w:sz w:val="28"/>
      <w:szCs w:val="28"/>
      <w:lang w:val="uk-UA" w:eastAsia="uk-UA"/>
    </w:rPr>
  </w:style>
  <w:style w:type="paragraph" w:styleId="af1">
    <w:name w:val="header"/>
    <w:basedOn w:val="a2"/>
    <w:next w:val="ad"/>
    <w:link w:val="af2"/>
    <w:uiPriority w:val="99"/>
    <w:rsid w:val="007C4B9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7C4B93"/>
    <w:rPr>
      <w:vertAlign w:val="superscript"/>
    </w:rPr>
  </w:style>
  <w:style w:type="character" w:styleId="af4">
    <w:name w:val="page number"/>
    <w:uiPriority w:val="99"/>
    <w:rsid w:val="007C4B93"/>
  </w:style>
  <w:style w:type="paragraph" w:styleId="a9">
    <w:name w:val="footer"/>
    <w:basedOn w:val="a2"/>
    <w:link w:val="a8"/>
    <w:uiPriority w:val="99"/>
    <w:semiHidden/>
    <w:rsid w:val="007C4B93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7C4B93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7C4B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7C4B9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7C4B93"/>
    <w:rPr>
      <w:color w:val="0000FF"/>
      <w:u w:val="single"/>
    </w:rPr>
  </w:style>
  <w:style w:type="paragraph" w:customStyle="1" w:styleId="23">
    <w:name w:val="Заголовок 2 дипл"/>
    <w:basedOn w:val="a2"/>
    <w:next w:val="af7"/>
    <w:uiPriority w:val="99"/>
    <w:rsid w:val="007C4B9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7C4B93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character" w:customStyle="1" w:styleId="a7">
    <w:name w:val="Текст Знак"/>
    <w:link w:val="a6"/>
    <w:uiPriority w:val="99"/>
    <w:locked/>
    <w:rsid w:val="007C4B93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7C4B93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7C4B93"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7C4B93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7C4B9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C4B9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C4B9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C4B93"/>
    <w:pPr>
      <w:ind w:left="958"/>
    </w:pPr>
  </w:style>
  <w:style w:type="paragraph" w:styleId="25">
    <w:name w:val="Body Text Indent 2"/>
    <w:basedOn w:val="a2"/>
    <w:link w:val="26"/>
    <w:uiPriority w:val="99"/>
    <w:rsid w:val="007C4B93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C4B9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7C4B9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7C4B9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C4B93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C4B93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C4B9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C4B93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7C4B9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C4B93"/>
    <w:rPr>
      <w:i/>
      <w:iCs/>
    </w:rPr>
  </w:style>
  <w:style w:type="paragraph" w:customStyle="1" w:styleId="afc">
    <w:name w:val="ТАБЛИЦА"/>
    <w:next w:val="a2"/>
    <w:autoRedefine/>
    <w:uiPriority w:val="99"/>
    <w:rsid w:val="007C4B93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7C4B93"/>
  </w:style>
  <w:style w:type="paragraph" w:customStyle="1" w:styleId="12">
    <w:name w:val="Стиль ТАБЛИЦА + Междустр.интервал:  полуторный1"/>
    <w:basedOn w:val="afc"/>
    <w:autoRedefine/>
    <w:uiPriority w:val="99"/>
    <w:rsid w:val="007C4B93"/>
  </w:style>
  <w:style w:type="table" w:customStyle="1" w:styleId="13">
    <w:name w:val="Стиль таблицы1"/>
    <w:uiPriority w:val="99"/>
    <w:rsid w:val="007C4B9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7C4B93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7C4B93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7C4B9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6501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Home</Company>
  <LinksUpToDate>false</LinksUpToDate>
  <CharactersWithSpaces>43477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User</dc:creator>
  <cp:keywords/>
  <dc:description/>
  <cp:lastModifiedBy>admin</cp:lastModifiedBy>
  <cp:revision>2</cp:revision>
  <dcterms:created xsi:type="dcterms:W3CDTF">2014-03-08T02:26:00Z</dcterms:created>
  <dcterms:modified xsi:type="dcterms:W3CDTF">2014-03-08T02:26:00Z</dcterms:modified>
</cp:coreProperties>
</file>