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326D" w:rsidRPr="002D326D" w:rsidRDefault="002D326D" w:rsidP="009F7601">
      <w:pPr>
        <w:pStyle w:val="1"/>
        <w:spacing w:line="360" w:lineRule="auto"/>
        <w:ind w:firstLine="709"/>
        <w:rPr>
          <w:rFonts w:ascii="Times New Roman" w:hAnsi="Times New Roman" w:cs="Times New Roman"/>
          <w:sz w:val="28"/>
          <w:szCs w:val="28"/>
        </w:rPr>
      </w:pPr>
      <w:r w:rsidRPr="002D326D">
        <w:rPr>
          <w:rFonts w:ascii="Times New Roman" w:hAnsi="Times New Roman" w:cs="Times New Roman"/>
          <w:sz w:val="28"/>
          <w:szCs w:val="28"/>
        </w:rPr>
        <w:t>СОДЕРЖАНИЕ</w:t>
      </w:r>
    </w:p>
    <w:p w:rsidR="002D326D" w:rsidRPr="002D326D" w:rsidRDefault="002D326D" w:rsidP="002D326D">
      <w:pPr>
        <w:rPr>
          <w:rFonts w:ascii="Times New Roman" w:hAnsi="Times New Roman" w:cs="Times New Roman"/>
          <w:sz w:val="28"/>
          <w:szCs w:val="28"/>
        </w:rPr>
      </w:pPr>
    </w:p>
    <w:p w:rsidR="002D326D" w:rsidRDefault="002D326D" w:rsidP="002D326D">
      <w:pPr>
        <w:spacing w:line="360" w:lineRule="auto"/>
        <w:rPr>
          <w:rFonts w:ascii="Times New Roman" w:hAnsi="Times New Roman" w:cs="Times New Roman"/>
          <w:sz w:val="28"/>
          <w:szCs w:val="28"/>
        </w:rPr>
      </w:pPr>
      <w:r w:rsidRPr="002D326D">
        <w:rPr>
          <w:rFonts w:ascii="Times New Roman" w:hAnsi="Times New Roman" w:cs="Times New Roman"/>
          <w:sz w:val="28"/>
          <w:szCs w:val="28"/>
        </w:rPr>
        <w:t>ВВЕДЕНИЕ</w:t>
      </w:r>
      <w:r>
        <w:rPr>
          <w:rFonts w:ascii="Times New Roman" w:hAnsi="Times New Roman" w:cs="Times New Roman"/>
          <w:sz w:val="28"/>
          <w:szCs w:val="28"/>
        </w:rPr>
        <w:t xml:space="preserve">                                                                                           2</w:t>
      </w:r>
    </w:p>
    <w:p w:rsidR="002D326D" w:rsidRDefault="002D326D" w:rsidP="002D326D">
      <w:pPr>
        <w:spacing w:line="360" w:lineRule="auto"/>
        <w:rPr>
          <w:rFonts w:ascii="Times New Roman" w:hAnsi="Times New Roman" w:cs="Times New Roman"/>
          <w:sz w:val="28"/>
          <w:szCs w:val="28"/>
        </w:rPr>
      </w:pPr>
      <w:r>
        <w:rPr>
          <w:rFonts w:ascii="Times New Roman" w:hAnsi="Times New Roman" w:cs="Times New Roman"/>
          <w:sz w:val="28"/>
          <w:szCs w:val="28"/>
        </w:rPr>
        <w:t>1. Современное положение социального обеспечения в России     3</w:t>
      </w:r>
    </w:p>
    <w:p w:rsidR="002D326D" w:rsidRDefault="002D326D" w:rsidP="002D326D">
      <w:pPr>
        <w:spacing w:line="360" w:lineRule="auto"/>
        <w:rPr>
          <w:rFonts w:ascii="Times New Roman" w:hAnsi="Times New Roman" w:cs="Times New Roman"/>
          <w:sz w:val="28"/>
          <w:szCs w:val="28"/>
        </w:rPr>
      </w:pPr>
      <w:r>
        <w:rPr>
          <w:rFonts w:ascii="Times New Roman" w:hAnsi="Times New Roman" w:cs="Times New Roman"/>
          <w:sz w:val="28"/>
          <w:szCs w:val="28"/>
        </w:rPr>
        <w:t>2. Сущность социальной защиты населения                                      5</w:t>
      </w:r>
    </w:p>
    <w:p w:rsidR="002D326D" w:rsidRDefault="002D326D" w:rsidP="002D326D">
      <w:pPr>
        <w:spacing w:line="360" w:lineRule="auto"/>
        <w:rPr>
          <w:rFonts w:ascii="Times New Roman" w:hAnsi="Times New Roman" w:cs="Times New Roman"/>
          <w:sz w:val="28"/>
          <w:szCs w:val="28"/>
        </w:rPr>
      </w:pPr>
      <w:r>
        <w:rPr>
          <w:rFonts w:ascii="Times New Roman" w:hAnsi="Times New Roman" w:cs="Times New Roman"/>
          <w:sz w:val="28"/>
          <w:szCs w:val="28"/>
        </w:rPr>
        <w:t>3. Государственная политика в области социальной защиты          10</w:t>
      </w:r>
    </w:p>
    <w:p w:rsidR="002D326D" w:rsidRDefault="002D326D" w:rsidP="002D326D">
      <w:pPr>
        <w:spacing w:line="360" w:lineRule="auto"/>
        <w:rPr>
          <w:rFonts w:ascii="Times New Roman" w:hAnsi="Times New Roman" w:cs="Times New Roman"/>
          <w:sz w:val="28"/>
          <w:szCs w:val="28"/>
        </w:rPr>
      </w:pPr>
      <w:r>
        <w:rPr>
          <w:rFonts w:ascii="Times New Roman" w:hAnsi="Times New Roman" w:cs="Times New Roman"/>
          <w:sz w:val="28"/>
          <w:szCs w:val="28"/>
        </w:rPr>
        <w:t>4. Перспективы развития социальной защиты населения                14</w:t>
      </w:r>
    </w:p>
    <w:p w:rsidR="002D326D" w:rsidRDefault="002D326D" w:rsidP="002D326D">
      <w:pPr>
        <w:spacing w:line="360" w:lineRule="auto"/>
        <w:rPr>
          <w:rFonts w:ascii="Times New Roman" w:hAnsi="Times New Roman" w:cs="Times New Roman"/>
          <w:sz w:val="28"/>
          <w:szCs w:val="28"/>
        </w:rPr>
      </w:pPr>
      <w:r>
        <w:rPr>
          <w:rFonts w:ascii="Times New Roman" w:hAnsi="Times New Roman" w:cs="Times New Roman"/>
          <w:sz w:val="28"/>
          <w:szCs w:val="28"/>
        </w:rPr>
        <w:t>ЗАКЛЮЧЕНИЕ                                                                                     17</w:t>
      </w:r>
    </w:p>
    <w:p w:rsidR="002D326D" w:rsidRPr="002D326D" w:rsidRDefault="002D326D" w:rsidP="002D326D">
      <w:pPr>
        <w:spacing w:line="360" w:lineRule="auto"/>
        <w:rPr>
          <w:rFonts w:ascii="Times New Roman" w:hAnsi="Times New Roman" w:cs="Times New Roman"/>
          <w:sz w:val="28"/>
          <w:szCs w:val="28"/>
        </w:rPr>
      </w:pPr>
      <w:r>
        <w:rPr>
          <w:rFonts w:ascii="Times New Roman" w:hAnsi="Times New Roman" w:cs="Times New Roman"/>
          <w:sz w:val="28"/>
          <w:szCs w:val="28"/>
        </w:rPr>
        <w:t xml:space="preserve">Список используемой литературы                        </w:t>
      </w:r>
      <w:r w:rsidR="0091062B">
        <w:rPr>
          <w:rFonts w:ascii="Times New Roman" w:hAnsi="Times New Roman" w:cs="Times New Roman"/>
          <w:sz w:val="28"/>
          <w:szCs w:val="28"/>
        </w:rPr>
        <w:t xml:space="preserve">                              19</w:t>
      </w:r>
    </w:p>
    <w:p w:rsidR="002D326D" w:rsidRDefault="002D326D" w:rsidP="002D326D">
      <w:pPr>
        <w:pStyle w:val="1"/>
        <w:spacing w:line="360" w:lineRule="auto"/>
        <w:ind w:firstLine="709"/>
        <w:rPr>
          <w:sz w:val="28"/>
          <w:szCs w:val="28"/>
        </w:rPr>
      </w:pPr>
    </w:p>
    <w:p w:rsidR="002D326D" w:rsidRDefault="002D326D" w:rsidP="009F7601">
      <w:pPr>
        <w:pStyle w:val="1"/>
        <w:spacing w:line="360" w:lineRule="auto"/>
        <w:ind w:firstLine="709"/>
        <w:rPr>
          <w:sz w:val="28"/>
          <w:szCs w:val="28"/>
        </w:rPr>
      </w:pPr>
    </w:p>
    <w:p w:rsidR="002D326D" w:rsidRDefault="002D326D" w:rsidP="009F7601">
      <w:pPr>
        <w:pStyle w:val="1"/>
        <w:spacing w:line="360" w:lineRule="auto"/>
        <w:ind w:firstLine="709"/>
        <w:rPr>
          <w:sz w:val="28"/>
          <w:szCs w:val="28"/>
        </w:rPr>
      </w:pPr>
    </w:p>
    <w:p w:rsidR="002D326D" w:rsidRDefault="002D326D" w:rsidP="009F7601">
      <w:pPr>
        <w:pStyle w:val="1"/>
        <w:spacing w:line="360" w:lineRule="auto"/>
        <w:ind w:firstLine="709"/>
        <w:rPr>
          <w:sz w:val="28"/>
          <w:szCs w:val="28"/>
        </w:rPr>
      </w:pPr>
    </w:p>
    <w:p w:rsidR="002D326D" w:rsidRDefault="002D326D" w:rsidP="009F7601">
      <w:pPr>
        <w:pStyle w:val="1"/>
        <w:spacing w:line="360" w:lineRule="auto"/>
        <w:ind w:firstLine="709"/>
        <w:rPr>
          <w:sz w:val="28"/>
          <w:szCs w:val="28"/>
        </w:rPr>
      </w:pPr>
    </w:p>
    <w:p w:rsidR="002D326D" w:rsidRDefault="002D326D" w:rsidP="009F7601">
      <w:pPr>
        <w:pStyle w:val="1"/>
        <w:spacing w:line="360" w:lineRule="auto"/>
        <w:ind w:firstLine="709"/>
        <w:rPr>
          <w:sz w:val="28"/>
          <w:szCs w:val="28"/>
        </w:rPr>
      </w:pPr>
    </w:p>
    <w:p w:rsidR="002D326D" w:rsidRDefault="002D326D" w:rsidP="009F7601">
      <w:pPr>
        <w:pStyle w:val="1"/>
        <w:spacing w:line="360" w:lineRule="auto"/>
        <w:ind w:firstLine="709"/>
        <w:rPr>
          <w:sz w:val="28"/>
          <w:szCs w:val="28"/>
        </w:rPr>
      </w:pPr>
    </w:p>
    <w:p w:rsidR="002D326D" w:rsidRDefault="002D326D" w:rsidP="009F7601">
      <w:pPr>
        <w:pStyle w:val="1"/>
        <w:spacing w:line="360" w:lineRule="auto"/>
        <w:ind w:firstLine="709"/>
        <w:rPr>
          <w:sz w:val="28"/>
          <w:szCs w:val="28"/>
        </w:rPr>
      </w:pPr>
    </w:p>
    <w:p w:rsidR="002D326D" w:rsidRDefault="002D326D" w:rsidP="009F7601">
      <w:pPr>
        <w:pStyle w:val="1"/>
        <w:spacing w:line="360" w:lineRule="auto"/>
        <w:ind w:firstLine="709"/>
        <w:rPr>
          <w:sz w:val="28"/>
          <w:szCs w:val="28"/>
        </w:rPr>
      </w:pPr>
    </w:p>
    <w:p w:rsidR="002D326D" w:rsidRDefault="002D326D" w:rsidP="009F7601">
      <w:pPr>
        <w:pStyle w:val="1"/>
        <w:spacing w:line="360" w:lineRule="auto"/>
        <w:ind w:firstLine="709"/>
        <w:rPr>
          <w:sz w:val="28"/>
          <w:szCs w:val="28"/>
        </w:rPr>
      </w:pPr>
    </w:p>
    <w:p w:rsidR="002D326D" w:rsidRDefault="002D326D" w:rsidP="009F7601">
      <w:pPr>
        <w:pStyle w:val="1"/>
        <w:spacing w:line="360" w:lineRule="auto"/>
        <w:ind w:firstLine="709"/>
        <w:rPr>
          <w:sz w:val="28"/>
          <w:szCs w:val="28"/>
        </w:rPr>
      </w:pPr>
    </w:p>
    <w:p w:rsidR="002D326D" w:rsidRDefault="002D326D" w:rsidP="002D326D">
      <w:pPr>
        <w:pStyle w:val="1"/>
        <w:spacing w:line="360" w:lineRule="auto"/>
        <w:rPr>
          <w:sz w:val="28"/>
          <w:szCs w:val="28"/>
        </w:rPr>
      </w:pPr>
    </w:p>
    <w:p w:rsidR="002D326D" w:rsidRDefault="002D326D" w:rsidP="002D326D"/>
    <w:p w:rsidR="002D326D" w:rsidRDefault="002D326D" w:rsidP="002D326D"/>
    <w:p w:rsidR="002D326D" w:rsidRDefault="002D326D" w:rsidP="002D326D"/>
    <w:p w:rsidR="002D326D" w:rsidRDefault="002D326D" w:rsidP="002D326D"/>
    <w:p w:rsidR="002D326D" w:rsidRPr="002D326D" w:rsidRDefault="002D326D" w:rsidP="002D326D"/>
    <w:p w:rsidR="00C916DC" w:rsidRPr="009F7601" w:rsidRDefault="009F7601" w:rsidP="009F7601">
      <w:pPr>
        <w:pStyle w:val="1"/>
        <w:spacing w:line="360" w:lineRule="auto"/>
        <w:ind w:firstLine="709"/>
        <w:rPr>
          <w:rFonts w:ascii="Times New Roman" w:hAnsi="Times New Roman" w:cs="Times New Roman"/>
          <w:sz w:val="28"/>
          <w:szCs w:val="28"/>
        </w:rPr>
      </w:pPr>
      <w:r w:rsidRPr="009F7601">
        <w:rPr>
          <w:sz w:val="28"/>
          <w:szCs w:val="28"/>
        </w:rPr>
        <w:t>ВВЕДЕНИЕ</w:t>
      </w:r>
    </w:p>
    <w:p w:rsidR="00C916DC" w:rsidRPr="00632994" w:rsidRDefault="00C916DC" w:rsidP="00632994">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Переходный период к рыночным отношениям знаменует собой новый этап в социально-экономическом развитии России. В то же время, будучи прогрессивным, по сути, он вызвал к жизни процессы, которые даже в западном мире стали управляемыми лишь спустя десятилетия.</w:t>
      </w:r>
    </w:p>
    <w:p w:rsidR="00C916DC" w:rsidRPr="00632994" w:rsidRDefault="00C916DC" w:rsidP="00632994">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Осуществляющиеся преобразования, нарушившие существовавший более полувека экономический уклад, затронули коренные интересы всего населения и потребовали неотложного формирования принципиально новой социальной политики. Сложность заключается в том, что социальная политика не может ориентироваться на краткосрочные задачи, она должна определять стратегические направления, которые, естественно, могут подвергаться тактическим корректировкам, но в целом она должна быть цельной, разумной, рациональной и эффективной и формироваться с учетом исторических условий и национальных особенностей, политики и экономической ситуации, культурных традиций. Социальная политика носит, кроме того, консервативный и инновационный характер. Консервативность заключается в том, что она как бы сохраняет то, что уже достигнуто в социальной сфере и передает это тем, кто нуждается в социальном вмешательстве. Инновационность - это то, что политика должна адаптировать социальные структуры к происходящим изменениям.</w:t>
      </w:r>
    </w:p>
    <w:p w:rsidR="00C916DC" w:rsidRPr="00632994" w:rsidRDefault="00C916DC" w:rsidP="00632994">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В условиях России это означает, что должен максимально использоваться имеющийся опыт и существующая инфраструктура, что и послужит базой для формирования новой концепции социального обеспечения.</w:t>
      </w:r>
    </w:p>
    <w:p w:rsidR="00C916DC" w:rsidRPr="00632994" w:rsidRDefault="00C916DC" w:rsidP="00632994">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При формировании социальной стратегии и политики особое значение приобретает политический аспект социальной защиты. Любые мероприятия по социальной поддержке и меры социальной помощи должны планироваться так, чтобы оказывать поддержку политической линии, способствовать правительственному курсу на осуществление реформ, а не ослаблять или дискредитировать его. Разумные шаги в социальной сфере призваны укреплять доверие к руководству страны со стороны населения, и они же должны содействовать снижению социальной напряженности.</w:t>
      </w:r>
      <w:r w:rsidRPr="00632994">
        <w:rPr>
          <w:rStyle w:val="a4"/>
          <w:rFonts w:ascii="Times New Roman" w:hAnsi="Times New Roman" w:cs="Times New Roman"/>
          <w:sz w:val="28"/>
          <w:szCs w:val="28"/>
        </w:rPr>
        <w:footnoteReference w:id="1"/>
      </w:r>
    </w:p>
    <w:p w:rsidR="00CD55AF" w:rsidRPr="009F7601" w:rsidRDefault="00CD55AF" w:rsidP="009F7601">
      <w:pPr>
        <w:pStyle w:val="1"/>
        <w:spacing w:line="360" w:lineRule="auto"/>
        <w:ind w:firstLine="709"/>
        <w:rPr>
          <w:rFonts w:ascii="Times New Roman" w:hAnsi="Times New Roman" w:cs="Times New Roman"/>
          <w:sz w:val="28"/>
          <w:szCs w:val="28"/>
        </w:rPr>
      </w:pPr>
      <w:r w:rsidRPr="009F7601">
        <w:rPr>
          <w:sz w:val="28"/>
          <w:szCs w:val="28"/>
        </w:rPr>
        <w:t>1.</w:t>
      </w:r>
      <w:r w:rsidR="00B45A7F">
        <w:rPr>
          <w:sz w:val="28"/>
          <w:szCs w:val="28"/>
        </w:rPr>
        <w:t xml:space="preserve">  Современное положение</w:t>
      </w:r>
      <w:r w:rsidRPr="009F7601">
        <w:rPr>
          <w:sz w:val="28"/>
          <w:szCs w:val="28"/>
        </w:rPr>
        <w:t xml:space="preserve"> системы социального обеспечения в России.</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Система социального обеспечения каждой страны имеет свои характерные особенности в связи с конкретными социально-экономическими условиями. Право на социальное обеспечение закреплено в Конституции Российской Федерации и представляет собой комплекс взаимосвязанных организационных и законодательных мер.</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В основном в Российской Федерации социальная защита нетрудоспособных и малообеспеченных групп населения осуществляется по двум основным направлениям - социальное обеспечение и социальная помощь.</w:t>
      </w:r>
      <w:r w:rsidRPr="00632994">
        <w:rPr>
          <w:rStyle w:val="a4"/>
          <w:rFonts w:ascii="Times New Roman" w:hAnsi="Times New Roman" w:cs="Times New Roman"/>
          <w:sz w:val="28"/>
          <w:szCs w:val="28"/>
        </w:rPr>
        <w:footnoteReference w:id="2"/>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Социального обеспечения в России включает в себя следующие виды:</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пенсии (по старости, инвалидности, по случаю потери кормильца, за выслугу лет, социальные):</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пособия (временной нетрудоспособности, беременности и родам, многодетным и одиноким матерям, на детей в малообеспеченных семьях и военнослужащих срочной службы, инвалидов детства и др.);</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 содержание и обслуживание престарелых и инвалидов в специальных учреждениях (домах-интернатах):</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профессиональное обучение и трудоустройство инвалидов:</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протезно-ортопедическую помощь</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врачебно-трудовую экспертизу и реабилитацию инвалидов</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льготы и преимущества инвалидам.</w:t>
      </w:r>
      <w:r w:rsidRPr="00632994">
        <w:rPr>
          <w:rStyle w:val="a4"/>
          <w:rFonts w:ascii="Times New Roman" w:hAnsi="Times New Roman" w:cs="Times New Roman"/>
          <w:sz w:val="28"/>
          <w:szCs w:val="28"/>
        </w:rPr>
        <w:footnoteReference w:id="3"/>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И хотя всей системе социального обеспечения присущи общие черты, но в то же время каждый вид имеет свои особенности.</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Эффективность работы социальной системы во многом зависит от продуманности механизма финансирования. Выплаты по социальному страхованию производятся из страховых фондов, в которых сосредотачиваются собранные в виде налогов средства. А государственные вложения осуществляются за счет ассигнований из бюджетных средств (республиканских и местных бюджетов). В итоге, средства на социальное обеспечение сосредоточиваются, прежде всего, в государственной службе и в фонде социального страхования.</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Существующая система социальных служб </w:t>
      </w:r>
      <w:r>
        <w:rPr>
          <w:rFonts w:ascii="Times New Roman" w:hAnsi="Times New Roman" w:cs="Times New Roman"/>
          <w:sz w:val="28"/>
          <w:szCs w:val="28"/>
        </w:rPr>
        <w:t xml:space="preserve"> </w:t>
      </w:r>
      <w:r w:rsidRPr="00632994">
        <w:rPr>
          <w:rFonts w:ascii="Times New Roman" w:hAnsi="Times New Roman" w:cs="Times New Roman"/>
          <w:sz w:val="28"/>
          <w:szCs w:val="28"/>
        </w:rPr>
        <w:t>включает государственную, муниципальную и негосударственную службу. Все социальные службы ориентированы, прежде всего, на обеспечение нуждающихся лиц различными видами социальных услуг.</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В зависимости от ориентации социальных служб различаются функции ими осуществляемые, которые были сгруппированы следующим образом:</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а) собственно функция социальной помощи, которая включает в себя как учет, выявление лиц нам и профилактику бедности и надомные услуги нуждающимся и т. д.;</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б) функция консультирования включающая консультации специалистов по различным вопросам, касающихся социальных аспектов;</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в) функция информирования населения, изучения и прогнозирования социальных нужд;</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г) функция участия, которая предусматривает разработку чрезвычайных программ и помощь по преодолению последствий стихийных бедствий и социальных конфликтов. </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Следует отметить важность следующих четырех принципов:</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принципа приоритета государственных начал в организации социальной службы и гарантировании прав граждан на получение социальных услуг:</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принципа опоры на общественное участие:</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принципа территориальности:</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принципа информированности: означающего право на сбор информации и сведений, необходимых социальным службам для выполнения их функций.</w:t>
      </w:r>
    </w:p>
    <w:p w:rsidR="00CD55AF" w:rsidRPr="00632994" w:rsidRDefault="00CD55AF" w:rsidP="00CD55AF">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Также необходимо отметить для успешного функционирования системы социального обеспечения роль системы управления социальной службой. В настоящее время управление социальной службой осуществляется органами социальной защиты населения совместно с органами здравоохранения, народного образования, культуры, физической культуры и спорта, правоохранительными органами, государственными службами по делам молодежи и занятости и иными органами управления, а также с общественными, религиозными, благотворительными организациями и фондами.</w:t>
      </w:r>
      <w:r w:rsidRPr="00632994">
        <w:rPr>
          <w:rStyle w:val="a4"/>
          <w:rFonts w:ascii="Times New Roman" w:hAnsi="Times New Roman" w:cs="Times New Roman"/>
          <w:sz w:val="28"/>
          <w:szCs w:val="28"/>
        </w:rPr>
        <w:footnoteReference w:id="4"/>
      </w:r>
      <w:r w:rsidRPr="00632994">
        <w:rPr>
          <w:rFonts w:ascii="Times New Roman" w:hAnsi="Times New Roman" w:cs="Times New Roman"/>
          <w:sz w:val="28"/>
          <w:szCs w:val="28"/>
        </w:rPr>
        <w:t xml:space="preserve"> В перспективе большую помощь по координации деятельности по социальному обслуживанию населения может осуществлять местная администрация, состоящая из депутатов, представителей заинтересованных организаций, финансовых и спонсорских кругов.</w:t>
      </w:r>
    </w:p>
    <w:p w:rsidR="00CD55AF" w:rsidRDefault="00CD55AF" w:rsidP="00632994">
      <w:pPr>
        <w:spacing w:line="360" w:lineRule="auto"/>
        <w:ind w:firstLine="709"/>
        <w:rPr>
          <w:rFonts w:ascii="Times New Roman" w:hAnsi="Times New Roman" w:cs="Times New Roman"/>
          <w:sz w:val="28"/>
          <w:szCs w:val="28"/>
        </w:rPr>
      </w:pPr>
    </w:p>
    <w:p w:rsidR="00957274" w:rsidRPr="00957274" w:rsidRDefault="00CD55AF" w:rsidP="00957274">
      <w:pPr>
        <w:widowControl/>
        <w:spacing w:line="360" w:lineRule="auto"/>
        <w:ind w:firstLine="709"/>
        <w:rPr>
          <w:b/>
          <w:sz w:val="28"/>
          <w:szCs w:val="28"/>
        </w:rPr>
      </w:pPr>
      <w:r>
        <w:rPr>
          <w:b/>
          <w:sz w:val="28"/>
          <w:szCs w:val="28"/>
        </w:rPr>
        <w:t>2.</w:t>
      </w:r>
      <w:r w:rsidR="00957274" w:rsidRPr="00957274">
        <w:rPr>
          <w:b/>
          <w:sz w:val="28"/>
          <w:szCs w:val="28"/>
        </w:rPr>
        <w:t xml:space="preserve"> Сущность социальной защиты населения </w:t>
      </w:r>
    </w:p>
    <w:p w:rsidR="00957274" w:rsidRPr="00632994" w:rsidRDefault="00957274" w:rsidP="00957274">
      <w:pPr>
        <w:widowControl/>
        <w:spacing w:before="187"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Система социальной защиты населения как особый социальный институт находится в процессе своего развития. Термин «социальная защита» имеет различные значения. В новых экономических условиях он заменил термин «социальное обеспечение», использовавшийся в советской экономике, где он хар</w:t>
      </w:r>
      <w:r>
        <w:rPr>
          <w:rFonts w:ascii="Times New Roman" w:hAnsi="Times New Roman" w:cs="Times New Roman"/>
          <w:sz w:val="28"/>
          <w:szCs w:val="28"/>
        </w:rPr>
        <w:t>актеризовал специфическую орга</w:t>
      </w:r>
      <w:r w:rsidRPr="00632994">
        <w:rPr>
          <w:rFonts w:ascii="Times New Roman" w:hAnsi="Times New Roman" w:cs="Times New Roman"/>
          <w:sz w:val="28"/>
          <w:szCs w:val="28"/>
        </w:rPr>
        <w:t>низационно-пр</w:t>
      </w:r>
      <w:r>
        <w:rPr>
          <w:rFonts w:ascii="Times New Roman" w:hAnsi="Times New Roman" w:cs="Times New Roman"/>
          <w:sz w:val="28"/>
          <w:szCs w:val="28"/>
        </w:rPr>
        <w:t xml:space="preserve">авовую форму социальной защиты, </w:t>
      </w:r>
      <w:r w:rsidRPr="00632994">
        <w:rPr>
          <w:rFonts w:ascii="Times New Roman" w:hAnsi="Times New Roman" w:cs="Times New Roman"/>
          <w:sz w:val="28"/>
          <w:szCs w:val="28"/>
        </w:rPr>
        <w:t>осуществляему</w:t>
      </w:r>
      <w:r>
        <w:rPr>
          <w:rFonts w:ascii="Times New Roman" w:hAnsi="Times New Roman" w:cs="Times New Roman"/>
          <w:sz w:val="28"/>
          <w:szCs w:val="28"/>
        </w:rPr>
        <w:t>ю непосредственно государством.</w:t>
      </w:r>
      <w:r w:rsidRPr="00632994">
        <w:rPr>
          <w:rFonts w:ascii="Times New Roman" w:hAnsi="Times New Roman" w:cs="Times New Roman"/>
          <w:sz w:val="28"/>
          <w:szCs w:val="28"/>
        </w:rPr>
        <w:t xml:space="preserve"> </w:t>
      </w:r>
    </w:p>
    <w:p w:rsidR="00957274" w:rsidRDefault="00957274" w:rsidP="00957274">
      <w:pPr>
        <w:widowControl/>
        <w:spacing w:before="19"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В современных условиях потреб</w:t>
      </w:r>
      <w:r>
        <w:rPr>
          <w:rFonts w:ascii="Times New Roman" w:hAnsi="Times New Roman" w:cs="Times New Roman"/>
          <w:sz w:val="28"/>
          <w:szCs w:val="28"/>
        </w:rPr>
        <w:t>овалось развитие других органи</w:t>
      </w:r>
      <w:r w:rsidRPr="00632994">
        <w:rPr>
          <w:rFonts w:ascii="Times New Roman" w:hAnsi="Times New Roman" w:cs="Times New Roman"/>
          <w:sz w:val="28"/>
          <w:szCs w:val="28"/>
        </w:rPr>
        <w:t xml:space="preserve">зационно-правовых форм социальной поддержки наиболее уязвимых категорий населения. Был введен </w:t>
      </w:r>
      <w:r>
        <w:rPr>
          <w:rFonts w:ascii="Times New Roman" w:hAnsi="Times New Roman" w:cs="Times New Roman"/>
          <w:sz w:val="28"/>
          <w:szCs w:val="28"/>
        </w:rPr>
        <w:t>термин «социальная защита», ко</w:t>
      </w:r>
      <w:r w:rsidRPr="00632994">
        <w:rPr>
          <w:rFonts w:ascii="Times New Roman" w:hAnsi="Times New Roman" w:cs="Times New Roman"/>
          <w:sz w:val="28"/>
          <w:szCs w:val="28"/>
        </w:rPr>
        <w:t xml:space="preserve">торый давно использовался в мировой практике. </w:t>
      </w:r>
    </w:p>
    <w:p w:rsidR="00957274" w:rsidRPr="00632994" w:rsidRDefault="00957274" w:rsidP="00957274">
      <w:pPr>
        <w:widowControl/>
        <w:spacing w:before="19"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Социальная защита как социальный институт, представляющий собой совокупность правовых нор</w:t>
      </w:r>
      <w:r>
        <w:rPr>
          <w:rFonts w:ascii="Times New Roman" w:hAnsi="Times New Roman" w:cs="Times New Roman"/>
          <w:sz w:val="28"/>
          <w:szCs w:val="28"/>
        </w:rPr>
        <w:t>м, призванных решать определен</w:t>
      </w:r>
      <w:r w:rsidRPr="00632994">
        <w:rPr>
          <w:rFonts w:ascii="Times New Roman" w:hAnsi="Times New Roman" w:cs="Times New Roman"/>
          <w:sz w:val="28"/>
          <w:szCs w:val="28"/>
        </w:rPr>
        <w:t>ные социальные и экономические</w:t>
      </w:r>
      <w:r>
        <w:rPr>
          <w:rFonts w:ascii="Times New Roman" w:hAnsi="Times New Roman" w:cs="Times New Roman"/>
          <w:sz w:val="28"/>
          <w:szCs w:val="28"/>
        </w:rPr>
        <w:t xml:space="preserve"> проблемы, в международном кон</w:t>
      </w:r>
      <w:r w:rsidRPr="00632994">
        <w:rPr>
          <w:rFonts w:ascii="Times New Roman" w:hAnsi="Times New Roman" w:cs="Times New Roman"/>
          <w:sz w:val="28"/>
          <w:szCs w:val="28"/>
        </w:rPr>
        <w:t>тексте обычно имеет дело с установ</w:t>
      </w:r>
      <w:r>
        <w:rPr>
          <w:rFonts w:ascii="Times New Roman" w:hAnsi="Times New Roman" w:cs="Times New Roman"/>
          <w:sz w:val="28"/>
          <w:szCs w:val="28"/>
        </w:rPr>
        <w:t>ленными законодательством кате</w:t>
      </w:r>
      <w:r w:rsidRPr="00632994">
        <w:rPr>
          <w:rFonts w:ascii="Times New Roman" w:hAnsi="Times New Roman" w:cs="Times New Roman"/>
          <w:sz w:val="28"/>
          <w:szCs w:val="28"/>
        </w:rPr>
        <w:t xml:space="preserve">гориями граждан, которые в силу утраты трудоспособности, отсутствия работы либо по другим причинам не имеют достаточных средств для удовлетворения своих жизненно </w:t>
      </w:r>
      <w:r>
        <w:rPr>
          <w:rFonts w:ascii="Times New Roman" w:hAnsi="Times New Roman" w:cs="Times New Roman"/>
          <w:sz w:val="28"/>
          <w:szCs w:val="28"/>
        </w:rPr>
        <w:t>важных потребностей и потребно</w:t>
      </w:r>
      <w:r w:rsidRPr="00632994">
        <w:rPr>
          <w:rFonts w:ascii="Times New Roman" w:hAnsi="Times New Roman" w:cs="Times New Roman"/>
          <w:sz w:val="28"/>
          <w:szCs w:val="28"/>
        </w:rPr>
        <w:t>стей нетрудоспособных членов семьи. В рамках систем социальной защиты таким гражданам при на</w:t>
      </w:r>
      <w:r>
        <w:rPr>
          <w:rFonts w:ascii="Times New Roman" w:hAnsi="Times New Roman" w:cs="Times New Roman"/>
          <w:sz w:val="28"/>
          <w:szCs w:val="28"/>
        </w:rPr>
        <w:t>ступлении установленных законо</w:t>
      </w:r>
      <w:r w:rsidRPr="00632994">
        <w:rPr>
          <w:rFonts w:ascii="Times New Roman" w:hAnsi="Times New Roman" w:cs="Times New Roman"/>
          <w:sz w:val="28"/>
          <w:szCs w:val="28"/>
        </w:rPr>
        <w:t>дательством неблагоприятных событий предоставляется помощь компенсационного характера в денежн</w:t>
      </w:r>
      <w:r>
        <w:rPr>
          <w:rFonts w:ascii="Times New Roman" w:hAnsi="Times New Roman" w:cs="Times New Roman"/>
          <w:sz w:val="28"/>
          <w:szCs w:val="28"/>
        </w:rPr>
        <w:t>ой и натуральной формах, а так</w:t>
      </w:r>
      <w:r w:rsidRPr="00632994">
        <w:rPr>
          <w:rFonts w:ascii="Times New Roman" w:hAnsi="Times New Roman" w:cs="Times New Roman"/>
          <w:sz w:val="28"/>
          <w:szCs w:val="28"/>
        </w:rPr>
        <w:t>же в форме различного рода услуг. Кроме того, системы социальной защиты осуществляют меры профилак</w:t>
      </w:r>
      <w:r>
        <w:rPr>
          <w:rFonts w:ascii="Times New Roman" w:hAnsi="Times New Roman" w:cs="Times New Roman"/>
          <w:sz w:val="28"/>
          <w:szCs w:val="28"/>
        </w:rPr>
        <w:t>тического характера, направлен</w:t>
      </w:r>
      <w:r w:rsidRPr="00632994">
        <w:rPr>
          <w:rFonts w:ascii="Times New Roman" w:hAnsi="Times New Roman" w:cs="Times New Roman"/>
          <w:sz w:val="28"/>
          <w:szCs w:val="28"/>
        </w:rPr>
        <w:t xml:space="preserve">ные на предотвращение неблагоприятных событий. Социальная защита осуществляется в различных организационно-правовых формах, включая такие, как индивидуальная ответственность работодателей, страхование, социальное страхование, адресная социальная помощь, </w:t>
      </w:r>
    </w:p>
    <w:p w:rsidR="00957274" w:rsidRPr="00632994" w:rsidRDefault="00957274" w:rsidP="00957274">
      <w:pPr>
        <w:widowControl/>
        <w:spacing w:before="57" w:line="360" w:lineRule="auto"/>
        <w:ind w:firstLine="709"/>
        <w:rPr>
          <w:rFonts w:ascii="Times New Roman" w:hAnsi="Times New Roman" w:cs="Times New Roman"/>
          <w:sz w:val="28"/>
          <w:szCs w:val="28"/>
        </w:rPr>
      </w:pPr>
    </w:p>
    <w:p w:rsidR="00957274" w:rsidRPr="00632994" w:rsidRDefault="00957274" w:rsidP="00957274">
      <w:pPr>
        <w:widowControl/>
        <w:spacing w:line="360" w:lineRule="auto"/>
        <w:rPr>
          <w:rFonts w:ascii="Times New Roman" w:hAnsi="Times New Roman" w:cs="Times New Roman"/>
          <w:sz w:val="28"/>
          <w:szCs w:val="28"/>
        </w:rPr>
      </w:pPr>
      <w:r w:rsidRPr="00632994">
        <w:rPr>
          <w:rFonts w:ascii="Times New Roman" w:hAnsi="Times New Roman" w:cs="Times New Roman"/>
          <w:sz w:val="28"/>
          <w:szCs w:val="28"/>
        </w:rPr>
        <w:t>государственное социальное обеспечение и др. Использование тех или иных организационно-правовых форм социальной защиты может иметь различные социальные и э</w:t>
      </w:r>
      <w:r>
        <w:rPr>
          <w:rFonts w:ascii="Times New Roman" w:hAnsi="Times New Roman" w:cs="Times New Roman"/>
          <w:sz w:val="28"/>
          <w:szCs w:val="28"/>
        </w:rPr>
        <w:t>кономические последствия, кото</w:t>
      </w:r>
      <w:r w:rsidRPr="00632994">
        <w:rPr>
          <w:rFonts w:ascii="Times New Roman" w:hAnsi="Times New Roman" w:cs="Times New Roman"/>
          <w:sz w:val="28"/>
          <w:szCs w:val="28"/>
        </w:rPr>
        <w:t xml:space="preserve">рые необходимо учитывать при осуществлении управления данной отраслью. </w:t>
      </w:r>
    </w:p>
    <w:p w:rsidR="00957274" w:rsidRPr="00632994" w:rsidRDefault="00957274" w:rsidP="00957274">
      <w:pPr>
        <w:widowControl/>
        <w:spacing w:before="19"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Вместе с тем социальная защита,</w:t>
      </w:r>
      <w:r>
        <w:rPr>
          <w:rFonts w:ascii="Times New Roman" w:hAnsi="Times New Roman" w:cs="Times New Roman"/>
          <w:sz w:val="28"/>
          <w:szCs w:val="28"/>
        </w:rPr>
        <w:t xml:space="preserve"> являясь по своему функциональ</w:t>
      </w:r>
      <w:r w:rsidRPr="00632994">
        <w:rPr>
          <w:rFonts w:ascii="Times New Roman" w:hAnsi="Times New Roman" w:cs="Times New Roman"/>
          <w:sz w:val="28"/>
          <w:szCs w:val="28"/>
        </w:rPr>
        <w:t>ному характеру достаточно целостн</w:t>
      </w:r>
      <w:r>
        <w:rPr>
          <w:rFonts w:ascii="Times New Roman" w:hAnsi="Times New Roman" w:cs="Times New Roman"/>
          <w:sz w:val="28"/>
          <w:szCs w:val="28"/>
        </w:rPr>
        <w:t>ой системой, представляющей со</w:t>
      </w:r>
      <w:r w:rsidRPr="00632994">
        <w:rPr>
          <w:rFonts w:ascii="Times New Roman" w:hAnsi="Times New Roman" w:cs="Times New Roman"/>
          <w:sz w:val="28"/>
          <w:szCs w:val="28"/>
        </w:rPr>
        <w:t>бой самостоятельный социальный институт, имеет специфические особенности, связанные с технолог</w:t>
      </w:r>
      <w:r>
        <w:rPr>
          <w:rFonts w:ascii="Times New Roman" w:hAnsi="Times New Roman" w:cs="Times New Roman"/>
          <w:sz w:val="28"/>
          <w:szCs w:val="28"/>
        </w:rPr>
        <w:t>иями оказываемых ею услуг. Тех</w:t>
      </w:r>
      <w:r w:rsidRPr="00632994">
        <w:rPr>
          <w:rFonts w:ascii="Times New Roman" w:hAnsi="Times New Roman" w:cs="Times New Roman"/>
          <w:sz w:val="28"/>
          <w:szCs w:val="28"/>
        </w:rPr>
        <w:t>нология предоставления пенсий сущ</w:t>
      </w:r>
      <w:r>
        <w:rPr>
          <w:rFonts w:ascii="Times New Roman" w:hAnsi="Times New Roman" w:cs="Times New Roman"/>
          <w:sz w:val="28"/>
          <w:szCs w:val="28"/>
        </w:rPr>
        <w:t>ественно отличается от техноло</w:t>
      </w:r>
      <w:r w:rsidRPr="00632994">
        <w:rPr>
          <w:rFonts w:ascii="Times New Roman" w:hAnsi="Times New Roman" w:cs="Times New Roman"/>
          <w:sz w:val="28"/>
          <w:szCs w:val="28"/>
        </w:rPr>
        <w:t xml:space="preserve">гии оказания медицинской помощи, социально-реабилитационных технологий или технологий обеспечения безработных граждан. </w:t>
      </w:r>
    </w:p>
    <w:p w:rsidR="00957274" w:rsidRPr="00632994" w:rsidRDefault="00957274" w:rsidP="00BD68CB">
      <w:pPr>
        <w:widowControl/>
        <w:spacing w:before="4"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Для осмысления состояния ра</w:t>
      </w:r>
      <w:r>
        <w:rPr>
          <w:rFonts w:ascii="Times New Roman" w:hAnsi="Times New Roman" w:cs="Times New Roman"/>
          <w:sz w:val="28"/>
          <w:szCs w:val="28"/>
        </w:rPr>
        <w:t>звития института социальной за</w:t>
      </w:r>
      <w:r w:rsidRPr="00632994">
        <w:rPr>
          <w:rFonts w:ascii="Times New Roman" w:hAnsi="Times New Roman" w:cs="Times New Roman"/>
          <w:sz w:val="28"/>
          <w:szCs w:val="28"/>
        </w:rPr>
        <w:t>щиты в России и выработки национальной политики в отношении путей его дальнейшего развития в на</w:t>
      </w:r>
      <w:r>
        <w:rPr>
          <w:rFonts w:ascii="Times New Roman" w:hAnsi="Times New Roman" w:cs="Times New Roman"/>
          <w:sz w:val="28"/>
          <w:szCs w:val="28"/>
        </w:rPr>
        <w:t>шей стране представляется необ</w:t>
      </w:r>
      <w:r w:rsidRPr="00632994">
        <w:rPr>
          <w:rFonts w:ascii="Times New Roman" w:hAnsi="Times New Roman" w:cs="Times New Roman"/>
          <w:sz w:val="28"/>
          <w:szCs w:val="28"/>
        </w:rPr>
        <w:t xml:space="preserve">ходимым прежде всего </w:t>
      </w:r>
      <w:r w:rsidR="00BD68CB" w:rsidRPr="00632994">
        <w:rPr>
          <w:rFonts w:ascii="Times New Roman" w:hAnsi="Times New Roman" w:cs="Times New Roman"/>
          <w:sz w:val="28"/>
          <w:szCs w:val="28"/>
        </w:rPr>
        <w:t>отметить</w:t>
      </w:r>
      <w:r w:rsidRPr="00632994">
        <w:rPr>
          <w:rFonts w:ascii="Times New Roman" w:hAnsi="Times New Roman" w:cs="Times New Roman"/>
          <w:sz w:val="28"/>
          <w:szCs w:val="28"/>
        </w:rPr>
        <w:t>, что, хотя такой институт в России имеется и играет исключительно важную роль в жизни российских граждан, его развитие в определенной степ</w:t>
      </w:r>
      <w:r w:rsidR="00BD68CB">
        <w:rPr>
          <w:rFonts w:ascii="Times New Roman" w:hAnsi="Times New Roman" w:cs="Times New Roman"/>
          <w:sz w:val="28"/>
          <w:szCs w:val="28"/>
        </w:rPr>
        <w:t>ени осуществляется стихий</w:t>
      </w:r>
      <w:r w:rsidRPr="00632994">
        <w:rPr>
          <w:rFonts w:ascii="Times New Roman" w:hAnsi="Times New Roman" w:cs="Times New Roman"/>
          <w:sz w:val="28"/>
          <w:szCs w:val="28"/>
        </w:rPr>
        <w:t xml:space="preserve">но, без должного представления о том, какие задачи и каким образом он должен решать и какова должна </w:t>
      </w:r>
      <w:r w:rsidR="00BD68CB">
        <w:rPr>
          <w:rFonts w:ascii="Times New Roman" w:hAnsi="Times New Roman" w:cs="Times New Roman"/>
          <w:sz w:val="28"/>
          <w:szCs w:val="28"/>
        </w:rPr>
        <w:t>быть его организационная струк</w:t>
      </w:r>
      <w:r w:rsidRPr="00632994">
        <w:rPr>
          <w:rFonts w:ascii="Times New Roman" w:hAnsi="Times New Roman" w:cs="Times New Roman"/>
          <w:sz w:val="28"/>
          <w:szCs w:val="28"/>
        </w:rPr>
        <w:t>тура, с точки зрения как организации системы правовых норм, так и административной структуры данно</w:t>
      </w:r>
      <w:r w:rsidR="00BD68CB">
        <w:rPr>
          <w:rFonts w:ascii="Times New Roman" w:hAnsi="Times New Roman" w:cs="Times New Roman"/>
          <w:sz w:val="28"/>
          <w:szCs w:val="28"/>
        </w:rPr>
        <w:t>го института, призванной разрабатывать</w:t>
      </w:r>
      <w:r w:rsidRPr="00632994">
        <w:rPr>
          <w:rFonts w:ascii="Times New Roman" w:hAnsi="Times New Roman" w:cs="Times New Roman"/>
          <w:sz w:val="28"/>
          <w:szCs w:val="28"/>
        </w:rPr>
        <w:t xml:space="preserve"> и осуществлять на практик</w:t>
      </w:r>
      <w:r w:rsidR="00BD68CB">
        <w:rPr>
          <w:rFonts w:ascii="Times New Roman" w:hAnsi="Times New Roman" w:cs="Times New Roman"/>
          <w:sz w:val="28"/>
          <w:szCs w:val="28"/>
        </w:rPr>
        <w:t>е правовые нормы данного инсти</w:t>
      </w:r>
      <w:r w:rsidRPr="00632994">
        <w:rPr>
          <w:rFonts w:ascii="Times New Roman" w:hAnsi="Times New Roman" w:cs="Times New Roman"/>
          <w:sz w:val="28"/>
          <w:szCs w:val="28"/>
        </w:rPr>
        <w:t xml:space="preserve">тута. </w:t>
      </w:r>
    </w:p>
    <w:p w:rsidR="00957274" w:rsidRPr="00632994" w:rsidRDefault="00957274" w:rsidP="00BD68CB">
      <w:pPr>
        <w:widowControl/>
        <w:spacing w:before="57"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Кроме того, следует отметить, ч</w:t>
      </w:r>
      <w:r w:rsidR="00BD68CB">
        <w:rPr>
          <w:rFonts w:ascii="Times New Roman" w:hAnsi="Times New Roman" w:cs="Times New Roman"/>
          <w:sz w:val="28"/>
          <w:szCs w:val="28"/>
        </w:rPr>
        <w:t>то, несмотря на фактическое су</w:t>
      </w:r>
      <w:r w:rsidRPr="00632994">
        <w:rPr>
          <w:rFonts w:ascii="Times New Roman" w:hAnsi="Times New Roman" w:cs="Times New Roman"/>
          <w:sz w:val="28"/>
          <w:szCs w:val="28"/>
        </w:rPr>
        <w:t>ществование системы социальной защиты в России и ее достаточно бурное развитие, она еще не принята общественным сознанием в нашей стране в качестве самостоятельного социального института. В связи с этим сфера ее де</w:t>
      </w:r>
      <w:r w:rsidR="00BD68CB">
        <w:rPr>
          <w:rFonts w:ascii="Times New Roman" w:hAnsi="Times New Roman" w:cs="Times New Roman"/>
          <w:sz w:val="28"/>
          <w:szCs w:val="28"/>
        </w:rPr>
        <w:t>ятельности существенно сужается</w:t>
      </w:r>
      <w:r w:rsidRPr="00632994">
        <w:rPr>
          <w:rFonts w:ascii="Times New Roman" w:hAnsi="Times New Roman" w:cs="Times New Roman"/>
          <w:sz w:val="28"/>
          <w:szCs w:val="28"/>
        </w:rPr>
        <w:t>. На практике в функции органов государственной власти, имеющих в своем названии слова «социальная</w:t>
      </w:r>
      <w:r w:rsidR="00BD68CB">
        <w:rPr>
          <w:rFonts w:ascii="Times New Roman" w:hAnsi="Times New Roman" w:cs="Times New Roman"/>
          <w:sz w:val="28"/>
          <w:szCs w:val="28"/>
        </w:rPr>
        <w:t xml:space="preserve"> защита», таких, как бывшее Ми</w:t>
      </w:r>
      <w:r w:rsidRPr="00632994">
        <w:rPr>
          <w:rFonts w:ascii="Times New Roman" w:hAnsi="Times New Roman" w:cs="Times New Roman"/>
          <w:sz w:val="28"/>
          <w:szCs w:val="28"/>
        </w:rPr>
        <w:t xml:space="preserve">нистерство социальной защиты населения Российской Федерации или министерства, комитеты или управления социальной защиты субъектов Российской Федерации, </w:t>
      </w:r>
      <w:r w:rsidR="00BD68CB">
        <w:rPr>
          <w:rFonts w:ascii="Times New Roman" w:hAnsi="Times New Roman" w:cs="Times New Roman"/>
          <w:sz w:val="28"/>
          <w:szCs w:val="28"/>
        </w:rPr>
        <w:t>не входят многие функции, кото</w:t>
      </w:r>
      <w:r w:rsidRPr="00632994">
        <w:rPr>
          <w:rFonts w:ascii="Times New Roman" w:hAnsi="Times New Roman" w:cs="Times New Roman"/>
          <w:sz w:val="28"/>
          <w:szCs w:val="28"/>
        </w:rPr>
        <w:t>рые по определению должны входить в с</w:t>
      </w:r>
      <w:r w:rsidR="00BD68CB">
        <w:rPr>
          <w:rFonts w:ascii="Times New Roman" w:hAnsi="Times New Roman" w:cs="Times New Roman"/>
          <w:sz w:val="28"/>
          <w:szCs w:val="28"/>
        </w:rPr>
        <w:t>феру их компетенции. В при</w:t>
      </w:r>
      <w:r w:rsidRPr="00632994">
        <w:rPr>
          <w:rFonts w:ascii="Times New Roman" w:hAnsi="Times New Roman" w:cs="Times New Roman"/>
          <w:sz w:val="28"/>
          <w:szCs w:val="28"/>
        </w:rPr>
        <w:t xml:space="preserve">нятой в 1997 г. Правительством Российской Федерации Программе социальных реформ на 1997 — 2000 гг. понятие «социальной защиты» сводится лишь к вопросам социального обслуживания населения, социальной защите инвалидов, социальным </w:t>
      </w:r>
      <w:r w:rsidR="00BD68CB">
        <w:rPr>
          <w:rFonts w:ascii="Times New Roman" w:hAnsi="Times New Roman" w:cs="Times New Roman"/>
          <w:sz w:val="28"/>
          <w:szCs w:val="28"/>
        </w:rPr>
        <w:t>пособиям, компенса</w:t>
      </w:r>
      <w:r w:rsidRPr="00632994">
        <w:rPr>
          <w:rFonts w:ascii="Times New Roman" w:hAnsi="Times New Roman" w:cs="Times New Roman"/>
          <w:sz w:val="28"/>
          <w:szCs w:val="28"/>
        </w:rPr>
        <w:t>ционным выплатам, стипендиям, а также к социальной поддержке граждан, уволенных с воен</w:t>
      </w:r>
      <w:r w:rsidR="00BD68CB">
        <w:rPr>
          <w:rFonts w:ascii="Times New Roman" w:hAnsi="Times New Roman" w:cs="Times New Roman"/>
          <w:sz w:val="28"/>
          <w:szCs w:val="28"/>
        </w:rPr>
        <w:t>ной службы в запас или отставку</w:t>
      </w:r>
      <w:r w:rsidRPr="00632994">
        <w:rPr>
          <w:rFonts w:ascii="Times New Roman" w:hAnsi="Times New Roman" w:cs="Times New Roman"/>
          <w:sz w:val="28"/>
          <w:szCs w:val="28"/>
        </w:rPr>
        <w:t xml:space="preserve">. </w:t>
      </w:r>
    </w:p>
    <w:p w:rsidR="00957274" w:rsidRPr="00632994" w:rsidRDefault="00957274" w:rsidP="00957274">
      <w:pPr>
        <w:widowControl/>
        <w:spacing w:before="9"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Отсутствие общего представления</w:t>
      </w:r>
      <w:r w:rsidR="00BD68CB">
        <w:rPr>
          <w:rFonts w:ascii="Times New Roman" w:hAnsi="Times New Roman" w:cs="Times New Roman"/>
          <w:sz w:val="28"/>
          <w:szCs w:val="28"/>
        </w:rPr>
        <w:t xml:space="preserve"> о характере института социаль</w:t>
      </w:r>
      <w:r w:rsidRPr="00632994">
        <w:rPr>
          <w:rFonts w:ascii="Times New Roman" w:hAnsi="Times New Roman" w:cs="Times New Roman"/>
          <w:sz w:val="28"/>
          <w:szCs w:val="28"/>
        </w:rPr>
        <w:t xml:space="preserve">ной защиты и его содержании, естественно, ведет к </w:t>
      </w:r>
      <w:r w:rsidR="00BD68CB">
        <w:rPr>
          <w:rFonts w:ascii="Times New Roman" w:hAnsi="Times New Roman" w:cs="Times New Roman"/>
          <w:sz w:val="28"/>
          <w:szCs w:val="28"/>
        </w:rPr>
        <w:t>смешению и воль</w:t>
      </w:r>
      <w:r w:rsidRPr="00632994">
        <w:rPr>
          <w:rFonts w:ascii="Times New Roman" w:hAnsi="Times New Roman" w:cs="Times New Roman"/>
          <w:sz w:val="28"/>
          <w:szCs w:val="28"/>
        </w:rPr>
        <w:t xml:space="preserve">ному толкованию разнообразных категорий, терминов и понятий, служащих для раскрытия смысла данного института, </w:t>
      </w:r>
    </w:p>
    <w:p w:rsidR="00BD68CB" w:rsidRDefault="00957274" w:rsidP="00BD68CB">
      <w:pPr>
        <w:widowControl/>
        <w:spacing w:before="4"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В советский период, в связи со слабой теоретической проработкой социальной защиты как социального института, термин «социальное обеспечение» использовался в широком смысле для определения всей совокупности социально-экономиче</w:t>
      </w:r>
      <w:r w:rsidR="00BD68CB">
        <w:rPr>
          <w:rFonts w:ascii="Times New Roman" w:hAnsi="Times New Roman" w:cs="Times New Roman"/>
          <w:sz w:val="28"/>
          <w:szCs w:val="28"/>
        </w:rPr>
        <w:t>ских отношений в стране, касаю</w:t>
      </w:r>
      <w:r w:rsidRPr="00632994">
        <w:rPr>
          <w:rFonts w:ascii="Times New Roman" w:hAnsi="Times New Roman" w:cs="Times New Roman"/>
          <w:sz w:val="28"/>
          <w:szCs w:val="28"/>
        </w:rPr>
        <w:t>щихся вопросов социальной защиты, и в этом смысле он определял весь институт социальной защиты,</w:t>
      </w:r>
      <w:r w:rsidR="00BD68CB">
        <w:rPr>
          <w:rFonts w:ascii="Times New Roman" w:hAnsi="Times New Roman" w:cs="Times New Roman"/>
          <w:sz w:val="28"/>
          <w:szCs w:val="28"/>
        </w:rPr>
        <w:t xml:space="preserve"> получивший название «право со</w:t>
      </w:r>
      <w:r w:rsidRPr="00632994">
        <w:rPr>
          <w:rFonts w:ascii="Times New Roman" w:hAnsi="Times New Roman" w:cs="Times New Roman"/>
          <w:sz w:val="28"/>
          <w:szCs w:val="28"/>
        </w:rPr>
        <w:t>циального обеспечения». Одновреме</w:t>
      </w:r>
      <w:r w:rsidR="00BD68CB">
        <w:rPr>
          <w:rFonts w:ascii="Times New Roman" w:hAnsi="Times New Roman" w:cs="Times New Roman"/>
          <w:sz w:val="28"/>
          <w:szCs w:val="28"/>
        </w:rPr>
        <w:t>нно, термин «социальное обеспе</w:t>
      </w:r>
      <w:r w:rsidRPr="00632994">
        <w:rPr>
          <w:rFonts w:ascii="Times New Roman" w:hAnsi="Times New Roman" w:cs="Times New Roman"/>
          <w:sz w:val="28"/>
          <w:szCs w:val="28"/>
        </w:rPr>
        <w:t>чение» в узком смысле использовалс</w:t>
      </w:r>
      <w:r w:rsidR="00BD68CB">
        <w:rPr>
          <w:rFonts w:ascii="Times New Roman" w:hAnsi="Times New Roman" w:cs="Times New Roman"/>
          <w:sz w:val="28"/>
          <w:szCs w:val="28"/>
        </w:rPr>
        <w:t>я для определения системы отно</w:t>
      </w:r>
      <w:r w:rsidRPr="00632994">
        <w:rPr>
          <w:rFonts w:ascii="Times New Roman" w:hAnsi="Times New Roman" w:cs="Times New Roman"/>
          <w:sz w:val="28"/>
          <w:szCs w:val="28"/>
        </w:rPr>
        <w:t>шений в области социальной защиты, связанных с предоставлением отдельных видов обеспечения за сче</w:t>
      </w:r>
      <w:r w:rsidR="00BD68CB">
        <w:rPr>
          <w:rFonts w:ascii="Times New Roman" w:hAnsi="Times New Roman" w:cs="Times New Roman"/>
          <w:sz w:val="28"/>
          <w:szCs w:val="28"/>
        </w:rPr>
        <w:t>т средств государственного бюджета</w:t>
      </w:r>
      <w:r w:rsidRPr="00632994">
        <w:rPr>
          <w:rFonts w:ascii="Times New Roman" w:hAnsi="Times New Roman" w:cs="Times New Roman"/>
          <w:sz w:val="28"/>
          <w:szCs w:val="28"/>
        </w:rPr>
        <w:t xml:space="preserve">. </w:t>
      </w:r>
    </w:p>
    <w:p w:rsidR="00957274" w:rsidRPr="00632994" w:rsidRDefault="00957274" w:rsidP="00BD68CB">
      <w:pPr>
        <w:widowControl/>
        <w:spacing w:before="4"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В стране, вставшей на путь ра</w:t>
      </w:r>
      <w:r w:rsidR="00BD68CB">
        <w:rPr>
          <w:rFonts w:ascii="Times New Roman" w:hAnsi="Times New Roman" w:cs="Times New Roman"/>
          <w:sz w:val="28"/>
          <w:szCs w:val="28"/>
        </w:rPr>
        <w:t>звития рыночной экономики, тер</w:t>
      </w:r>
      <w:r w:rsidRPr="00632994">
        <w:rPr>
          <w:rFonts w:ascii="Times New Roman" w:hAnsi="Times New Roman" w:cs="Times New Roman"/>
          <w:sz w:val="28"/>
          <w:szCs w:val="28"/>
        </w:rPr>
        <w:t>мин «социальное обеспечение», отражающий специфику организации социальной защиты в централизов</w:t>
      </w:r>
      <w:r w:rsidR="00BD68CB">
        <w:rPr>
          <w:rFonts w:ascii="Times New Roman" w:hAnsi="Times New Roman" w:cs="Times New Roman"/>
          <w:sz w:val="28"/>
          <w:szCs w:val="28"/>
        </w:rPr>
        <w:t>анно планируемой системе хозяй</w:t>
      </w:r>
      <w:r w:rsidRPr="00632994">
        <w:rPr>
          <w:rFonts w:ascii="Times New Roman" w:hAnsi="Times New Roman" w:cs="Times New Roman"/>
          <w:sz w:val="28"/>
          <w:szCs w:val="28"/>
        </w:rPr>
        <w:t xml:space="preserve">ства, не может использоваться для определения ни всей совокупности социально-экономических отношений в сфере социальной зашиты, ни ее административных структур с новыми функциями. Поэтому термин «социальное обеспечение» был в значительной степени вытеснен из практической сферы новым термином «социальная защита». </w:t>
      </w:r>
    </w:p>
    <w:p w:rsidR="00957274" w:rsidRPr="00632994" w:rsidRDefault="00957274" w:rsidP="00BD68CB">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Термин «социальная защита» в наибольшей степени соответствует сущности данного социального института, хотя термин «социальное обеспечение» продолжает существова</w:t>
      </w:r>
      <w:r w:rsidR="00BD68CB">
        <w:rPr>
          <w:rFonts w:ascii="Times New Roman" w:hAnsi="Times New Roman" w:cs="Times New Roman"/>
          <w:sz w:val="28"/>
          <w:szCs w:val="28"/>
        </w:rPr>
        <w:t>ть как «право социального обес</w:t>
      </w:r>
      <w:r w:rsidRPr="00632994">
        <w:rPr>
          <w:rFonts w:ascii="Times New Roman" w:hAnsi="Times New Roman" w:cs="Times New Roman"/>
          <w:sz w:val="28"/>
          <w:szCs w:val="28"/>
        </w:rPr>
        <w:t xml:space="preserve">печения». </w:t>
      </w:r>
    </w:p>
    <w:p w:rsidR="00957274" w:rsidRPr="00632994" w:rsidRDefault="00957274" w:rsidP="00957274">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Социальная защита также предусматривается в отношении семей с низкими душевыми доходами, не обеспечивающими общественно необходимого прожиточного минимума, результатом чего обычно является отсутствие средств существования или средств на оплату жизненно значимых товаров и услуг (средств реабилитации, оплаты жилья, лечения). </w:t>
      </w:r>
    </w:p>
    <w:p w:rsidR="00957274" w:rsidRPr="00632994" w:rsidRDefault="00957274" w:rsidP="00957274">
      <w:pPr>
        <w:widowControl/>
        <w:spacing w:before="14"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Социальная защита может осуществляться в денежной форме в виде пенсий и пособий, в натуральной форме, а также путем ок</w:t>
      </w:r>
      <w:r w:rsidR="00BD68CB">
        <w:rPr>
          <w:rFonts w:ascii="Times New Roman" w:hAnsi="Times New Roman" w:cs="Times New Roman"/>
          <w:sz w:val="28"/>
          <w:szCs w:val="28"/>
        </w:rPr>
        <w:t>аза</w:t>
      </w:r>
      <w:r w:rsidRPr="00632994">
        <w:rPr>
          <w:rFonts w:ascii="Times New Roman" w:hAnsi="Times New Roman" w:cs="Times New Roman"/>
          <w:sz w:val="28"/>
          <w:szCs w:val="28"/>
        </w:rPr>
        <w:t>ния различного рода услуг лица</w:t>
      </w:r>
      <w:r w:rsidR="00BD68CB">
        <w:rPr>
          <w:rFonts w:ascii="Times New Roman" w:hAnsi="Times New Roman" w:cs="Times New Roman"/>
          <w:sz w:val="28"/>
          <w:szCs w:val="28"/>
        </w:rPr>
        <w:t>м, являющимся объектом социаль</w:t>
      </w:r>
      <w:r w:rsidRPr="00632994">
        <w:rPr>
          <w:rFonts w:ascii="Times New Roman" w:hAnsi="Times New Roman" w:cs="Times New Roman"/>
          <w:sz w:val="28"/>
          <w:szCs w:val="28"/>
        </w:rPr>
        <w:t xml:space="preserve">ной защиты. Она может иметь как </w:t>
      </w:r>
      <w:r w:rsidR="00BD68CB">
        <w:rPr>
          <w:rFonts w:ascii="Times New Roman" w:hAnsi="Times New Roman" w:cs="Times New Roman"/>
          <w:sz w:val="28"/>
          <w:szCs w:val="28"/>
        </w:rPr>
        <w:t>компенсационный, так и предуп</w:t>
      </w:r>
      <w:r w:rsidRPr="00632994">
        <w:rPr>
          <w:rFonts w:ascii="Times New Roman" w:hAnsi="Times New Roman" w:cs="Times New Roman"/>
          <w:sz w:val="28"/>
          <w:szCs w:val="28"/>
        </w:rPr>
        <w:t xml:space="preserve">редительный профилактический характер. </w:t>
      </w:r>
    </w:p>
    <w:p w:rsidR="00957274" w:rsidRPr="00632994" w:rsidRDefault="00957274" w:rsidP="00957274">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Одной из государственно-правовых форм социальной Защиты является непосредственно </w:t>
      </w:r>
      <w:r w:rsidRPr="00632994">
        <w:rPr>
          <w:rFonts w:ascii="Times New Roman" w:hAnsi="Times New Roman" w:cs="Times New Roman"/>
          <w:b/>
          <w:bCs/>
          <w:sz w:val="28"/>
          <w:szCs w:val="28"/>
        </w:rPr>
        <w:t xml:space="preserve">государственное обеспечение </w:t>
      </w:r>
      <w:r w:rsidR="00BD68CB">
        <w:rPr>
          <w:rFonts w:ascii="Times New Roman" w:hAnsi="Times New Roman" w:cs="Times New Roman"/>
          <w:sz w:val="28"/>
          <w:szCs w:val="28"/>
        </w:rPr>
        <w:t>нетрудоспособ</w:t>
      </w:r>
      <w:r w:rsidRPr="00632994">
        <w:rPr>
          <w:rFonts w:ascii="Times New Roman" w:hAnsi="Times New Roman" w:cs="Times New Roman"/>
          <w:sz w:val="28"/>
          <w:szCs w:val="28"/>
        </w:rPr>
        <w:t xml:space="preserve">ных лиц. Основные признаки непосредственного государственного обеспечения — финансирование расходов за счет государственного бюджета и установление категорий обеспечиваемых лиц и уровня их обеспечения в соответствии с приоритетами, определяемыми органа- ми государственной власти. </w:t>
      </w:r>
    </w:p>
    <w:p w:rsidR="00957274" w:rsidRPr="00632994" w:rsidRDefault="00957274" w:rsidP="00957274">
      <w:pPr>
        <w:widowControl/>
        <w:spacing w:before="9"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Непосредственное государствен</w:t>
      </w:r>
      <w:r w:rsidR="00BD68CB">
        <w:rPr>
          <w:rFonts w:ascii="Times New Roman" w:hAnsi="Times New Roman" w:cs="Times New Roman"/>
          <w:sz w:val="28"/>
          <w:szCs w:val="28"/>
        </w:rPr>
        <w:t>ное обеспечение в странах с ры</w:t>
      </w:r>
      <w:r w:rsidRPr="00632994">
        <w:rPr>
          <w:rFonts w:ascii="Times New Roman" w:hAnsi="Times New Roman" w:cs="Times New Roman"/>
          <w:sz w:val="28"/>
          <w:szCs w:val="28"/>
        </w:rPr>
        <w:t>ночной экономикой имеет</w:t>
      </w:r>
      <w:r w:rsidR="00BD68CB">
        <w:rPr>
          <w:rFonts w:ascii="Times New Roman" w:hAnsi="Times New Roman" w:cs="Times New Roman"/>
          <w:sz w:val="28"/>
          <w:szCs w:val="28"/>
        </w:rPr>
        <w:t xml:space="preserve"> </w:t>
      </w:r>
      <w:r w:rsidRPr="00632994">
        <w:rPr>
          <w:rFonts w:ascii="Times New Roman" w:hAnsi="Times New Roman" w:cs="Times New Roman"/>
          <w:sz w:val="28"/>
          <w:szCs w:val="28"/>
        </w:rPr>
        <w:t>достат</w:t>
      </w:r>
      <w:r w:rsidR="00BD68CB">
        <w:rPr>
          <w:rFonts w:ascii="Times New Roman" w:hAnsi="Times New Roman" w:cs="Times New Roman"/>
          <w:sz w:val="28"/>
          <w:szCs w:val="28"/>
        </w:rPr>
        <w:t>очно ограниченные масштабы при</w:t>
      </w:r>
      <w:r w:rsidRPr="00632994">
        <w:rPr>
          <w:rFonts w:ascii="Times New Roman" w:hAnsi="Times New Roman" w:cs="Times New Roman"/>
          <w:sz w:val="28"/>
          <w:szCs w:val="28"/>
        </w:rPr>
        <w:t xml:space="preserve">менения. </w:t>
      </w:r>
    </w:p>
    <w:p w:rsidR="00957274" w:rsidRPr="00632994" w:rsidRDefault="00957274" w:rsidP="00957274">
      <w:pPr>
        <w:widowControl/>
        <w:spacing w:before="9"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Другой организационно-правовой формой социальной защиты является </w:t>
      </w:r>
      <w:r w:rsidRPr="00632994">
        <w:rPr>
          <w:rFonts w:ascii="Times New Roman" w:hAnsi="Times New Roman" w:cs="Times New Roman"/>
          <w:b/>
          <w:bCs/>
          <w:sz w:val="28"/>
          <w:szCs w:val="28"/>
        </w:rPr>
        <w:t xml:space="preserve">социальное страхование, </w:t>
      </w:r>
      <w:r w:rsidRPr="00632994">
        <w:rPr>
          <w:rFonts w:ascii="Times New Roman" w:hAnsi="Times New Roman" w:cs="Times New Roman"/>
          <w:sz w:val="28"/>
          <w:szCs w:val="28"/>
        </w:rPr>
        <w:t>ко</w:t>
      </w:r>
      <w:r w:rsidR="00BD68CB">
        <w:rPr>
          <w:rFonts w:ascii="Times New Roman" w:hAnsi="Times New Roman" w:cs="Times New Roman"/>
          <w:sz w:val="28"/>
          <w:szCs w:val="28"/>
        </w:rPr>
        <w:t>торое широко используется в аб</w:t>
      </w:r>
      <w:r w:rsidRPr="00632994">
        <w:rPr>
          <w:rFonts w:ascii="Times New Roman" w:hAnsi="Times New Roman" w:cs="Times New Roman"/>
          <w:sz w:val="28"/>
          <w:szCs w:val="28"/>
        </w:rPr>
        <w:t>солютном большинстве стран с рыночной экономикой в отношении многих видов социальной защиты. В</w:t>
      </w:r>
      <w:r w:rsidR="00BD68CB">
        <w:rPr>
          <w:rFonts w:ascii="Times New Roman" w:hAnsi="Times New Roman" w:cs="Times New Roman"/>
          <w:sz w:val="28"/>
          <w:szCs w:val="28"/>
        </w:rPr>
        <w:t xml:space="preserve"> его основе лежит понятие соци</w:t>
      </w:r>
      <w:r w:rsidRPr="00632994">
        <w:rPr>
          <w:rFonts w:ascii="Times New Roman" w:hAnsi="Times New Roman" w:cs="Times New Roman"/>
          <w:sz w:val="28"/>
          <w:szCs w:val="28"/>
        </w:rPr>
        <w:t>альных рисков и требование их обяз</w:t>
      </w:r>
      <w:r w:rsidR="00BD68CB">
        <w:rPr>
          <w:rFonts w:ascii="Times New Roman" w:hAnsi="Times New Roman" w:cs="Times New Roman"/>
          <w:sz w:val="28"/>
          <w:szCs w:val="28"/>
        </w:rPr>
        <w:t>ательного и добровольного стра</w:t>
      </w:r>
      <w:r w:rsidRPr="00632994">
        <w:rPr>
          <w:rFonts w:ascii="Times New Roman" w:hAnsi="Times New Roman" w:cs="Times New Roman"/>
          <w:sz w:val="28"/>
          <w:szCs w:val="28"/>
        </w:rPr>
        <w:t xml:space="preserve">хования. </w:t>
      </w:r>
    </w:p>
    <w:p w:rsidR="00957274" w:rsidRPr="00632994" w:rsidRDefault="00957274" w:rsidP="00957274">
      <w:pPr>
        <w:widowControl/>
        <w:spacing w:before="4"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Финансирование выплат по</w:t>
      </w:r>
      <w:r w:rsidR="00BD68CB">
        <w:rPr>
          <w:rFonts w:ascii="Times New Roman" w:hAnsi="Times New Roman" w:cs="Times New Roman"/>
          <w:sz w:val="28"/>
          <w:szCs w:val="28"/>
        </w:rPr>
        <w:t xml:space="preserve"> социальному страхованию осуще</w:t>
      </w:r>
      <w:r w:rsidRPr="00632994">
        <w:rPr>
          <w:rFonts w:ascii="Times New Roman" w:hAnsi="Times New Roman" w:cs="Times New Roman"/>
          <w:sz w:val="28"/>
          <w:szCs w:val="28"/>
        </w:rPr>
        <w:t>ствляется за счет страховых взно</w:t>
      </w:r>
      <w:r w:rsidR="00BD68CB">
        <w:rPr>
          <w:rFonts w:ascii="Times New Roman" w:hAnsi="Times New Roman" w:cs="Times New Roman"/>
          <w:sz w:val="28"/>
          <w:szCs w:val="28"/>
        </w:rPr>
        <w:t>сов работающих граждан и их ра</w:t>
      </w:r>
      <w:r w:rsidRPr="00632994">
        <w:rPr>
          <w:rFonts w:ascii="Times New Roman" w:hAnsi="Times New Roman" w:cs="Times New Roman"/>
          <w:sz w:val="28"/>
          <w:szCs w:val="28"/>
        </w:rPr>
        <w:t>ботодателей, выплачиваемых, как пр</w:t>
      </w:r>
      <w:r w:rsidR="00BD68CB">
        <w:rPr>
          <w:rFonts w:ascii="Times New Roman" w:hAnsi="Times New Roman" w:cs="Times New Roman"/>
          <w:sz w:val="28"/>
          <w:szCs w:val="28"/>
        </w:rPr>
        <w:t xml:space="preserve">авило, в равных долях. В финансировании систем </w:t>
      </w:r>
      <w:r w:rsidRPr="00632994">
        <w:rPr>
          <w:rFonts w:ascii="Times New Roman" w:hAnsi="Times New Roman" w:cs="Times New Roman"/>
          <w:sz w:val="28"/>
          <w:szCs w:val="28"/>
        </w:rPr>
        <w:t xml:space="preserve">социального страхования иногда также участвует государство. </w:t>
      </w:r>
    </w:p>
    <w:p w:rsidR="00957274" w:rsidRPr="00632994" w:rsidRDefault="00957274" w:rsidP="00957274">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В странах с рыночной экономикой также активно используется такая организационно-правовая форма социальной защиты, как </w:t>
      </w:r>
      <w:r w:rsidRPr="00632994">
        <w:rPr>
          <w:rFonts w:ascii="Times New Roman" w:hAnsi="Times New Roman" w:cs="Times New Roman"/>
          <w:b/>
          <w:bCs/>
          <w:sz w:val="28"/>
          <w:szCs w:val="28"/>
        </w:rPr>
        <w:t xml:space="preserve">социальная помощь. </w:t>
      </w:r>
      <w:r w:rsidRPr="00632994">
        <w:rPr>
          <w:rFonts w:ascii="Times New Roman" w:hAnsi="Times New Roman" w:cs="Times New Roman"/>
          <w:sz w:val="28"/>
          <w:szCs w:val="28"/>
        </w:rPr>
        <w:t>Она носит адресный характер и предоставляется лицам после проверки их нуждаемости, если они не имеют</w:t>
      </w:r>
      <w:r w:rsidR="00CD55AF">
        <w:rPr>
          <w:rFonts w:ascii="Times New Roman" w:hAnsi="Times New Roman" w:cs="Times New Roman"/>
          <w:sz w:val="28"/>
          <w:szCs w:val="28"/>
        </w:rPr>
        <w:t xml:space="preserve"> </w:t>
      </w:r>
      <w:r w:rsidRPr="00632994">
        <w:rPr>
          <w:rFonts w:ascii="Times New Roman" w:hAnsi="Times New Roman" w:cs="Times New Roman"/>
          <w:sz w:val="28"/>
          <w:szCs w:val="28"/>
        </w:rPr>
        <w:t>д</w:t>
      </w:r>
      <w:r w:rsidR="00267F40">
        <w:rPr>
          <w:rFonts w:ascii="Times New Roman" w:hAnsi="Times New Roman" w:cs="Times New Roman"/>
          <w:sz w:val="28"/>
          <w:szCs w:val="28"/>
        </w:rPr>
        <w:t>ругих ис</w:t>
      </w:r>
      <w:r w:rsidRPr="00632994">
        <w:rPr>
          <w:rFonts w:ascii="Times New Roman" w:hAnsi="Times New Roman" w:cs="Times New Roman"/>
          <w:sz w:val="28"/>
          <w:szCs w:val="28"/>
        </w:rPr>
        <w:t xml:space="preserve">точников существования. </w:t>
      </w:r>
    </w:p>
    <w:p w:rsidR="00957274" w:rsidRPr="00632994" w:rsidRDefault="00957274" w:rsidP="00957274">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Другими организационно-пра</w:t>
      </w:r>
      <w:r w:rsidR="00267F40">
        <w:rPr>
          <w:rFonts w:ascii="Times New Roman" w:hAnsi="Times New Roman" w:cs="Times New Roman"/>
          <w:sz w:val="28"/>
          <w:szCs w:val="28"/>
        </w:rPr>
        <w:t>вовыми формами социальной защи</w:t>
      </w:r>
      <w:r w:rsidRPr="00632994">
        <w:rPr>
          <w:rFonts w:ascii="Times New Roman" w:hAnsi="Times New Roman" w:cs="Times New Roman"/>
          <w:sz w:val="28"/>
          <w:szCs w:val="28"/>
        </w:rPr>
        <w:t xml:space="preserve">ты могут быть </w:t>
      </w:r>
      <w:r w:rsidR="00267F40" w:rsidRPr="00632994">
        <w:rPr>
          <w:rFonts w:ascii="Times New Roman" w:hAnsi="Times New Roman" w:cs="Times New Roman"/>
          <w:sz w:val="28"/>
          <w:szCs w:val="28"/>
        </w:rPr>
        <w:t>провиденные</w:t>
      </w:r>
      <w:r w:rsidRPr="00632994">
        <w:rPr>
          <w:rFonts w:ascii="Times New Roman" w:hAnsi="Times New Roman" w:cs="Times New Roman"/>
          <w:sz w:val="28"/>
          <w:szCs w:val="28"/>
        </w:rPr>
        <w:t xml:space="preserve"> фонды — </w:t>
      </w:r>
      <w:r w:rsidRPr="00632994">
        <w:rPr>
          <w:rFonts w:ascii="Times New Roman" w:hAnsi="Times New Roman" w:cs="Times New Roman"/>
          <w:b/>
          <w:bCs/>
          <w:sz w:val="28"/>
          <w:szCs w:val="28"/>
        </w:rPr>
        <w:t xml:space="preserve">обязательное (принудительное) накопление средств </w:t>
      </w:r>
      <w:r w:rsidRPr="00632994">
        <w:rPr>
          <w:rFonts w:ascii="Times New Roman" w:hAnsi="Times New Roman" w:cs="Times New Roman"/>
          <w:sz w:val="28"/>
          <w:szCs w:val="28"/>
        </w:rPr>
        <w:t xml:space="preserve">на случай возникновения некоторых обстоятельств. Эти фонды существуют в отдельных странах (Азии и Африки, которые были колониями) и являются общенациональными организациями, </w:t>
      </w:r>
    </w:p>
    <w:p w:rsidR="00957274" w:rsidRPr="00632994" w:rsidRDefault="00957274" w:rsidP="00957274">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предназначенными для осуществления обязательных сбережений всеми работающими гражданами. Фонды преследуют цель обеспечить индивидуальную ответственность каждого</w:t>
      </w:r>
      <w:r w:rsidR="00267F40">
        <w:rPr>
          <w:rFonts w:ascii="Times New Roman" w:hAnsi="Times New Roman" w:cs="Times New Roman"/>
          <w:sz w:val="28"/>
          <w:szCs w:val="28"/>
        </w:rPr>
        <w:t xml:space="preserve"> работающего за свое бла</w:t>
      </w:r>
      <w:r w:rsidRPr="00632994">
        <w:rPr>
          <w:rFonts w:ascii="Times New Roman" w:hAnsi="Times New Roman" w:cs="Times New Roman"/>
          <w:sz w:val="28"/>
          <w:szCs w:val="28"/>
        </w:rPr>
        <w:t>госостояние в будущем. Они представляют собой учреждения типа сберегательного банка. Воспользоваться этими вкладами можно в случае вр</w:t>
      </w:r>
      <w:r w:rsidR="00267F40">
        <w:rPr>
          <w:rFonts w:ascii="Times New Roman" w:hAnsi="Times New Roman" w:cs="Times New Roman"/>
          <w:sz w:val="28"/>
          <w:szCs w:val="28"/>
        </w:rPr>
        <w:t xml:space="preserve">еменной нетрудоспособности, при </w:t>
      </w:r>
      <w:r w:rsidRPr="00632994">
        <w:rPr>
          <w:rFonts w:ascii="Times New Roman" w:hAnsi="Times New Roman" w:cs="Times New Roman"/>
          <w:sz w:val="28"/>
          <w:szCs w:val="28"/>
        </w:rPr>
        <w:t xml:space="preserve">условии прекращения работы, в случае безработицы. </w:t>
      </w:r>
    </w:p>
    <w:p w:rsidR="00957274" w:rsidRPr="00632994" w:rsidRDefault="00957274" w:rsidP="00957274">
      <w:pPr>
        <w:widowControl/>
        <w:spacing w:before="4"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Характерной особенностью частных форм социальной защиты является то, что они создаются не в обязательном порядке в силу принятия соответствующего законода</w:t>
      </w:r>
      <w:r w:rsidR="00267F40">
        <w:rPr>
          <w:rFonts w:ascii="Times New Roman" w:hAnsi="Times New Roman" w:cs="Times New Roman"/>
          <w:sz w:val="28"/>
          <w:szCs w:val="28"/>
        </w:rPr>
        <w:t>тельства, а в силу частной ини</w:t>
      </w:r>
      <w:r w:rsidRPr="00632994">
        <w:rPr>
          <w:rFonts w:ascii="Times New Roman" w:hAnsi="Times New Roman" w:cs="Times New Roman"/>
          <w:sz w:val="28"/>
          <w:szCs w:val="28"/>
        </w:rPr>
        <w:t xml:space="preserve">циативы отдельных субъектов отношений в данной среде, которые принимают на себя обязательства </w:t>
      </w:r>
      <w:r w:rsidR="00267F40">
        <w:rPr>
          <w:rFonts w:ascii="Times New Roman" w:hAnsi="Times New Roman" w:cs="Times New Roman"/>
          <w:sz w:val="28"/>
          <w:szCs w:val="28"/>
        </w:rPr>
        <w:t>по осуществлению социальной за</w:t>
      </w:r>
      <w:r w:rsidRPr="00632994">
        <w:rPr>
          <w:rFonts w:ascii="Times New Roman" w:hAnsi="Times New Roman" w:cs="Times New Roman"/>
          <w:sz w:val="28"/>
          <w:szCs w:val="28"/>
        </w:rPr>
        <w:t>щиты ограниченного круга лиц,</w:t>
      </w:r>
      <w:r w:rsidR="00267F40">
        <w:rPr>
          <w:rFonts w:ascii="Times New Roman" w:hAnsi="Times New Roman" w:cs="Times New Roman"/>
          <w:sz w:val="28"/>
          <w:szCs w:val="28"/>
        </w:rPr>
        <w:t xml:space="preserve"> представляющих для них опреде</w:t>
      </w:r>
      <w:r w:rsidRPr="00632994">
        <w:rPr>
          <w:rFonts w:ascii="Times New Roman" w:hAnsi="Times New Roman" w:cs="Times New Roman"/>
          <w:sz w:val="28"/>
          <w:szCs w:val="28"/>
        </w:rPr>
        <w:t>ленный интерес. Частные формы могут применяться в таких видах социальной защиты, как обеспеч</w:t>
      </w:r>
      <w:r w:rsidR="00267F40">
        <w:rPr>
          <w:rFonts w:ascii="Times New Roman" w:hAnsi="Times New Roman" w:cs="Times New Roman"/>
          <w:sz w:val="28"/>
          <w:szCs w:val="28"/>
        </w:rPr>
        <w:t>ение временной нетрудоспособно</w:t>
      </w:r>
      <w:r w:rsidRPr="00632994">
        <w:rPr>
          <w:rFonts w:ascii="Times New Roman" w:hAnsi="Times New Roman" w:cs="Times New Roman"/>
          <w:sz w:val="28"/>
          <w:szCs w:val="28"/>
        </w:rPr>
        <w:t xml:space="preserve">сти, медицинской помощи, в пенсионном обеспечении и других. </w:t>
      </w:r>
    </w:p>
    <w:p w:rsidR="00267F40" w:rsidRDefault="00957274" w:rsidP="00267F40">
      <w:pPr>
        <w:widowControl/>
        <w:spacing w:before="9"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Таким образом, </w:t>
      </w:r>
      <w:r w:rsidRPr="00632994">
        <w:rPr>
          <w:rFonts w:ascii="Times New Roman" w:hAnsi="Times New Roman" w:cs="Times New Roman"/>
          <w:b/>
          <w:bCs/>
          <w:sz w:val="28"/>
          <w:szCs w:val="28"/>
        </w:rPr>
        <w:t xml:space="preserve">социальная защита </w:t>
      </w:r>
      <w:r w:rsidR="00267F40">
        <w:rPr>
          <w:rFonts w:ascii="Times New Roman" w:hAnsi="Times New Roman" w:cs="Times New Roman"/>
          <w:sz w:val="28"/>
          <w:szCs w:val="28"/>
        </w:rPr>
        <w:t>в любом государстве — это ком</w:t>
      </w:r>
      <w:r w:rsidRPr="00632994">
        <w:rPr>
          <w:rFonts w:ascii="Times New Roman" w:hAnsi="Times New Roman" w:cs="Times New Roman"/>
          <w:sz w:val="28"/>
          <w:szCs w:val="28"/>
        </w:rPr>
        <w:t>плексная система социально-экон</w:t>
      </w:r>
      <w:r w:rsidR="00267F40">
        <w:rPr>
          <w:rFonts w:ascii="Times New Roman" w:hAnsi="Times New Roman" w:cs="Times New Roman"/>
          <w:sz w:val="28"/>
          <w:szCs w:val="28"/>
        </w:rPr>
        <w:t>омических отношений, предназна</w:t>
      </w:r>
      <w:r w:rsidRPr="00632994">
        <w:rPr>
          <w:rFonts w:ascii="Times New Roman" w:hAnsi="Times New Roman" w:cs="Times New Roman"/>
          <w:sz w:val="28"/>
          <w:szCs w:val="28"/>
        </w:rPr>
        <w:t>ченная для оказания разносторонней помощи нетрудоспособным или ограниченно трудоспособным лицам,</w:t>
      </w:r>
      <w:r w:rsidR="00267F40">
        <w:rPr>
          <w:rFonts w:ascii="Times New Roman" w:hAnsi="Times New Roman" w:cs="Times New Roman"/>
          <w:sz w:val="28"/>
          <w:szCs w:val="28"/>
        </w:rPr>
        <w:t xml:space="preserve"> а также семьям, доходы трудо</w:t>
      </w:r>
      <w:r w:rsidRPr="00632994">
        <w:rPr>
          <w:rFonts w:ascii="Times New Roman" w:hAnsi="Times New Roman" w:cs="Times New Roman"/>
          <w:sz w:val="28"/>
          <w:szCs w:val="28"/>
        </w:rPr>
        <w:t>способных членов которых не обе</w:t>
      </w:r>
      <w:r w:rsidR="00267F40">
        <w:rPr>
          <w:rFonts w:ascii="Times New Roman" w:hAnsi="Times New Roman" w:cs="Times New Roman"/>
          <w:sz w:val="28"/>
          <w:szCs w:val="28"/>
        </w:rPr>
        <w:t xml:space="preserve">спечивают общественно необходимого уровня жизни семьи. </w:t>
      </w:r>
    </w:p>
    <w:p w:rsidR="00957274" w:rsidRDefault="00957274" w:rsidP="00267F40">
      <w:pPr>
        <w:widowControl/>
        <w:spacing w:before="9"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Эффективная социальная защ</w:t>
      </w:r>
      <w:r w:rsidR="00267F40">
        <w:rPr>
          <w:rFonts w:ascii="Times New Roman" w:hAnsi="Times New Roman" w:cs="Times New Roman"/>
          <w:sz w:val="28"/>
          <w:szCs w:val="28"/>
        </w:rPr>
        <w:t>ита предполагает проведение по</w:t>
      </w:r>
      <w:r w:rsidRPr="00632994">
        <w:rPr>
          <w:rFonts w:ascii="Times New Roman" w:hAnsi="Times New Roman" w:cs="Times New Roman"/>
          <w:sz w:val="28"/>
          <w:szCs w:val="28"/>
        </w:rPr>
        <w:t xml:space="preserve">литики, адекватно реагирующей на социальное самочувствие людей, способной улавливать рост социального недовольства и социальной напряженности, предупреждать </w:t>
      </w:r>
      <w:r w:rsidR="00267F40">
        <w:rPr>
          <w:rFonts w:ascii="Times New Roman" w:hAnsi="Times New Roman" w:cs="Times New Roman"/>
          <w:sz w:val="28"/>
          <w:szCs w:val="28"/>
        </w:rPr>
        <w:t>возможные конфликты и радикаль</w:t>
      </w:r>
      <w:r w:rsidRPr="00632994">
        <w:rPr>
          <w:rFonts w:ascii="Times New Roman" w:hAnsi="Times New Roman" w:cs="Times New Roman"/>
          <w:sz w:val="28"/>
          <w:szCs w:val="28"/>
        </w:rPr>
        <w:t>ные формы протеста.</w:t>
      </w:r>
    </w:p>
    <w:p w:rsidR="00B45A7F" w:rsidRDefault="00B45A7F" w:rsidP="00267F40">
      <w:pPr>
        <w:widowControl/>
        <w:spacing w:before="9" w:line="360" w:lineRule="auto"/>
        <w:ind w:firstLine="709"/>
        <w:rPr>
          <w:rFonts w:ascii="Times New Roman" w:hAnsi="Times New Roman" w:cs="Times New Roman"/>
          <w:sz w:val="28"/>
          <w:szCs w:val="28"/>
        </w:rPr>
      </w:pPr>
    </w:p>
    <w:p w:rsidR="00B45A7F" w:rsidRDefault="00B45A7F" w:rsidP="00267F40">
      <w:pPr>
        <w:widowControl/>
        <w:spacing w:before="9" w:line="360" w:lineRule="auto"/>
        <w:ind w:firstLine="709"/>
        <w:rPr>
          <w:rFonts w:ascii="Times New Roman" w:hAnsi="Times New Roman" w:cs="Times New Roman"/>
          <w:sz w:val="28"/>
          <w:szCs w:val="28"/>
        </w:rPr>
      </w:pPr>
    </w:p>
    <w:p w:rsidR="00B45A7F" w:rsidRPr="00632994" w:rsidRDefault="00B45A7F" w:rsidP="00267F40">
      <w:pPr>
        <w:widowControl/>
        <w:spacing w:before="9" w:line="360" w:lineRule="auto"/>
        <w:ind w:firstLine="709"/>
        <w:rPr>
          <w:rFonts w:ascii="Times New Roman" w:hAnsi="Times New Roman" w:cs="Times New Roman"/>
          <w:sz w:val="28"/>
          <w:szCs w:val="28"/>
        </w:rPr>
      </w:pPr>
    </w:p>
    <w:p w:rsidR="00632994" w:rsidRPr="00CD55AF" w:rsidRDefault="00CD55AF" w:rsidP="00B45A7F">
      <w:pPr>
        <w:widowControl/>
        <w:spacing w:before="283" w:line="360" w:lineRule="auto"/>
        <w:rPr>
          <w:b/>
          <w:sz w:val="28"/>
          <w:szCs w:val="28"/>
        </w:rPr>
      </w:pPr>
      <w:r w:rsidRPr="00CD55AF">
        <w:rPr>
          <w:b/>
          <w:sz w:val="28"/>
          <w:szCs w:val="28"/>
        </w:rPr>
        <w:t>3.</w:t>
      </w:r>
      <w:r w:rsidR="00632994" w:rsidRPr="00CD55AF">
        <w:rPr>
          <w:b/>
          <w:sz w:val="28"/>
          <w:szCs w:val="28"/>
        </w:rPr>
        <w:t xml:space="preserve">Государственная политика в области социальной защиты </w:t>
      </w:r>
    </w:p>
    <w:p w:rsidR="00632994" w:rsidRPr="00632994" w:rsidRDefault="00632994" w:rsidP="00632994">
      <w:pPr>
        <w:widowControl/>
        <w:spacing w:before="158" w:line="360" w:lineRule="auto"/>
        <w:ind w:firstLine="709"/>
        <w:rPr>
          <w:rFonts w:ascii="Times New Roman" w:hAnsi="Times New Roman" w:cs="Times New Roman"/>
          <w:sz w:val="28"/>
          <w:szCs w:val="28"/>
        </w:rPr>
      </w:pPr>
      <w:r>
        <w:rPr>
          <w:rFonts w:ascii="Times New Roman" w:hAnsi="Times New Roman" w:cs="Times New Roman"/>
          <w:sz w:val="28"/>
          <w:szCs w:val="28"/>
        </w:rPr>
        <w:t>П</w:t>
      </w:r>
      <w:r w:rsidRPr="00632994">
        <w:rPr>
          <w:rFonts w:ascii="Times New Roman" w:hAnsi="Times New Roman" w:cs="Times New Roman"/>
          <w:sz w:val="28"/>
          <w:szCs w:val="28"/>
        </w:rPr>
        <w:t>роводимая в современной Р</w:t>
      </w:r>
      <w:r>
        <w:rPr>
          <w:rFonts w:ascii="Times New Roman" w:hAnsi="Times New Roman" w:cs="Times New Roman"/>
          <w:sz w:val="28"/>
          <w:szCs w:val="28"/>
        </w:rPr>
        <w:t>оссии социальная политика стро</w:t>
      </w:r>
      <w:r w:rsidRPr="00632994">
        <w:rPr>
          <w:rFonts w:ascii="Times New Roman" w:hAnsi="Times New Roman" w:cs="Times New Roman"/>
          <w:sz w:val="28"/>
          <w:szCs w:val="28"/>
        </w:rPr>
        <w:t xml:space="preserve">ится по принципу, когда государство, признавая климат рыночных отношений, лишь дополняет и корректирует рыночные механизмы перераспределения ВВП, ориентируясь при этом на гарантированное удовлетворение лишь минимальных базовых потребностей и оказание социальной помощи наиболее уязвимым категориям населения. </w:t>
      </w:r>
    </w:p>
    <w:p w:rsidR="00632994" w:rsidRDefault="00632994" w:rsidP="00632994">
      <w:pPr>
        <w:widowControl/>
        <w:spacing w:before="9"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Однако традиция активного участия государства в управлении экономическими и социальными процессами продолжает оказывать влияние на формирование системы </w:t>
      </w:r>
      <w:r>
        <w:rPr>
          <w:rFonts w:ascii="Times New Roman" w:hAnsi="Times New Roman" w:cs="Times New Roman"/>
          <w:sz w:val="28"/>
          <w:szCs w:val="28"/>
        </w:rPr>
        <w:t>социальной защиты, которая так</w:t>
      </w:r>
      <w:r w:rsidRPr="00632994">
        <w:rPr>
          <w:rFonts w:ascii="Times New Roman" w:hAnsi="Times New Roman" w:cs="Times New Roman"/>
          <w:sz w:val="28"/>
          <w:szCs w:val="28"/>
        </w:rPr>
        <w:t>же включает в себя частную иници</w:t>
      </w:r>
      <w:r>
        <w:rPr>
          <w:rFonts w:ascii="Times New Roman" w:hAnsi="Times New Roman" w:cs="Times New Roman"/>
          <w:sz w:val="28"/>
          <w:szCs w:val="28"/>
        </w:rPr>
        <w:t>ативу, создание благотворитель</w:t>
      </w:r>
      <w:r w:rsidRPr="00632994">
        <w:rPr>
          <w:rFonts w:ascii="Times New Roman" w:hAnsi="Times New Roman" w:cs="Times New Roman"/>
          <w:sz w:val="28"/>
          <w:szCs w:val="28"/>
        </w:rPr>
        <w:t xml:space="preserve">ных фондов, развитие страховых компаний. </w:t>
      </w:r>
    </w:p>
    <w:p w:rsidR="00632994" w:rsidRPr="00632994" w:rsidRDefault="00632994" w:rsidP="00632994">
      <w:pPr>
        <w:widowControl/>
        <w:spacing w:before="9"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Министерством труда и соци</w:t>
      </w:r>
      <w:r>
        <w:rPr>
          <w:rFonts w:ascii="Times New Roman" w:hAnsi="Times New Roman" w:cs="Times New Roman"/>
          <w:sz w:val="28"/>
          <w:szCs w:val="28"/>
        </w:rPr>
        <w:t>ального развития Российской Фе</w:t>
      </w:r>
      <w:r w:rsidRPr="00632994">
        <w:rPr>
          <w:rFonts w:ascii="Times New Roman" w:hAnsi="Times New Roman" w:cs="Times New Roman"/>
          <w:sz w:val="28"/>
          <w:szCs w:val="28"/>
        </w:rPr>
        <w:t xml:space="preserve">дерации в 1995 г. утвержден перечень категорий населения, которые нуждаются в социальном обслуживании. Они являются основными объектами социальной политики и социальной работы. </w:t>
      </w:r>
    </w:p>
    <w:p w:rsidR="00632994" w:rsidRPr="00632994" w:rsidRDefault="00632994" w:rsidP="00632994">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К ним относятся: </w:t>
      </w:r>
    </w:p>
    <w:p w:rsidR="00632994" w:rsidRPr="00632994" w:rsidRDefault="00632994" w:rsidP="00632994">
      <w:pPr>
        <w:widowControl/>
        <w:spacing w:before="19"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граждане (взрослые и дети), являющиеся инвалидами; </w:t>
      </w:r>
    </w:p>
    <w:p w:rsidR="00632994" w:rsidRPr="00632994" w:rsidRDefault="00632994" w:rsidP="00632994">
      <w:pPr>
        <w:widowControl/>
        <w:spacing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участники Великой Отечественной войны и приравненные к ним лица, труженики тыла во время Великой Отечественной войны; </w:t>
      </w:r>
    </w:p>
    <w:p w:rsidR="00632994" w:rsidRPr="00632994" w:rsidRDefault="00632994" w:rsidP="00632994">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одинокие пожилые люди и се</w:t>
      </w:r>
      <w:r>
        <w:rPr>
          <w:rFonts w:ascii="Times New Roman" w:hAnsi="Times New Roman" w:cs="Times New Roman"/>
          <w:sz w:val="28"/>
          <w:szCs w:val="28"/>
        </w:rPr>
        <w:t>мьи, состоящие из одних пенсио</w:t>
      </w:r>
      <w:r w:rsidRPr="00632994">
        <w:rPr>
          <w:rFonts w:ascii="Times New Roman" w:hAnsi="Times New Roman" w:cs="Times New Roman"/>
          <w:sz w:val="28"/>
          <w:szCs w:val="28"/>
        </w:rPr>
        <w:t xml:space="preserve">неров (по возрасту, инвалидности и другим основаниям); </w:t>
      </w:r>
    </w:p>
    <w:p w:rsidR="00632994" w:rsidRPr="00632994" w:rsidRDefault="00632994" w:rsidP="00632994">
      <w:pPr>
        <w:widowControl/>
        <w:spacing w:before="9"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вдовы и матери военнослуж</w:t>
      </w:r>
      <w:r>
        <w:rPr>
          <w:rFonts w:ascii="Times New Roman" w:hAnsi="Times New Roman" w:cs="Times New Roman"/>
          <w:sz w:val="28"/>
          <w:szCs w:val="28"/>
        </w:rPr>
        <w:t>ащих, погибших в Великой Отече</w:t>
      </w:r>
      <w:r w:rsidRPr="00632994">
        <w:rPr>
          <w:rFonts w:ascii="Times New Roman" w:hAnsi="Times New Roman" w:cs="Times New Roman"/>
          <w:sz w:val="28"/>
          <w:szCs w:val="28"/>
        </w:rPr>
        <w:t xml:space="preserve">ственной войне и в мирное время; </w:t>
      </w:r>
    </w:p>
    <w:p w:rsidR="00632994" w:rsidRPr="00632994" w:rsidRDefault="00632994" w:rsidP="00632994">
      <w:pPr>
        <w:widowControl/>
        <w:spacing w:before="19"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бывшие несовершеннолетние узники фашизма; </w:t>
      </w:r>
    </w:p>
    <w:p w:rsidR="00632994" w:rsidRPr="00632994" w:rsidRDefault="00632994" w:rsidP="00632994">
      <w:pPr>
        <w:widowControl/>
        <w:spacing w:before="9"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лица, подвергшиеся политическим репрессиям и впоследствии реабилитированные; </w:t>
      </w:r>
    </w:p>
    <w:p w:rsidR="00632994" w:rsidRPr="00632994" w:rsidRDefault="00632994" w:rsidP="00632994">
      <w:pPr>
        <w:widowControl/>
        <w:spacing w:before="24"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зарегистрированные беженцы, вынужденные переселенцы; </w:t>
      </w:r>
    </w:p>
    <w:p w:rsidR="00632994" w:rsidRPr="00632994" w:rsidRDefault="00632994" w:rsidP="00632994">
      <w:pPr>
        <w:widowControl/>
        <w:spacing w:before="9"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лица, подвергшиеся радиационному воздействию вследствие ав</w:t>
      </w:r>
      <w:r>
        <w:rPr>
          <w:rFonts w:ascii="Times New Roman" w:hAnsi="Times New Roman" w:cs="Times New Roman"/>
          <w:sz w:val="28"/>
          <w:szCs w:val="28"/>
        </w:rPr>
        <w:t>арии на Чернобыльской АЭС, ядерных выбросов, ядерных испы</w:t>
      </w:r>
      <w:r w:rsidRPr="00632994">
        <w:rPr>
          <w:rFonts w:ascii="Times New Roman" w:hAnsi="Times New Roman" w:cs="Times New Roman"/>
          <w:sz w:val="28"/>
          <w:szCs w:val="28"/>
        </w:rPr>
        <w:t xml:space="preserve">таний; </w:t>
      </w:r>
    </w:p>
    <w:p w:rsidR="00632994" w:rsidRDefault="00632994" w:rsidP="00632994">
      <w:pPr>
        <w:widowControl/>
        <w:spacing w:before="19"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лица, вернувшиеся из мест лишения свободы, специального учебно-воспитательного учреждения; </w:t>
      </w:r>
    </w:p>
    <w:p w:rsidR="00632994" w:rsidRPr="00632994" w:rsidRDefault="00632994" w:rsidP="00632994">
      <w:pPr>
        <w:widowControl/>
        <w:spacing w:before="19"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лица без определенного места жительства; </w:t>
      </w:r>
    </w:p>
    <w:p w:rsidR="00632994" w:rsidRPr="00632994" w:rsidRDefault="00632994" w:rsidP="00632994">
      <w:pPr>
        <w:widowControl/>
        <w:spacing w:before="9"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семьи, имеющие в составе лиц, злоупотребляющих алкоголем, употребляющих наркотики; </w:t>
      </w:r>
    </w:p>
    <w:p w:rsidR="00632994" w:rsidRPr="00632994" w:rsidRDefault="00632994" w:rsidP="00632994">
      <w:pPr>
        <w:widowControl/>
        <w:spacing w:before="9"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семьи, имеющие детей-инвалидов до 16 лет; </w:t>
      </w:r>
    </w:p>
    <w:p w:rsidR="00632994" w:rsidRPr="00632994" w:rsidRDefault="00632994" w:rsidP="00632994">
      <w:pPr>
        <w:widowControl/>
        <w:spacing w:before="14"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семьи, имеющие на попечении</w:t>
      </w:r>
      <w:r>
        <w:rPr>
          <w:rFonts w:ascii="Times New Roman" w:hAnsi="Times New Roman" w:cs="Times New Roman"/>
          <w:sz w:val="28"/>
          <w:szCs w:val="28"/>
        </w:rPr>
        <w:t xml:space="preserve"> детей-сирот и детей, оставших</w:t>
      </w:r>
      <w:r w:rsidRPr="00632994">
        <w:rPr>
          <w:rFonts w:ascii="Times New Roman" w:hAnsi="Times New Roman" w:cs="Times New Roman"/>
          <w:sz w:val="28"/>
          <w:szCs w:val="28"/>
        </w:rPr>
        <w:t xml:space="preserve">ся без попечения родителей; </w:t>
      </w:r>
    </w:p>
    <w:p w:rsidR="00632994" w:rsidRDefault="00632994" w:rsidP="00632994">
      <w:pPr>
        <w:widowControl/>
        <w:spacing w:before="14"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семьи с низким уровнем дохода;</w:t>
      </w:r>
    </w:p>
    <w:p w:rsidR="00632994" w:rsidRPr="00632994" w:rsidRDefault="00632994" w:rsidP="00632994">
      <w:pPr>
        <w:widowControl/>
        <w:spacing w:before="14"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 </w:t>
      </w: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многодетные семьи; </w:t>
      </w: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неполные семьи; </w:t>
      </w:r>
    </w:p>
    <w:p w:rsidR="00632994" w:rsidRPr="00632994" w:rsidRDefault="00632994" w:rsidP="00632994">
      <w:pPr>
        <w:widowControl/>
        <w:spacing w:before="14"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семьи несовершеннолетних родителей; </w:t>
      </w:r>
    </w:p>
    <w:p w:rsidR="00632994" w:rsidRPr="00632994" w:rsidRDefault="00632994" w:rsidP="00632994">
      <w:pPr>
        <w:widowControl/>
        <w:spacing w:before="14"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молодые, в том числе студенческие семьи; </w:t>
      </w:r>
    </w:p>
    <w:p w:rsidR="00632994" w:rsidRDefault="00632994" w:rsidP="00632994">
      <w:pPr>
        <w:widowControl/>
        <w:spacing w:before="14" w:line="360" w:lineRule="auto"/>
        <w:ind w:firstLine="709"/>
        <w:rPr>
          <w:rFonts w:ascii="Times New Roman" w:hAnsi="Times New Roman" w:cs="Times New Roman"/>
          <w:b/>
          <w:bCs/>
          <w:sz w:val="28"/>
          <w:szCs w:val="28"/>
        </w:rPr>
      </w:pPr>
      <w:r w:rsidRPr="00632994">
        <w:rPr>
          <w:rFonts w:ascii="Times New Roman" w:hAnsi="Times New Roman" w:cs="Times New Roman"/>
          <w:sz w:val="28"/>
          <w:szCs w:val="28"/>
        </w:rPr>
        <w:t xml:space="preserve">матери, находящиеся в отпуске по уходу за </w:t>
      </w:r>
      <w:r>
        <w:rPr>
          <w:rFonts w:ascii="Times New Roman" w:hAnsi="Times New Roman" w:cs="Times New Roman"/>
          <w:b/>
          <w:bCs/>
          <w:sz w:val="28"/>
          <w:szCs w:val="28"/>
        </w:rPr>
        <w:t>ребенком;</w:t>
      </w:r>
    </w:p>
    <w:p w:rsidR="00632994" w:rsidRPr="00632994" w:rsidRDefault="00632994" w:rsidP="00632994">
      <w:pPr>
        <w:widowControl/>
        <w:spacing w:before="14"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 </w:t>
      </w:r>
      <w:r w:rsidRPr="00632994">
        <w:rPr>
          <w:rFonts w:ascii="Times New Roman" w:hAnsi="Times New Roman" w:cs="Times New Roman"/>
          <w:sz w:val="28"/>
          <w:szCs w:val="28"/>
        </w:rPr>
        <w:t xml:space="preserve">беременные женщины и кормящие матери; </w:t>
      </w:r>
    </w:p>
    <w:p w:rsidR="00632994" w:rsidRPr="00632994" w:rsidRDefault="00632994" w:rsidP="00632994">
      <w:pPr>
        <w:widowControl/>
        <w:spacing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самостоятельно проживающие выпускники детских домов и школ-интернатов (до достижения материальной независимости и социальной зрелости); </w:t>
      </w:r>
    </w:p>
    <w:p w:rsidR="00632994" w:rsidRDefault="00632994" w:rsidP="00632994">
      <w:pPr>
        <w:widowControl/>
        <w:spacing w:before="9"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дети, осиротевшие или оставшиеся без попечения родителей; </w:t>
      </w:r>
    </w:p>
    <w:p w:rsidR="00632994" w:rsidRPr="00632994" w:rsidRDefault="00632994" w:rsidP="00632994">
      <w:pPr>
        <w:widowControl/>
        <w:spacing w:before="9"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безнадзорные дети и подростки; </w:t>
      </w:r>
    </w:p>
    <w:p w:rsidR="00632994" w:rsidRPr="00632994" w:rsidRDefault="00632994" w:rsidP="00632994">
      <w:pPr>
        <w:widowControl/>
        <w:spacing w:before="4"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дети и подростки с девиантным поведением; </w:t>
      </w:r>
    </w:p>
    <w:p w:rsidR="00632994" w:rsidRPr="00632994" w:rsidRDefault="00632994" w:rsidP="00632994">
      <w:pPr>
        <w:widowControl/>
        <w:spacing w:before="4"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дети, испытывающие жестокое обращение и насилие в семье, оказавшиеся в условиях, угрожающих здоровью и развитию; </w:t>
      </w:r>
    </w:p>
    <w:p w:rsidR="00632994" w:rsidRPr="00632994" w:rsidRDefault="00632994" w:rsidP="00632994">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 разводящиеся семьи; </w:t>
      </w:r>
    </w:p>
    <w:p w:rsidR="00632994" w:rsidRPr="00632994" w:rsidRDefault="00632994" w:rsidP="00632994">
      <w:pPr>
        <w:widowControl/>
        <w:spacing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семьи с неблагоприятным психологическим микроклиматом, конфликтными отношениями, педагогической несостоятельностью родителей; </w:t>
      </w:r>
    </w:p>
    <w:p w:rsidR="00632994" w:rsidRPr="00632994" w:rsidRDefault="00632994" w:rsidP="00632994">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граждане (взрослые и дети), </w:t>
      </w:r>
      <w:r w:rsidR="00012E7E">
        <w:rPr>
          <w:rFonts w:ascii="Times New Roman" w:hAnsi="Times New Roman" w:cs="Times New Roman"/>
          <w:sz w:val="28"/>
          <w:szCs w:val="28"/>
        </w:rPr>
        <w:t>имеющие психологические затруд</w:t>
      </w:r>
      <w:r w:rsidRPr="00632994">
        <w:rPr>
          <w:rFonts w:ascii="Times New Roman" w:hAnsi="Times New Roman" w:cs="Times New Roman"/>
          <w:sz w:val="28"/>
          <w:szCs w:val="28"/>
        </w:rPr>
        <w:t xml:space="preserve">нения, испытывающие психологические стрессы, склонные к суицидальным поступкам. </w:t>
      </w:r>
    </w:p>
    <w:p w:rsidR="00632994" w:rsidRPr="00632994" w:rsidRDefault="00632994" w:rsidP="00632994">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Государство реализует политику социальной защиты населения через социальные программы и систему социального обслуживания населения (через сеть учреждений). </w:t>
      </w:r>
    </w:p>
    <w:p w:rsidR="00632994" w:rsidRPr="00632994" w:rsidRDefault="00632994" w:rsidP="00632994">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В настоящее время в России ос</w:t>
      </w:r>
      <w:r w:rsidR="00012E7E">
        <w:rPr>
          <w:rFonts w:ascii="Times New Roman" w:hAnsi="Times New Roman" w:cs="Times New Roman"/>
          <w:sz w:val="28"/>
          <w:szCs w:val="28"/>
        </w:rPr>
        <w:t>уществляется более 80 федераль</w:t>
      </w:r>
      <w:r w:rsidRPr="00632994">
        <w:rPr>
          <w:rFonts w:ascii="Times New Roman" w:hAnsi="Times New Roman" w:cs="Times New Roman"/>
          <w:sz w:val="28"/>
          <w:szCs w:val="28"/>
        </w:rPr>
        <w:t xml:space="preserve">ных программ, в том числе социальных: </w:t>
      </w:r>
    </w:p>
    <w:p w:rsidR="00632994" w:rsidRPr="00632994" w:rsidRDefault="00632994" w:rsidP="00632994">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Программа социальных рефор</w:t>
      </w:r>
      <w:r w:rsidR="00012E7E">
        <w:rPr>
          <w:rFonts w:ascii="Times New Roman" w:hAnsi="Times New Roman" w:cs="Times New Roman"/>
          <w:sz w:val="28"/>
          <w:szCs w:val="28"/>
        </w:rPr>
        <w:t>м в Российской Федерации на пе</w:t>
      </w:r>
      <w:r w:rsidRPr="00632994">
        <w:rPr>
          <w:rFonts w:ascii="Times New Roman" w:hAnsi="Times New Roman" w:cs="Times New Roman"/>
          <w:sz w:val="28"/>
          <w:szCs w:val="28"/>
        </w:rPr>
        <w:t xml:space="preserve">риод 1996 — 2000 гг.; </w:t>
      </w:r>
    </w:p>
    <w:p w:rsidR="00012E7E" w:rsidRDefault="00632994" w:rsidP="00012E7E">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 Федеральная целевая программа улучшения условий и охраны труда, 1998-2000 гг.; </w:t>
      </w:r>
    </w:p>
    <w:p w:rsidR="00632994" w:rsidRPr="00632994" w:rsidRDefault="00632994" w:rsidP="00012E7E">
      <w:pPr>
        <w:widowControl/>
        <w:spacing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Федеральная комплексная программа «Социальная поддержка </w:t>
      </w:r>
    </w:p>
    <w:p w:rsidR="00632994" w:rsidRPr="00632994" w:rsidRDefault="00632994" w:rsidP="00632994">
      <w:pPr>
        <w:widowControl/>
        <w:spacing w:before="33"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инвалидов»; </w:t>
      </w:r>
    </w:p>
    <w:p w:rsidR="00632994" w:rsidRPr="00632994" w:rsidRDefault="00632994" w:rsidP="00632994">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Федеральная целевая программа «Старшее поколение» на 1997— </w:t>
      </w:r>
    </w:p>
    <w:p w:rsidR="00632994" w:rsidRPr="00632994" w:rsidRDefault="00632994" w:rsidP="00632994">
      <w:pPr>
        <w:widowControl/>
        <w:spacing w:before="38"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1999 гг. (продлена); </w:t>
      </w:r>
    </w:p>
    <w:p w:rsidR="00632994" w:rsidRPr="00632994" w:rsidRDefault="00632994" w:rsidP="00632994">
      <w:pPr>
        <w:widowControl/>
        <w:spacing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Президентская программа «Дети России»; </w:t>
      </w:r>
    </w:p>
    <w:p w:rsidR="001944A7" w:rsidRDefault="00632994" w:rsidP="001944A7">
      <w:pPr>
        <w:widowControl/>
        <w:spacing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 </w:t>
      </w:r>
      <w:r w:rsidRPr="00632994">
        <w:rPr>
          <w:rFonts w:ascii="Times New Roman" w:hAnsi="Times New Roman" w:cs="Times New Roman"/>
          <w:sz w:val="28"/>
          <w:szCs w:val="28"/>
        </w:rPr>
        <w:t xml:space="preserve">Программа пенсионной реформы в России и др. </w:t>
      </w:r>
    </w:p>
    <w:p w:rsidR="00632994" w:rsidRPr="00632994" w:rsidRDefault="00632994" w:rsidP="001944A7">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Система социального обслуживан</w:t>
      </w:r>
      <w:r w:rsidR="001944A7">
        <w:rPr>
          <w:rFonts w:ascii="Times New Roman" w:hAnsi="Times New Roman" w:cs="Times New Roman"/>
          <w:sz w:val="28"/>
          <w:szCs w:val="28"/>
        </w:rPr>
        <w:t>ия населения формируется в рам</w:t>
      </w:r>
      <w:r w:rsidRPr="00632994">
        <w:rPr>
          <w:rFonts w:ascii="Times New Roman" w:hAnsi="Times New Roman" w:cs="Times New Roman"/>
          <w:sz w:val="28"/>
          <w:szCs w:val="28"/>
        </w:rPr>
        <w:t>ках Федерального закона «Об основ</w:t>
      </w:r>
      <w:r w:rsidR="001944A7">
        <w:rPr>
          <w:rFonts w:ascii="Times New Roman" w:hAnsi="Times New Roman" w:cs="Times New Roman"/>
          <w:sz w:val="28"/>
          <w:szCs w:val="28"/>
        </w:rPr>
        <w:t>ах социального обслуживания на</w:t>
      </w:r>
      <w:r w:rsidRPr="00632994">
        <w:rPr>
          <w:rFonts w:ascii="Times New Roman" w:hAnsi="Times New Roman" w:cs="Times New Roman"/>
          <w:sz w:val="28"/>
          <w:szCs w:val="28"/>
        </w:rPr>
        <w:t xml:space="preserve">селения в Российской Федерации» от 10 декабря 1995 г. #195-ФЗ. </w:t>
      </w:r>
    </w:p>
    <w:p w:rsidR="00632994" w:rsidRPr="00632994" w:rsidRDefault="00632994" w:rsidP="00632994">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Социальное обслуживание предст</w:t>
      </w:r>
      <w:r w:rsidR="001944A7">
        <w:rPr>
          <w:rFonts w:ascii="Times New Roman" w:hAnsi="Times New Roman" w:cs="Times New Roman"/>
          <w:sz w:val="28"/>
          <w:szCs w:val="28"/>
        </w:rPr>
        <w:t>авляет собой деятельность соци</w:t>
      </w:r>
      <w:r w:rsidRPr="00632994">
        <w:rPr>
          <w:rFonts w:ascii="Times New Roman" w:hAnsi="Times New Roman" w:cs="Times New Roman"/>
          <w:sz w:val="28"/>
          <w:szCs w:val="28"/>
        </w:rPr>
        <w:t>альных служб по социальной поддержке, оказанию социально-бытовых, социально-медицинских, психолого</w:t>
      </w:r>
      <w:r w:rsidR="001944A7">
        <w:rPr>
          <w:rFonts w:ascii="Times New Roman" w:hAnsi="Times New Roman" w:cs="Times New Roman"/>
          <w:sz w:val="28"/>
          <w:szCs w:val="28"/>
        </w:rPr>
        <w:t>-педагогических, социально-пра</w:t>
      </w:r>
      <w:r w:rsidRPr="00632994">
        <w:rPr>
          <w:rFonts w:ascii="Times New Roman" w:hAnsi="Times New Roman" w:cs="Times New Roman"/>
          <w:sz w:val="28"/>
          <w:szCs w:val="28"/>
        </w:rPr>
        <w:t>вовых услуг и материальной помо</w:t>
      </w:r>
      <w:r w:rsidR="001944A7">
        <w:rPr>
          <w:rFonts w:ascii="Times New Roman" w:hAnsi="Times New Roman" w:cs="Times New Roman"/>
          <w:sz w:val="28"/>
          <w:szCs w:val="28"/>
        </w:rPr>
        <w:t>щи, проведению социальной адап</w:t>
      </w:r>
      <w:r w:rsidRPr="00632994">
        <w:rPr>
          <w:rFonts w:ascii="Times New Roman" w:hAnsi="Times New Roman" w:cs="Times New Roman"/>
          <w:sz w:val="28"/>
          <w:szCs w:val="28"/>
        </w:rPr>
        <w:t xml:space="preserve">тации и реабилитации граждан, находящихся в сложной жизненной ситуации. </w:t>
      </w:r>
    </w:p>
    <w:p w:rsidR="00632994" w:rsidRPr="00632994" w:rsidRDefault="00632994" w:rsidP="001944A7">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Социальные услуги населен</w:t>
      </w:r>
      <w:r w:rsidR="001944A7">
        <w:rPr>
          <w:rFonts w:ascii="Times New Roman" w:hAnsi="Times New Roman" w:cs="Times New Roman"/>
          <w:sz w:val="28"/>
          <w:szCs w:val="28"/>
        </w:rPr>
        <w:t>ию оказывают различные типы уч</w:t>
      </w:r>
      <w:r w:rsidRPr="00632994">
        <w:rPr>
          <w:rFonts w:ascii="Times New Roman" w:hAnsi="Times New Roman" w:cs="Times New Roman"/>
          <w:sz w:val="28"/>
          <w:szCs w:val="28"/>
        </w:rPr>
        <w:t xml:space="preserve">реждений социальной защиты: комплексные центры социального обслуживания; территориальные центры социальной помощи семье и детям; социально-реабилитационные центры для несовершенно- летних; социальные приюты для детей и подростков; дома ночного пребывания; геронтологические центры и т. д. </w:t>
      </w:r>
    </w:p>
    <w:p w:rsidR="00632994" w:rsidRPr="00632994" w:rsidRDefault="00632994" w:rsidP="00632994">
      <w:pPr>
        <w:widowControl/>
        <w:spacing w:before="28"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Перечисленные учреждения занимают важное место в системе общественных отношений. </w:t>
      </w:r>
    </w:p>
    <w:p w:rsidR="00632994" w:rsidRPr="00632994" w:rsidRDefault="00632994" w:rsidP="00632994">
      <w:pPr>
        <w:widowControl/>
        <w:spacing w:before="24" w:line="360" w:lineRule="auto"/>
        <w:ind w:firstLine="709"/>
        <w:rPr>
          <w:rFonts w:ascii="Times New Roman" w:hAnsi="Times New Roman" w:cs="Times New Roman"/>
          <w:sz w:val="28"/>
          <w:szCs w:val="28"/>
        </w:rPr>
      </w:pPr>
      <w:r w:rsidRPr="00632994">
        <w:rPr>
          <w:rFonts w:ascii="Times New Roman" w:hAnsi="Times New Roman" w:cs="Times New Roman"/>
          <w:b/>
          <w:bCs/>
          <w:sz w:val="28"/>
          <w:szCs w:val="28"/>
        </w:rPr>
        <w:t xml:space="preserve">Учреждение социальной защиты </w:t>
      </w:r>
      <w:r w:rsidRPr="00632994">
        <w:rPr>
          <w:rFonts w:ascii="Times New Roman" w:hAnsi="Times New Roman" w:cs="Times New Roman"/>
          <w:sz w:val="28"/>
          <w:szCs w:val="28"/>
        </w:rPr>
        <w:t>(в дальнейшем — УСЗ) является не только организационной струк</w:t>
      </w:r>
      <w:r w:rsidR="001944A7">
        <w:rPr>
          <w:rFonts w:ascii="Times New Roman" w:hAnsi="Times New Roman" w:cs="Times New Roman"/>
          <w:sz w:val="28"/>
          <w:szCs w:val="28"/>
        </w:rPr>
        <w:t>турой комплексной системы соци</w:t>
      </w:r>
      <w:r w:rsidRPr="00632994">
        <w:rPr>
          <w:rFonts w:ascii="Times New Roman" w:hAnsi="Times New Roman" w:cs="Times New Roman"/>
          <w:sz w:val="28"/>
          <w:szCs w:val="28"/>
        </w:rPr>
        <w:t>альной защиты населения, но и действующим субъектом в системе общественных отношениях государства. Поэтому оно подвергается воздействию многочисленных факторов, определ</w:t>
      </w:r>
      <w:r w:rsidR="001944A7">
        <w:rPr>
          <w:rFonts w:ascii="Times New Roman" w:hAnsi="Times New Roman" w:cs="Times New Roman"/>
          <w:sz w:val="28"/>
          <w:szCs w:val="28"/>
        </w:rPr>
        <w:t>яющих жизнь обще</w:t>
      </w:r>
      <w:r w:rsidRPr="00632994">
        <w:rPr>
          <w:rFonts w:ascii="Times New Roman" w:hAnsi="Times New Roman" w:cs="Times New Roman"/>
          <w:sz w:val="28"/>
          <w:szCs w:val="28"/>
        </w:rPr>
        <w:t xml:space="preserve">ства в целом. </w:t>
      </w:r>
    </w:p>
    <w:p w:rsidR="00632994" w:rsidRPr="00632994" w:rsidRDefault="00632994" w:rsidP="00632994">
      <w:pPr>
        <w:widowControl/>
        <w:spacing w:before="28"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Для УСЗ эти факторы являются факторами окружающей среды, которые оказывают на него прямое или косвенное воздействие. </w:t>
      </w:r>
    </w:p>
    <w:p w:rsidR="00632994" w:rsidRPr="00632994" w:rsidRDefault="00632994" w:rsidP="00632994">
      <w:pPr>
        <w:widowControl/>
        <w:spacing w:before="9" w:line="360" w:lineRule="auto"/>
        <w:ind w:firstLine="709"/>
        <w:rPr>
          <w:rFonts w:ascii="Times New Roman" w:hAnsi="Times New Roman" w:cs="Times New Roman"/>
          <w:b/>
          <w:bCs/>
          <w:sz w:val="28"/>
          <w:szCs w:val="28"/>
        </w:rPr>
      </w:pPr>
      <w:r w:rsidRPr="00632994">
        <w:rPr>
          <w:rFonts w:ascii="Times New Roman" w:hAnsi="Times New Roman" w:cs="Times New Roman"/>
          <w:sz w:val="28"/>
          <w:szCs w:val="28"/>
        </w:rPr>
        <w:t xml:space="preserve">К числу таких </w:t>
      </w:r>
      <w:r w:rsidRPr="00632994">
        <w:rPr>
          <w:rFonts w:ascii="Times New Roman" w:hAnsi="Times New Roman" w:cs="Times New Roman"/>
          <w:b/>
          <w:bCs/>
          <w:sz w:val="28"/>
          <w:szCs w:val="28"/>
        </w:rPr>
        <w:t xml:space="preserve">факторов </w:t>
      </w:r>
      <w:r w:rsidRPr="00632994">
        <w:rPr>
          <w:rFonts w:ascii="Times New Roman" w:hAnsi="Times New Roman" w:cs="Times New Roman"/>
          <w:sz w:val="28"/>
          <w:szCs w:val="28"/>
        </w:rPr>
        <w:t xml:space="preserve">относятся </w:t>
      </w:r>
      <w:r w:rsidRPr="00632994">
        <w:rPr>
          <w:rFonts w:ascii="Times New Roman" w:hAnsi="Times New Roman" w:cs="Times New Roman"/>
          <w:b/>
          <w:bCs/>
          <w:sz w:val="28"/>
          <w:szCs w:val="28"/>
        </w:rPr>
        <w:t>идеология, политика, культура, экономика, демография, финансы, право, те</w:t>
      </w:r>
      <w:r w:rsidR="001944A7">
        <w:rPr>
          <w:rFonts w:ascii="Times New Roman" w:hAnsi="Times New Roman" w:cs="Times New Roman"/>
          <w:b/>
          <w:bCs/>
          <w:sz w:val="28"/>
          <w:szCs w:val="28"/>
        </w:rPr>
        <w:t>хнологии, социальная орга</w:t>
      </w:r>
      <w:r w:rsidRPr="00632994">
        <w:rPr>
          <w:rFonts w:ascii="Times New Roman" w:hAnsi="Times New Roman" w:cs="Times New Roman"/>
          <w:b/>
          <w:bCs/>
          <w:sz w:val="28"/>
          <w:szCs w:val="28"/>
        </w:rPr>
        <w:t xml:space="preserve">низация общества, природно-климатические условия и другие </w:t>
      </w:r>
      <w:r w:rsidR="001944A7">
        <w:rPr>
          <w:rFonts w:ascii="Times New Roman" w:hAnsi="Times New Roman" w:cs="Times New Roman"/>
          <w:sz w:val="28"/>
          <w:szCs w:val="28"/>
        </w:rPr>
        <w:t>.</w:t>
      </w:r>
    </w:p>
    <w:p w:rsidR="00632994" w:rsidRPr="00632994" w:rsidRDefault="00632994" w:rsidP="00632994">
      <w:pPr>
        <w:widowControl/>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Кроме того, на деятельность уч</w:t>
      </w:r>
      <w:r w:rsidR="001944A7">
        <w:rPr>
          <w:rFonts w:ascii="Times New Roman" w:hAnsi="Times New Roman" w:cs="Times New Roman"/>
          <w:sz w:val="28"/>
          <w:szCs w:val="28"/>
        </w:rPr>
        <w:t>реждений социальной защиты ока</w:t>
      </w:r>
      <w:r w:rsidRPr="00632994">
        <w:rPr>
          <w:rFonts w:ascii="Times New Roman" w:hAnsi="Times New Roman" w:cs="Times New Roman"/>
          <w:sz w:val="28"/>
          <w:szCs w:val="28"/>
        </w:rPr>
        <w:t xml:space="preserve">зывают свое воздействие конкуренция, а также такие постоянные субъекты рынка, как клиенты и поставщики. </w:t>
      </w:r>
    </w:p>
    <w:p w:rsidR="00632994" w:rsidRPr="00632994" w:rsidRDefault="00632994" w:rsidP="00632994">
      <w:pPr>
        <w:widowControl/>
        <w:spacing w:before="4"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В переходный период многие ф</w:t>
      </w:r>
      <w:r w:rsidR="001944A7">
        <w:rPr>
          <w:rFonts w:ascii="Times New Roman" w:hAnsi="Times New Roman" w:cs="Times New Roman"/>
          <w:sz w:val="28"/>
          <w:szCs w:val="28"/>
        </w:rPr>
        <w:t>акторы внешней среды существен</w:t>
      </w:r>
      <w:r w:rsidRPr="00632994">
        <w:rPr>
          <w:rFonts w:ascii="Times New Roman" w:hAnsi="Times New Roman" w:cs="Times New Roman"/>
          <w:sz w:val="28"/>
          <w:szCs w:val="28"/>
        </w:rPr>
        <w:t xml:space="preserve">но изменяются. Эти изменения требуют, в свою очередь, изменений как в самом учреждении, так и в его деятельности. </w:t>
      </w:r>
    </w:p>
    <w:p w:rsidR="00632994" w:rsidRPr="00632994" w:rsidRDefault="00632994" w:rsidP="00632994">
      <w:pPr>
        <w:widowControl/>
        <w:spacing w:before="4"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С другой стороны, деятельность учреждений социальной защиты может косвенно оказывать свое воздействие на различные факторы окружающей их среды, влияя на характер развития политики, права, экономики и других общественных институтов. </w:t>
      </w:r>
    </w:p>
    <w:p w:rsidR="00137C4E" w:rsidRPr="002D326D" w:rsidRDefault="00CD55AF" w:rsidP="001944A7">
      <w:pPr>
        <w:pStyle w:val="2"/>
        <w:spacing w:line="360" w:lineRule="auto"/>
        <w:rPr>
          <w:rFonts w:ascii="Times New Roman" w:hAnsi="Times New Roman" w:cs="Times New Roman"/>
          <w:i w:val="0"/>
        </w:rPr>
      </w:pPr>
      <w:bookmarkStart w:id="0" w:name="_Toc534639187"/>
      <w:r w:rsidRPr="002D326D">
        <w:rPr>
          <w:i w:val="0"/>
        </w:rPr>
        <w:t xml:space="preserve">4. </w:t>
      </w:r>
      <w:r w:rsidR="00137C4E" w:rsidRPr="002D326D">
        <w:rPr>
          <w:i w:val="0"/>
        </w:rPr>
        <w:t xml:space="preserve"> Перспективы развития социальной защиты населения</w:t>
      </w:r>
      <w:bookmarkEnd w:id="0"/>
    </w:p>
    <w:p w:rsidR="00137C4E" w:rsidRPr="00632994" w:rsidRDefault="00137C4E" w:rsidP="001944A7">
      <w:pPr>
        <w:spacing w:line="360" w:lineRule="auto"/>
        <w:rPr>
          <w:rFonts w:ascii="Times New Roman" w:hAnsi="Times New Roman" w:cs="Times New Roman"/>
          <w:sz w:val="28"/>
          <w:szCs w:val="28"/>
        </w:rPr>
      </w:pPr>
      <w:r w:rsidRPr="00632994">
        <w:rPr>
          <w:rFonts w:ascii="Times New Roman" w:hAnsi="Times New Roman" w:cs="Times New Roman"/>
          <w:sz w:val="28"/>
          <w:szCs w:val="28"/>
        </w:rPr>
        <w:t>Стратегия реформирования социального сектора, предложенная нынешним российским правительством,</w:t>
      </w:r>
      <w:r w:rsidRPr="00632994">
        <w:rPr>
          <w:rStyle w:val="a4"/>
          <w:rFonts w:ascii="Times New Roman" w:hAnsi="Times New Roman" w:cs="Times New Roman"/>
          <w:sz w:val="28"/>
          <w:szCs w:val="28"/>
        </w:rPr>
        <w:footnoteReference w:id="5"/>
      </w:r>
      <w:r w:rsidRPr="00632994">
        <w:rPr>
          <w:rFonts w:ascii="Times New Roman" w:hAnsi="Times New Roman" w:cs="Times New Roman"/>
          <w:sz w:val="28"/>
          <w:szCs w:val="28"/>
        </w:rPr>
        <w:t xml:space="preserve"> включает предложения по развитию отдельных отраслей комплекса социальной сферы (образование, здравоохранение, культура, занятость, социальная защита, спорт и др.). Общие ориентиры здесь: обеспечение всеобщей доступности и общественно приемлемого качества базовых социальных услуг, к которым относятся, прежде всего, медицинское обслуживание и среднее образование; обеспечение максимально эффективной защиты социально уязвимых домохозяйств; создание для трудоспособного населения экономических условий, позволяющих гражданам за счет собственных доходов обеспечивать более высокий уровень социального потребления. </w:t>
      </w:r>
    </w:p>
    <w:p w:rsidR="00137C4E" w:rsidRPr="00632994" w:rsidRDefault="00137C4E" w:rsidP="00632994">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В основу реформы социальной защиты положены следующие принципы: </w:t>
      </w:r>
    </w:p>
    <w:p w:rsidR="00137C4E" w:rsidRPr="00632994" w:rsidRDefault="00137C4E" w:rsidP="00632994">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1) Перераспределение социальных расходов в пользу бедных домохозяйств. Чтобы высвободить необходимые бюджетные ресурсы, предусматривается сокращение бюджетных субсидий производителям товаров и услуг, а также льгот и выплат, предоставляемых по категориальному принципу. Необходимо пересмотреть федеральное социальное законодательство. Социальная помощь должна предоставляться преимущественно в адресной форме и только тем домохозяйствам, фактическое потребление которых ниже прожиточного минимума. </w:t>
      </w:r>
    </w:p>
    <w:p w:rsidR="00137C4E" w:rsidRPr="00632994" w:rsidRDefault="00137C4E" w:rsidP="00632994">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Для этого органы управления на региональном и местном уровне должны будут шире использовать процедуры обязательной проверки нуждаемости получателей социальной помощи. Предусматривается также установление ограничений на общее число видов социальной помощи и льгот, которые могут предоставляться одновременно одной и той же семье. </w:t>
      </w:r>
    </w:p>
    <w:p w:rsidR="00137C4E" w:rsidRPr="00632994" w:rsidRDefault="00137C4E" w:rsidP="00632994">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Переход к адресному порядку предоставления помощи может значительно улучшить положение малоимущих семей. Тем не менее, для ограниченного числа получателей, таких как ветераны Великой Отечественной войны, ликвидаторы аварии на Чернобыльской АЭС, Герои Советского Союза и России, категориальные льготы сохраняются независимо от их материального положения. Эти льготы предполагается перевести в форму денежных выплат и производить из федерального бюджета. Льготы, установленные для различных категорий государственных служащих, работников правоохранительных органов и военнослужащих, также должны быть переведены в форму денежных выплат и включены в оплату труда. </w:t>
      </w:r>
    </w:p>
    <w:p w:rsidR="00137C4E" w:rsidRPr="00632994" w:rsidRDefault="00137C4E" w:rsidP="00632994">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2) Перераспределение полномочий по реализации федерального социального законодательства. Стратегия реформирования социального сектора предполагает изменение действующего порядка взаимодействия органов власти федерального и регионального уровня и местного самоуправления в области социальной защиты. В целом предполагается передача большего объема полномочий по определению размеров и форм предоставления помощи на региональный и муниципальный уровень. Механизмы, призванные обеспечить адресность государственной социальной помощи, могут варьироваться в региональном разрезе в зависимости от бюджетных возможностей территорий, уровня жизни, особенностей занятости населения, местных традиций. </w:t>
      </w:r>
    </w:p>
    <w:p w:rsidR="00137C4E" w:rsidRPr="00632994" w:rsidRDefault="00137C4E" w:rsidP="00632994">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Потребности регионов в финансировании социальной помощи должны определяться на основе анализа уровня бедности и учитываться при определении величины федеральных трансфертов. Новая система потребует усиления методической роли федеральных органов социальной защиты населения, включая разработку методик и типовых нормативных документов. </w:t>
      </w:r>
    </w:p>
    <w:p w:rsidR="00137C4E" w:rsidRPr="00632994" w:rsidRDefault="00137C4E" w:rsidP="00632994">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3) Диверсификация обслуживания. Приоритетные задачи в этой сфере - расширение возможностей граждан, пользующихся бесплатными или субсидируемыми услугами, по выбору производителей услуг, в том числе в области здравоохранения и образования, а также диверсификация форм предоставления услуг на основе активного вовлечения негосударственного сектора. Предусматривается обеспечение равноправного доступа к государственному финансированию через механизм социального заказа для государственных и негосударственных организаций, предоставляющих социальные услуги. </w:t>
      </w:r>
    </w:p>
    <w:p w:rsidR="00137C4E" w:rsidRPr="00632994" w:rsidRDefault="00137C4E" w:rsidP="00632994">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Некоторые из этих предложений включены в "План действий Правительства Российской Федерации в области социальной политики и модернизации экономики на 2000-2001 гг.", утвержденный Распоряжением Правительства Российской Федерации № 1072 (июль 2000 г.). Основные задачи в области социальной поддержки населения включают помощь домохозяйствам, фактические доходы или потребление которых ниже прожиточного минимума; сокращение бюджетных субсидий производителям товаров и услуг; сокращение социально неоправданных льгот; перевод натуральных льгот и выплат, установленных для отдельных категорий государственных служащих, военнослужащих и работников правоохранительных органов, в форму оплаты труда и денежного довольствия; расширение полномочий органов государственной власти субъектов Российской Федерации и органов местного самоуправления в определении приоритетов оказания социальной помощи. Потребности регионов в финансировании социальной помощи будут учитываться в формуле межбюджетного выравнивания. </w:t>
      </w:r>
    </w:p>
    <w:p w:rsidR="00137C4E" w:rsidRDefault="00137C4E" w:rsidP="00632994">
      <w:pPr>
        <w:spacing w:line="360" w:lineRule="auto"/>
        <w:ind w:firstLine="709"/>
        <w:rPr>
          <w:rFonts w:ascii="Times New Roman" w:hAnsi="Times New Roman" w:cs="Times New Roman"/>
          <w:sz w:val="28"/>
          <w:szCs w:val="28"/>
        </w:rPr>
      </w:pPr>
      <w:r w:rsidRPr="00632994">
        <w:rPr>
          <w:rFonts w:ascii="Times New Roman" w:hAnsi="Times New Roman" w:cs="Times New Roman"/>
          <w:sz w:val="28"/>
          <w:szCs w:val="28"/>
        </w:rPr>
        <w:t xml:space="preserve">Сокращаются только так называемые "социально неоправданные льготы", часть помощи будет по-прежнему предоставляться без учета нуждаемости. Тем не менее, это определенный шаг в области практической реализации стратегии. </w:t>
      </w:r>
    </w:p>
    <w:p w:rsidR="00B45A7F" w:rsidRDefault="00B45A7F" w:rsidP="00632994">
      <w:pPr>
        <w:spacing w:line="360" w:lineRule="auto"/>
        <w:ind w:firstLine="709"/>
        <w:rPr>
          <w:rFonts w:ascii="Times New Roman" w:hAnsi="Times New Roman" w:cs="Times New Roman"/>
          <w:sz w:val="28"/>
          <w:szCs w:val="28"/>
        </w:rPr>
      </w:pPr>
    </w:p>
    <w:p w:rsidR="00A54468" w:rsidRPr="00A54468" w:rsidRDefault="00A54468" w:rsidP="00632994">
      <w:pPr>
        <w:spacing w:line="360" w:lineRule="auto"/>
        <w:ind w:firstLine="709"/>
        <w:rPr>
          <w:rFonts w:ascii="Times New Roman" w:hAnsi="Times New Roman" w:cs="Times New Roman"/>
          <w:b/>
          <w:sz w:val="28"/>
          <w:szCs w:val="28"/>
        </w:rPr>
      </w:pPr>
      <w:r>
        <w:rPr>
          <w:rFonts w:ascii="Times New Roman" w:hAnsi="Times New Roman" w:cs="Times New Roman"/>
          <w:b/>
          <w:sz w:val="28"/>
          <w:szCs w:val="28"/>
        </w:rPr>
        <w:t>ЗАКЛЮЧЕНИЕ</w:t>
      </w:r>
    </w:p>
    <w:p w:rsidR="001944A7" w:rsidRPr="00A54468" w:rsidRDefault="001944A7" w:rsidP="00A54468">
      <w:pPr>
        <w:pStyle w:val="21"/>
        <w:tabs>
          <w:tab w:val="left" w:pos="0"/>
          <w:tab w:val="left" w:pos="9638"/>
        </w:tabs>
        <w:ind w:right="0"/>
        <w:jc w:val="left"/>
        <w:rPr>
          <w:szCs w:val="28"/>
        </w:rPr>
      </w:pPr>
      <w:r w:rsidRPr="00A54468">
        <w:rPr>
          <w:szCs w:val="28"/>
        </w:rPr>
        <w:t>Россия еще по крайней мере десятилетие будет находиться в достаточно сложном положении, когда социальные ожидания населения существенно завышены по сравнению с экономическими возможностями общества. Отсюда велика опасность острых социальных конфликтов. Поэтому выбор направлений и механизмов реализации социальной политики для России имеет сейчас особо важное значение.</w:t>
      </w:r>
    </w:p>
    <w:p w:rsidR="001944A7" w:rsidRPr="00A54468" w:rsidRDefault="001944A7" w:rsidP="00A54468">
      <w:pPr>
        <w:pStyle w:val="10"/>
        <w:tabs>
          <w:tab w:val="left" w:pos="0"/>
        </w:tabs>
        <w:spacing w:line="360" w:lineRule="auto"/>
        <w:ind w:left="0" w:firstLine="709"/>
        <w:jc w:val="left"/>
        <w:rPr>
          <w:sz w:val="28"/>
          <w:szCs w:val="28"/>
        </w:rPr>
      </w:pPr>
      <w:r w:rsidRPr="00A54468">
        <w:rPr>
          <w:sz w:val="28"/>
          <w:szCs w:val="28"/>
        </w:rPr>
        <w:t xml:space="preserve">   Социальная политика не может рассматриваться как исключительно экономическая проблема. Экономическая же наука в качестве предмета своего исследования в сфере социальной политики сосредотачивается на экономических механизмах её реализации. В условиях рыночной экономики  к таковым относятся прежде всего механизмы формирования доходов и поддержание занятости населения.</w:t>
      </w:r>
    </w:p>
    <w:p w:rsidR="00A54468" w:rsidRPr="00A54468" w:rsidRDefault="00A54468" w:rsidP="00A54468">
      <w:pPr>
        <w:pStyle w:val="21"/>
        <w:widowControl w:val="0"/>
        <w:tabs>
          <w:tab w:val="left" w:pos="1134"/>
        </w:tabs>
        <w:spacing w:before="0" w:after="0"/>
        <w:ind w:right="0"/>
        <w:jc w:val="left"/>
        <w:rPr>
          <w:szCs w:val="28"/>
        </w:rPr>
      </w:pPr>
      <w:r w:rsidRPr="00A54468">
        <w:rPr>
          <w:szCs w:val="28"/>
        </w:rPr>
        <w:t>Как показывает исторический опыт, при осуществлении радикальных экономических преобразовании проблемы социальной политики выходят на первый план, являясь одновременно и стимулом этих преобразований, и фактором, определяющим границы радикализма.</w:t>
      </w:r>
    </w:p>
    <w:p w:rsidR="00A54468" w:rsidRPr="00A54468" w:rsidRDefault="00A54468" w:rsidP="00A54468">
      <w:pPr>
        <w:tabs>
          <w:tab w:val="left" w:pos="1134"/>
        </w:tabs>
        <w:spacing w:line="360" w:lineRule="auto"/>
        <w:ind w:firstLine="709"/>
        <w:rPr>
          <w:rFonts w:ascii="Times New Roman" w:hAnsi="Times New Roman" w:cs="Times New Roman"/>
          <w:sz w:val="28"/>
          <w:szCs w:val="28"/>
        </w:rPr>
      </w:pPr>
      <w:r w:rsidRPr="00A54468">
        <w:rPr>
          <w:rFonts w:ascii="Times New Roman" w:hAnsi="Times New Roman" w:cs="Times New Roman"/>
          <w:sz w:val="28"/>
          <w:szCs w:val="28"/>
        </w:rPr>
        <w:t xml:space="preserve">   Действительно, с одной стороны, потребность и готовность общества пойти на радикальные экономические преобразования достигает максимума тогда, когда становится очевидной неспособность решить назревшие социальные проблемы в рамках сложившейся экономической ситуации.</w:t>
      </w:r>
    </w:p>
    <w:p w:rsidR="00A54468" w:rsidRPr="00A54468" w:rsidRDefault="00A54468" w:rsidP="00A54468">
      <w:pPr>
        <w:tabs>
          <w:tab w:val="left" w:pos="-426"/>
        </w:tabs>
        <w:spacing w:line="360" w:lineRule="auto"/>
        <w:ind w:firstLine="709"/>
        <w:rPr>
          <w:rFonts w:ascii="Times New Roman" w:hAnsi="Times New Roman" w:cs="Times New Roman"/>
          <w:sz w:val="28"/>
          <w:szCs w:val="28"/>
        </w:rPr>
      </w:pPr>
      <w:r w:rsidRPr="00A54468">
        <w:rPr>
          <w:rFonts w:ascii="Times New Roman" w:hAnsi="Times New Roman" w:cs="Times New Roman"/>
          <w:sz w:val="28"/>
          <w:szCs w:val="28"/>
        </w:rPr>
        <w:t xml:space="preserve">   С другой, радикальный слом существующих экономических механизмов зачастую опережает становление новых. В результате складывается ситуация, когда старый экономический механизм уже не работает, а новый ещё не создан. Понятно, что такая ситуация в первую очередь негативно отражается на социальных  аспектах экономической жизни. Результатом может стать отказ значительной части общества поддержать реформы. Поэтому в период реформ социальные проблемы имеют особое значение, т.к. по их состоянию население судит о самих реформах. </w:t>
      </w:r>
    </w:p>
    <w:p w:rsidR="00A54468" w:rsidRPr="00A54468" w:rsidRDefault="00A54468" w:rsidP="00A54468">
      <w:pPr>
        <w:pStyle w:val="3"/>
        <w:spacing w:line="360" w:lineRule="auto"/>
        <w:ind w:firstLine="709"/>
        <w:rPr>
          <w:rFonts w:ascii="Times New Roman" w:hAnsi="Times New Roman" w:cs="Times New Roman"/>
          <w:sz w:val="28"/>
          <w:szCs w:val="28"/>
        </w:rPr>
      </w:pPr>
      <w:r w:rsidRPr="00A54468">
        <w:rPr>
          <w:rFonts w:ascii="Times New Roman" w:hAnsi="Times New Roman" w:cs="Times New Roman"/>
          <w:sz w:val="28"/>
          <w:szCs w:val="28"/>
        </w:rPr>
        <w:t xml:space="preserve"> Тем самым становится очевидно, что для нормального функционирования социально ориентированной рыночной экономики России и успешного создания эффективного социально-защитного механизма необходимо незамедлительное принятие и неукоснительное претворение в жизнь нормативно-законодательных актов, направленных на повышение занятости и обеспечение государством социальной поддержки населения.</w:t>
      </w:r>
    </w:p>
    <w:p w:rsidR="009F7601" w:rsidRDefault="009F7601" w:rsidP="009F7601">
      <w:pPr>
        <w:pStyle w:val="1"/>
        <w:rPr>
          <w:sz w:val="28"/>
          <w:szCs w:val="28"/>
        </w:rPr>
      </w:pPr>
    </w:p>
    <w:p w:rsidR="009F7601" w:rsidRDefault="009F7601" w:rsidP="009F7601">
      <w:pPr>
        <w:pStyle w:val="1"/>
        <w:rPr>
          <w:sz w:val="28"/>
          <w:szCs w:val="28"/>
        </w:rPr>
      </w:pPr>
    </w:p>
    <w:p w:rsidR="0091062B" w:rsidRDefault="0091062B" w:rsidP="0091062B"/>
    <w:p w:rsidR="0091062B" w:rsidRDefault="0091062B" w:rsidP="0091062B"/>
    <w:p w:rsidR="0091062B" w:rsidRDefault="0091062B" w:rsidP="0091062B"/>
    <w:p w:rsidR="0091062B" w:rsidRDefault="0091062B" w:rsidP="0091062B"/>
    <w:p w:rsidR="0091062B" w:rsidRDefault="0091062B" w:rsidP="0091062B"/>
    <w:p w:rsidR="0091062B" w:rsidRDefault="0091062B" w:rsidP="0091062B"/>
    <w:p w:rsidR="0091062B" w:rsidRDefault="0091062B" w:rsidP="0091062B"/>
    <w:p w:rsidR="0091062B" w:rsidRDefault="0091062B" w:rsidP="0091062B"/>
    <w:p w:rsidR="0091062B" w:rsidRDefault="0091062B" w:rsidP="0091062B"/>
    <w:p w:rsidR="0091062B" w:rsidRPr="0091062B" w:rsidRDefault="0091062B" w:rsidP="0091062B"/>
    <w:p w:rsidR="001944A7" w:rsidRDefault="009F7601" w:rsidP="009F7601">
      <w:pPr>
        <w:pStyle w:val="1"/>
      </w:pPr>
      <w:r>
        <w:rPr>
          <w:sz w:val="28"/>
          <w:szCs w:val="28"/>
        </w:rPr>
        <w:t>Список используемой литературы:</w:t>
      </w:r>
      <w:r>
        <w:t xml:space="preserve"> </w:t>
      </w:r>
    </w:p>
    <w:p w:rsidR="001944A7" w:rsidRDefault="001944A7" w:rsidP="001944A7"/>
    <w:p w:rsidR="001944A7" w:rsidRPr="009F7601" w:rsidRDefault="001944A7" w:rsidP="001944A7">
      <w:pPr>
        <w:widowControl/>
        <w:numPr>
          <w:ilvl w:val="0"/>
          <w:numId w:val="1"/>
        </w:numPr>
        <w:autoSpaceDE/>
        <w:autoSpaceDN/>
        <w:adjustRightInd/>
        <w:rPr>
          <w:rFonts w:ascii="Arial" w:hAnsi="Arial" w:cs="Arial"/>
          <w:sz w:val="28"/>
          <w:szCs w:val="28"/>
        </w:rPr>
      </w:pPr>
      <w:r w:rsidRPr="009F7601">
        <w:rPr>
          <w:sz w:val="28"/>
          <w:szCs w:val="28"/>
        </w:rPr>
        <w:t>Трубин В.В. Стратегия реформирования системы социальной защиты населения в Российской Федерации. М., 2000</w:t>
      </w:r>
    </w:p>
    <w:p w:rsidR="001944A7" w:rsidRPr="009F7601" w:rsidRDefault="001944A7" w:rsidP="001944A7">
      <w:pPr>
        <w:widowControl/>
        <w:numPr>
          <w:ilvl w:val="0"/>
          <w:numId w:val="1"/>
        </w:numPr>
        <w:autoSpaceDE/>
        <w:autoSpaceDN/>
        <w:adjustRightInd/>
        <w:rPr>
          <w:rFonts w:ascii="Arial" w:hAnsi="Arial" w:cs="Arial"/>
          <w:sz w:val="28"/>
          <w:szCs w:val="28"/>
        </w:rPr>
      </w:pPr>
      <w:r w:rsidRPr="009F7601">
        <w:rPr>
          <w:sz w:val="28"/>
          <w:szCs w:val="28"/>
        </w:rPr>
        <w:t>Основные направления социально-экономической политики Правительства Российской Федерации на долгосрочную перспективу. Одобрены на заседании Правительства Российской Федерации 28 июня 2000 г.; Стратегия развития Российской Федерации до 2010 г. // Коммерсантъ. 2000. № 83. 12 мая</w:t>
      </w:r>
    </w:p>
    <w:p w:rsidR="001944A7" w:rsidRPr="009F7601" w:rsidRDefault="009F7601" w:rsidP="001944A7">
      <w:pPr>
        <w:widowControl/>
        <w:numPr>
          <w:ilvl w:val="0"/>
          <w:numId w:val="1"/>
        </w:numPr>
        <w:autoSpaceDE/>
        <w:autoSpaceDN/>
        <w:adjustRightInd/>
        <w:rPr>
          <w:sz w:val="28"/>
          <w:szCs w:val="28"/>
        </w:rPr>
      </w:pPr>
      <w:r w:rsidRPr="009F7601">
        <w:rPr>
          <w:sz w:val="28"/>
          <w:szCs w:val="28"/>
        </w:rPr>
        <w:t>Холостова Е.И. Социальная политика. Учебное пособие. М., Инфра-М. 2001</w:t>
      </w:r>
    </w:p>
    <w:p w:rsidR="009F7601" w:rsidRPr="009F7601" w:rsidRDefault="009F7601" w:rsidP="009F7601">
      <w:pPr>
        <w:widowControl/>
        <w:numPr>
          <w:ilvl w:val="0"/>
          <w:numId w:val="1"/>
        </w:numPr>
        <w:autoSpaceDE/>
        <w:autoSpaceDN/>
        <w:adjustRightInd/>
        <w:rPr>
          <w:sz w:val="28"/>
          <w:szCs w:val="28"/>
        </w:rPr>
      </w:pPr>
      <w:r w:rsidRPr="009F7601">
        <w:rPr>
          <w:sz w:val="28"/>
          <w:szCs w:val="28"/>
        </w:rPr>
        <w:t>Кузьмен О.В. Социальная политика государства. УМК. Новосибирск 2002.</w:t>
      </w:r>
      <w:bookmarkStart w:id="2" w:name="_GoBack"/>
      <w:bookmarkEnd w:id="2"/>
    </w:p>
    <w:sectPr w:rsidR="009F7601" w:rsidRPr="009F7601">
      <w:headerReference w:type="even" r:id="rId7"/>
      <w:head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3037" w:rsidRDefault="00953037">
      <w:r>
        <w:separator/>
      </w:r>
    </w:p>
  </w:endnote>
  <w:endnote w:type="continuationSeparator" w:id="0">
    <w:p w:rsidR="00953037" w:rsidRDefault="009530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3037" w:rsidRDefault="00953037">
      <w:r>
        <w:separator/>
      </w:r>
    </w:p>
  </w:footnote>
  <w:footnote w:type="continuationSeparator" w:id="0">
    <w:p w:rsidR="00953037" w:rsidRDefault="00953037">
      <w:r>
        <w:continuationSeparator/>
      </w:r>
    </w:p>
  </w:footnote>
  <w:footnote w:id="1">
    <w:p w:rsidR="00957274" w:rsidRDefault="00957274" w:rsidP="00C916DC">
      <w:pPr>
        <w:pStyle w:val="a3"/>
      </w:pPr>
      <w:r>
        <w:rPr>
          <w:rStyle w:val="a4"/>
        </w:rPr>
        <w:footnoteRef/>
      </w:r>
      <w:r>
        <w:t xml:space="preserve"> </w:t>
      </w:r>
      <w:r w:rsidRPr="00CC780D">
        <w:t>В.Ратников, Социальная защита и рыночные отношения, Вестник социальной работы, No.l, Союз. М. 1993, стР64-70.</w:t>
      </w:r>
    </w:p>
  </w:footnote>
  <w:footnote w:id="2">
    <w:p w:rsidR="00CD55AF" w:rsidRDefault="00CD55AF" w:rsidP="00CD55AF">
      <w:pPr>
        <w:pStyle w:val="a3"/>
      </w:pPr>
      <w:r>
        <w:rPr>
          <w:rStyle w:val="a4"/>
        </w:rPr>
        <w:footnoteRef/>
      </w:r>
      <w:r>
        <w:t xml:space="preserve"> </w:t>
      </w:r>
      <w:r w:rsidRPr="00AF0EB5">
        <w:t>Организация социального обслуживания населения,</w:t>
      </w:r>
      <w:r>
        <w:t xml:space="preserve"> </w:t>
      </w:r>
      <w:r w:rsidRPr="00AF0EB5">
        <w:t>-М., 1994.</w:t>
      </w:r>
    </w:p>
  </w:footnote>
  <w:footnote w:id="3">
    <w:p w:rsidR="00CD55AF" w:rsidRDefault="00CD55AF" w:rsidP="00CD55AF">
      <w:pPr>
        <w:pStyle w:val="a3"/>
      </w:pPr>
      <w:r>
        <w:rPr>
          <w:rStyle w:val="a4"/>
        </w:rPr>
        <w:footnoteRef/>
      </w:r>
      <w:r>
        <w:t xml:space="preserve"> </w:t>
      </w:r>
      <w:r w:rsidRPr="00AF0EB5">
        <w:t>Теория и методика социальной работы, Т. II, -М. , 1994.</w:t>
      </w:r>
    </w:p>
  </w:footnote>
  <w:footnote w:id="4">
    <w:p w:rsidR="00CD55AF" w:rsidRDefault="00CD55AF" w:rsidP="00CD55AF">
      <w:pPr>
        <w:pStyle w:val="a3"/>
      </w:pPr>
      <w:r>
        <w:rPr>
          <w:rStyle w:val="a4"/>
        </w:rPr>
        <w:footnoteRef/>
      </w:r>
      <w:r>
        <w:t xml:space="preserve"> </w:t>
      </w:r>
      <w:r w:rsidRPr="00AF0EB5">
        <w:t>Организация социального обслуживания населения, -М., 1994.</w:t>
      </w:r>
    </w:p>
  </w:footnote>
  <w:footnote w:id="5">
    <w:p w:rsidR="00957274" w:rsidRDefault="00957274" w:rsidP="00137C4E">
      <w:pPr>
        <w:pStyle w:val="a3"/>
      </w:pPr>
      <w:r>
        <w:rPr>
          <w:rStyle w:val="a4"/>
        </w:rPr>
        <w:footnoteRef/>
      </w:r>
      <w:r>
        <w:t xml:space="preserve"> </w:t>
      </w:r>
      <w:bookmarkStart w:id="1" w:name="f27"/>
      <w:r>
        <w:t>Основные направления социально-экономической политики Правительства Российской Федерации на долгосрочную перспективу. Одобрены на заседании Правительства Российской Федерации 28 июня 2000 г.; Стратегия развития Российской Федерации до 2010 г. // Коммерсантъ. 2000. № 83. 12 мая</w:t>
      </w:r>
      <w:bookmarkEnd w:id="1"/>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7274" w:rsidRDefault="009F7601" w:rsidP="00012E7E">
    <w:pPr>
      <w:pStyle w:val="a5"/>
      <w:framePr w:wrap="around" w:vAnchor="text" w:hAnchor="margin" w:xAlign="right" w:y="1"/>
      <w:rPr>
        <w:rStyle w:val="a6"/>
      </w:rPr>
    </w:pPr>
    <w:r>
      <w:rPr>
        <w:rStyle w:val="a6"/>
        <w:noProof/>
      </w:rPr>
      <w:t>18</w:t>
    </w:r>
  </w:p>
  <w:p w:rsidR="00957274" w:rsidRDefault="00957274" w:rsidP="00632994">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7274" w:rsidRDefault="004755EB" w:rsidP="00012E7E">
    <w:pPr>
      <w:pStyle w:val="a5"/>
      <w:framePr w:wrap="around" w:vAnchor="text" w:hAnchor="margin" w:xAlign="right" w:y="1"/>
      <w:rPr>
        <w:rStyle w:val="a6"/>
      </w:rPr>
    </w:pPr>
    <w:r>
      <w:rPr>
        <w:rStyle w:val="a6"/>
        <w:noProof/>
      </w:rPr>
      <w:t>1</w:t>
    </w:r>
  </w:p>
  <w:p w:rsidR="00957274" w:rsidRDefault="00957274" w:rsidP="00632994">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61587"/>
    <w:multiLevelType w:val="hybridMultilevel"/>
    <w:tmpl w:val="3E7800D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1DCF"/>
    <w:rsid w:val="00012E7E"/>
    <w:rsid w:val="00034709"/>
    <w:rsid w:val="00036384"/>
    <w:rsid w:val="000C3458"/>
    <w:rsid w:val="00137C4E"/>
    <w:rsid w:val="001944A7"/>
    <w:rsid w:val="0023114E"/>
    <w:rsid w:val="00267F40"/>
    <w:rsid w:val="002D326D"/>
    <w:rsid w:val="003453C2"/>
    <w:rsid w:val="003B3698"/>
    <w:rsid w:val="0045030E"/>
    <w:rsid w:val="004755EB"/>
    <w:rsid w:val="004A0F8A"/>
    <w:rsid w:val="00632994"/>
    <w:rsid w:val="008C3C63"/>
    <w:rsid w:val="008D3060"/>
    <w:rsid w:val="0091062B"/>
    <w:rsid w:val="00953037"/>
    <w:rsid w:val="00957274"/>
    <w:rsid w:val="00981DCF"/>
    <w:rsid w:val="009F7601"/>
    <w:rsid w:val="00A146B8"/>
    <w:rsid w:val="00A54468"/>
    <w:rsid w:val="00B45A7F"/>
    <w:rsid w:val="00B45E0F"/>
    <w:rsid w:val="00BC56E0"/>
    <w:rsid w:val="00BD68CB"/>
    <w:rsid w:val="00C40871"/>
    <w:rsid w:val="00C505AE"/>
    <w:rsid w:val="00C86BB6"/>
    <w:rsid w:val="00C916DC"/>
    <w:rsid w:val="00C91C7C"/>
    <w:rsid w:val="00CD55AF"/>
    <w:rsid w:val="00D05CC6"/>
    <w:rsid w:val="00F06AFA"/>
    <w:rsid w:val="00F66E56"/>
    <w:rsid w:val="00FC28EE"/>
    <w:rsid w:val="00FE51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959D2E9-0AEC-42E8-B46F-60A0EBDF1E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453C2"/>
    <w:pPr>
      <w:widowControl w:val="0"/>
      <w:autoSpaceDE w:val="0"/>
      <w:autoSpaceDN w:val="0"/>
      <w:adjustRightInd w:val="0"/>
    </w:pPr>
    <w:rPr>
      <w:rFonts w:ascii="Courier New" w:hAnsi="Courier New" w:cs="Courier New"/>
    </w:rPr>
  </w:style>
  <w:style w:type="paragraph" w:styleId="1">
    <w:name w:val="heading 1"/>
    <w:aliases w:val="Заголовок 1 Знак"/>
    <w:basedOn w:val="a"/>
    <w:next w:val="a"/>
    <w:link w:val="11"/>
    <w:qFormat/>
    <w:rsid w:val="00C916DC"/>
    <w:pPr>
      <w:keepNext/>
      <w:widowControl/>
      <w:autoSpaceDE/>
      <w:autoSpaceDN/>
      <w:adjustRightInd/>
      <w:spacing w:before="240" w:after="60"/>
      <w:outlineLvl w:val="0"/>
    </w:pPr>
    <w:rPr>
      <w:rFonts w:ascii="Arial" w:hAnsi="Arial" w:cs="Arial"/>
      <w:b/>
      <w:bCs/>
      <w:kern w:val="32"/>
      <w:sz w:val="32"/>
      <w:szCs w:val="32"/>
    </w:rPr>
  </w:style>
  <w:style w:type="paragraph" w:styleId="2">
    <w:name w:val="heading 2"/>
    <w:basedOn w:val="a"/>
    <w:next w:val="a"/>
    <w:link w:val="20"/>
    <w:qFormat/>
    <w:rsid w:val="00137C4E"/>
    <w:pPr>
      <w:keepNext/>
      <w:widowControl/>
      <w:autoSpaceDE/>
      <w:autoSpaceDN/>
      <w:adjustRightInd/>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rsid w:val="00C916DC"/>
    <w:pPr>
      <w:widowControl/>
      <w:autoSpaceDE/>
      <w:autoSpaceDN/>
      <w:adjustRightInd/>
    </w:pPr>
    <w:rPr>
      <w:rFonts w:ascii="Times New Roman" w:hAnsi="Times New Roman" w:cs="Times New Roman"/>
    </w:rPr>
  </w:style>
  <w:style w:type="character" w:styleId="a4">
    <w:name w:val="footnote reference"/>
    <w:semiHidden/>
    <w:rsid w:val="00C916DC"/>
    <w:rPr>
      <w:vertAlign w:val="superscript"/>
    </w:rPr>
  </w:style>
  <w:style w:type="character" w:customStyle="1" w:styleId="11">
    <w:name w:val="Заголовок 1 Знак1"/>
    <w:aliases w:val="Заголовок 1 Знак Знак"/>
    <w:link w:val="1"/>
    <w:rsid w:val="00C916DC"/>
    <w:rPr>
      <w:rFonts w:ascii="Arial" w:hAnsi="Arial" w:cs="Arial"/>
      <w:b/>
      <w:bCs/>
      <w:kern w:val="32"/>
      <w:sz w:val="32"/>
      <w:szCs w:val="32"/>
      <w:lang w:val="ru-RU" w:eastAsia="ru-RU" w:bidi="ar-SA"/>
    </w:rPr>
  </w:style>
  <w:style w:type="character" w:customStyle="1" w:styleId="20">
    <w:name w:val="Заголовок 2 Знак"/>
    <w:link w:val="2"/>
    <w:rsid w:val="00137C4E"/>
    <w:rPr>
      <w:rFonts w:ascii="Arial" w:hAnsi="Arial" w:cs="Arial"/>
      <w:b/>
      <w:bCs/>
      <w:i/>
      <w:iCs/>
      <w:sz w:val="28"/>
      <w:szCs w:val="28"/>
      <w:lang w:val="ru-RU" w:eastAsia="ru-RU" w:bidi="ar-SA"/>
    </w:rPr>
  </w:style>
  <w:style w:type="paragraph" w:styleId="a5">
    <w:name w:val="header"/>
    <w:basedOn w:val="a"/>
    <w:rsid w:val="00632994"/>
    <w:pPr>
      <w:tabs>
        <w:tab w:val="center" w:pos="4677"/>
        <w:tab w:val="right" w:pos="9355"/>
      </w:tabs>
    </w:pPr>
  </w:style>
  <w:style w:type="character" w:styleId="a6">
    <w:name w:val="page number"/>
    <w:basedOn w:val="a0"/>
    <w:rsid w:val="00632994"/>
  </w:style>
  <w:style w:type="character" w:styleId="a7">
    <w:name w:val="Hyperlink"/>
    <w:rsid w:val="001944A7"/>
    <w:rPr>
      <w:rFonts w:ascii="Arial" w:hAnsi="Arial" w:cs="Arial" w:hint="default"/>
      <w:b/>
      <w:bCs/>
      <w:strike w:val="0"/>
      <w:dstrike w:val="0"/>
      <w:color w:val="CC3333"/>
      <w:sz w:val="18"/>
      <w:szCs w:val="18"/>
      <w:u w:val="none"/>
      <w:effect w:val="none"/>
    </w:rPr>
  </w:style>
  <w:style w:type="paragraph" w:customStyle="1" w:styleId="10">
    <w:name w:val="Звичайний1"/>
    <w:rsid w:val="001944A7"/>
    <w:pPr>
      <w:widowControl w:val="0"/>
      <w:ind w:left="40" w:firstLine="380"/>
      <w:jc w:val="both"/>
    </w:pPr>
    <w:rPr>
      <w:snapToGrid w:val="0"/>
      <w:sz w:val="22"/>
    </w:rPr>
  </w:style>
  <w:style w:type="paragraph" w:styleId="21">
    <w:name w:val="Body Text Indent 2"/>
    <w:basedOn w:val="a"/>
    <w:rsid w:val="001944A7"/>
    <w:pPr>
      <w:widowControl/>
      <w:autoSpaceDE/>
      <w:autoSpaceDN/>
      <w:adjustRightInd/>
      <w:spacing w:before="120" w:after="120" w:line="360" w:lineRule="auto"/>
      <w:ind w:right="-1" w:firstLine="709"/>
      <w:jc w:val="both"/>
    </w:pPr>
    <w:rPr>
      <w:rFonts w:ascii="Times New Roman" w:hAnsi="Times New Roman" w:cs="Times New Roman"/>
      <w:sz w:val="28"/>
    </w:rPr>
  </w:style>
  <w:style w:type="paragraph" w:styleId="3">
    <w:name w:val="Body Text Indent 3"/>
    <w:basedOn w:val="a"/>
    <w:rsid w:val="00A54468"/>
    <w:pPr>
      <w:spacing w:after="120"/>
      <w:ind w:left="283"/>
    </w:pPr>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4425</Words>
  <Characters>25223</Characters>
  <Application>Microsoft Office Word</Application>
  <DocSecurity>0</DocSecurity>
  <Lines>210</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29589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Лена</dc:creator>
  <cp:keywords/>
  <cp:lastModifiedBy>Irina</cp:lastModifiedBy>
  <cp:revision>2</cp:revision>
  <cp:lastPrinted>2003-09-14T08:37:00Z</cp:lastPrinted>
  <dcterms:created xsi:type="dcterms:W3CDTF">2014-08-04T12:50:00Z</dcterms:created>
  <dcterms:modified xsi:type="dcterms:W3CDTF">2014-08-04T12:50:00Z</dcterms:modified>
</cp:coreProperties>
</file>