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b/>
          <w:sz w:val="28"/>
          <w:szCs w:val="28"/>
        </w:rPr>
      </w:pPr>
    </w:p>
    <w:p w:rsidR="0014696D" w:rsidRPr="00D83AFC" w:rsidRDefault="0014696D" w:rsidP="00D83AFC">
      <w:pPr>
        <w:pStyle w:val="a3"/>
        <w:widowControl w:val="0"/>
        <w:spacing w:before="0" w:beforeAutospacing="0" w:after="0" w:afterAutospacing="0" w:line="360" w:lineRule="auto"/>
        <w:ind w:firstLine="709"/>
        <w:jc w:val="center"/>
        <w:rPr>
          <w:sz w:val="28"/>
          <w:szCs w:val="28"/>
        </w:rPr>
      </w:pPr>
      <w:r w:rsidRPr="00D83AFC">
        <w:rPr>
          <w:b/>
          <w:sz w:val="28"/>
          <w:szCs w:val="28"/>
        </w:rPr>
        <w:t>Социально-педагогическая помощь лицам</w:t>
      </w:r>
      <w:r w:rsidR="00E972B9">
        <w:rPr>
          <w:b/>
          <w:sz w:val="28"/>
          <w:szCs w:val="28"/>
        </w:rPr>
        <w:t xml:space="preserve"> </w:t>
      </w:r>
      <w:r w:rsidRPr="00D83AFC">
        <w:rPr>
          <w:b/>
          <w:sz w:val="28"/>
          <w:szCs w:val="28"/>
        </w:rPr>
        <w:t>с ограниченными возможностями</w:t>
      </w:r>
    </w:p>
    <w:p w:rsidR="00D83AFC" w:rsidRDefault="00D83AFC" w:rsidP="00D83AFC">
      <w:pPr>
        <w:pStyle w:val="a3"/>
        <w:widowControl w:val="0"/>
        <w:spacing w:before="0" w:beforeAutospacing="0" w:after="0" w:afterAutospacing="0" w:line="360" w:lineRule="auto"/>
        <w:ind w:firstLine="709"/>
        <w:jc w:val="both"/>
        <w:rPr>
          <w:sz w:val="28"/>
          <w:szCs w:val="28"/>
        </w:rPr>
      </w:pPr>
    </w:p>
    <w:p w:rsidR="00993F8F" w:rsidRPr="00D83AFC" w:rsidRDefault="00D83AFC" w:rsidP="00D83AFC">
      <w:pPr>
        <w:pStyle w:val="a3"/>
        <w:widowControl w:val="0"/>
        <w:spacing w:before="0" w:beforeAutospacing="0" w:after="0" w:afterAutospacing="0" w:line="360" w:lineRule="auto"/>
        <w:ind w:firstLine="709"/>
        <w:jc w:val="both"/>
        <w:rPr>
          <w:b/>
          <w:sz w:val="28"/>
          <w:szCs w:val="28"/>
        </w:rPr>
      </w:pPr>
      <w:r>
        <w:rPr>
          <w:sz w:val="28"/>
          <w:szCs w:val="28"/>
        </w:rPr>
        <w:br w:type="page"/>
      </w:r>
      <w:r w:rsidR="00993F8F" w:rsidRPr="00D83AFC">
        <w:rPr>
          <w:b/>
          <w:sz w:val="28"/>
          <w:szCs w:val="28"/>
        </w:rPr>
        <w:t>ПЛАН</w:t>
      </w:r>
    </w:p>
    <w:p w:rsidR="00D83AFC" w:rsidRPr="00D83AFC" w:rsidRDefault="00D83AFC" w:rsidP="00D83AFC">
      <w:pPr>
        <w:pStyle w:val="a3"/>
        <w:widowControl w:val="0"/>
        <w:spacing w:before="0" w:beforeAutospacing="0" w:after="0" w:afterAutospacing="0" w:line="360" w:lineRule="auto"/>
        <w:ind w:firstLine="709"/>
        <w:jc w:val="both"/>
        <w:rPr>
          <w:sz w:val="28"/>
          <w:szCs w:val="28"/>
        </w:rPr>
      </w:pPr>
    </w:p>
    <w:p w:rsidR="00993F8F" w:rsidRPr="00D83AFC" w:rsidRDefault="00993F8F" w:rsidP="00D83AFC">
      <w:pPr>
        <w:pStyle w:val="a3"/>
        <w:widowControl w:val="0"/>
        <w:spacing w:before="0" w:beforeAutospacing="0" w:after="0" w:afterAutospacing="0" w:line="360" w:lineRule="auto"/>
        <w:rPr>
          <w:color w:val="000000"/>
          <w:sz w:val="28"/>
          <w:szCs w:val="28"/>
        </w:rPr>
      </w:pPr>
      <w:r w:rsidRPr="00D83AFC">
        <w:rPr>
          <w:color w:val="000000"/>
          <w:sz w:val="28"/>
          <w:szCs w:val="28"/>
        </w:rPr>
        <w:t xml:space="preserve">1. </w:t>
      </w:r>
      <w:r w:rsidRPr="00D83AFC">
        <w:rPr>
          <w:bCs/>
          <w:color w:val="000000"/>
          <w:sz w:val="28"/>
          <w:szCs w:val="28"/>
        </w:rPr>
        <w:t xml:space="preserve">Социальная помощь и </w:t>
      </w:r>
      <w:r w:rsidRPr="00D83AFC">
        <w:rPr>
          <w:color w:val="000000"/>
          <w:sz w:val="28"/>
          <w:szCs w:val="28"/>
        </w:rPr>
        <w:t>социально-педагогическая деятельность</w:t>
      </w:r>
    </w:p>
    <w:p w:rsidR="00993F8F" w:rsidRPr="00D83AFC" w:rsidRDefault="00993F8F" w:rsidP="00D83AFC">
      <w:pPr>
        <w:pStyle w:val="a3"/>
        <w:widowControl w:val="0"/>
        <w:spacing w:before="0" w:beforeAutospacing="0" w:after="0" w:afterAutospacing="0" w:line="360" w:lineRule="auto"/>
        <w:rPr>
          <w:color w:val="000000"/>
          <w:sz w:val="28"/>
          <w:szCs w:val="28"/>
        </w:rPr>
      </w:pPr>
      <w:r w:rsidRPr="00D83AFC">
        <w:rPr>
          <w:color w:val="000000"/>
          <w:sz w:val="28"/>
          <w:szCs w:val="28"/>
        </w:rPr>
        <w:t>2. Структура современной системы социально-педагогической помощи лицам с ограниченными возможностями в России</w:t>
      </w:r>
    </w:p>
    <w:p w:rsidR="00031976" w:rsidRPr="00D83AFC" w:rsidRDefault="00031976" w:rsidP="00D83AFC">
      <w:pPr>
        <w:pStyle w:val="a3"/>
        <w:widowControl w:val="0"/>
        <w:spacing w:before="0" w:beforeAutospacing="0" w:after="0" w:afterAutospacing="0" w:line="360" w:lineRule="auto"/>
        <w:rPr>
          <w:color w:val="000000"/>
          <w:sz w:val="28"/>
          <w:szCs w:val="28"/>
        </w:rPr>
      </w:pPr>
      <w:r w:rsidRPr="00D83AFC">
        <w:rPr>
          <w:color w:val="000000"/>
          <w:sz w:val="28"/>
          <w:szCs w:val="28"/>
        </w:rPr>
        <w:t>3. Опыт организации системы социально-педагогической помощи лицам с ограниченными возможностями за рубежом</w:t>
      </w:r>
    </w:p>
    <w:p w:rsidR="00F34AAC" w:rsidRPr="00D83AFC" w:rsidRDefault="00F34AAC" w:rsidP="00D83AFC">
      <w:pPr>
        <w:pStyle w:val="a3"/>
        <w:widowControl w:val="0"/>
        <w:spacing w:before="0" w:beforeAutospacing="0" w:after="0" w:afterAutospacing="0" w:line="360" w:lineRule="auto"/>
        <w:rPr>
          <w:color w:val="000000"/>
          <w:sz w:val="28"/>
          <w:szCs w:val="28"/>
        </w:rPr>
      </w:pPr>
      <w:r w:rsidRPr="00D83AFC">
        <w:rPr>
          <w:iCs/>
          <w:color w:val="000000"/>
          <w:sz w:val="28"/>
          <w:szCs w:val="28"/>
        </w:rPr>
        <w:t xml:space="preserve">4. </w:t>
      </w:r>
      <w:r w:rsidRPr="00D83AFC">
        <w:rPr>
          <w:color w:val="000000"/>
          <w:sz w:val="28"/>
          <w:szCs w:val="28"/>
        </w:rPr>
        <w:t xml:space="preserve">Стратегия государственной социальной политики в области социально-педагогической помощи лицам с ограниченными возможностями в России </w:t>
      </w:r>
    </w:p>
    <w:p w:rsidR="00F34AAC" w:rsidRPr="00D83AFC" w:rsidRDefault="00A02787" w:rsidP="00D83AFC">
      <w:pPr>
        <w:pStyle w:val="a3"/>
        <w:widowControl w:val="0"/>
        <w:spacing w:before="0" w:beforeAutospacing="0" w:after="0" w:afterAutospacing="0" w:line="360" w:lineRule="auto"/>
        <w:rPr>
          <w:color w:val="000000"/>
          <w:sz w:val="28"/>
          <w:szCs w:val="28"/>
        </w:rPr>
      </w:pPr>
      <w:r w:rsidRPr="00D83AFC">
        <w:rPr>
          <w:color w:val="000000"/>
          <w:sz w:val="28"/>
          <w:szCs w:val="28"/>
        </w:rPr>
        <w:t>Литература</w:t>
      </w:r>
    </w:p>
    <w:p w:rsidR="00A02787" w:rsidRPr="00D83AFC" w:rsidRDefault="00A02787" w:rsidP="00D83AFC">
      <w:pPr>
        <w:pStyle w:val="a3"/>
        <w:widowControl w:val="0"/>
        <w:spacing w:before="0" w:beforeAutospacing="0" w:after="0" w:afterAutospacing="0" w:line="360" w:lineRule="auto"/>
        <w:ind w:firstLine="709"/>
        <w:jc w:val="both"/>
        <w:rPr>
          <w:b/>
          <w:sz w:val="28"/>
          <w:szCs w:val="28"/>
        </w:rPr>
      </w:pPr>
    </w:p>
    <w:p w:rsidR="00D83AFC" w:rsidRDefault="00D83AFC" w:rsidP="00D83AFC">
      <w:pPr>
        <w:pStyle w:val="a3"/>
        <w:widowControl w:val="0"/>
        <w:spacing w:before="0" w:beforeAutospacing="0" w:after="0" w:afterAutospacing="0" w:line="360" w:lineRule="auto"/>
        <w:ind w:firstLine="709"/>
        <w:jc w:val="both"/>
        <w:rPr>
          <w:sz w:val="28"/>
          <w:szCs w:val="28"/>
        </w:rPr>
      </w:pPr>
      <w:r>
        <w:rPr>
          <w:b/>
          <w:sz w:val="28"/>
          <w:szCs w:val="28"/>
        </w:rPr>
        <w:br w:type="page"/>
      </w:r>
      <w:r w:rsidR="0014696D" w:rsidRPr="00D83AFC">
        <w:rPr>
          <w:b/>
          <w:sz w:val="28"/>
          <w:szCs w:val="28"/>
        </w:rPr>
        <w:t xml:space="preserve">1. </w:t>
      </w:r>
      <w:r w:rsidR="0014696D" w:rsidRPr="00D83AFC">
        <w:rPr>
          <w:b/>
          <w:bCs/>
          <w:sz w:val="28"/>
          <w:szCs w:val="28"/>
        </w:rPr>
        <w:t xml:space="preserve">Социальная помощь и </w:t>
      </w:r>
      <w:r w:rsidR="0014696D" w:rsidRPr="00D83AFC">
        <w:rPr>
          <w:b/>
          <w:sz w:val="28"/>
          <w:szCs w:val="28"/>
        </w:rPr>
        <w:t>социально-педагогическая деятельность</w:t>
      </w:r>
      <w:r w:rsidR="0014696D" w:rsidRPr="00D83AFC">
        <w:rPr>
          <w:sz w:val="28"/>
          <w:szCs w:val="28"/>
        </w:rPr>
        <w:t xml:space="preserve"> </w:t>
      </w:r>
    </w:p>
    <w:p w:rsidR="00D83AFC" w:rsidRDefault="00D83AFC" w:rsidP="00D83AFC">
      <w:pPr>
        <w:pStyle w:val="a3"/>
        <w:widowControl w:val="0"/>
        <w:spacing w:before="0" w:beforeAutospacing="0" w:after="0" w:afterAutospacing="0" w:line="360" w:lineRule="auto"/>
        <w:ind w:firstLine="709"/>
        <w:jc w:val="both"/>
        <w:rPr>
          <w:sz w:val="28"/>
          <w:szCs w:val="28"/>
        </w:rPr>
      </w:pP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Процесс гуманизации отношения общества к лицам с ограниченными возможностями и все более расширяющаяся интеграция их во все сферы социальной жизни побуждает искать новые наиболее эффективные формы реализации социальной помощи этой категории населения России. Социальная помощь является составным элементом государственной системы социальной защиты наиболее уязвимых слоев населения.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Социальная помощь</w:t>
      </w:r>
      <w:r w:rsidRPr="00D83AFC">
        <w:rPr>
          <w:sz w:val="28"/>
          <w:szCs w:val="28"/>
        </w:rPr>
        <w:t xml:space="preserve"> — это комплекс гуманитарных услуг представителям из экономически необеспеченных, социально слабых, психологически уязвимых слоев и групп населения в целях улучшения их способности к социальному функционированию. Она носит, как правило, характер периодических и единовременных доплат к пенсиям и пособиям, а также долговременных услуг (медицинских, психологических, правовых, педагогических, бытовых и др.) в целях оказания адресной поддержки наименее защищенных слоев населения, ликвидации или нейтрализации критических жизненных ситуаций, вызываемых неблагоприятными социально-экономическими условиями.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 системе социальной помощи на современном этапе развития российского общества возрастает роль социально-педагогической деятельности по поддержке инвалидов — лиц с ограниченными возможностями жизнедеятельности и трудоспособности.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Социально-педагогическая деятельность</w:t>
      </w:r>
      <w:r w:rsidRPr="00D83AFC">
        <w:rPr>
          <w:sz w:val="28"/>
          <w:szCs w:val="28"/>
        </w:rPr>
        <w:t xml:space="preserve"> по поддержке лиц с ограниченными возможностями — это непрерывный педагогически целесообразно организованный процесс социального воспитания с учетом специфики развития личности человека с особыми потребностями на разных возрастных этапах, в различных слоях общества и при участии всех социальных институтов и всех субъектов воспитания и социальной помощи. Отклонения в развитии приводят к «выпадению» (Л.С. Выготский) из этого социально и культурно обусловленного пространства, нарушают связь с социумом, культурой как с источником развития. Поэтому организация социально-педагогической деятельности по поддержке лиц с ограниченными возможностями — это построение образовательного пространства (за рамками учебного заведения и школьного возраста), которое предусматривает «обходные пути» (Л. С. Выготский) для достижения тех социальных задач, которые в условиях «нормы» достигаются общепринятыми традиционными способами. </w:t>
      </w:r>
    </w:p>
    <w:p w:rsidR="0014696D" w:rsidRP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Социально-педагогическая деятельность имеет междисциплинарный характер, так как тесно связана с экономическими, политически ми и личностны ми условиями жизнедеятельности человека, с государственной социальной политикой, коммуникативными возможностями индивида в сфере социальной жизни на всех уровнях социума. Она осуществляется усилиями специалистов различных профилей, но ведущая, интегрирующая роль в этом процессе принадлежит социальным педагогам. </w:t>
      </w:r>
    </w:p>
    <w:p w:rsidR="00D83AFC" w:rsidRDefault="00D83AFC" w:rsidP="00D83AFC">
      <w:pPr>
        <w:pStyle w:val="a3"/>
        <w:widowControl w:val="0"/>
        <w:spacing w:before="0" w:beforeAutospacing="0" w:after="0" w:afterAutospacing="0" w:line="360" w:lineRule="auto"/>
        <w:ind w:firstLine="709"/>
        <w:jc w:val="both"/>
        <w:rPr>
          <w:b/>
          <w:sz w:val="28"/>
          <w:szCs w:val="28"/>
        </w:rPr>
      </w:pPr>
    </w:p>
    <w:p w:rsidR="00D83AFC" w:rsidRDefault="0014696D" w:rsidP="00D83AFC">
      <w:pPr>
        <w:pStyle w:val="a3"/>
        <w:widowControl w:val="0"/>
        <w:spacing w:before="0" w:beforeAutospacing="0" w:after="0" w:afterAutospacing="0" w:line="360" w:lineRule="auto"/>
        <w:ind w:firstLine="709"/>
        <w:jc w:val="both"/>
        <w:rPr>
          <w:b/>
          <w:sz w:val="28"/>
          <w:szCs w:val="28"/>
        </w:rPr>
      </w:pPr>
      <w:r w:rsidRPr="00D83AFC">
        <w:rPr>
          <w:b/>
          <w:sz w:val="28"/>
          <w:szCs w:val="28"/>
        </w:rPr>
        <w:t xml:space="preserve">2. Структура современной системы социально-педагогической помощи лицам с ограниченными возможностями в России </w:t>
      </w:r>
    </w:p>
    <w:p w:rsidR="00D83AFC" w:rsidRDefault="00D83AFC" w:rsidP="00D83AFC">
      <w:pPr>
        <w:pStyle w:val="a3"/>
        <w:widowControl w:val="0"/>
        <w:spacing w:before="0" w:beforeAutospacing="0" w:after="0" w:afterAutospacing="0" w:line="360" w:lineRule="auto"/>
        <w:ind w:firstLine="709"/>
        <w:jc w:val="both"/>
        <w:rPr>
          <w:sz w:val="28"/>
          <w:szCs w:val="28"/>
        </w:rPr>
      </w:pP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Современная система социально-педагогической помощи лицам с ограниченными возможностями имеет многопрофильную инфраструктуру Различные ее подразделения входят в блок практической деятельности учреждений органов образования, здравоохранения социальной защиты населения, культуры и спорта, а также создаются общественными благотворительными организация ми, ассоциациями родителей и специалистов, фондами милосердия, религиозными и другими негосударственными структурами.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 настоящее время происходит становление государственно-общественной системы социально-педагогической помощи лицам с ограниченными возможностями, которая представлена с учетом собственной специфики в следующих сферах.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i/>
          <w:iCs/>
          <w:sz w:val="28"/>
          <w:szCs w:val="28"/>
        </w:rPr>
        <w:t xml:space="preserve">Государственный сектор. </w:t>
      </w:r>
      <w:r w:rsidRPr="00D83AFC">
        <w:rPr>
          <w:sz w:val="28"/>
          <w:szCs w:val="28"/>
        </w:rPr>
        <w:t xml:space="preserve">Учреждения, предприятия, службы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федеральных министерств и ведомств: Министерство труда и социального развития, Министерство общего и профессионального образования, Министерство здравоохранения, Министерство культуры и др.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i/>
          <w:iCs/>
          <w:sz w:val="28"/>
          <w:szCs w:val="28"/>
        </w:rPr>
        <w:t xml:space="preserve">Муниципальный сектор. </w:t>
      </w:r>
      <w:r w:rsidRPr="00D83AFC">
        <w:rPr>
          <w:sz w:val="28"/>
          <w:szCs w:val="28"/>
        </w:rPr>
        <w:t xml:space="preserve">Учреждения, предприятия и службы органов регионального и местного управления.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i/>
          <w:iCs/>
          <w:sz w:val="28"/>
          <w:szCs w:val="28"/>
        </w:rPr>
        <w:t xml:space="preserve">Негосударственный сектор. </w:t>
      </w:r>
      <w:r w:rsidRPr="00D83AFC">
        <w:rPr>
          <w:sz w:val="28"/>
          <w:szCs w:val="28"/>
        </w:rPr>
        <w:t xml:space="preserve">Учреждения, предприятия, службы, создаваемые общественными благотворительны ми, религиозными и другими негосударственным и организация 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Основное положение современной системы социально-педагогической помощи — утверждение в ее структурах и механизмах действия приоритета личности и семьи по отношению к обществу и государству.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Существенным тормозом при координации деятельности всех субъектов системы социально-педагогической помощи является отсутствие полноценной статистической информации о лицах с ограниченными возможностями, поскольку нет единого банка данных, единого механизма их учета.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Социальный педагог — сотрудник специального (коррекционного) образовательного учреждения — взаимодействует с представителями всех социальных институтов (педагогами, психологами, врачами, социальными работниками, сотрудниками правоохранительных органов, трудовыми коллективами, родителями) и другими заинтересованными лицами.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Основной задачей социального педагога является оказание помощи в становлении взаимодействия между личностью, развивающейся в условиях недостаточности (физической, психической, интеллектуальной), и обществом для содействия обеспечению независимой жизни и повышению уровня социальной адаптации детей и подростков, нуждающихся в особой поддержке.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Для достижения своих профессиональных целей социальный педагог устанавливает контакт с представителями государственных органов управления, общественными организациями, образовательными учреждениями, учреждениями здравоохранения, социальной защиты населения, муниципальными службами и иными предприятиями и организациями, в которых необходимо представлять интересы своих воспитанников.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Содержание работы социального педагога включает следующие направления: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формирование здоровых, воспитывающих, гуманных отношений в социуме;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содействие саморазвитию личности ребенка;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оказание помощи в социальной адаптации и реабилитации учащихся</w:t>
      </w:r>
      <w:r w:rsidR="00D83AFC">
        <w:rPr>
          <w:sz w:val="28"/>
          <w:szCs w:val="28"/>
        </w:rPr>
        <w:t xml:space="preserve"> </w:t>
      </w:r>
      <w:r w:rsidRPr="00D83AFC">
        <w:rPr>
          <w:sz w:val="28"/>
          <w:szCs w:val="28"/>
        </w:rPr>
        <w:t xml:space="preserve">(воспитанников) и выпускников;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направление усилий на оздоровление и нормализацию отношений в семье, устранение дефицита общения;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решение личных и социальных проблем учащихся (воспитанников);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выявление и разрешение конфликтных ситуаций в межличностных отношениях;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организация правового просвещения педагогов, учащихся (воспитанников) специального (коррекционного) учреждения, разъяснение их прав и обязанностей;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представление интересов учащихся (воспитанников) от имени специального (коррекционного) учреждения в органах милиции или в суде;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сотрудничество с администрацией, психологом, педагогами и другими работниками специальных (коррекционных) учреждений в подготовке необходимых документов для дальнейшего трудоустройства или учебы учащихся;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патронаж детей, нуждающихся в социально-Медицинской помощи.</w:t>
      </w:r>
      <w:r w:rsidR="00D83AFC">
        <w:rPr>
          <w:sz w:val="28"/>
          <w:szCs w:val="28"/>
        </w:rPr>
        <w:t xml:space="preserve"> </w:t>
      </w:r>
      <w:r w:rsidRPr="00D83AFC">
        <w:rPr>
          <w:sz w:val="28"/>
          <w:szCs w:val="28"/>
        </w:rPr>
        <w:t xml:space="preserve">Важнейшим аспектом инновационной стратегии в организации социально-педагогической помощи лицам с ограниченными возможностям в преодолении межведомственных барьеров в деятельности государственных структур, занимающихся проблемами инвалидности, является образование принципиально новых форм учреждений, работающих на междисциплинарной основе. Это комплексные психолого-медико-педагогические консультации, реабилитационные и психолого-медико-социальные центры.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Психолого-медико-педагогическая консультация (ПМПК)</w:t>
      </w:r>
      <w:r w:rsidRPr="00D83AFC">
        <w:rPr>
          <w:sz w:val="28"/>
          <w:szCs w:val="28"/>
        </w:rPr>
        <w:t xml:space="preserve"> является диагностико-коррекционным учреждением. Это межведомственная постоянно действующая структура. Основные задачи ПМПК заключаются в выявлении и комплексном обследовании детей с отклонениями в развитии, а также детей группы риска, в разработке индивидуальных реабилитационных программ, в рекомендации форм обучения и воспитания «проблемных» детей, подростков, юношей. ПМПК разрабатывают и реализуют на практике комплекс мер психолого-медико-педагогического содействия развитию личности, социально-педагогической помощи по абилитации, реабилитации и социальной адаптации лиц с различным формами отклонений в развитии психических функций, нарушениями речи, интеллекта, зрения, слуха, опорно-двигательного аппарата, с проблемами в обучении, общении, поведении. ПМПК работают в сотрудничестве с органами и учреждениями образования, здравоохранения, социальной защиты населения, комиссиями по делам несовершеннолетних, органами по трудоустройству общественными организациями.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Реабилитационные центры</w:t>
      </w:r>
      <w:r w:rsidRPr="00D83AFC">
        <w:rPr>
          <w:sz w:val="28"/>
          <w:szCs w:val="28"/>
        </w:rPr>
        <w:t xml:space="preserve"> (см. раздел II, гл. 2, п. 2.3).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 системе Министерства труда и социального развития РФ также существует сеть специальных учреждений для детей и взрослы с инвалидностью. Это дома-интернаты для детей с глубокой умственной отсталостью, детские дома для детей с тяжелыми физическим отклонениями, специальные профессионально-технические училища, дома-интернаты для престарелых и инвалидов, психоневрологические интернаты. В этих учреждениях помимо медицинских программ реабилитации в настоящее время вводятся программы развития познавательных возможностей детей и подростков привития трудовых и социально-бытовых навыков и умений. В частности, в московских домах-интернатах для детей с глубокой степенью умственной отсталости и физическими нарушениями апробируются программы по развитию навыков самообслуживания, бытовой ориентации, формированию элементов нравственного воспитания, основ эстетического воспитания. Однако подобная форма социальной поддержки детей и подростков с инвалидностью все же не обеспечивает оптимальных условий для их развития и полноценной социальной адаптации. Содержание ребенка вне семьи, в условиях закрытого социума, без определенной средовой и коммуникативной стимуляции, приводит к обострению патологических проявлений дефекта, становится фактором торможения социального становления личности.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Опыт Псковского лечебно-педагогического центра для детей и подростков с тяжелыми и множественными нарушениями, работающего в режиме дневной (приходящей) школы показывает, что если понимание учения только как овладения навыками письма, чтения, счета переосмыслить и рассматривать обучение как процесс формирования жизненно необходимых способностей у детей с глубокими и множественными нарушениями, то их можно научить: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познавать себя и управлять своим физическим и психическим «Я»; обслуживать себя и принимать помощь других;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вступать в контакт и поддерживать его с окружающими;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ориентироваться в пространстве и познавать окружающий мир; участвовать в созидательной деятельности.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Атмосфера домашнего уюта и присутствие родных (большинство педагогов этой школы — родители этих детей) способствуют мотивации активной деятельности учеников.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Анализируя современную ситуацию в России в сфере социально- педагогической помощи лицам с ограниченными возможностями, можно выделить инновационные направления в ее стратегии: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становление государственно—общественной системы социально- педагогической помощи (создание образовательных учреждений, социальных служб государственного и общественного секторов);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совершенствование процесса социального воспитания в условиях специальных учебно-воспитательных учреждений на основе внедрения вариативности и разноуровневости образования, продолжения образовательного процесса за рамками специальной школы и за рамками школьного возраста в зависимости от особенностей психофизического развития и индивидуальных возможностей ребенка;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создание принципиально новых (межведомственных) форм учреждений для оказания социально-педагогической помощи (постоянно действующих психолого-медико-социальных консультаций, реабилитационных и медико-психолого-социальных центров и др.);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организация служб ранней диагностики и ранней помощи в целях профилактики нарушений развития и снижения степени инвалидности;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появление опытных моделей интегрированного обучения (включение одного ребенка или группы детей с ограниченными возможностями в среду здоровых сверстников); </w:t>
      </w:r>
    </w:p>
    <w:p w:rsidR="0014696D" w:rsidRP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переориентация системной организации управления воспитательным процессом на основе формирования субъект-субъектных отношений всех его участников ребенок—специалист—семья). </w:t>
      </w:r>
    </w:p>
    <w:p w:rsidR="0014696D" w:rsidRPr="00D83AFC" w:rsidRDefault="0014696D" w:rsidP="00D83AFC">
      <w:pPr>
        <w:pStyle w:val="a3"/>
        <w:widowControl w:val="0"/>
        <w:spacing w:before="0" w:beforeAutospacing="0" w:after="0" w:afterAutospacing="0" w:line="360" w:lineRule="auto"/>
        <w:ind w:firstLine="709"/>
        <w:jc w:val="both"/>
        <w:rPr>
          <w:sz w:val="28"/>
          <w:szCs w:val="28"/>
        </w:rPr>
      </w:pP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3. Опыт организации системы социально-педагогической помощи лицам с ограниченными возможностями за рубежом</w:t>
      </w:r>
      <w:r w:rsidRPr="00D83AFC">
        <w:rPr>
          <w:sz w:val="28"/>
          <w:szCs w:val="28"/>
        </w:rPr>
        <w:t xml:space="preserve"> </w:t>
      </w:r>
    </w:p>
    <w:p w:rsidR="00D83AFC" w:rsidRDefault="00D83AFC" w:rsidP="00D83AFC">
      <w:pPr>
        <w:pStyle w:val="a3"/>
        <w:widowControl w:val="0"/>
        <w:spacing w:before="0" w:beforeAutospacing="0" w:after="0" w:afterAutospacing="0" w:line="360" w:lineRule="auto"/>
        <w:ind w:firstLine="709"/>
        <w:jc w:val="both"/>
        <w:rPr>
          <w:sz w:val="28"/>
          <w:szCs w:val="28"/>
        </w:rPr>
      </w:pP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Система социально-педагогической помощи лицам со специальными потребностями на Западе построена на принципах интеграции и нормализации и основана на интегральном подходе к ее организации как к сфере деятельности, в которой взаимодействуют социальные службы, образовательные учреждения, общественные объединения, семьи и частные лица.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Важным аспектом социально-педагогической помощи является создание особых условий для поддержки семьи, в которой имеется человек с отклонениями в развитии. Дети и взрослые со значительными ограничениями</w:t>
      </w:r>
      <w:r w:rsidR="00D83AFC">
        <w:rPr>
          <w:sz w:val="28"/>
          <w:szCs w:val="28"/>
        </w:rPr>
        <w:t xml:space="preserve"> </w:t>
      </w:r>
      <w:r w:rsidRPr="00D83AFC">
        <w:rPr>
          <w:sz w:val="28"/>
          <w:szCs w:val="28"/>
        </w:rPr>
        <w:t xml:space="preserve">возможностей здоровья получают целый комплекс мероприятий по социально-педагогической помощи в условиях родной или приемной семьи (семьи Фостера).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В частности, в Швеции на основании существующего законодательства каждая семья, имеющая ребенка с особыми образовательными потребностями, имеет право на помощь персонального ассистента, дополнительную материальную и медицинскую помощь. В детских поликлиниках по месту жительства осуществляются не только комплексное обследование детей и контроль за их развитием, но и социальная диагностика окружающей среды с привлечением специалистов соответствующего профиля. Для каждого ребенка, начиная с раннего возраста, составляется индивидуальная программа образования, которая включает обучение родителей специфическим навыкам общения и занятий с малышом. Здесь же осуществляются различные формы семейной</w:t>
      </w:r>
      <w:r w:rsidR="00D83AFC">
        <w:rPr>
          <w:sz w:val="28"/>
          <w:szCs w:val="28"/>
        </w:rPr>
        <w:t xml:space="preserve"> </w:t>
      </w:r>
      <w:r w:rsidRPr="00D83AFC">
        <w:rPr>
          <w:sz w:val="28"/>
          <w:szCs w:val="28"/>
        </w:rPr>
        <w:t xml:space="preserve">терапии.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Во взрослом возрасте люди даже со значительными ограничениям жизнедеятельности и трудоспособности имеют возможности выбора места и сферы проживания (вместе с родными или самостоятельно), проходят пролонгированный курс обучения по подготовке к независимой жизни и профориентации в соответствии с индивидуальными возможностями.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 европейских странах действуют частные школы и социальные службы, которые используют собственные программы и методы специального обучения. </w:t>
      </w:r>
    </w:p>
    <w:p w:rsidR="0014696D" w:rsidRP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Одним из интересных примеров организации жизни лиц с тяжелыми нарушениями развития является использование вальдорфской педагогики для создания поселений — кэмпхиллских общин для лиц, нуждающихся в особой помощи и поддержке</w:t>
      </w:r>
      <w:r w:rsidR="00F34AAC" w:rsidRPr="00D83AFC">
        <w:rPr>
          <w:sz w:val="28"/>
          <w:szCs w:val="28"/>
        </w:rPr>
        <w:t>.</w:t>
      </w:r>
    </w:p>
    <w:p w:rsidR="00D83AFC" w:rsidRDefault="00E972B9" w:rsidP="00D83AFC">
      <w:pPr>
        <w:pStyle w:val="a3"/>
        <w:widowControl w:val="0"/>
        <w:spacing w:before="0" w:beforeAutospacing="0" w:after="0" w:afterAutospacing="0" w:line="360" w:lineRule="auto"/>
        <w:ind w:firstLine="709"/>
        <w:jc w:val="both"/>
        <w:rPr>
          <w:b/>
          <w:sz w:val="28"/>
          <w:szCs w:val="28"/>
        </w:rPr>
      </w:pPr>
      <w:r>
        <w:rPr>
          <w:b/>
          <w:iCs/>
          <w:sz w:val="28"/>
          <w:szCs w:val="28"/>
        </w:rPr>
        <w:br w:type="page"/>
      </w:r>
      <w:r w:rsidR="0014696D" w:rsidRPr="00D83AFC">
        <w:rPr>
          <w:b/>
          <w:iCs/>
          <w:sz w:val="28"/>
          <w:szCs w:val="28"/>
        </w:rPr>
        <w:t>4.</w:t>
      </w:r>
      <w:r w:rsidR="0014696D" w:rsidRPr="00D83AFC">
        <w:rPr>
          <w:b/>
          <w:i/>
          <w:iCs/>
          <w:sz w:val="28"/>
          <w:szCs w:val="28"/>
        </w:rPr>
        <w:t xml:space="preserve"> </w:t>
      </w:r>
      <w:r w:rsidR="0014696D" w:rsidRPr="00D83AFC">
        <w:rPr>
          <w:b/>
          <w:sz w:val="28"/>
          <w:szCs w:val="28"/>
        </w:rPr>
        <w:t xml:space="preserve">Стратегия государственной социальной политики в области социально-педагогической помощи лицам с ограниченными возможностями в России </w:t>
      </w:r>
    </w:p>
    <w:p w:rsidR="00D83AFC" w:rsidRDefault="00D83AFC" w:rsidP="00D83AFC">
      <w:pPr>
        <w:pStyle w:val="a3"/>
        <w:widowControl w:val="0"/>
        <w:spacing w:before="0" w:beforeAutospacing="0" w:after="0" w:afterAutospacing="0" w:line="360" w:lineRule="auto"/>
        <w:ind w:firstLine="709"/>
        <w:jc w:val="both"/>
        <w:rPr>
          <w:sz w:val="28"/>
          <w:szCs w:val="28"/>
        </w:rPr>
      </w:pP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Стратегия государственной социальной политики на современном этапе нацелена на создание долгосрочных мер помощи тем слоям населения, которые в силу обстоятельств не могут самостоятельно преодолеть объективные ограничения жизнедеятельности и трудоспособности. Проводимая в последнее время интенсивная ликвидация государственного попечения происходит на фоне смены идеологии покровительства «сверху» на либеральную идеологию суверенитета семьи и личности. Важнейшей особенностью современной государственной политики является перенос центра тяжести в системе социальной помощи с денежных выплат на оказание прямых социальных услуг. Причем именно благополучие отдельного человека становится критерием оценки всех общественных явлений и социальных преобразований.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Начало развитию системы социальной защиты в нашей стране положено в </w:t>
      </w:r>
      <w:smartTag w:uri="urn:schemas-microsoft-com:office:smarttags" w:element="metricconverter">
        <w:smartTagPr>
          <w:attr w:name="ProductID" w:val="1990 г"/>
        </w:smartTagPr>
        <w:r w:rsidRPr="00D83AFC">
          <w:rPr>
            <w:sz w:val="28"/>
            <w:szCs w:val="28"/>
          </w:rPr>
          <w:t>1990 г</w:t>
        </w:r>
      </w:smartTag>
      <w:r w:rsidRPr="00D83AFC">
        <w:rPr>
          <w:sz w:val="28"/>
          <w:szCs w:val="28"/>
        </w:rPr>
        <w:t xml:space="preserve">., когда был сформирован Комитет по делам семьи и демографической политики при Совете Министров России. С этого момента в обществе начинает целенаправленно складываться мнение, что в сложных социально-экономических условиях необходимо создать систему социальной защиты наиболее уязвимых слоев населения. В </w:t>
      </w:r>
      <w:smartTag w:uri="urn:schemas-microsoft-com:office:smarttags" w:element="metricconverter">
        <w:smartTagPr>
          <w:attr w:name="ProductID" w:val="1991 г"/>
        </w:smartTagPr>
        <w:r w:rsidRPr="00D83AFC">
          <w:rPr>
            <w:sz w:val="28"/>
            <w:szCs w:val="28"/>
          </w:rPr>
          <w:t>1991 г</w:t>
        </w:r>
      </w:smartTag>
      <w:r w:rsidRPr="00D83AFC">
        <w:rPr>
          <w:sz w:val="28"/>
          <w:szCs w:val="28"/>
        </w:rPr>
        <w:t xml:space="preserve">. выходит ряд правительственных документов, которые оформляют правовую и нормативную базу системы социальной защиты в Российской Федерации. Тем самым действующая до этого периода советская модель социального обеспечения была реорганизована в современную модель социальной защиты населения, которая предполагает новый для нашей страны вид социальной помощи — социальное обслуживание.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 связи с этим важно разграничить понятия «социальная защита» и «социальное обслуживание».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Социальная защита</w:t>
      </w:r>
      <w:r w:rsidRPr="00D83AFC">
        <w:rPr>
          <w:sz w:val="28"/>
          <w:szCs w:val="28"/>
        </w:rPr>
        <w:t xml:space="preserve"> — это система чрезвычайных мер, призванных обеспечить выживание человека, семьи на уровне принятых в обществе минимальных стандартов потребления.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b/>
          <w:sz w:val="28"/>
          <w:szCs w:val="28"/>
        </w:rPr>
        <w:t>Социальное обслуживание</w:t>
      </w:r>
      <w:r w:rsidRPr="00D83AFC">
        <w:rPr>
          <w:sz w:val="28"/>
          <w:szCs w:val="28"/>
        </w:rPr>
        <w:t xml:space="preserve"> носит нематериальный характер, предполагает индивидуальную поддержку в решении социально- педагогических, психологических, правовых, медико-социальных и других проблем и осуществляется через сеть социальных служб.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Практика социальной защиты и социального обслуживания интенсивно развивается, стирая грани между этими сферами.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Важное место в современной государственной системе социальной защиты в соответствии с действующим законодательством отводится целевым программам (федеральным, региональным), ориентированным прежде всего на помощь наименее защищенным слоям населения, к числу которых относятся лица с ограниченными возможностями. Наиболее эффективно для этих групп населения в нашей стране реализуются федеральные программы: «Социальная защита инвалидов» и «дети-инвалиды».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Программа </w:t>
      </w:r>
      <w:r w:rsidRPr="00D83AFC">
        <w:rPr>
          <w:b/>
          <w:sz w:val="28"/>
          <w:szCs w:val="28"/>
        </w:rPr>
        <w:t>«Дети-инвалиды»</w:t>
      </w:r>
      <w:r w:rsidRPr="00D83AFC">
        <w:rPr>
          <w:sz w:val="28"/>
          <w:szCs w:val="28"/>
        </w:rPr>
        <w:t xml:space="preserve"> направлена на создание эффективной системы профилактики детской инвалидности, а также на создание системы реабилитации детей с ограниченными возможностями жизнедеятельности; оказание различных видов консультативной и иной помощи семьям, в которых воспитываются дети с отклонениями в развитии; создание равных возможностей для получения детьми с отклонениями в развитии медицинской помощи, образования, беспрепятственного доступа ко всем сферам жизнеобеспечения; интенсификацию научных исследований в области профилактики, ранней диагностики, своевременной реабилитации и успешной интеграции детей с ограниченными возможностями в общество. </w:t>
      </w:r>
    </w:p>
    <w:p w:rsid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Целью программы </w:t>
      </w:r>
      <w:r w:rsidRPr="00D83AFC">
        <w:rPr>
          <w:b/>
          <w:bCs/>
          <w:sz w:val="28"/>
          <w:szCs w:val="28"/>
        </w:rPr>
        <w:t xml:space="preserve">«Социальная защита инвалидов» </w:t>
      </w:r>
      <w:r w:rsidRPr="00D83AFC">
        <w:rPr>
          <w:sz w:val="28"/>
          <w:szCs w:val="28"/>
        </w:rPr>
        <w:t xml:space="preserve">являются формирование основ комплексного решения проблем инвалидности и инвалидов; создание необходимых условий для полноценной жизни в обществе, доступности пользования элементами сложившейся социальной инфраструктуры. </w:t>
      </w:r>
    </w:p>
    <w:p w:rsidR="0014696D" w:rsidRPr="00D83AFC" w:rsidRDefault="0014696D" w:rsidP="00D83AFC">
      <w:pPr>
        <w:pStyle w:val="a3"/>
        <w:widowControl w:val="0"/>
        <w:spacing w:before="0" w:beforeAutospacing="0" w:after="0" w:afterAutospacing="0" w:line="360" w:lineRule="auto"/>
        <w:ind w:firstLine="709"/>
        <w:jc w:val="both"/>
        <w:rPr>
          <w:sz w:val="28"/>
          <w:szCs w:val="28"/>
        </w:rPr>
      </w:pPr>
      <w:r w:rsidRPr="00D83AFC">
        <w:rPr>
          <w:sz w:val="28"/>
          <w:szCs w:val="28"/>
        </w:rPr>
        <w:t xml:space="preserve">Реализация мероприятий, предусмотренных в этих федеральных программах, должна привести к качественному изменению положения лиц с ограниченными возможностями в структуре российского общества. </w:t>
      </w:r>
    </w:p>
    <w:p w:rsidR="00A02787" w:rsidRPr="00D83AFC" w:rsidRDefault="00A02787" w:rsidP="00D83AFC">
      <w:pPr>
        <w:pStyle w:val="a3"/>
        <w:widowControl w:val="0"/>
        <w:spacing w:before="0" w:beforeAutospacing="0" w:after="0" w:afterAutospacing="0" w:line="360" w:lineRule="auto"/>
        <w:ind w:firstLine="709"/>
        <w:jc w:val="both"/>
        <w:rPr>
          <w:b/>
          <w:sz w:val="28"/>
          <w:szCs w:val="28"/>
        </w:rPr>
      </w:pPr>
    </w:p>
    <w:p w:rsidR="0014696D" w:rsidRDefault="00D83AFC" w:rsidP="00D83AFC">
      <w:pPr>
        <w:pStyle w:val="a3"/>
        <w:widowControl w:val="0"/>
        <w:spacing w:before="0" w:beforeAutospacing="0" w:after="0" w:afterAutospacing="0" w:line="360" w:lineRule="auto"/>
        <w:ind w:firstLine="709"/>
        <w:jc w:val="both"/>
        <w:rPr>
          <w:b/>
          <w:sz w:val="28"/>
          <w:szCs w:val="28"/>
        </w:rPr>
      </w:pPr>
      <w:r>
        <w:rPr>
          <w:b/>
          <w:sz w:val="28"/>
          <w:szCs w:val="28"/>
        </w:rPr>
        <w:br w:type="page"/>
      </w:r>
      <w:r w:rsidR="0014696D" w:rsidRPr="00D83AFC">
        <w:rPr>
          <w:b/>
          <w:sz w:val="28"/>
          <w:szCs w:val="28"/>
        </w:rPr>
        <w:t>Литература</w:t>
      </w:r>
    </w:p>
    <w:p w:rsidR="00D83AFC" w:rsidRPr="00D83AFC" w:rsidRDefault="00D83AFC" w:rsidP="00D83AFC">
      <w:pPr>
        <w:pStyle w:val="a3"/>
        <w:widowControl w:val="0"/>
        <w:spacing w:before="0" w:beforeAutospacing="0" w:after="0" w:afterAutospacing="0" w:line="360" w:lineRule="auto"/>
        <w:ind w:firstLine="709"/>
        <w:jc w:val="both"/>
        <w:rPr>
          <w:b/>
          <w:sz w:val="28"/>
          <w:szCs w:val="28"/>
        </w:rPr>
      </w:pPr>
    </w:p>
    <w:p w:rsidR="00A02787" w:rsidRPr="00D83AFC" w:rsidRDefault="0014696D" w:rsidP="00D83AFC">
      <w:pPr>
        <w:widowControl w:val="0"/>
        <w:spacing w:line="360" w:lineRule="auto"/>
        <w:rPr>
          <w:color w:val="000000"/>
        </w:rPr>
      </w:pPr>
      <w:r w:rsidRPr="00D83AFC">
        <w:rPr>
          <w:color w:val="000000"/>
        </w:rPr>
        <w:t>1.Закон «О социальной защите инвалидов в Российской Федерации»</w:t>
      </w:r>
      <w:r w:rsidR="00A02787" w:rsidRPr="00D83AFC">
        <w:rPr>
          <w:color w:val="000000"/>
        </w:rPr>
        <w:t>.</w:t>
      </w:r>
    </w:p>
    <w:p w:rsidR="00A02787" w:rsidRPr="00D83AFC" w:rsidRDefault="0014696D" w:rsidP="00D83AFC">
      <w:pPr>
        <w:widowControl w:val="0"/>
        <w:spacing w:line="360" w:lineRule="auto"/>
        <w:rPr>
          <w:color w:val="000000"/>
        </w:rPr>
      </w:pPr>
      <w:r w:rsidRPr="00D83AFC">
        <w:rPr>
          <w:color w:val="000000"/>
        </w:rPr>
        <w:t>2. Информационный бюллетень по реализации Федеральной целевой программы «Дети России», подпрограммы «Дети России</w:t>
      </w:r>
      <w:r w:rsidR="00A02787" w:rsidRPr="00D83AFC">
        <w:rPr>
          <w:color w:val="000000"/>
        </w:rPr>
        <w:t xml:space="preserve">». — М., 1995. </w:t>
      </w:r>
    </w:p>
    <w:p w:rsidR="00A02787" w:rsidRPr="00D83AFC" w:rsidRDefault="0014696D" w:rsidP="00D83AFC">
      <w:pPr>
        <w:widowControl w:val="0"/>
        <w:spacing w:line="360" w:lineRule="auto"/>
        <w:rPr>
          <w:color w:val="000000"/>
        </w:rPr>
      </w:pPr>
      <w:r w:rsidRPr="00D83AFC">
        <w:rPr>
          <w:color w:val="000000"/>
        </w:rPr>
        <w:t>3. Постановление Совета Министров — Правительства Российской Федерации № 245 от 25 марта 1993 г. «О мерах по формированию доступной для инвалидов среды жизнедеятельности»</w:t>
      </w:r>
      <w:r w:rsidR="00A02787" w:rsidRPr="00D83AFC">
        <w:rPr>
          <w:color w:val="000000"/>
        </w:rPr>
        <w:t xml:space="preserve">. </w:t>
      </w:r>
    </w:p>
    <w:p w:rsidR="00A02787" w:rsidRPr="00D83AFC" w:rsidRDefault="0014696D" w:rsidP="00D83AFC">
      <w:pPr>
        <w:widowControl w:val="0"/>
        <w:spacing w:line="360" w:lineRule="auto"/>
        <w:rPr>
          <w:color w:val="000000"/>
        </w:rPr>
      </w:pPr>
      <w:r w:rsidRPr="00D83AFC">
        <w:rPr>
          <w:color w:val="000000"/>
        </w:rPr>
        <w:t>4. Постановление Министерства труда и занятости населения РФ № 21 от II июня 1992 г. «Об утверждении Временного положения о порядке квотирования рабочих мест на предприятиях, в учреждениях и организациях для лиц, нуж</w:t>
      </w:r>
      <w:r w:rsidR="00A02787" w:rsidRPr="00D83AFC">
        <w:rPr>
          <w:color w:val="000000"/>
        </w:rPr>
        <w:t xml:space="preserve">дающихся в социальной Защите». </w:t>
      </w:r>
    </w:p>
    <w:p w:rsidR="00A02787" w:rsidRPr="00D83AFC" w:rsidRDefault="0014696D" w:rsidP="00D83AFC">
      <w:pPr>
        <w:widowControl w:val="0"/>
        <w:spacing w:line="360" w:lineRule="auto"/>
        <w:rPr>
          <w:color w:val="000000"/>
        </w:rPr>
      </w:pPr>
      <w:r w:rsidRPr="00D83AFC">
        <w:rPr>
          <w:color w:val="000000"/>
        </w:rPr>
        <w:t>5. Псцхолого-медико-педагогическая консультация: Методические рекомендации / Науч. ред. Л. М. Шипи</w:t>
      </w:r>
      <w:r w:rsidR="00A02787" w:rsidRPr="00D83AFC">
        <w:rPr>
          <w:color w:val="000000"/>
        </w:rPr>
        <w:t xml:space="preserve">цина. — СПб.. 1999. </w:t>
      </w:r>
    </w:p>
    <w:p w:rsidR="00A02787" w:rsidRPr="00D83AFC" w:rsidRDefault="00A02787" w:rsidP="00D83AFC">
      <w:pPr>
        <w:widowControl w:val="0"/>
        <w:spacing w:line="360" w:lineRule="auto"/>
        <w:rPr>
          <w:color w:val="000000"/>
        </w:rPr>
      </w:pPr>
      <w:r w:rsidRPr="00D83AFC">
        <w:rPr>
          <w:color w:val="000000"/>
        </w:rPr>
        <w:t>6</w:t>
      </w:r>
      <w:r w:rsidR="0014696D" w:rsidRPr="00D83AFC">
        <w:rPr>
          <w:color w:val="000000"/>
        </w:rPr>
        <w:t>. Обучение детей с проблемами в развитии в разных странах мира: Хрестоматия / Сост. Л.</w:t>
      </w:r>
      <w:r w:rsidRPr="00D83AFC">
        <w:rPr>
          <w:color w:val="000000"/>
        </w:rPr>
        <w:t xml:space="preserve"> М. Шипицина. — СПб., 1997. </w:t>
      </w:r>
    </w:p>
    <w:p w:rsidR="00A02787" w:rsidRPr="00D83AFC" w:rsidRDefault="0014696D" w:rsidP="00D83AFC">
      <w:pPr>
        <w:widowControl w:val="0"/>
        <w:spacing w:line="360" w:lineRule="auto"/>
        <w:rPr>
          <w:color w:val="000000"/>
        </w:rPr>
      </w:pPr>
      <w:r w:rsidRPr="00D83AFC">
        <w:rPr>
          <w:color w:val="000000"/>
        </w:rPr>
        <w:t>7. Реабилитационные слу</w:t>
      </w:r>
      <w:r w:rsidR="00A02787" w:rsidRPr="00D83AFC">
        <w:rPr>
          <w:color w:val="000000"/>
        </w:rPr>
        <w:t xml:space="preserve">жбы помощи детям. — СП6., 1993 </w:t>
      </w:r>
    </w:p>
    <w:p w:rsidR="00A02787" w:rsidRPr="00D83AFC" w:rsidRDefault="0014696D" w:rsidP="00D83AFC">
      <w:pPr>
        <w:widowControl w:val="0"/>
        <w:spacing w:line="360" w:lineRule="auto"/>
        <w:rPr>
          <w:color w:val="000000"/>
        </w:rPr>
      </w:pPr>
      <w:r w:rsidRPr="00D83AFC">
        <w:rPr>
          <w:color w:val="000000"/>
        </w:rPr>
        <w:t>8. Стандартные правила обеспечения равных возможностей для инвалидов, принятые Генеральной Ассамблеей ООН 20 декабря 1993 г</w:t>
      </w:r>
      <w:r w:rsidR="00A02787" w:rsidRPr="00D83AFC">
        <w:rPr>
          <w:color w:val="000000"/>
        </w:rPr>
        <w:t xml:space="preserve">. </w:t>
      </w:r>
    </w:p>
    <w:p w:rsidR="00A02787" w:rsidRPr="00D83AFC" w:rsidRDefault="0014696D" w:rsidP="00D83AFC">
      <w:pPr>
        <w:widowControl w:val="0"/>
        <w:spacing w:line="360" w:lineRule="auto"/>
        <w:rPr>
          <w:color w:val="000000"/>
        </w:rPr>
      </w:pPr>
      <w:r w:rsidRPr="00D83AFC">
        <w:rPr>
          <w:color w:val="000000"/>
        </w:rPr>
        <w:t xml:space="preserve">9. </w:t>
      </w:r>
      <w:r w:rsidRPr="00D83AFC">
        <w:rPr>
          <w:bCs/>
          <w:iCs/>
          <w:color w:val="000000"/>
        </w:rPr>
        <w:t xml:space="preserve">Степашов Н. С. </w:t>
      </w:r>
      <w:r w:rsidRPr="00D83AFC">
        <w:rPr>
          <w:color w:val="000000"/>
        </w:rPr>
        <w:t>Состояния социально-групповых Затруднений жизнедеятель</w:t>
      </w:r>
      <w:r w:rsidR="00A02787" w:rsidRPr="00D83AFC">
        <w:rPr>
          <w:color w:val="000000"/>
        </w:rPr>
        <w:t xml:space="preserve">ности человека. — Курск, 1996. </w:t>
      </w:r>
    </w:p>
    <w:p w:rsidR="00A02787" w:rsidRPr="00D83AFC" w:rsidRDefault="0014696D" w:rsidP="00D83AFC">
      <w:pPr>
        <w:widowControl w:val="0"/>
        <w:spacing w:line="360" w:lineRule="auto"/>
        <w:rPr>
          <w:color w:val="000000"/>
        </w:rPr>
      </w:pPr>
      <w:r w:rsidRPr="00D83AFC">
        <w:rPr>
          <w:color w:val="000000"/>
        </w:rPr>
        <w:t>10. Указ Президента Российской Федерации № 802 от 27 июля 1992 г. «О научном и информационном обеспечении проб</w:t>
      </w:r>
      <w:r w:rsidR="00A02787" w:rsidRPr="00D83AFC">
        <w:rPr>
          <w:color w:val="000000"/>
        </w:rPr>
        <w:t xml:space="preserve">лем инвалидности и инвалидов». </w:t>
      </w:r>
    </w:p>
    <w:p w:rsidR="005A421B" w:rsidRPr="00D83AFC" w:rsidRDefault="0014696D" w:rsidP="00D83AFC">
      <w:pPr>
        <w:widowControl w:val="0"/>
        <w:spacing w:line="360" w:lineRule="auto"/>
        <w:rPr>
          <w:color w:val="000000"/>
        </w:rPr>
      </w:pPr>
      <w:r w:rsidRPr="00D83AFC">
        <w:rPr>
          <w:color w:val="000000"/>
        </w:rPr>
        <w:t xml:space="preserve">11. </w:t>
      </w:r>
      <w:r w:rsidRPr="00D83AFC">
        <w:rPr>
          <w:iCs/>
          <w:color w:val="000000"/>
        </w:rPr>
        <w:t xml:space="preserve">Шипицина Л. </w:t>
      </w:r>
      <w:r w:rsidRPr="00D83AFC">
        <w:rPr>
          <w:bCs/>
          <w:iCs/>
          <w:color w:val="000000"/>
        </w:rPr>
        <w:t xml:space="preserve">М. </w:t>
      </w:r>
      <w:r w:rsidRPr="00D83AFC">
        <w:rPr>
          <w:color w:val="000000"/>
        </w:rPr>
        <w:t>Старое и новое: социальная защита в России. СПб., 1997.</w:t>
      </w:r>
      <w:bookmarkStart w:id="0" w:name="_GoBack"/>
      <w:bookmarkEnd w:id="0"/>
    </w:p>
    <w:sectPr w:rsidR="005A421B" w:rsidRPr="00D83AFC" w:rsidSect="00D83AFC">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6D"/>
    <w:rsid w:val="00031976"/>
    <w:rsid w:val="000E3732"/>
    <w:rsid w:val="0014696D"/>
    <w:rsid w:val="0026756E"/>
    <w:rsid w:val="002C6736"/>
    <w:rsid w:val="005A421B"/>
    <w:rsid w:val="009852F1"/>
    <w:rsid w:val="00993F8F"/>
    <w:rsid w:val="00A02787"/>
    <w:rsid w:val="00D83AFC"/>
    <w:rsid w:val="00E90CBA"/>
    <w:rsid w:val="00E972B9"/>
    <w:rsid w:val="00F34AAC"/>
    <w:rsid w:val="00F7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BC3396-29ED-47B7-8FD8-5D7D0313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6D"/>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696D"/>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2</vt:lpstr>
    </vt:vector>
  </TitlesOfParts>
  <Company>SamForum.ws</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Vika</dc:creator>
  <cp:keywords/>
  <dc:description/>
  <cp:lastModifiedBy>admin</cp:lastModifiedBy>
  <cp:revision>2</cp:revision>
  <dcterms:created xsi:type="dcterms:W3CDTF">2014-03-08T02:35:00Z</dcterms:created>
  <dcterms:modified xsi:type="dcterms:W3CDTF">2014-03-08T02:35:00Z</dcterms:modified>
</cp:coreProperties>
</file>