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CCB" w:rsidRDefault="00281CCB" w:rsidP="00281CCB">
      <w:pPr>
        <w:pStyle w:val="af8"/>
      </w:pPr>
      <w:r>
        <w:t>Содержание</w:t>
      </w:r>
    </w:p>
    <w:p w:rsidR="00281CCB" w:rsidRDefault="00281CCB" w:rsidP="00281CCB"/>
    <w:p w:rsidR="00281CCB" w:rsidRDefault="00281CCB">
      <w:pPr>
        <w:pStyle w:val="22"/>
        <w:rPr>
          <w:smallCaps w:val="0"/>
          <w:noProof/>
          <w:sz w:val="24"/>
          <w:szCs w:val="24"/>
        </w:rPr>
      </w:pPr>
      <w:r w:rsidRPr="00A0301D">
        <w:rPr>
          <w:rStyle w:val="af"/>
          <w:noProof/>
        </w:rPr>
        <w:t>Введение</w:t>
      </w:r>
    </w:p>
    <w:p w:rsidR="00281CCB" w:rsidRDefault="00281CCB">
      <w:pPr>
        <w:pStyle w:val="22"/>
        <w:rPr>
          <w:smallCaps w:val="0"/>
          <w:noProof/>
          <w:sz w:val="24"/>
          <w:szCs w:val="24"/>
        </w:rPr>
      </w:pPr>
      <w:r w:rsidRPr="00A0301D">
        <w:rPr>
          <w:rStyle w:val="af"/>
          <w:noProof/>
        </w:rPr>
        <w:t>Культурные транскоды современности</w:t>
      </w:r>
    </w:p>
    <w:p w:rsidR="00281CCB" w:rsidRDefault="00281CCB">
      <w:pPr>
        <w:pStyle w:val="22"/>
        <w:rPr>
          <w:smallCaps w:val="0"/>
          <w:noProof/>
          <w:sz w:val="24"/>
          <w:szCs w:val="24"/>
        </w:rPr>
      </w:pPr>
      <w:r w:rsidRPr="00A0301D">
        <w:rPr>
          <w:rStyle w:val="af"/>
          <w:noProof/>
        </w:rPr>
        <w:t>Презентация идентичности и идентификация: визуальные аспекты культурного кода</w:t>
      </w:r>
    </w:p>
    <w:p w:rsidR="00281CCB" w:rsidRDefault="00281CCB">
      <w:pPr>
        <w:pStyle w:val="22"/>
        <w:rPr>
          <w:smallCaps w:val="0"/>
          <w:noProof/>
          <w:sz w:val="24"/>
          <w:szCs w:val="24"/>
        </w:rPr>
      </w:pPr>
      <w:r w:rsidRPr="00A0301D">
        <w:rPr>
          <w:rStyle w:val="af"/>
          <w:noProof/>
        </w:rPr>
        <w:t>Культурное многообразие и идея мультикультурализма в современном общества</w:t>
      </w:r>
    </w:p>
    <w:p w:rsidR="00281CCB" w:rsidRDefault="00281CCB">
      <w:pPr>
        <w:pStyle w:val="22"/>
        <w:rPr>
          <w:smallCaps w:val="0"/>
          <w:noProof/>
          <w:sz w:val="24"/>
          <w:szCs w:val="24"/>
        </w:rPr>
      </w:pPr>
      <w:r w:rsidRPr="00A0301D">
        <w:rPr>
          <w:rStyle w:val="af"/>
          <w:noProof/>
        </w:rPr>
        <w:t>Заключение</w:t>
      </w:r>
    </w:p>
    <w:p w:rsidR="00281CCB" w:rsidRDefault="00281CCB">
      <w:pPr>
        <w:pStyle w:val="22"/>
        <w:rPr>
          <w:smallCaps w:val="0"/>
          <w:noProof/>
          <w:sz w:val="24"/>
          <w:szCs w:val="24"/>
        </w:rPr>
      </w:pPr>
      <w:r w:rsidRPr="00A0301D">
        <w:rPr>
          <w:rStyle w:val="af"/>
          <w:noProof/>
        </w:rPr>
        <w:t>Список литературы</w:t>
      </w:r>
    </w:p>
    <w:p w:rsidR="00281CCB" w:rsidRPr="00281CCB" w:rsidRDefault="00281CCB" w:rsidP="00281CCB"/>
    <w:p w:rsidR="00334B1D" w:rsidRPr="00084CA6" w:rsidRDefault="00281CCB" w:rsidP="00281CCB">
      <w:pPr>
        <w:pStyle w:val="2"/>
      </w:pPr>
      <w:r>
        <w:br w:type="page"/>
      </w:r>
      <w:bookmarkStart w:id="0" w:name="_Toc246840766"/>
      <w:r w:rsidR="00334B1D" w:rsidRPr="00084CA6">
        <w:t>Введение</w:t>
      </w:r>
      <w:bookmarkEnd w:id="0"/>
    </w:p>
    <w:p w:rsidR="00084CA6" w:rsidRDefault="00084CA6" w:rsidP="00084CA6"/>
    <w:p w:rsidR="00084CA6" w:rsidRDefault="00334B1D" w:rsidP="00084CA6">
      <w:r w:rsidRPr="00084CA6">
        <w:t>В современной культуре общества идентификация</w:t>
      </w:r>
      <w:r w:rsidR="00084CA6">
        <w:t xml:space="preserve"> "</w:t>
      </w:r>
      <w:r w:rsidRPr="00084CA6">
        <w:t>свой-чужой</w:t>
      </w:r>
      <w:r w:rsidR="00084CA6">
        <w:t xml:space="preserve">" </w:t>
      </w:r>
      <w:r w:rsidRPr="00084CA6">
        <w:t>актуальна не только по отношению к этнической или религиозной принадлежности, но и на уровне локальных социально-культурных сообществ их повседневных практик</w:t>
      </w:r>
      <w:r w:rsidR="00084CA6" w:rsidRPr="00084CA6">
        <w:t>.</w:t>
      </w:r>
    </w:p>
    <w:p w:rsidR="00084CA6" w:rsidRDefault="00334B1D" w:rsidP="00084CA6">
      <w:r w:rsidRPr="00084CA6">
        <w:t>Рефлексия визуального анализа и идентификации дает возможность выстраивать стратегию поведения принимающей стороне в свою социальную группу, стремящейся стороне в желаемую группу, среду, воспроизводить стратегию принятым и постоянно находящимся индивидам в привычной для них среде</w:t>
      </w:r>
      <w:r w:rsidR="00084CA6" w:rsidRPr="00084CA6">
        <w:t>.</w:t>
      </w:r>
    </w:p>
    <w:p w:rsidR="00084CA6" w:rsidRDefault="00334B1D" w:rsidP="00084CA6">
      <w:r w:rsidRPr="00084CA6">
        <w:t>Динамика актуального социального поля диктует всем нам, а равно и каждому в отдельности свои нормы и порядки</w:t>
      </w:r>
      <w:r w:rsidR="00084CA6" w:rsidRPr="00084CA6">
        <w:t xml:space="preserve">. </w:t>
      </w:r>
      <w:r w:rsidRPr="00084CA6">
        <w:t>Современная социальность развивается в несингулярном пространстве культурных кодов, уже утративших свою органичную связь с былой арифметикой человеческого бытия</w:t>
      </w:r>
      <w:r w:rsidR="00084CA6" w:rsidRPr="00084CA6">
        <w:t xml:space="preserve">. </w:t>
      </w:r>
      <w:r w:rsidRPr="00084CA6">
        <w:t>Определенному размыванию, смазыванию подверглись психосоциальные референции ставшие привычным базисом общественной морали и соматических табуаций</w:t>
      </w:r>
      <w:r w:rsidR="00084CA6" w:rsidRPr="00084CA6">
        <w:t>.</w:t>
      </w:r>
    </w:p>
    <w:p w:rsidR="00084CA6" w:rsidRDefault="00084CA6" w:rsidP="00084CA6">
      <w:pPr>
        <w:pStyle w:val="2"/>
      </w:pPr>
      <w:r>
        <w:br w:type="page"/>
      </w:r>
      <w:bookmarkStart w:id="1" w:name="_Toc246840767"/>
      <w:r w:rsidR="00860C2D" w:rsidRPr="00084CA6">
        <w:t>Культурные транскоды современности</w:t>
      </w:r>
      <w:bookmarkEnd w:id="1"/>
    </w:p>
    <w:p w:rsidR="00084CA6" w:rsidRDefault="00084CA6" w:rsidP="00084CA6"/>
    <w:p w:rsidR="00084CA6" w:rsidRDefault="00860C2D" w:rsidP="00084CA6">
      <w:r w:rsidRPr="00084CA6">
        <w:t>Современность, ее специфические черты, способы функционирования культуры в наши дни, то как она соотноситься с предыдущим опытом человечества никогда не находило, да и не найдет, всеобьемлющего осмысления в социальной науке</w:t>
      </w:r>
      <w:r w:rsidR="00084CA6" w:rsidRPr="00084CA6">
        <w:t xml:space="preserve">. </w:t>
      </w:r>
      <w:r w:rsidRPr="00084CA6">
        <w:t>Данная статья пытается предложить одну из возможных трактовок современного состояния культуры, тех насущных процессов, которые мы наблюдаем в наше непростое время</w:t>
      </w:r>
      <w:r w:rsidR="00084CA6" w:rsidRPr="00084CA6">
        <w:t>.</w:t>
      </w:r>
    </w:p>
    <w:p w:rsidR="00084CA6" w:rsidRDefault="00860C2D" w:rsidP="00084CA6">
      <w:r w:rsidRPr="00084CA6">
        <w:t>Существует по сути два основных теоретических подхода по-разному осмысляющих проблему темпорального измерения человеческой истории</w:t>
      </w:r>
      <w:r w:rsidR="00084CA6" w:rsidRPr="00084CA6">
        <w:t xml:space="preserve">. </w:t>
      </w:r>
      <w:r w:rsidRPr="00084CA6">
        <w:t>Время культуры, с первой из них представляется сплошным потоком физиобиологической информации создаваемой институтами власти, материальным обменом, кустарями и фабриками знания</w:t>
      </w:r>
      <w:r w:rsidR="00084CA6" w:rsidRPr="00084CA6">
        <w:t xml:space="preserve">. </w:t>
      </w:r>
      <w:r w:rsidRPr="00084CA6">
        <w:t>С другой точки зрения, время культуры принципиально слоисто, и может быть уподоблено диапроектору заряженному стохастической последовательностью слайдов</w:t>
      </w:r>
      <w:r w:rsidR="00084CA6" w:rsidRPr="00084CA6">
        <w:t xml:space="preserve">. </w:t>
      </w:r>
      <w:r w:rsidRPr="00084CA6">
        <w:t>Последний взгляд кажется нам более адекватным для культур</w:t>
      </w:r>
      <w:r w:rsidR="00FC5461">
        <w:t>но-</w:t>
      </w:r>
      <w:r w:rsidRPr="00084CA6">
        <w:t>социологического анализа</w:t>
      </w:r>
      <w:r w:rsidR="00084CA6" w:rsidRPr="00084CA6">
        <w:t>.</w:t>
      </w:r>
    </w:p>
    <w:p w:rsidR="00084CA6" w:rsidRDefault="00860C2D" w:rsidP="00084CA6">
      <w:r w:rsidRPr="00084CA6">
        <w:t>Момент истины упомянутой концептуализации для нашего рассмотрения современной ситуации состоит в принципиальной возможности теоретической рекомпозиции социальных фактов в любом темпоральном слое</w:t>
      </w:r>
      <w:r w:rsidR="00084CA6" w:rsidRPr="00084CA6">
        <w:t xml:space="preserve">. </w:t>
      </w:r>
      <w:r w:rsidRPr="00084CA6">
        <w:t>Референциальный базис, таким образом, может быть образован из самых разнообразных образцов, паттернов, артефактов, происходящих из самых несходных эпох, культур, наций</w:t>
      </w:r>
      <w:r w:rsidR="00084CA6" w:rsidRPr="00084CA6">
        <w:t xml:space="preserve">. </w:t>
      </w:r>
      <w:r w:rsidRPr="00084CA6">
        <w:t>Если продолжить аналогию с диапозитивами, каждый пласт социальности подобен слайду, картинка на котором постоянно коллажируется из разрозненных кусочков разных изображений</w:t>
      </w:r>
      <w:r w:rsidR="00084CA6" w:rsidRPr="00084CA6">
        <w:t xml:space="preserve">. </w:t>
      </w:r>
      <w:r w:rsidRPr="00084CA6">
        <w:t>Изначально индифферентные друг другу, грубо вырванные из предыдущей социальной мозаики, эти фрагментации социальных сил и потенций, приходят в состояние активной реакции</w:t>
      </w:r>
      <w:r w:rsidR="00084CA6" w:rsidRPr="00084CA6">
        <w:t xml:space="preserve">. </w:t>
      </w:r>
      <w:r w:rsidRPr="00084CA6">
        <w:t>Катализация этого взаимодействия обусловлена первичным импульсом, под воздействием которого происходит разрыв времени, скачок к новому в культуре и социуме</w:t>
      </w:r>
      <w:r w:rsidR="00084CA6" w:rsidRPr="00084CA6">
        <w:t>.</w:t>
      </w:r>
    </w:p>
    <w:p w:rsidR="00084CA6" w:rsidRDefault="00860C2D" w:rsidP="00084CA6">
      <w:r w:rsidRPr="00084CA6">
        <w:t>Чем же может быть вызван такой разрыв, не предполагающий в общем то никакой транзитивной модели, не вызывающий периода</w:t>
      </w:r>
      <w:r w:rsidR="00084CA6">
        <w:t xml:space="preserve"> "</w:t>
      </w:r>
      <w:r w:rsidRPr="00084CA6">
        <w:t>ничьего времени</w:t>
      </w:r>
      <w:r w:rsidR="00084CA6">
        <w:t xml:space="preserve">"? </w:t>
      </w:r>
      <w:r w:rsidRPr="00084CA6">
        <w:t>По нашему мнению к этому приводит кумулятивный эффект культуры, который приводит к тому что через определенный отрезок времени накапливается критическая масса социального фактажа, под воздействием которой эпистемальная структура актуального мира не выдерживает и прорывается</w:t>
      </w:r>
      <w:r w:rsidR="00084CA6" w:rsidRPr="00084CA6">
        <w:t xml:space="preserve">. </w:t>
      </w:r>
      <w:r w:rsidRPr="00084CA6">
        <w:t>В результате происходит спонтанное сложение новой тектоники социального</w:t>
      </w:r>
      <w:r w:rsidR="00084CA6" w:rsidRPr="00084CA6">
        <w:t xml:space="preserve">. </w:t>
      </w:r>
      <w:r w:rsidRPr="00084CA6">
        <w:t>Естественно что новая композиция во многом вначале кажется повторяющей старый порядок, ввиду того что многое из старого наполнения остается, будучи сцепленным с определенными человеческими группами и индивидами</w:t>
      </w:r>
      <w:r w:rsidR="00084CA6" w:rsidRPr="00084CA6">
        <w:t xml:space="preserve">. </w:t>
      </w:r>
      <w:r w:rsidRPr="00084CA6">
        <w:t>Однако это наполнение, будучи не затребованным новым временем существует лишь как воспоминание, предыдущий слой палимпсеста, след ноги на пустынном берегу нового моря</w:t>
      </w:r>
      <w:r w:rsidR="00084CA6" w:rsidRPr="00084CA6">
        <w:t>.</w:t>
      </w:r>
    </w:p>
    <w:p w:rsidR="00084CA6" w:rsidRDefault="00860C2D" w:rsidP="00084CA6">
      <w:r w:rsidRPr="00084CA6">
        <w:t xml:space="preserve">Единственный путь, которым паттерны прошлого приходят в последующие пласты культуры </w:t>
      </w:r>
      <w:r w:rsidR="00084CA6">
        <w:t>-</w:t>
      </w:r>
      <w:r w:rsidRPr="00084CA6">
        <w:t xml:space="preserve"> насильственное вырывание их из собственной почвы и монтирование в соответствующую наново складываемую мозаику жизни</w:t>
      </w:r>
      <w:r w:rsidR="00084CA6" w:rsidRPr="00084CA6">
        <w:t xml:space="preserve">. </w:t>
      </w:r>
      <w:r w:rsidRPr="00084CA6">
        <w:t xml:space="preserve">Перекодировка затрагивает все стороны человеческого бытования </w:t>
      </w:r>
      <w:r w:rsidR="00084CA6">
        <w:t>-</w:t>
      </w:r>
      <w:r w:rsidRPr="00084CA6">
        <w:t xml:space="preserve"> бытования в мире, в индивидуальном срезе, в многообразии социального</w:t>
      </w:r>
      <w:r w:rsidR="00084CA6" w:rsidRPr="00084CA6">
        <w:t xml:space="preserve">. </w:t>
      </w:r>
      <w:r w:rsidRPr="00084CA6">
        <w:t>По сути речь идет об определенном переформатировании окружающей среды, общественных связок, самого человека</w:t>
      </w:r>
      <w:r w:rsidR="00084CA6" w:rsidRPr="00084CA6">
        <w:t xml:space="preserve">. </w:t>
      </w:r>
      <w:r w:rsidRPr="00084CA6">
        <w:t>Каждая из означенных сфер имеет собственный код в каждое время Х, однако все эти коды имеют общую основу, несут в себе доминантный код времени, определяющий его внутреннюю последовательность, логику развития и архитектонику смыслов</w:t>
      </w:r>
      <w:r w:rsidR="00084CA6" w:rsidRPr="00084CA6">
        <w:t>.</w:t>
      </w:r>
    </w:p>
    <w:p w:rsidR="00084CA6" w:rsidRDefault="00860C2D" w:rsidP="00084CA6">
      <w:r w:rsidRPr="00084CA6">
        <w:t>Современный нам темпоральный слой, тот в котором мы живем, также имеет свои коды</w:t>
      </w:r>
      <w:r w:rsidR="00084CA6" w:rsidRPr="00084CA6">
        <w:t xml:space="preserve">. </w:t>
      </w:r>
      <w:r w:rsidRPr="00084CA6">
        <w:t>Специфика в том, что глобализационные процессы и историко-археологические изыскания существенно расширили базис культурных кодов современности</w:t>
      </w:r>
      <w:r w:rsidR="00084CA6" w:rsidRPr="00084CA6">
        <w:t xml:space="preserve">. </w:t>
      </w:r>
      <w:r w:rsidRPr="00084CA6">
        <w:t>Расширился, по сути, ассортимент смальты служащей материалом нашей мозаики</w:t>
      </w:r>
      <w:r w:rsidR="00084CA6" w:rsidRPr="00084CA6">
        <w:t xml:space="preserve">. </w:t>
      </w:r>
      <w:r w:rsidRPr="00084CA6">
        <w:t>Путь, по которому пошло наше время, был ответом на вызов этого давления, и привел к созданию культурных транскодов</w:t>
      </w:r>
      <w:r w:rsidR="00084CA6" w:rsidRPr="00084CA6">
        <w:t xml:space="preserve">. </w:t>
      </w:r>
      <w:r w:rsidRPr="00084CA6">
        <w:t>Под транскодом, в данном случае, мы понимаем способ сжатия, перестроения культурных кодов в более компактном виде</w:t>
      </w:r>
      <w:r w:rsidR="00084CA6" w:rsidRPr="00084CA6">
        <w:t xml:space="preserve">. </w:t>
      </w:r>
      <w:r w:rsidRPr="00084CA6">
        <w:t>Каков механизм транскодировки</w:t>
      </w:r>
      <w:r w:rsidR="00084CA6" w:rsidRPr="00084CA6">
        <w:t xml:space="preserve">? </w:t>
      </w:r>
      <w:r w:rsidRPr="00084CA6">
        <w:t>Нам представляется что такое сжатие происходит путем сокращения, выбрасывания присущих некоему паттерну деталей, лапидаризации того дискурса который образует его как элемент культуры</w:t>
      </w:r>
      <w:r w:rsidR="00084CA6" w:rsidRPr="00084CA6">
        <w:t>.</w:t>
      </w:r>
    </w:p>
    <w:p w:rsidR="00084CA6" w:rsidRDefault="00860C2D" w:rsidP="00084CA6">
      <w:r w:rsidRPr="00084CA6">
        <w:t>Нам представляется, что существуют три базисных транскода в современной культуре, функционирующих и проявляющих свою специфичную действенность в трех обозначенных принципатах бытия человека</w:t>
      </w:r>
      <w:r w:rsidR="00084CA6" w:rsidRPr="00084CA6">
        <w:t xml:space="preserve">: </w:t>
      </w:r>
      <w:r w:rsidRPr="00084CA6">
        <w:t>среде, сознании, социальности</w:t>
      </w:r>
      <w:r w:rsidR="00084CA6" w:rsidRPr="00084CA6">
        <w:t>.</w:t>
      </w:r>
    </w:p>
    <w:p w:rsidR="00084CA6" w:rsidRDefault="00860C2D" w:rsidP="00084CA6">
      <w:r w:rsidRPr="00084CA6">
        <w:t>Так, среда обитания человека на данный момент транскодируется в терминах урбанной тектоники, которая обуславливает и формирует любой ландшафт, будь то саванна, лес или горы, как городской квартал</w:t>
      </w:r>
      <w:r w:rsidR="00084CA6" w:rsidRPr="00084CA6">
        <w:t xml:space="preserve">. </w:t>
      </w:r>
      <w:r w:rsidRPr="00084CA6">
        <w:t>Для сознания доминантным стал транскод рекламного сообщения</w:t>
      </w:r>
      <w:r w:rsidR="00084CA6" w:rsidRPr="00084CA6">
        <w:t xml:space="preserve">. </w:t>
      </w:r>
      <w:r w:rsidRPr="00084CA6">
        <w:t>Сигнальные структуры сознания современного человека организованы подобно рекламной странице журнала, ряду биллбордов вдоль автомагистрали, блоку ТВ-роликов</w:t>
      </w:r>
      <w:r w:rsidR="00084CA6" w:rsidRPr="00084CA6">
        <w:t xml:space="preserve">. </w:t>
      </w:r>
      <w:r w:rsidRPr="00084CA6">
        <w:t>Внутренняя связность текстуальной ткани разбивается на краткие сообщения, подобные рекламным</w:t>
      </w:r>
      <w:r w:rsidR="00084CA6" w:rsidRPr="00084CA6">
        <w:t xml:space="preserve">. </w:t>
      </w:r>
      <w:r w:rsidRPr="00084CA6">
        <w:t>Артефакты культуры воспринимаються сквозь призму документальной популяристики, стиражированной BBC, сюжет о Тадж-Махале похож на проспект турфирмы</w:t>
      </w:r>
      <w:r w:rsidR="00084CA6" w:rsidRPr="00084CA6">
        <w:t xml:space="preserve">. </w:t>
      </w:r>
      <w:r w:rsidRPr="00084CA6">
        <w:t>Фигура рекламиста становится наиболее демоничным персонажем современности, спосо</w:t>
      </w:r>
      <w:r w:rsidR="00FC5461">
        <w:t xml:space="preserve">бность которого продать вам что </w:t>
      </w:r>
      <w:r w:rsidRPr="00084CA6">
        <w:t>угодно схожа с искусительной силой инкуба</w:t>
      </w:r>
      <w:r w:rsidR="00084CA6">
        <w:t xml:space="preserve"> (</w:t>
      </w:r>
      <w:r w:rsidRPr="00084CA6">
        <w:t>или суккуба, что в общем то, почти одно и тоже ввиду разрушения стабильных гендерных референций</w:t>
      </w:r>
      <w:r w:rsidR="00084CA6" w:rsidRPr="00084CA6">
        <w:t>).</w:t>
      </w:r>
    </w:p>
    <w:p w:rsidR="00084CA6" w:rsidRDefault="00860C2D" w:rsidP="00084CA6">
      <w:r w:rsidRPr="00084CA6">
        <w:t>И наконец, конфигурация социальных сетей приобрела вид паутины, продиктованный развитием информационных сетей</w:t>
      </w:r>
      <w:r w:rsidR="00084CA6" w:rsidRPr="00084CA6">
        <w:t xml:space="preserve">. </w:t>
      </w:r>
      <w:r w:rsidRPr="00084CA6">
        <w:t>Естественно, что разрушение старых паттернов социального взаимодействия еще далеко не завершилось</w:t>
      </w:r>
      <w:r w:rsidR="00084CA6" w:rsidRPr="00084CA6">
        <w:t xml:space="preserve">. </w:t>
      </w:r>
      <w:r w:rsidRPr="00084CA6">
        <w:t>Однако можно констатировать, что формирование новых происходит повсеместно на основе образцов, диктуемых всемирной паутиной</w:t>
      </w:r>
      <w:r w:rsidR="00084CA6" w:rsidRPr="00084CA6">
        <w:t>.</w:t>
      </w:r>
    </w:p>
    <w:p w:rsidR="00281CCB" w:rsidRDefault="00281CCB" w:rsidP="00084CA6">
      <w:pPr>
        <w:pStyle w:val="2"/>
      </w:pPr>
    </w:p>
    <w:p w:rsidR="00084CA6" w:rsidRDefault="00334B1D" w:rsidP="00084CA6">
      <w:pPr>
        <w:pStyle w:val="2"/>
      </w:pPr>
      <w:bookmarkStart w:id="2" w:name="_Toc246840768"/>
      <w:r w:rsidRPr="00084CA6">
        <w:t>Презентация идентичности и идентификация</w:t>
      </w:r>
      <w:r w:rsidR="00084CA6" w:rsidRPr="00084CA6">
        <w:t xml:space="preserve">: </w:t>
      </w:r>
      <w:r w:rsidRPr="00084CA6">
        <w:t>визуальные аспекты культурного кода</w:t>
      </w:r>
      <w:bookmarkEnd w:id="2"/>
    </w:p>
    <w:p w:rsidR="00084CA6" w:rsidRDefault="00084CA6" w:rsidP="00084CA6"/>
    <w:p w:rsidR="00084CA6" w:rsidRDefault="00334B1D" w:rsidP="00084CA6">
      <w:r w:rsidRPr="00084CA6">
        <w:t>Доступ к группе через идентификацию, возможность быть принятым в среде, иметь отношение к событию, в частности через формирование идентичности, осуществляется через культурный код, который может презентироваться и быть идентифицирован</w:t>
      </w:r>
      <w:r w:rsidR="00084CA6" w:rsidRPr="00084CA6">
        <w:t xml:space="preserve">. </w:t>
      </w:r>
      <w:r w:rsidRPr="00084CA6">
        <w:t>Культурный код воплощается в ключевых символах, словах, жестах, мимике, вещах, движениях, одежде, местах посещениях, читаемой литературе, потребляемых ценностях, который может быть легко распознан</w:t>
      </w:r>
      <w:r w:rsidR="00084CA6">
        <w:t xml:space="preserve"> "</w:t>
      </w:r>
      <w:r w:rsidRPr="00084CA6">
        <w:t>своими</w:t>
      </w:r>
      <w:r w:rsidR="00084CA6">
        <w:t xml:space="preserve">" </w:t>
      </w:r>
      <w:r w:rsidRPr="00084CA6">
        <w:t>и не понят, недоступен</w:t>
      </w:r>
      <w:r w:rsidR="00084CA6">
        <w:t xml:space="preserve"> "</w:t>
      </w:r>
      <w:r w:rsidRPr="00084CA6">
        <w:t>чужим</w:t>
      </w:r>
      <w:r w:rsidR="00084CA6">
        <w:t>".</w:t>
      </w:r>
    </w:p>
    <w:p w:rsidR="00084CA6" w:rsidRDefault="00334B1D" w:rsidP="00084CA6">
      <w:r w:rsidRPr="00084CA6">
        <w:t>Dress-code и face control в современном обществе создают социокультурные фильтры при вхождении в профессиональную сферу деятельности, сферу отдыха и развлечений, построении дружеских и семейных отношений</w:t>
      </w:r>
      <w:r w:rsidR="00084CA6">
        <w:t xml:space="preserve"> (</w:t>
      </w:r>
      <w:r w:rsidRPr="00084CA6">
        <w:t>принятие решения о подходящем партнере</w:t>
      </w:r>
      <w:r w:rsidR="00084CA6" w:rsidRPr="00084CA6">
        <w:t>),</w:t>
      </w:r>
      <w:r w:rsidRPr="00084CA6">
        <w:t xml:space="preserve"> в рыночном и медиа пространстве при выделении целевой аудитории, в визуальной культуре и видах искусства пространства современного города</w:t>
      </w:r>
      <w:r w:rsidR="00084CA6" w:rsidRPr="00084CA6">
        <w:t>.</w:t>
      </w:r>
    </w:p>
    <w:p w:rsidR="00084CA6" w:rsidRDefault="00334B1D" w:rsidP="00084CA6">
      <w:r w:rsidRPr="00084CA6">
        <w:t>Культуру можно назвать формой социальной наследственности и формой социального конструирования</w:t>
      </w:r>
      <w:r w:rsidR="00084CA6" w:rsidRPr="00084CA6">
        <w:t xml:space="preserve">. </w:t>
      </w:r>
      <w:r w:rsidRPr="00084CA6">
        <w:t>Культурные коды могут передаваться социальным группам как наследие, что дает более четкие основания и возможности идентифицировать человека в своей культурной среде</w:t>
      </w:r>
      <w:r w:rsidR="00084CA6" w:rsidRPr="00084CA6">
        <w:t xml:space="preserve">. </w:t>
      </w:r>
      <w:r w:rsidRPr="00084CA6">
        <w:t>Культурные коды могут конструироваться в новых условиях феноменов культуры, воплощаясь в символических кодах, которые в свою очередь прочитываются в визуальных символах</w:t>
      </w:r>
      <w:r w:rsidR="00084CA6" w:rsidRPr="00084CA6">
        <w:t>.</w:t>
      </w:r>
    </w:p>
    <w:p w:rsidR="00084CA6" w:rsidRDefault="00334B1D" w:rsidP="00084CA6">
      <w:r w:rsidRPr="00084CA6">
        <w:t>Формирование и механизм производства культурного кода, репрезентация идентичности в пространственно-временном континууме социальных изменений может быть представлена в виде модели символического социального взаимодействия и модели социального процесса</w:t>
      </w:r>
      <w:r w:rsidR="00084CA6" w:rsidRPr="00084CA6">
        <w:t>.</w:t>
      </w:r>
    </w:p>
    <w:p w:rsidR="00084CA6" w:rsidRDefault="00334B1D" w:rsidP="00084CA6">
      <w:r w:rsidRPr="00084CA6">
        <w:t>В современном обществе и культуре общения личный брендинг и бренд социальных групп формирует особую визуальную культуру</w:t>
      </w:r>
      <w:r w:rsidR="00084CA6" w:rsidRPr="00084CA6">
        <w:t xml:space="preserve">. </w:t>
      </w:r>
      <w:r w:rsidRPr="00084CA6">
        <w:t>Визуальная демонстрация бренда идентичности несет в себе совокупность представляемых атрибутов идентичности и духовно-эмоциональную оболочку</w:t>
      </w:r>
      <w:r w:rsidR="00084CA6" w:rsidRPr="00084CA6">
        <w:t xml:space="preserve">. </w:t>
      </w:r>
      <w:r w:rsidRPr="00084CA6">
        <w:t xml:space="preserve">Культурный код создает бренд идентичности на основе его ДНК </w:t>
      </w:r>
      <w:r w:rsidR="00084CA6">
        <w:t>-</w:t>
      </w:r>
      <w:r w:rsidRPr="00084CA6">
        <w:t xml:space="preserve"> культурного кода</w:t>
      </w:r>
      <w:r w:rsidR="00084CA6" w:rsidRPr="00084CA6">
        <w:t>.</w:t>
      </w:r>
    </w:p>
    <w:p w:rsidR="00084CA6" w:rsidRDefault="00334B1D" w:rsidP="00084CA6">
      <w:r w:rsidRPr="00084CA6">
        <w:t>Бренд идентичности является характерным и точным понятием презентации идентичности в обществе, присущим идентификации атрибутов и характеристик не только на рынке потребления, но и в межличностных отношениях</w:t>
      </w:r>
      <w:r w:rsidR="00084CA6" w:rsidRPr="00084CA6">
        <w:t>.</w:t>
      </w:r>
    </w:p>
    <w:p w:rsidR="00281CCB" w:rsidRDefault="00281CCB" w:rsidP="00084CA6"/>
    <w:p w:rsidR="00084CA6" w:rsidRDefault="00860C2D" w:rsidP="00281CCB">
      <w:pPr>
        <w:pStyle w:val="2"/>
      </w:pPr>
      <w:bookmarkStart w:id="3" w:name="_Toc246840769"/>
      <w:r w:rsidRPr="00084CA6">
        <w:t>Культурное многообразие и идея мультикультурализма в современном общества</w:t>
      </w:r>
      <w:bookmarkEnd w:id="3"/>
    </w:p>
    <w:p w:rsidR="00281CCB" w:rsidRDefault="00281CCB" w:rsidP="00084CA6"/>
    <w:p w:rsidR="00084CA6" w:rsidRDefault="00860C2D" w:rsidP="00084CA6">
      <w:r w:rsidRPr="00084CA6">
        <w:t>Мир многоцветен и разнообразен</w:t>
      </w:r>
      <w:r w:rsidR="00084CA6" w:rsidRPr="00084CA6">
        <w:t xml:space="preserve">. </w:t>
      </w:r>
      <w:r w:rsidRPr="00084CA6">
        <w:t xml:space="preserve">Культурное многообразие </w:t>
      </w:r>
      <w:r w:rsidR="00084CA6">
        <w:t>-</w:t>
      </w:r>
      <w:r w:rsidRPr="00084CA6">
        <w:t xml:space="preserve"> характерная черта человеческого общества, а также стимулятор цивилизации и прогресса</w:t>
      </w:r>
      <w:r w:rsidR="00084CA6" w:rsidRPr="00084CA6">
        <w:t xml:space="preserve">. </w:t>
      </w:r>
      <w:r w:rsidRPr="00084CA6">
        <w:t>Следует уважать историю, культуру, социальный строй и модель развития каждой страны и признать многообразие мира</w:t>
      </w:r>
      <w:r w:rsidR="00084CA6" w:rsidRPr="00084CA6">
        <w:t xml:space="preserve">. </w:t>
      </w:r>
      <w:r w:rsidRPr="00084CA6">
        <w:t>Неодинаковые культурные традиции и общественное устройство разных стран должны сохраняться, народы разных стран в процессе конкуренции и сравнения могут перенимать друг у друга полезное</w:t>
      </w:r>
      <w:r w:rsidR="00084CA6" w:rsidRPr="00084CA6">
        <w:t xml:space="preserve">. </w:t>
      </w:r>
      <w:r w:rsidRPr="00084CA6">
        <w:t xml:space="preserve">Культурное многообразие </w:t>
      </w:r>
      <w:r w:rsidR="00084CA6">
        <w:t>-</w:t>
      </w:r>
      <w:r w:rsidRPr="00084CA6">
        <w:t xml:space="preserve"> это не только и не столько этническое разнообразие</w:t>
      </w:r>
      <w:r w:rsidR="00084CA6" w:rsidRPr="00084CA6">
        <w:t xml:space="preserve">. </w:t>
      </w:r>
      <w:r w:rsidRPr="00084CA6">
        <w:t>Это разнообразие жизненных стилей, культурных ориентаций и культурных тенденций</w:t>
      </w:r>
      <w:r w:rsidR="00084CA6" w:rsidRPr="00084CA6">
        <w:t xml:space="preserve">. </w:t>
      </w:r>
      <w:r w:rsidRPr="00084CA6">
        <w:t>Культурный плюрализм состоит не в параллельном существовании автономных “идентичностей</w:t>
      </w:r>
      <w:r w:rsidR="00084CA6">
        <w:t xml:space="preserve">", </w:t>
      </w:r>
      <w:r w:rsidRPr="00084CA6">
        <w:t>а в их взаимодействии, что предполагает как их взаимное проникновение, так и взаимную трансформацию</w:t>
      </w:r>
      <w:r w:rsidR="00084CA6" w:rsidRPr="00084CA6">
        <w:t>.</w:t>
      </w:r>
    </w:p>
    <w:p w:rsidR="00084CA6" w:rsidRDefault="00860C2D" w:rsidP="00084CA6">
      <w:r w:rsidRPr="00084CA6">
        <w:t>По нашему мнению, история человечества имеет будущее только в условиях диалога между культурами</w:t>
      </w:r>
      <w:r w:rsidR="00084CA6" w:rsidRPr="00084CA6">
        <w:t>.</w:t>
      </w:r>
    </w:p>
    <w:p w:rsidR="00084CA6" w:rsidRDefault="00860C2D" w:rsidP="00084CA6">
      <w:r w:rsidRPr="00084CA6">
        <w:t>На наш взгляд, реальное содержание мультикультурализма заключается в осуществление диалога культур, возможности которого открываются при ориентации на принцип толерантности и позволяют надеяться на разрешение определенных аспектов планетарного кризиса уже сегодня</w:t>
      </w:r>
      <w:r w:rsidR="00084CA6" w:rsidRPr="00084CA6">
        <w:t xml:space="preserve">. </w:t>
      </w:r>
      <w:r w:rsidRPr="00084CA6">
        <w:t>Мультикультурализм есть, по сути дела, теория и практика такого диалога, направленная на поиск путей его интенсификации</w:t>
      </w:r>
      <w:r w:rsidR="00084CA6" w:rsidRPr="00084CA6">
        <w:t>.</w:t>
      </w:r>
    </w:p>
    <w:p w:rsidR="00084CA6" w:rsidRDefault="00860C2D" w:rsidP="00084CA6">
      <w:r w:rsidRPr="00084CA6">
        <w:t>Каким образом государства могут расширить возможности для проявления культурного многообразия</w:t>
      </w:r>
      <w:r w:rsidR="00084CA6" w:rsidRPr="00084CA6">
        <w:t xml:space="preserve">? </w:t>
      </w:r>
      <w:r w:rsidRPr="00084CA6">
        <w:t>Первостепенное значение имеют демократия, справедливое развитие и согласованность деятельности государственных органов</w:t>
      </w:r>
      <w:r w:rsidR="00084CA6" w:rsidRPr="00084CA6">
        <w:t xml:space="preserve">. </w:t>
      </w:r>
      <w:r w:rsidRPr="00084CA6">
        <w:t>Но, кроме этого, необходимо также проводить политику мультикультурализма, включающую недвусмысленное признание культурных различий</w:t>
      </w:r>
      <w:r w:rsidR="00084CA6" w:rsidRPr="00084CA6">
        <w:t xml:space="preserve">. </w:t>
      </w:r>
      <w:r w:rsidRPr="00084CA6">
        <w:t>На наш взгляд, политика мультикультурализма не только желательна, но также реально осуществима и необходима</w:t>
      </w:r>
      <w:r w:rsidR="00084CA6" w:rsidRPr="00084CA6">
        <w:t xml:space="preserve">. </w:t>
      </w:r>
      <w:r w:rsidRPr="00084CA6">
        <w:t>Ведь индивиды имеют разные и взаимно дополняющие друг друга идентичности, и культуры не являются чем-то статичным и непрерывно эволюционируют, следовательно, признание культурных различий может способствовать достижению равноправия</w:t>
      </w:r>
      <w:r w:rsidR="00084CA6" w:rsidRPr="00084CA6">
        <w:t>.</w:t>
      </w:r>
    </w:p>
    <w:p w:rsidR="00084CA6" w:rsidRDefault="00860C2D" w:rsidP="00084CA6">
      <w:r w:rsidRPr="00084CA6">
        <w:t>Несмотря на то, что проведение политики мультикультурализма должно носить комплексный характер и учитывать баланс между признанием культур, с одной стороны, и обеспечением единства государства, с другой, успешное решение этой проблемы все же возможно</w:t>
      </w:r>
      <w:r w:rsidR="00084CA6" w:rsidRPr="00084CA6">
        <w:t xml:space="preserve">. </w:t>
      </w:r>
      <w:r w:rsidRPr="00084CA6">
        <w:t>Многие государства смогли учесть интересы различных групп и расширили их культурные свободы без ущерба для своего единства и территориальной целостности</w:t>
      </w:r>
      <w:r w:rsidR="00084CA6">
        <w:t xml:space="preserve"> (</w:t>
      </w:r>
      <w:r w:rsidRPr="00084CA6">
        <w:t>например, Малайзия и Швейцария, конституционно признают множественную идентичность</w:t>
      </w:r>
      <w:r w:rsidR="00084CA6" w:rsidRPr="00084CA6">
        <w:t xml:space="preserve">; </w:t>
      </w:r>
      <w:r w:rsidRPr="00084CA6">
        <w:t xml:space="preserve">Индия и Испания провозглашают единую национальную самобытность, но признают плюралистический характер их многоликих обществ </w:t>
      </w:r>
      <w:r w:rsidR="00084CA6">
        <w:t>-</w:t>
      </w:r>
      <w:r w:rsidRPr="00084CA6">
        <w:t xml:space="preserve"> к примеру, наличие различных лингвистических групп</w:t>
      </w:r>
      <w:r w:rsidR="00084CA6" w:rsidRPr="00084CA6">
        <w:t xml:space="preserve">). </w:t>
      </w:r>
      <w:r w:rsidRPr="00084CA6">
        <w:t>Политические меры, направленные на уменьшение исключённости и снижение риска политических конфликтов на почве самобытности культуры, во многих случаях предотвращали или помогали урегулировать острые столкновения</w:t>
      </w:r>
      <w:r w:rsidR="00084CA6" w:rsidRPr="00084CA6">
        <w:t xml:space="preserve">. </w:t>
      </w:r>
      <w:r w:rsidRPr="00084CA6">
        <w:t>Политика мультикультурализма также укрепляла потенциал государств и содействовала социальной гармонии, поощряя многообразные и взаимодополняющие виды самобытности культур</w:t>
      </w:r>
      <w:r w:rsidR="00084CA6" w:rsidRPr="00084CA6">
        <w:t xml:space="preserve">. </w:t>
      </w:r>
      <w:r w:rsidRPr="00084CA6">
        <w:t xml:space="preserve">Целью политики мультикультурализма является не хранение традиций, а защита культурной свободы и расширение свободы выбора </w:t>
      </w:r>
      <w:r w:rsidR="00084CA6">
        <w:t>-</w:t>
      </w:r>
      <w:r w:rsidRPr="00084CA6">
        <w:t xml:space="preserve"> образа их жизни и самосознания, </w:t>
      </w:r>
      <w:r w:rsidR="00084CA6">
        <w:t>-</w:t>
      </w:r>
      <w:r w:rsidRPr="00084CA6">
        <w:t xml:space="preserve"> таким образом, чтобы людям не пришлось пострадать из-за сделанного выбора</w:t>
      </w:r>
      <w:r w:rsidR="00084CA6" w:rsidRPr="00084CA6">
        <w:t>.</w:t>
      </w:r>
    </w:p>
    <w:p w:rsidR="00084CA6" w:rsidRDefault="00860C2D" w:rsidP="00084CA6">
      <w:r w:rsidRPr="00084CA6">
        <w:t>В общезначимом контексте мультикультурализм поднимает проблему взаимодействия культуры большинства и культуры привносимой извне, проблему комплексных коллективных идентичностей, проблему культурной толерантности и культурного диалога в контексте глобализации</w:t>
      </w:r>
      <w:r w:rsidR="00084CA6" w:rsidRPr="00084CA6">
        <w:t xml:space="preserve">. </w:t>
      </w:r>
      <w:r w:rsidRPr="00084CA6">
        <w:t>По всем этим проблемам он предлагает вполне рациональные решения</w:t>
      </w:r>
      <w:r w:rsidR="00084CA6" w:rsidRPr="00084CA6">
        <w:t xml:space="preserve">. </w:t>
      </w:r>
      <w:r w:rsidRPr="00084CA6">
        <w:t>Быть терпимым ко всем культурным традициям взаимовыгодно, утверждают теоретики мультикультурализма</w:t>
      </w:r>
      <w:r w:rsidR="00084CA6" w:rsidRPr="00084CA6">
        <w:t>.</w:t>
      </w:r>
    </w:p>
    <w:p w:rsidR="00084CA6" w:rsidRDefault="00860C2D" w:rsidP="00084CA6">
      <w:r w:rsidRPr="00084CA6">
        <w:t>Стратегия мультикультурализма в условиях глобализации должна опираться на четыре принципа</w:t>
      </w:r>
      <w:r w:rsidR="00084CA6" w:rsidRPr="00084CA6">
        <w:t>:</w:t>
      </w:r>
    </w:p>
    <w:p w:rsidR="00084CA6" w:rsidRDefault="00860C2D" w:rsidP="00084CA6">
      <w:r w:rsidRPr="00084CA6">
        <w:t>• защита традиций может оказывать сдерживающее воздействие на развитие человека</w:t>
      </w:r>
      <w:r w:rsidR="00084CA6" w:rsidRPr="00084CA6">
        <w:t>;</w:t>
      </w:r>
    </w:p>
    <w:p w:rsidR="00084CA6" w:rsidRDefault="00860C2D" w:rsidP="00084CA6">
      <w:r w:rsidRPr="00084CA6">
        <w:t>• необходимо уважать существующие различия и многообразие</w:t>
      </w:r>
      <w:r w:rsidR="00084CA6" w:rsidRPr="00084CA6">
        <w:t>;</w:t>
      </w:r>
    </w:p>
    <w:p w:rsidR="00084CA6" w:rsidRDefault="00860C2D" w:rsidP="00084CA6">
      <w:r w:rsidRPr="00084CA6">
        <w:t>• многообразие процветает во взаимозависимом мире, где идентичность людей множе-ственна и взаимодополняема и где они чувствуют себя частью не только местной общины и своей страны, но и всего человечества</w:t>
      </w:r>
      <w:r w:rsidR="00084CA6" w:rsidRPr="00084CA6">
        <w:t>;</w:t>
      </w:r>
    </w:p>
    <w:p w:rsidR="00084CA6" w:rsidRDefault="00860C2D" w:rsidP="00084CA6">
      <w:r w:rsidRPr="00084CA6">
        <w:t>• по мере уменьшения диспропорций и неравенства в экономической и политической областях уменьшается и угроза культуре более бедных и слабых сообществ</w:t>
      </w:r>
      <w:r w:rsidR="00084CA6" w:rsidRPr="00084CA6">
        <w:t>.</w:t>
      </w:r>
    </w:p>
    <w:p w:rsidR="00084CA6" w:rsidRDefault="00860C2D" w:rsidP="00084CA6">
      <w:r w:rsidRPr="00084CA6">
        <w:t>Социально</w:t>
      </w:r>
      <w:r w:rsidR="00084CA6" w:rsidRPr="00084CA6">
        <w:t xml:space="preserve"> - </w:t>
      </w:r>
      <w:r w:rsidRPr="00084CA6">
        <w:t>психологические вопросы культуры проведения свободного времени молодежью</w:t>
      </w:r>
    </w:p>
    <w:p w:rsidR="00084CA6" w:rsidRDefault="00860C2D" w:rsidP="00084CA6">
      <w:r w:rsidRPr="00084CA6">
        <w:t>Проблема культуры свободного времени молодежи получила развитие в исследованиях таких ученых как Л</w:t>
      </w:r>
      <w:r w:rsidR="00084CA6">
        <w:t xml:space="preserve">.А. </w:t>
      </w:r>
      <w:r w:rsidRPr="00084CA6">
        <w:t>Акимовой, И</w:t>
      </w:r>
      <w:r w:rsidR="00084CA6">
        <w:t xml:space="preserve">.Б. </w:t>
      </w:r>
      <w:r w:rsidRPr="00084CA6">
        <w:t>Бестужева-Лады, А</w:t>
      </w:r>
      <w:r w:rsidR="00084CA6">
        <w:t xml:space="preserve">.И. </w:t>
      </w:r>
      <w:r w:rsidRPr="00084CA6">
        <w:t>Вишняка, В</w:t>
      </w:r>
      <w:r w:rsidR="00084CA6">
        <w:t xml:space="preserve">.И. </w:t>
      </w:r>
      <w:r w:rsidRPr="00084CA6">
        <w:t>Добренькова, Е</w:t>
      </w:r>
      <w:r w:rsidR="00084CA6">
        <w:t xml:space="preserve">.И. </w:t>
      </w:r>
      <w:r w:rsidRPr="00084CA6">
        <w:t>Дробинской, Г</w:t>
      </w:r>
      <w:r w:rsidR="00084CA6">
        <w:t xml:space="preserve">.Е. </w:t>
      </w:r>
      <w:r w:rsidRPr="00084CA6">
        <w:t>Зборовского, Г</w:t>
      </w:r>
      <w:r w:rsidR="00084CA6">
        <w:t xml:space="preserve">.П. </w:t>
      </w:r>
      <w:r w:rsidRPr="00084CA6">
        <w:t>Орлова, Э</w:t>
      </w:r>
      <w:r w:rsidR="00084CA6">
        <w:t xml:space="preserve">.В. </w:t>
      </w:r>
      <w:r w:rsidRPr="00084CA6">
        <w:t>Соколова, В</w:t>
      </w:r>
      <w:r w:rsidR="00084CA6">
        <w:t xml:space="preserve">.Т. </w:t>
      </w:r>
      <w:r w:rsidRPr="00084CA6">
        <w:t>Лисовский, В</w:t>
      </w:r>
      <w:r w:rsidR="00084CA6">
        <w:t xml:space="preserve">.Я. </w:t>
      </w:r>
      <w:r w:rsidRPr="00084CA6">
        <w:t>Суртаева, А</w:t>
      </w:r>
      <w:r w:rsidR="00084CA6">
        <w:t xml:space="preserve">.Б. </w:t>
      </w:r>
      <w:r w:rsidRPr="00084CA6">
        <w:t>Трегубова</w:t>
      </w:r>
      <w:r w:rsidR="00084CA6" w:rsidRPr="00084CA6">
        <w:t xml:space="preserve">. </w:t>
      </w:r>
      <w:r w:rsidRPr="00084CA6">
        <w:t>В исследованиях Ю</w:t>
      </w:r>
      <w:r w:rsidR="00084CA6">
        <w:t xml:space="preserve">.Г. </w:t>
      </w:r>
      <w:r w:rsidRPr="00084CA6">
        <w:t>Волкова и В</w:t>
      </w:r>
      <w:r w:rsidR="00084CA6">
        <w:t xml:space="preserve">.И. </w:t>
      </w:r>
      <w:r w:rsidRPr="00084CA6">
        <w:t>Добренькова обнаружено, что на уровне досуговой самореализации российскую молодежную субкультуру отличают такие черты, как преимущественно развлекательно-рекреативная направленность,</w:t>
      </w:r>
      <w:r w:rsidR="00084CA6">
        <w:t xml:space="preserve"> "</w:t>
      </w:r>
      <w:r w:rsidRPr="00084CA6">
        <w:t>вестернизация</w:t>
      </w:r>
      <w:r w:rsidR="00084CA6">
        <w:t xml:space="preserve">" </w:t>
      </w:r>
      <w:r w:rsidRPr="00084CA6">
        <w:t>культурных потребностей и интересов, приоритет потребительских ориентаций над креативными, слабая индивидуализированность и избирательность культуры, внеинституциональная культурная самореализация, отсутствие этнокультурной самоидентификации</w:t>
      </w:r>
      <w:r w:rsidR="00084CA6" w:rsidRPr="00084CA6">
        <w:t xml:space="preserve">. </w:t>
      </w:r>
      <w:r w:rsidRPr="00084CA6">
        <w:t>По мнению В</w:t>
      </w:r>
      <w:r w:rsidR="00084CA6">
        <w:t xml:space="preserve">.Я. </w:t>
      </w:r>
      <w:r w:rsidRPr="00084CA6">
        <w:t>Суртаева стереотипами, тормозящими культурно-досуговую деятельность, являются такие факторы как</w:t>
      </w:r>
      <w:r w:rsidR="00084CA6" w:rsidRPr="00084CA6">
        <w:t xml:space="preserve">: </w:t>
      </w:r>
      <w:r w:rsidRPr="00084CA6">
        <w:t>однообразие культурно-досуговой деятельности как следствие ограниченного выбора и привычки к этому однообразию</w:t>
      </w:r>
      <w:r w:rsidR="00084CA6" w:rsidRPr="00084CA6">
        <w:t xml:space="preserve">; </w:t>
      </w:r>
      <w:r w:rsidRPr="00084CA6">
        <w:t>неразвитость вкусовых предпочтений</w:t>
      </w:r>
      <w:r w:rsidR="00084CA6" w:rsidRPr="00084CA6">
        <w:t xml:space="preserve">; </w:t>
      </w:r>
      <w:r w:rsidRPr="00084CA6">
        <w:t>неизбирательность в потреблении культурных ценностей</w:t>
      </w:r>
      <w:r w:rsidR="00084CA6" w:rsidRPr="00084CA6">
        <w:t xml:space="preserve">; </w:t>
      </w:r>
      <w:r w:rsidRPr="00084CA6">
        <w:t>навязанность тех или иных форм культурно-досуговой деятельности как доминирующих без учета направленности и интересов молодежи</w:t>
      </w:r>
      <w:r w:rsidR="00084CA6" w:rsidRPr="00084CA6">
        <w:t>.</w:t>
      </w:r>
    </w:p>
    <w:p w:rsidR="00084CA6" w:rsidRDefault="00860C2D" w:rsidP="00084CA6">
      <w:r w:rsidRPr="00084CA6">
        <w:t>Наблюдающийся в последнее время рост социологических и социально-психологических исследований культурно-досуговой деятельности молодежи, на наш взгляд, связан со следующими обстоятельствами</w:t>
      </w:r>
      <w:r w:rsidR="00084CA6" w:rsidRPr="00084CA6">
        <w:t xml:space="preserve">. </w:t>
      </w:r>
      <w:r w:rsidRPr="00084CA6">
        <w:t xml:space="preserve">Во-первых, организация оптимального досуга молодежи </w:t>
      </w:r>
      <w:r w:rsidR="00084CA6">
        <w:t>-</w:t>
      </w:r>
      <w:r w:rsidRPr="00084CA6">
        <w:t xml:space="preserve"> это одно из приоритетных направлений государственной молодежной политики</w:t>
      </w:r>
      <w:r w:rsidR="00084CA6" w:rsidRPr="00084CA6">
        <w:t xml:space="preserve">. </w:t>
      </w:r>
      <w:r w:rsidRPr="00084CA6">
        <w:t>Во-вторых, это связано с ролью досуга, которое он оказывает на формирование личности</w:t>
      </w:r>
      <w:r w:rsidR="00084CA6" w:rsidRPr="00084CA6">
        <w:t xml:space="preserve">: </w:t>
      </w:r>
      <w:r w:rsidRPr="00084CA6">
        <w:t>известно, что деятельность на досуге может приводить к серьезным изменениям личности</w:t>
      </w:r>
      <w:r w:rsidR="00084CA6" w:rsidRPr="00084CA6">
        <w:t xml:space="preserve">. </w:t>
      </w:r>
      <w:r w:rsidRPr="00084CA6">
        <w:t>В-третьих, с изменением содержания, структуры и направленности досуга, произошедшим под воздействием социокультурной трансформации в обществе, с появлением и увеличением числа информационных технологий</w:t>
      </w:r>
      <w:r w:rsidR="00084CA6" w:rsidRPr="00084CA6">
        <w:t xml:space="preserve">. </w:t>
      </w:r>
      <w:r w:rsidRPr="00084CA6">
        <w:t>Наконец, в-четвертых,</w:t>
      </w:r>
      <w:r w:rsidR="00084CA6" w:rsidRPr="00084CA6">
        <w:t xml:space="preserve"> - </w:t>
      </w:r>
      <w:r w:rsidRPr="00084CA6">
        <w:t>с функциональной нагрузкой досуга</w:t>
      </w:r>
      <w:r w:rsidR="00084CA6">
        <w:t xml:space="preserve"> (</w:t>
      </w:r>
      <w:r w:rsidRPr="00084CA6">
        <w:t xml:space="preserve">социализирующая, коммуникативная, воспитательная, развивающая, гедонистическая функции и </w:t>
      </w:r>
      <w:r w:rsidR="00084CA6">
        <w:t>т.п.)</w:t>
      </w:r>
      <w:r w:rsidR="00084CA6" w:rsidRPr="00084CA6">
        <w:t xml:space="preserve"> </w:t>
      </w:r>
      <w:r w:rsidRPr="00084CA6">
        <w:t>и с возможностями социализации и значимостью досуга для молодежи</w:t>
      </w:r>
      <w:r w:rsidR="00084CA6" w:rsidRPr="00084CA6">
        <w:t xml:space="preserve">. </w:t>
      </w:r>
      <w:r w:rsidRPr="00084CA6">
        <w:t>Анализ литературных источников показал, что телевидение, радио, пресса, Интернет не только активно участвуют в формировании ценностей культурно-досуговой деятельности, но и одновременно являются заполнителем свободного времени</w:t>
      </w:r>
      <w:r w:rsidR="00084CA6" w:rsidRPr="00084CA6">
        <w:t>.</w:t>
      </w:r>
    </w:p>
    <w:p w:rsidR="00084CA6" w:rsidRDefault="00860C2D" w:rsidP="00084CA6">
      <w:r w:rsidRPr="00084CA6">
        <w:t>В довольно широком спектре вопросов, рассматривающихся в контексте изучения культурно-досуговой деятельности молодежи, можно выделить две проблемы, которые отмечаются наиболее часто</w:t>
      </w:r>
      <w:r w:rsidR="00084CA6" w:rsidRPr="00084CA6">
        <w:t xml:space="preserve">. </w:t>
      </w:r>
      <w:r w:rsidRPr="00084CA6">
        <w:t xml:space="preserve">Первая </w:t>
      </w:r>
      <w:r w:rsidR="00084CA6">
        <w:t>-</w:t>
      </w:r>
      <w:r w:rsidRPr="00084CA6">
        <w:t xml:space="preserve"> это предоставленность молодежи самой себе, улице, среде масс-медиа</w:t>
      </w:r>
      <w:r w:rsidR="00084CA6" w:rsidRPr="00084CA6">
        <w:t xml:space="preserve">. </w:t>
      </w:r>
      <w:r w:rsidRPr="00084CA6">
        <w:t xml:space="preserve">Вторая проблема </w:t>
      </w:r>
      <w:r w:rsidR="00084CA6">
        <w:t>-</w:t>
      </w:r>
      <w:r w:rsidRPr="00084CA6">
        <w:t xml:space="preserve"> это намечающаяся тенденция</w:t>
      </w:r>
      <w:r w:rsidR="00084CA6">
        <w:t xml:space="preserve"> "</w:t>
      </w:r>
      <w:r w:rsidRPr="00084CA6">
        <w:t>одомашнивания</w:t>
      </w:r>
      <w:r w:rsidR="00084CA6">
        <w:t xml:space="preserve">" </w:t>
      </w:r>
      <w:r w:rsidRPr="00084CA6">
        <w:t>молодежного досуга</w:t>
      </w:r>
      <w:r w:rsidR="00084CA6" w:rsidRPr="00084CA6">
        <w:t xml:space="preserve">. </w:t>
      </w:r>
      <w:r w:rsidRPr="00084CA6">
        <w:t>Последствия этого</w:t>
      </w:r>
      <w:r w:rsidR="00084CA6" w:rsidRPr="00084CA6">
        <w:t xml:space="preserve">: </w:t>
      </w:r>
      <w:r w:rsidRPr="00084CA6">
        <w:t>пассивный досуг</w:t>
      </w:r>
      <w:r w:rsidR="00084CA6">
        <w:t xml:space="preserve"> (</w:t>
      </w:r>
      <w:r w:rsidRPr="00084CA6">
        <w:t>проведение свободного времени перед телевизором и компьютером</w:t>
      </w:r>
      <w:r w:rsidR="00084CA6" w:rsidRPr="00084CA6">
        <w:t>),</w:t>
      </w:r>
      <w:r w:rsidRPr="00084CA6">
        <w:t xml:space="preserve"> обеднение духовной сферы, неразвитость коммуникативных навыков, конформизм и фанатизм, возникновение различных видов девиаций социального поведения и аддикций</w:t>
      </w:r>
      <w:r w:rsidR="00084CA6">
        <w:t xml:space="preserve"> (</w:t>
      </w:r>
      <w:r w:rsidRPr="00084CA6">
        <w:t xml:space="preserve">компьютерная, Интернет-зависимость и </w:t>
      </w:r>
      <w:r w:rsidR="00084CA6">
        <w:t>т.п.)</w:t>
      </w:r>
      <w:r w:rsidR="00084CA6" w:rsidRPr="00084CA6">
        <w:t>.</w:t>
      </w:r>
    </w:p>
    <w:p w:rsidR="00084CA6" w:rsidRDefault="00860C2D" w:rsidP="00084CA6">
      <w:r w:rsidRPr="00084CA6">
        <w:t>Понятно, что при экстенсивном развитии исследований молодежной культуры на передний план выходит описание феноменов и первичная их типология</w:t>
      </w:r>
      <w:r w:rsidR="00084CA6" w:rsidRPr="00084CA6">
        <w:t xml:space="preserve">. </w:t>
      </w:r>
      <w:r w:rsidRPr="00084CA6">
        <w:t>Более глубокие исследования, могут дать научную картину не только социально-психологических типов досуга</w:t>
      </w:r>
      <w:r w:rsidR="00084CA6">
        <w:t xml:space="preserve"> (</w:t>
      </w:r>
      <w:r w:rsidRPr="00084CA6">
        <w:t>основой дифференциации могут явиться активность, разнообразие культурных потребностей личности, интересы, жизненные ориентации</w:t>
      </w:r>
      <w:r w:rsidR="00084CA6" w:rsidRPr="00084CA6">
        <w:t>),</w:t>
      </w:r>
      <w:r w:rsidRPr="00084CA6">
        <w:t xml:space="preserve"> но и раскрыть механизмы социально-психологических эффектов досуга во всем его разнообразии</w:t>
      </w:r>
      <w:r w:rsidR="00084CA6" w:rsidRPr="00084CA6">
        <w:t xml:space="preserve">. </w:t>
      </w:r>
      <w:r w:rsidRPr="00084CA6">
        <w:t>И если максимально-негативные эффекты стихийно организуемого досуга могут проявляться в отклонениях социального поведения</w:t>
      </w:r>
      <w:r w:rsidR="00084CA6">
        <w:t xml:space="preserve"> (</w:t>
      </w:r>
      <w:r w:rsidRPr="00084CA6">
        <w:t>аддикциях, девиантном, криминальном поведении</w:t>
      </w:r>
      <w:r w:rsidR="00084CA6" w:rsidRPr="00084CA6">
        <w:t>),</w:t>
      </w:r>
      <w:r w:rsidRPr="00084CA6">
        <w:t xml:space="preserve"> то, условно говоря, минимальные эффекты этого</w:t>
      </w:r>
      <w:r w:rsidR="00084CA6" w:rsidRPr="00084CA6">
        <w:t xml:space="preserve"> - </w:t>
      </w:r>
      <w:r w:rsidRPr="00084CA6">
        <w:t>нерациональное использование личного времени и созерцательно-развлекательные формы проведения досуга, которые могут проявляться в изменениях ценностной сферы личности, сужении круга интересов, увлечений, занятий</w:t>
      </w:r>
      <w:r w:rsidR="00084CA6" w:rsidRPr="00084CA6">
        <w:t>.</w:t>
      </w:r>
    </w:p>
    <w:p w:rsidR="00084CA6" w:rsidRDefault="00860C2D" w:rsidP="00084CA6">
      <w:r w:rsidRPr="00084CA6">
        <w:t>Тот факт, что в настоящее время около 60% российской молодежи свободное от учебы и работы время посвящают прослушиванию музыки, просмотру видеоклипов и музыкально-развлекательных программ убедительно свидетельствует о том, что вопросы организации досуговой деятельности являются важным компонентом молодежной социальной политики</w:t>
      </w:r>
      <w:r w:rsidR="00084CA6" w:rsidRPr="00084CA6">
        <w:t xml:space="preserve">. </w:t>
      </w:r>
      <w:r w:rsidRPr="00084CA6">
        <w:t>Полагаем, что одним из приоритетных направлений исследований в области психологии молодежной культуры может явиться изучение психологической культуры проведения свободного времени как компонента психологической культуры личности</w:t>
      </w:r>
      <w:r w:rsidR="00084CA6" w:rsidRPr="00084CA6">
        <w:t xml:space="preserve">. </w:t>
      </w:r>
      <w:r w:rsidRPr="00084CA6">
        <w:t>Под психологической культурой личности в нашем контексте мы понимаем уровень развития системы ценностей, интересов, предпочтений, направленность личности и широту ее культурных потребностей</w:t>
      </w:r>
      <w:r w:rsidR="00084CA6" w:rsidRPr="00084CA6">
        <w:t xml:space="preserve">. </w:t>
      </w:r>
      <w:r w:rsidRPr="00084CA6">
        <w:t>Уровень психологической культуры личности в проведении досуга определяется не только факторами объективного плана</w:t>
      </w:r>
      <w:r w:rsidR="00084CA6">
        <w:t xml:space="preserve"> (</w:t>
      </w:r>
      <w:r w:rsidRPr="00084CA6">
        <w:t>такими как возможность выбирать из ассортимента видов досуга, предоставляемых обществом</w:t>
      </w:r>
      <w:r w:rsidR="00084CA6" w:rsidRPr="00084CA6">
        <w:t xml:space="preserve">; </w:t>
      </w:r>
      <w:r w:rsidRPr="00084CA6">
        <w:t xml:space="preserve">культурная микро и макросреда, характер социальных норм и </w:t>
      </w:r>
      <w:r w:rsidR="00084CA6">
        <w:t>т.д.)</w:t>
      </w:r>
      <w:r w:rsidR="00084CA6" w:rsidRPr="00084CA6">
        <w:t>,</w:t>
      </w:r>
      <w:r w:rsidRPr="00084CA6">
        <w:t xml:space="preserve"> но и субъективными факторами</w:t>
      </w:r>
      <w:r w:rsidR="00084CA6">
        <w:t xml:space="preserve"> (</w:t>
      </w:r>
      <w:r w:rsidRPr="00084CA6">
        <w:t xml:space="preserve">креативность мышления, критичность, самостоятельность, уровень социализации и </w:t>
      </w:r>
      <w:r w:rsidR="00084CA6">
        <w:t>т.д.)</w:t>
      </w:r>
      <w:r w:rsidR="00084CA6" w:rsidRPr="00084CA6">
        <w:t xml:space="preserve">. </w:t>
      </w:r>
      <w:r w:rsidRPr="00084CA6">
        <w:t>Как показывают эмпирические исследования, их сочетание позволяет молодому человеку не только противостоять негативным обстоятельствам и не поддаваться отрицательному влиянию социальной группы, но и подходить осмысленно к организации своего свободного времени, досуга, который будет способствовать успешной самоактуализации личности в различных сферах жизнедеятельности</w:t>
      </w:r>
      <w:r w:rsidR="00084CA6" w:rsidRPr="00084CA6">
        <w:t>.</w:t>
      </w:r>
    </w:p>
    <w:p w:rsidR="00334B1D" w:rsidRPr="00084CA6" w:rsidRDefault="00281CCB" w:rsidP="00281CCB">
      <w:pPr>
        <w:pStyle w:val="2"/>
      </w:pPr>
      <w:r>
        <w:br w:type="page"/>
      </w:r>
      <w:bookmarkStart w:id="4" w:name="_Toc246840770"/>
      <w:r w:rsidR="00334B1D" w:rsidRPr="00084CA6">
        <w:t>Заключение</w:t>
      </w:r>
      <w:bookmarkEnd w:id="4"/>
    </w:p>
    <w:p w:rsidR="00281CCB" w:rsidRDefault="00281CCB" w:rsidP="00084CA6"/>
    <w:p w:rsidR="00084CA6" w:rsidRDefault="00334B1D" w:rsidP="00084CA6">
      <w:r w:rsidRPr="00084CA6">
        <w:t>На наш взгляд, политика мультикультурализма касается не только признания различных систем ценностей и культурных обычаев внутри общества, но этот подход состоит также в формировании общей приверженности основополагающим, безусловным ценностям, таким, как права человека, верховенство закона, гендерное равенство, многообразие и толерантность</w:t>
      </w:r>
      <w:r w:rsidR="00084CA6" w:rsidRPr="00084CA6">
        <w:t xml:space="preserve">. </w:t>
      </w:r>
      <w:r w:rsidRPr="00084CA6">
        <w:t>В то же время, мультикультурализм даёт только умеренные по своему воздействию инструменты политики</w:t>
      </w:r>
      <w:r w:rsidR="00084CA6" w:rsidRPr="00084CA6">
        <w:t xml:space="preserve">. </w:t>
      </w:r>
      <w:r w:rsidRPr="00084CA6">
        <w:t>Он может снижать напряженность, но не снимает проблему насилия и обеспечения безопасности общества или государства</w:t>
      </w:r>
      <w:r w:rsidR="00084CA6" w:rsidRPr="00084CA6">
        <w:t>.</w:t>
      </w:r>
    </w:p>
    <w:p w:rsidR="00334B1D" w:rsidRPr="00084CA6" w:rsidRDefault="00281CCB" w:rsidP="00281CCB">
      <w:pPr>
        <w:pStyle w:val="2"/>
      </w:pPr>
      <w:r>
        <w:br w:type="page"/>
      </w:r>
      <w:bookmarkStart w:id="5" w:name="_Toc246840771"/>
      <w:r w:rsidR="00334B1D" w:rsidRPr="00084CA6">
        <w:t>Список литературы</w:t>
      </w:r>
      <w:bookmarkEnd w:id="5"/>
    </w:p>
    <w:p w:rsidR="00281CCB" w:rsidRDefault="00281CCB" w:rsidP="00084CA6"/>
    <w:p w:rsidR="00084CA6" w:rsidRDefault="00334B1D" w:rsidP="00281CCB">
      <w:pPr>
        <w:pStyle w:val="a0"/>
      </w:pPr>
      <w:r w:rsidRPr="00084CA6">
        <w:t>Андреева Г</w:t>
      </w:r>
      <w:r w:rsidR="00084CA6">
        <w:t xml:space="preserve">.М. </w:t>
      </w:r>
      <w:r w:rsidRPr="00084CA6">
        <w:t>Социальная психология</w:t>
      </w:r>
      <w:r w:rsidR="00084CA6" w:rsidRPr="00084CA6">
        <w:t xml:space="preserve">. </w:t>
      </w:r>
      <w:r w:rsidRPr="00084CA6">
        <w:t>М</w:t>
      </w:r>
      <w:r w:rsidR="00084CA6">
        <w:t>.:</w:t>
      </w:r>
      <w:r w:rsidR="00084CA6" w:rsidRPr="00084CA6">
        <w:t xml:space="preserve"> </w:t>
      </w:r>
      <w:r w:rsidRPr="00084CA6">
        <w:t>Аспект Пресс</w:t>
      </w:r>
      <w:r w:rsidR="00084CA6">
        <w:t>. 20</w:t>
      </w:r>
      <w:r w:rsidRPr="00084CA6">
        <w:t>08</w:t>
      </w:r>
    </w:p>
    <w:p w:rsidR="00084CA6" w:rsidRDefault="00334B1D" w:rsidP="00281CCB">
      <w:pPr>
        <w:pStyle w:val="a0"/>
      </w:pPr>
      <w:r w:rsidRPr="00084CA6">
        <w:t>Бергер и Лукман социальное конструирование реальности, М, 2004</w:t>
      </w:r>
    </w:p>
    <w:p w:rsidR="00334B1D" w:rsidRPr="00084CA6" w:rsidRDefault="00334B1D" w:rsidP="00281CCB">
      <w:pPr>
        <w:pStyle w:val="a0"/>
      </w:pPr>
      <w:r w:rsidRPr="00084CA6">
        <w:t>Бодрийяр</w:t>
      </w:r>
      <w:r w:rsidR="00FC5461">
        <w:t xml:space="preserve"> </w:t>
      </w:r>
      <w:r w:rsidR="00084CA6">
        <w:t>Ж. "</w:t>
      </w:r>
      <w:r w:rsidRPr="00084CA6">
        <w:t>Симулякры и симуляции</w:t>
      </w:r>
      <w:r w:rsidR="00084CA6">
        <w:t xml:space="preserve">" </w:t>
      </w:r>
      <w:r w:rsidRPr="00084CA6">
        <w:t>2007</w:t>
      </w:r>
    </w:p>
    <w:p w:rsidR="00084CA6" w:rsidRDefault="00334B1D" w:rsidP="00281CCB">
      <w:pPr>
        <w:pStyle w:val="a0"/>
      </w:pPr>
      <w:r w:rsidRPr="00084CA6">
        <w:t>Бурдье П</w:t>
      </w:r>
      <w:r w:rsidR="00084CA6" w:rsidRPr="00084CA6">
        <w:t>.</w:t>
      </w:r>
      <w:r w:rsidR="00084CA6">
        <w:t xml:space="preserve"> "</w:t>
      </w:r>
      <w:r w:rsidRPr="00084CA6">
        <w:t>Практический смысл</w:t>
      </w:r>
      <w:r w:rsidR="00084CA6">
        <w:t>" (</w:t>
      </w:r>
      <w:r w:rsidRPr="00084CA6">
        <w:t>М</w:t>
      </w:r>
      <w:r w:rsidR="00084CA6">
        <w:t>.:</w:t>
      </w:r>
      <w:r w:rsidR="00084CA6" w:rsidRPr="00084CA6">
        <w:t xml:space="preserve"> </w:t>
      </w:r>
      <w:r w:rsidRPr="00084CA6">
        <w:t>Институт экспериментальной социологии</w:t>
      </w:r>
      <w:r w:rsidR="00084CA6" w:rsidRPr="00084CA6">
        <w:t xml:space="preserve">; </w:t>
      </w:r>
      <w:r w:rsidRPr="00084CA6">
        <w:t>СПб</w:t>
      </w:r>
      <w:r w:rsidR="00084CA6">
        <w:t>.:</w:t>
      </w:r>
      <w:r w:rsidR="00084CA6" w:rsidRPr="00084CA6">
        <w:t xml:space="preserve"> </w:t>
      </w:r>
      <w:r w:rsidRPr="00084CA6">
        <w:t>Алетейя, 2007</w:t>
      </w:r>
    </w:p>
    <w:p w:rsidR="00334B1D" w:rsidRPr="00084CA6" w:rsidRDefault="00334B1D" w:rsidP="00281CCB">
      <w:pPr>
        <w:pStyle w:val="a0"/>
      </w:pPr>
      <w:r w:rsidRPr="00084CA6">
        <w:t>Город как социокультурное явление исторического процесса</w:t>
      </w:r>
      <w:r w:rsidR="00084CA6" w:rsidRPr="00084CA6">
        <w:t xml:space="preserve">. </w:t>
      </w:r>
      <w:r w:rsidRPr="00084CA6">
        <w:t>Сб</w:t>
      </w:r>
      <w:r w:rsidR="00084CA6" w:rsidRPr="00084CA6">
        <w:t xml:space="preserve">. </w:t>
      </w:r>
      <w:r w:rsidRPr="00084CA6">
        <w:t>ст</w:t>
      </w:r>
      <w:r w:rsidR="00084CA6" w:rsidRPr="00084CA6">
        <w:t xml:space="preserve">. </w:t>
      </w:r>
      <w:r w:rsidRPr="00084CA6">
        <w:t>М</w:t>
      </w:r>
      <w:r w:rsidR="00084CA6">
        <w:t>.: "</w:t>
      </w:r>
      <w:r w:rsidRPr="00084CA6">
        <w:t>Наука</w:t>
      </w:r>
      <w:r w:rsidR="00084CA6">
        <w:t xml:space="preserve">", </w:t>
      </w:r>
      <w:r w:rsidRPr="00084CA6">
        <w:t>2005</w:t>
      </w:r>
    </w:p>
    <w:p w:rsidR="00084CA6" w:rsidRDefault="00334B1D" w:rsidP="00281CCB">
      <w:pPr>
        <w:pStyle w:val="a0"/>
      </w:pPr>
      <w:r w:rsidRPr="00084CA6">
        <w:t>Комадорова И</w:t>
      </w:r>
      <w:r w:rsidR="00084CA6">
        <w:t xml:space="preserve">.В. </w:t>
      </w:r>
      <w:r w:rsidRPr="00084CA6">
        <w:t>Символическая антропология в системе антропологического знания</w:t>
      </w:r>
      <w:r w:rsidR="00084CA6" w:rsidRPr="00084CA6">
        <w:t xml:space="preserve">. </w:t>
      </w:r>
      <w:r w:rsidRPr="00084CA6">
        <w:t>постановка проблемы</w:t>
      </w:r>
      <w:r w:rsidR="00084CA6" w:rsidRPr="00084CA6">
        <w:t xml:space="preserve">. </w:t>
      </w:r>
      <w:r w:rsidRPr="00084CA6">
        <w:t>Современные проблемы науки и образования</w:t>
      </w:r>
      <w:r w:rsidR="00084CA6" w:rsidRPr="00084CA6">
        <w:t xml:space="preserve">. </w:t>
      </w:r>
      <w:r w:rsidRPr="00084CA6">
        <w:t>/Журнал</w:t>
      </w:r>
      <w:r w:rsidR="00084CA6">
        <w:t xml:space="preserve"> "</w:t>
      </w:r>
      <w:r w:rsidRPr="00084CA6">
        <w:t>Успехи современного естествознания</w:t>
      </w:r>
      <w:r w:rsidR="00084CA6">
        <w:t xml:space="preserve">" </w:t>
      </w:r>
      <w:r w:rsidRPr="00084CA6">
        <w:t>№11 за Июнь 2004 год</w:t>
      </w:r>
    </w:p>
    <w:p w:rsidR="00084CA6" w:rsidRDefault="00334B1D" w:rsidP="00281CCB">
      <w:pPr>
        <w:pStyle w:val="a0"/>
      </w:pPr>
      <w:r w:rsidRPr="00084CA6">
        <w:t>Орлова Э</w:t>
      </w:r>
      <w:r w:rsidR="00084CA6">
        <w:t xml:space="preserve">.А. </w:t>
      </w:r>
      <w:r w:rsidRPr="00084CA6">
        <w:t>Современная городская культура и человек</w:t>
      </w:r>
      <w:r w:rsidR="00084CA6" w:rsidRPr="00084CA6">
        <w:t>. -</w:t>
      </w:r>
      <w:r w:rsidR="00084CA6">
        <w:t xml:space="preserve"> </w:t>
      </w:r>
      <w:r w:rsidRPr="00084CA6">
        <w:t>М</w:t>
      </w:r>
      <w:r w:rsidR="00084CA6">
        <w:t>.: "</w:t>
      </w:r>
      <w:r w:rsidRPr="00084CA6">
        <w:t>Наука</w:t>
      </w:r>
      <w:r w:rsidR="00084CA6">
        <w:t xml:space="preserve">", </w:t>
      </w:r>
      <w:r w:rsidRPr="00084CA6">
        <w:t>2007</w:t>
      </w:r>
      <w:r w:rsidR="00084CA6" w:rsidRPr="00084CA6">
        <w:t>.</w:t>
      </w:r>
    </w:p>
    <w:p w:rsidR="00084CA6" w:rsidRDefault="00334B1D" w:rsidP="00281CCB">
      <w:pPr>
        <w:pStyle w:val="a0"/>
      </w:pPr>
      <w:r w:rsidRPr="00084CA6">
        <w:t>Уайт Лесли</w:t>
      </w:r>
      <w:r w:rsidR="00084CA6" w:rsidRPr="00084CA6">
        <w:t xml:space="preserve">. </w:t>
      </w:r>
      <w:r w:rsidRPr="00084CA6">
        <w:t>Презентация идентичности</w:t>
      </w:r>
      <w:r w:rsidR="00084CA6" w:rsidRPr="00084CA6">
        <w:t xml:space="preserve">: </w:t>
      </w:r>
      <w:r w:rsidRPr="00084CA6">
        <w:t>визуальные аспекты культурного кода 960 стр</w:t>
      </w:r>
      <w:r w:rsidR="00084CA6" w:rsidRPr="00084CA6">
        <w:t>., 20</w:t>
      </w:r>
      <w:r w:rsidRPr="00084CA6">
        <w:t>08 г</w:t>
      </w:r>
      <w:r w:rsidR="00084CA6" w:rsidRPr="00084CA6">
        <w:t xml:space="preserve">. </w:t>
      </w:r>
      <w:r w:rsidRPr="00084CA6">
        <w:t>Издательство</w:t>
      </w:r>
      <w:r w:rsidR="00084CA6" w:rsidRPr="00084CA6">
        <w:t xml:space="preserve">: </w:t>
      </w:r>
      <w:r w:rsidRPr="00084CA6">
        <w:t>Российская политическая энциклопедия</w:t>
      </w:r>
      <w:r w:rsidR="00084CA6">
        <w:t xml:space="preserve"> (</w:t>
      </w:r>
      <w:r w:rsidRPr="00084CA6">
        <w:t>РОССПЭН</w:t>
      </w:r>
      <w:r w:rsidR="00084CA6" w:rsidRPr="00084CA6">
        <w:t>),</w:t>
      </w:r>
      <w:r w:rsidRPr="00084CA6">
        <w:t xml:space="preserve"> Серия</w:t>
      </w:r>
      <w:r w:rsidR="00084CA6" w:rsidRPr="00084CA6">
        <w:t xml:space="preserve">: </w:t>
      </w:r>
      <w:r w:rsidRPr="00084CA6">
        <w:t>Культурология</w:t>
      </w:r>
      <w:r w:rsidR="00084CA6" w:rsidRPr="00084CA6">
        <w:t xml:space="preserve">. </w:t>
      </w:r>
      <w:r w:rsidRPr="00084CA6">
        <w:t>XX век</w:t>
      </w:r>
    </w:p>
    <w:p w:rsidR="00084CA6" w:rsidRDefault="00334B1D" w:rsidP="00281CCB">
      <w:pPr>
        <w:pStyle w:val="a0"/>
      </w:pPr>
      <w:r w:rsidRPr="00084CA6">
        <w:t>Эко</w:t>
      </w:r>
      <w:r w:rsidR="00084CA6" w:rsidRPr="00084CA6">
        <w:t xml:space="preserve">. </w:t>
      </w:r>
      <w:r w:rsidRPr="00084CA6">
        <w:t>У</w:t>
      </w:r>
      <w:r w:rsidR="00084CA6">
        <w:t xml:space="preserve"> "</w:t>
      </w:r>
      <w:r w:rsidRPr="00084CA6">
        <w:t>Семиотика и философия языка</w:t>
      </w:r>
      <w:r w:rsidR="00084CA6">
        <w:t>" (</w:t>
      </w:r>
      <w:r w:rsidRPr="00084CA6">
        <w:t>2004</w:t>
      </w:r>
      <w:r w:rsidR="00084CA6" w:rsidRPr="00084CA6">
        <w:t>)</w:t>
      </w:r>
    </w:p>
    <w:p w:rsidR="00084CA6" w:rsidRDefault="00334B1D" w:rsidP="00281CCB">
      <w:pPr>
        <w:pStyle w:val="a0"/>
      </w:pPr>
      <w:r w:rsidRPr="00084CA6">
        <w:t>Шкурин Д</w:t>
      </w:r>
      <w:r w:rsidR="00084CA6">
        <w:t xml:space="preserve">.В. </w:t>
      </w:r>
      <w:r w:rsidRPr="00084CA6">
        <w:t>Социальное моделирование, 2008</w:t>
      </w:r>
    </w:p>
    <w:p w:rsidR="00084CA6" w:rsidRDefault="00334B1D" w:rsidP="00281CCB">
      <w:pPr>
        <w:pStyle w:val="a0"/>
      </w:pPr>
      <w:r w:rsidRPr="00084CA6">
        <w:t>Штомпка П</w:t>
      </w:r>
      <w:r w:rsidR="00084CA6" w:rsidRPr="00084CA6">
        <w:t>.</w:t>
      </w:r>
      <w:r w:rsidR="00084CA6">
        <w:t xml:space="preserve"> "</w:t>
      </w:r>
      <w:r w:rsidRPr="00084CA6">
        <w:t>Социология социальных изменений</w:t>
      </w:r>
      <w:r w:rsidR="00084CA6">
        <w:t xml:space="preserve">", </w:t>
      </w:r>
      <w:r w:rsidRPr="00084CA6">
        <w:t>М</w:t>
      </w:r>
      <w:r w:rsidR="00084CA6">
        <w:t>, 20</w:t>
      </w:r>
      <w:r w:rsidRPr="00084CA6">
        <w:t>06</w:t>
      </w:r>
    </w:p>
    <w:p w:rsidR="00084CA6" w:rsidRDefault="00860C2D" w:rsidP="00281CCB">
      <w:pPr>
        <w:pStyle w:val="a0"/>
      </w:pPr>
      <w:r w:rsidRPr="00084CA6">
        <w:t>Волков Ю</w:t>
      </w:r>
      <w:r w:rsidR="00084CA6">
        <w:t xml:space="preserve">.Г., </w:t>
      </w:r>
      <w:r w:rsidRPr="00084CA6">
        <w:t>Добреньков В</w:t>
      </w:r>
      <w:r w:rsidR="00084CA6">
        <w:t xml:space="preserve">.И. </w:t>
      </w:r>
      <w:r w:rsidRPr="00084CA6">
        <w:t>и др</w:t>
      </w:r>
      <w:r w:rsidR="00084CA6" w:rsidRPr="00084CA6">
        <w:t xml:space="preserve">. </w:t>
      </w:r>
      <w:r w:rsidRPr="00084CA6">
        <w:t>Социоло</w:t>
      </w:r>
      <w:r w:rsidR="00334B1D" w:rsidRPr="00084CA6">
        <w:t>гия молодежи</w:t>
      </w:r>
      <w:r w:rsidR="00084CA6" w:rsidRPr="00084CA6">
        <w:t xml:space="preserve">. </w:t>
      </w:r>
      <w:r w:rsidR="00334B1D" w:rsidRPr="00084CA6">
        <w:t xml:space="preserve">Ростов </w:t>
      </w:r>
      <w:r w:rsidR="00084CA6">
        <w:t>-</w:t>
      </w:r>
      <w:r w:rsidR="00334B1D" w:rsidRPr="00084CA6">
        <w:t xml:space="preserve"> Дон, 2007</w:t>
      </w:r>
      <w:r w:rsidR="00084CA6" w:rsidRPr="00084CA6">
        <w:t>.</w:t>
      </w:r>
    </w:p>
    <w:p w:rsidR="00084CA6" w:rsidRDefault="00860C2D" w:rsidP="00281CCB">
      <w:pPr>
        <w:pStyle w:val="a0"/>
      </w:pPr>
      <w:r w:rsidRPr="00084CA6">
        <w:t>Суртаев В</w:t>
      </w:r>
      <w:r w:rsidR="00084CA6">
        <w:t xml:space="preserve">.Я. </w:t>
      </w:r>
      <w:r w:rsidRPr="00084CA6">
        <w:t>Социоло</w:t>
      </w:r>
      <w:r w:rsidR="00334B1D" w:rsidRPr="00084CA6">
        <w:t>гия молодежного досуга</w:t>
      </w:r>
      <w:r w:rsidR="00084CA6" w:rsidRPr="00084CA6">
        <w:t xml:space="preserve">. </w:t>
      </w:r>
      <w:r w:rsidR="00334B1D" w:rsidRPr="00084CA6">
        <w:t>СПб, 200</w:t>
      </w:r>
      <w:r w:rsidRPr="00084CA6">
        <w:t>8</w:t>
      </w:r>
      <w:r w:rsidR="00084CA6" w:rsidRPr="00084CA6">
        <w:t>.</w:t>
      </w:r>
    </w:p>
    <w:p w:rsidR="00860C2D" w:rsidRPr="00084CA6" w:rsidRDefault="00860C2D" w:rsidP="00084CA6">
      <w:bookmarkStart w:id="6" w:name="_GoBack"/>
      <w:bookmarkEnd w:id="6"/>
    </w:p>
    <w:sectPr w:rsidR="00860C2D" w:rsidRPr="00084CA6" w:rsidSect="00084CA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C29" w:rsidRDefault="00EF4C29">
      <w:r>
        <w:separator/>
      </w:r>
    </w:p>
  </w:endnote>
  <w:endnote w:type="continuationSeparator" w:id="0">
    <w:p w:rsidR="00EF4C29" w:rsidRDefault="00EF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CA6" w:rsidRDefault="00084CA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CA6" w:rsidRDefault="00084CA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C29" w:rsidRDefault="00EF4C29">
      <w:r>
        <w:separator/>
      </w:r>
    </w:p>
  </w:footnote>
  <w:footnote w:type="continuationSeparator" w:id="0">
    <w:p w:rsidR="00EF4C29" w:rsidRDefault="00EF4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CA6" w:rsidRDefault="00A0301D" w:rsidP="00296842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084CA6" w:rsidRDefault="00084CA6" w:rsidP="00334B1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CA6" w:rsidRDefault="00084C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A4F2A7B"/>
    <w:multiLevelType w:val="hybridMultilevel"/>
    <w:tmpl w:val="72D5296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7A4916A"/>
    <w:multiLevelType w:val="hybridMultilevel"/>
    <w:tmpl w:val="1AB03C7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1D91D6C"/>
    <w:multiLevelType w:val="hybridMultilevel"/>
    <w:tmpl w:val="C53C04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C2D"/>
    <w:rsid w:val="000525CD"/>
    <w:rsid w:val="00084CA6"/>
    <w:rsid w:val="000D7F92"/>
    <w:rsid w:val="00224BC1"/>
    <w:rsid w:val="00281CCB"/>
    <w:rsid w:val="00296842"/>
    <w:rsid w:val="00334B1D"/>
    <w:rsid w:val="00637269"/>
    <w:rsid w:val="006C1BA2"/>
    <w:rsid w:val="00860C2D"/>
    <w:rsid w:val="009222E3"/>
    <w:rsid w:val="00945ED9"/>
    <w:rsid w:val="009F136E"/>
    <w:rsid w:val="00A0301D"/>
    <w:rsid w:val="00DD2190"/>
    <w:rsid w:val="00EF4C29"/>
    <w:rsid w:val="00FC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D4C23F-C521-428F-977B-C4ADA642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84CA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84CA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84CA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84CA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84CA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84CA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84CA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84CA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84CA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uiPriority w:val="99"/>
    <w:rsid w:val="00860C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ody Text Indent"/>
    <w:basedOn w:val="a2"/>
    <w:link w:val="a7"/>
    <w:uiPriority w:val="99"/>
    <w:rsid w:val="00084CA6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header"/>
    <w:basedOn w:val="a2"/>
    <w:next w:val="a9"/>
    <w:link w:val="aa"/>
    <w:uiPriority w:val="99"/>
    <w:rsid w:val="00084CA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084CA6"/>
    <w:rPr>
      <w:vertAlign w:val="superscript"/>
    </w:rPr>
  </w:style>
  <w:style w:type="character" w:styleId="ac">
    <w:name w:val="page number"/>
    <w:uiPriority w:val="99"/>
    <w:rsid w:val="00084CA6"/>
  </w:style>
  <w:style w:type="table" w:styleId="-1">
    <w:name w:val="Table Web 1"/>
    <w:basedOn w:val="a4"/>
    <w:uiPriority w:val="99"/>
    <w:rsid w:val="00084CA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d"/>
    <w:uiPriority w:val="99"/>
    <w:rsid w:val="00084CA6"/>
    <w:pPr>
      <w:ind w:firstLine="0"/>
    </w:pPr>
  </w:style>
  <w:style w:type="character" w:customStyle="1" w:styleId="ad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084CA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084CA6"/>
    <w:rPr>
      <w:color w:val="0000FF"/>
      <w:u w:val="single"/>
    </w:rPr>
  </w:style>
  <w:style w:type="paragraph" w:customStyle="1" w:styleId="21">
    <w:name w:val="Заголовок 2 дипл"/>
    <w:basedOn w:val="a2"/>
    <w:next w:val="a6"/>
    <w:uiPriority w:val="99"/>
    <w:rsid w:val="00084CA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0"/>
    <w:uiPriority w:val="99"/>
    <w:locked/>
    <w:rsid w:val="00084CA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084CA6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084CA6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084CA6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084CA6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084CA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84CA6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084CA6"/>
    <w:rPr>
      <w:sz w:val="28"/>
      <w:szCs w:val="28"/>
    </w:rPr>
  </w:style>
  <w:style w:type="paragraph" w:styleId="af6">
    <w:name w:val="Normal (Web)"/>
    <w:basedOn w:val="a2"/>
    <w:uiPriority w:val="99"/>
    <w:rsid w:val="00084CA6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084CA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84CA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84CA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84CA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84CA6"/>
    <w:pPr>
      <w:ind w:left="958"/>
    </w:pPr>
  </w:style>
  <w:style w:type="paragraph" w:styleId="23">
    <w:name w:val="Body Text Indent 2"/>
    <w:basedOn w:val="a2"/>
    <w:link w:val="24"/>
    <w:uiPriority w:val="99"/>
    <w:rsid w:val="00084CA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84CA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084CA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084CA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84CA6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84CA6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84CA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84CA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84CA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84CA6"/>
    <w:rPr>
      <w:i/>
      <w:iCs/>
    </w:rPr>
  </w:style>
  <w:style w:type="paragraph" w:customStyle="1" w:styleId="af9">
    <w:name w:val="ТАБЛИЦА"/>
    <w:next w:val="a2"/>
    <w:autoRedefine/>
    <w:uiPriority w:val="99"/>
    <w:rsid w:val="00084CA6"/>
    <w:pPr>
      <w:spacing w:line="360" w:lineRule="auto"/>
    </w:pPr>
    <w:rPr>
      <w:color w:val="000000"/>
      <w:sz w:val="18"/>
      <w:szCs w:val="18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084CA6"/>
    <w:rPr>
      <w:sz w:val="20"/>
      <w:szCs w:val="20"/>
    </w:rPr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084CA6"/>
    <w:rPr>
      <w:sz w:val="20"/>
      <w:szCs w:val="20"/>
    </w:rPr>
  </w:style>
  <w:style w:type="table" w:customStyle="1" w:styleId="15">
    <w:name w:val="Стиль таблицы1"/>
    <w:uiPriority w:val="99"/>
    <w:rsid w:val="00084CA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084CA6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084CA6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084CA6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084CA6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084CA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3050</Words>
  <Characters>17387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Культурные транскоды современности </vt:lpstr>
    </vt:vector>
  </TitlesOfParts>
  <Company>ussr</Company>
  <LinksUpToDate>false</LinksUpToDate>
  <CharactersWithSpaces>20397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Культурные транскоды современности </dc:title>
  <dc:subject/>
  <dc:creator>user</dc:creator>
  <cp:keywords/>
  <dc:description/>
  <cp:lastModifiedBy>admin</cp:lastModifiedBy>
  <cp:revision>2</cp:revision>
  <dcterms:created xsi:type="dcterms:W3CDTF">2014-03-08T02:39:00Z</dcterms:created>
  <dcterms:modified xsi:type="dcterms:W3CDTF">2014-03-08T02:39:00Z</dcterms:modified>
</cp:coreProperties>
</file>