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D8" w:rsidRDefault="00C040D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СОЦИАЛЬНЫЕ КЛАССЫ, СТРАТЫ, СЛОИ</w:t>
      </w:r>
    </w:p>
    <w:p w:rsidR="00C040D8" w:rsidRDefault="00C040D8">
      <w:pPr>
        <w:ind w:firstLine="567"/>
        <w:jc w:val="both"/>
        <w:rPr>
          <w:sz w:val="24"/>
          <w:szCs w:val="24"/>
        </w:rPr>
      </w:pP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Границы социальных групп могут охватывать различные по размеру социальные общности. Мы очень четко определяем границы малых или больших групп, оформленных в организации. Каждый из нас знает о своем членстве в производственном коллективе, в партии или в спортивном обществе. Как мы видим, в этих случаях важно, чтобы групп была либо малого размера, т.е. в пределах охвата межличностных отношений, либо имела достаточно четкие формальные границы, которые контролируются определенными конституционными отношениями. В связи с этим члены общества, входя в некоторые группы, не могут идентифицировать свое групповое членство и связи с другими группами таких сообществ только на основе символического взаимодействия, или, образцов, мотивов и установок жизни и стандарта потребления.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Наиболее часто такой вид членства в группе заметен, когда люди воспринимают других по принципу принадлежности к определенному имущественному слою, по происхождению, по принадлежности, по должностному принципу.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всех этих случаях мы сталкиваемся с образованием групп, членство которых основано на совпадении или  близости социального статуса.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Вместе с тем границы могут иметь не статусную природу, а определяться различиями в социальных позициях.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Такие группы формируются в обществе в результате процессов дифференциации и стратификации. Для того чтобы понять механизмы этих процессов, мы должны определить природу таких базовых характеристик общества, как гетерегонность и неравенство и выделить систему параметров составляющих основу этих характеристик.</w:t>
      </w:r>
    </w:p>
    <w:p w:rsidR="00C040D8" w:rsidRDefault="00C040D8">
      <w:pPr>
        <w:ind w:firstLine="567"/>
        <w:jc w:val="both"/>
        <w:rPr>
          <w:sz w:val="24"/>
          <w:szCs w:val="24"/>
        </w:rPr>
      </w:pP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1. 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БАЗОВЫЕ ХАРАКТЕРИСТИКИ ОБЩЕСТВА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Благополучие человека в обществе, его связи с другими людьми, привычки, обычаи, верования, его интересы и установки во многом связаны с тем местом, которое он занимает в </w:t>
      </w:r>
      <w:r>
        <w:rPr>
          <w:i/>
          <w:iCs/>
          <w:sz w:val="24"/>
          <w:szCs w:val="24"/>
        </w:rPr>
        <w:t>социальном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пространстве</w:t>
      </w:r>
      <w:r>
        <w:rPr>
          <w:sz w:val="24"/>
          <w:szCs w:val="24"/>
        </w:rPr>
        <w:t>. Феномен социального пространства является предметом исследования многих социологов прошлого и настоящего времени. Э. Дюркгейм, Р. Парк, Э. Богардус, П. Бурдье, Д. Ленски связывали изучение социального пространства с разработкой научного подхода социальных проблем. Однако основные идеи относительно природы социального пространства сформулированы П. Сорокиным в его классической работе “Социальная мобильность”.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Многочисленные исследования и наблюдения за поведением индивидов в социальных группах показывают, что люди, обладающими одинаковыми или близкими статусами, имеют более тесные контакты и более тесные отношения друг с другом. Личности, находясь в окружении близких им по статусу людей, чувствуют себя более комфортно, у них не возникает по отношению друг к другу ощущения неполноценности или наоборот, превосходства. Люди начинаю неосознанно или сознательно искать среди социального окружения себе подобных и создавать на этой основе социальные группы. Кроме того, многочисленными исследованиям доказано, что люди, обладающими близкими или одинаковыми статусами в нескольких измерениях социального пространства, как правило, обладают сходными установками и ориентациями, симпатиями и антипатиями, политическими приоритетами и многими другими составляющими структурами мышления.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связи с этим, достаточно важными для научного анализа обстоятельствами важно определить социальные позиции и социальные статусы, кат как они представляют собой совершенно разные системы социальных отношений и несут в себе совершенно разное содержание.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определения различий в принадлежности к Этой или иной социальной общности необходимо выделить структурные параметр, составляющие основные структурные характеристики современного общества. Американский социолог П. Блау разработал систему параметров, которые определят положение индивида в обществе.</w:t>
      </w:r>
    </w:p>
    <w:p w:rsidR="00C040D8" w:rsidRDefault="00C040D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819"/>
      </w:tblGrid>
      <w:tr w:rsidR="00C040D8" w:rsidRPr="00C040D8">
        <w:trPr>
          <w:cantSplit/>
          <w:trHeight w:val="351"/>
        </w:trPr>
        <w:tc>
          <w:tcPr>
            <w:tcW w:w="3936" w:type="dxa"/>
            <w:tcBorders>
              <w:bottom w:val="nil"/>
            </w:tcBorders>
            <w:vAlign w:val="bottom"/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  <w:r w:rsidRPr="00C040D8">
              <w:rPr>
                <w:sz w:val="24"/>
                <w:szCs w:val="24"/>
              </w:rPr>
              <w:t>Номинальные параметры</w:t>
            </w:r>
          </w:p>
        </w:tc>
        <w:tc>
          <w:tcPr>
            <w:tcW w:w="4819" w:type="dxa"/>
            <w:tcBorders>
              <w:left w:val="nil"/>
              <w:bottom w:val="nil"/>
            </w:tcBorders>
            <w:vAlign w:val="bottom"/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  <w:r w:rsidRPr="00C040D8">
              <w:rPr>
                <w:sz w:val="24"/>
                <w:szCs w:val="24"/>
              </w:rPr>
              <w:t>Ранговые параметры</w:t>
            </w:r>
          </w:p>
        </w:tc>
      </w:tr>
      <w:tr w:rsidR="00C040D8" w:rsidRPr="00C040D8">
        <w:trPr>
          <w:trHeight w:val="352"/>
        </w:trPr>
        <w:tc>
          <w:tcPr>
            <w:tcW w:w="3936" w:type="dxa"/>
            <w:tcBorders>
              <w:top w:val="nil"/>
              <w:bottom w:val="nil"/>
            </w:tcBorders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  <w:r w:rsidRPr="00C040D8">
              <w:rPr>
                <w:sz w:val="24"/>
                <w:szCs w:val="24"/>
              </w:rPr>
              <w:t>Пол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  <w:r w:rsidRPr="00C040D8">
              <w:rPr>
                <w:sz w:val="24"/>
                <w:szCs w:val="24"/>
              </w:rPr>
              <w:t>Образование</w:t>
            </w:r>
          </w:p>
        </w:tc>
      </w:tr>
      <w:tr w:rsidR="00C040D8" w:rsidRPr="00C040D8">
        <w:trPr>
          <w:trHeight w:val="351"/>
        </w:trPr>
        <w:tc>
          <w:tcPr>
            <w:tcW w:w="3936" w:type="dxa"/>
            <w:tcBorders>
              <w:top w:val="nil"/>
              <w:bottom w:val="nil"/>
            </w:tcBorders>
          </w:tcPr>
          <w:p w:rsidR="00C040D8" w:rsidRPr="00C040D8" w:rsidRDefault="00C040D8">
            <w:pPr>
              <w:pStyle w:val="4"/>
            </w:pPr>
            <w:r w:rsidRPr="00C040D8">
              <w:t>Раса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  <w:r w:rsidRPr="00C040D8">
              <w:rPr>
                <w:sz w:val="24"/>
                <w:szCs w:val="24"/>
              </w:rPr>
              <w:t>Доход (заработная плата)</w:t>
            </w:r>
          </w:p>
        </w:tc>
      </w:tr>
      <w:tr w:rsidR="00C040D8" w:rsidRPr="00C040D8">
        <w:trPr>
          <w:trHeight w:val="352"/>
        </w:trPr>
        <w:tc>
          <w:tcPr>
            <w:tcW w:w="3936" w:type="dxa"/>
            <w:tcBorders>
              <w:top w:val="nil"/>
              <w:bottom w:val="nil"/>
            </w:tcBorders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  <w:r w:rsidRPr="00C040D8">
              <w:rPr>
                <w:sz w:val="24"/>
                <w:szCs w:val="24"/>
              </w:rPr>
              <w:t>Этническая принадлежность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  <w:r w:rsidRPr="00C040D8">
              <w:rPr>
                <w:sz w:val="24"/>
                <w:szCs w:val="24"/>
              </w:rPr>
              <w:t>Богатство (наследство или накопление)</w:t>
            </w:r>
          </w:p>
        </w:tc>
      </w:tr>
      <w:tr w:rsidR="00C040D8" w:rsidRPr="00C040D8">
        <w:trPr>
          <w:trHeight w:val="352"/>
        </w:trPr>
        <w:tc>
          <w:tcPr>
            <w:tcW w:w="3936" w:type="dxa"/>
            <w:tcBorders>
              <w:top w:val="nil"/>
              <w:bottom w:val="nil"/>
            </w:tcBorders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  <w:r w:rsidRPr="00C040D8">
              <w:rPr>
                <w:sz w:val="24"/>
                <w:szCs w:val="24"/>
              </w:rPr>
              <w:t>Вероисповедание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  <w:r w:rsidRPr="00C040D8">
              <w:rPr>
                <w:sz w:val="24"/>
                <w:szCs w:val="24"/>
              </w:rPr>
              <w:t>Престиж</w:t>
            </w:r>
          </w:p>
        </w:tc>
      </w:tr>
      <w:tr w:rsidR="00C040D8" w:rsidRPr="00C040D8">
        <w:trPr>
          <w:trHeight w:val="351"/>
        </w:trPr>
        <w:tc>
          <w:tcPr>
            <w:tcW w:w="3936" w:type="dxa"/>
            <w:tcBorders>
              <w:top w:val="nil"/>
              <w:bottom w:val="nil"/>
            </w:tcBorders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  <w:r w:rsidRPr="00C040D8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  <w:r w:rsidRPr="00C040D8">
              <w:rPr>
                <w:sz w:val="24"/>
                <w:szCs w:val="24"/>
              </w:rPr>
              <w:t>Власть</w:t>
            </w:r>
          </w:p>
        </w:tc>
      </w:tr>
      <w:tr w:rsidR="00C040D8" w:rsidRPr="00C040D8">
        <w:trPr>
          <w:trHeight w:val="352"/>
        </w:trPr>
        <w:tc>
          <w:tcPr>
            <w:tcW w:w="3936" w:type="dxa"/>
            <w:tcBorders>
              <w:top w:val="nil"/>
              <w:bottom w:val="nil"/>
            </w:tcBorders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  <w:r w:rsidRPr="00C040D8">
              <w:rPr>
                <w:sz w:val="24"/>
                <w:szCs w:val="24"/>
              </w:rPr>
              <w:t>Политическая ориентация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  <w:r w:rsidRPr="00C040D8">
              <w:rPr>
                <w:sz w:val="24"/>
                <w:szCs w:val="24"/>
              </w:rPr>
              <w:t>Происхождение</w:t>
            </w:r>
          </w:p>
        </w:tc>
      </w:tr>
      <w:tr w:rsidR="00C040D8" w:rsidRPr="00C040D8">
        <w:trPr>
          <w:trHeight w:val="352"/>
        </w:trPr>
        <w:tc>
          <w:tcPr>
            <w:tcW w:w="3936" w:type="dxa"/>
            <w:tcBorders>
              <w:top w:val="nil"/>
              <w:bottom w:val="nil"/>
            </w:tcBorders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  <w:r w:rsidRPr="00C040D8">
              <w:rPr>
                <w:sz w:val="24"/>
                <w:szCs w:val="24"/>
              </w:rPr>
              <w:t>Язык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  <w:r w:rsidRPr="00C040D8">
              <w:rPr>
                <w:sz w:val="24"/>
                <w:szCs w:val="24"/>
              </w:rPr>
              <w:t>Возраст</w:t>
            </w:r>
          </w:p>
        </w:tc>
      </w:tr>
      <w:tr w:rsidR="00C040D8" w:rsidRPr="00C040D8">
        <w:trPr>
          <w:trHeight w:val="351"/>
        </w:trPr>
        <w:tc>
          <w:tcPr>
            <w:tcW w:w="3936" w:type="dxa"/>
            <w:tcBorders>
              <w:top w:val="nil"/>
              <w:bottom w:val="nil"/>
            </w:tcBorders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  <w:r w:rsidRPr="00C040D8">
              <w:rPr>
                <w:sz w:val="24"/>
                <w:szCs w:val="24"/>
              </w:rPr>
              <w:t>Административная должность</w:t>
            </w:r>
          </w:p>
        </w:tc>
      </w:tr>
      <w:tr w:rsidR="00C040D8" w:rsidRPr="00C040D8">
        <w:trPr>
          <w:trHeight w:val="352"/>
        </w:trPr>
        <w:tc>
          <w:tcPr>
            <w:tcW w:w="3936" w:type="dxa"/>
            <w:tcBorders>
              <w:top w:val="nil"/>
              <w:bottom w:val="nil"/>
            </w:tcBorders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</w:tcBorders>
          </w:tcPr>
          <w:p w:rsidR="00C040D8" w:rsidRPr="00C040D8" w:rsidRDefault="00C040D8">
            <w:pPr>
              <w:jc w:val="both"/>
              <w:rPr>
                <w:sz w:val="24"/>
                <w:szCs w:val="24"/>
              </w:rPr>
            </w:pPr>
            <w:r w:rsidRPr="00C040D8">
              <w:rPr>
                <w:sz w:val="24"/>
                <w:szCs w:val="24"/>
              </w:rPr>
              <w:t>Интеллигентность</w:t>
            </w:r>
          </w:p>
        </w:tc>
      </w:tr>
    </w:tbl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выше параметры могут быть отнесены как к отдельному индивиду, так и к каждой социальной группе. Совокупность этих параметров и будет определять место индивида или группы в социальной структуре. Разделение параметров на номинальные и ранговые соответствует двум важнейшим характеристикам социальной структуры – гетерогенности и неравенству.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Гетерогенность. Эта характеристика социальной структуры общества описывается системой номинальных параметров. Отличительной особенностью этих параметров является то, что на их основании невозможно распределить индивидов и социальные группы по ранговому принципу, т.е. нельзя определить, какой из социальных объектов занимает более высокое, а какой более низкое место в социальной структуре. Например нельзя сказать, что человек, исповедующий некоторое религиозное учение, занимает более высокое или более низкое место, чем человек исповедывающий иное религиозное учение.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Социальное неравенство. Социальное неравенство существовало на протяжении практически всей разумной истории человечества.  Не смотря на то что во все века неравенство осуждалось, подвергалось уничтожающей критики и никогда не вызывало симпатий у членов общества, люди в ходе исторической практики с поразительным упорством сопротивлялись созданию “совершенных” обществ, основанных на социальном равенстве и отсутствии угнетения и принуждения одних социальных групп другими. 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Истоки  социального неравенства многие современные ученые видят в природных различиях людей по физическим данным, личностным качествам, внутренней энергии, а также по силе мотивации, направленной на удовлетворение наиболее значимых, насущных потребностей. Первоначально возникающее неравенство обычно крайне неустойчиво и не приводит к закреплению социальных статусов.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Относительно примитивная культура не создает социальных норм относительно жесткого закрепления отношений неравенства. Развитие социальных отношений, появление сложных обществ и системы социальных институтов предполагает наличие более сложной сети взаимно пересекающихся обменов социальными ценностями, в ходе которых происходит постоянное перераспределение этих ценностей. Изначальные различия людей по физическим данным и личностным качествам приводит к тому, что наиболее сильные, энергичные, целеустремленные и высокомотивированные личности получат преимущества входе обмена социальными ценностями. Эти преимущества дают возможность таким личностям совершать асимметричные, неравные обмены. В ходе постоянно совершающихся взаимопересекающихся асимметричных обменов начинается формирование нормативной основы неравенства. </w:t>
      </w:r>
      <w:r>
        <w:rPr>
          <w:i/>
          <w:iCs/>
          <w:sz w:val="24"/>
          <w:szCs w:val="24"/>
        </w:rPr>
        <w:t xml:space="preserve">Нормативная основа </w:t>
      </w:r>
      <w:r>
        <w:rPr>
          <w:sz w:val="24"/>
          <w:szCs w:val="24"/>
        </w:rPr>
        <w:t>представляет собой совокупность специфических норм, закрепляющих поведение индивидов в соответствии с их рангом. Начинается закрепление и создание законодательной базы для возвышения отдельных социальных групп.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Следующим формирования отношений неравенства является закрепление существующего положения, которое складывается в некоторый момент в ходе обмена. Это закрепление осуществляется путем создания нормативной базы, которая устанавливает ранговое место (или статус) каждого индивида или социальной группы в социальной структуре при условии наличия в его распоряжении необходимого количества ценностей. Характер имеющихся ценностей формирует вид структуры, относительно которой определяется статус индивида или группы.</w:t>
      </w:r>
    </w:p>
    <w:p w:rsidR="00C040D8" w:rsidRDefault="00C040D8">
      <w:pPr>
        <w:ind w:firstLine="567"/>
        <w:jc w:val="both"/>
        <w:rPr>
          <w:sz w:val="24"/>
          <w:szCs w:val="24"/>
        </w:rPr>
      </w:pP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2.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СТРАТИФИКАЦИЯ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Современное общество характеризуется наличием групп, обладающих значительно большими ресурсами богатства и власти, чем другие группы. Границы таких групп трудно определить. Часто сами индивиды, входящие в эти группы, не представляют не только их размеров и границ, но и собственного статуса в этой сложной социальной системе. Однако без знания реальной социальной структуры, характера распределения ценностей между различными группами и  степени неравенства между ними невозможно понять, как функционирует и развивается общество. Совокупность знаний, касающихся перечисленных аспектов социальной жизни, относится современными учеными к теории социальной стратификации.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наиболее влиятельной точной зрения на процесс формирования социальных страт можно считать теорию стратификации К. Дэвиса и У. Мура. Согласно этой теории, каждое общество должно решить проблему размещения и мотивации индивидов в социальной структуре. Социальный порядок в обществе основан на распределении индивидов по социальным статусам и побуждать и выполнять социальные роли, соответствующие данным статусам. Общество может избрать два пути  мотивации для наилучшего исполнения социальных ролей. Так, конкурентная система направлена прежде на мобилизацию индивидов в отношении достижения наиболее привлекательного статуса, в то время как неконкурентная система в отношении социальных статусов больше внимания уделяет мотивации к выполнению функциональных обязанностей, т.е. вклада в деятельность общества как целого. Общество любой социальной структурой использует обе эти системы, только в разной степени.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осуществления распределения индивидов по социальным статусам и их мотивации реализуется практика вознаграждения, которое может использоваться как для побуждения успешного выполнения индивидами своих ролей, так и для поддержания системы неравного распределения этого вознаграждения в соответствии с занимаемыми статусами. Таким образом, в любой социальной системе вознаграждение должно распределяться дифференцированно в соответствии с занимаемыми социальными статусами. Для этой цели создаются и узакониваются права каждого социального статуса в отношении вознаграждения со стороны общества.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Следует отметить, что данная теория стратификации в настоящее время является сомой разработанной и теоретически обоснованной.</w:t>
      </w:r>
    </w:p>
    <w:p w:rsidR="00C040D8" w:rsidRDefault="00C040D8">
      <w:pPr>
        <w:ind w:firstLine="567"/>
        <w:jc w:val="both"/>
        <w:rPr>
          <w:sz w:val="24"/>
          <w:szCs w:val="24"/>
        </w:rPr>
      </w:pP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3.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КЛАССЫ</w:t>
      </w:r>
      <w:bookmarkStart w:id="0" w:name="_Hlt478986235"/>
      <w:bookmarkEnd w:id="0"/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то, что социальный класс является одним из центральных понятий в социологии, относительно содержания этого понятия у ученых до сих пор нет единой точки зрения. Впервые развернутую картину классового общества мы находим в работах К. Маркса. Можно сказать, что социальные классы у Маркса – это экономические детерминированные и генетически конфликтные группы. Основой разделения на группы является наличие или отсутствие собственности. Феодал и крепостной в феодальном обществе, буржуа и пролетарий в капиталистическом обществе – это антагонистические классы, которые с неизбежностью появляются в любом обществе, имеющим сложную иерархическую структуру, основанную на неравенстве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пересмотр, с точки зрения современного общества, многих положений классовой теории К. Макса, некоторые его идеи остаются актуальными в отношении существующих в настоящее время социальных структур. Это в первую очередь относится к ситуациям межклассовых конфликтов, столкновений и борьбы класса за изменение условий распределения ресурсов. В связи с этим учение Маркса о классовой борьбе в настоящее время имеет большое количество последователей среди социологов и политолог многих стран мира.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Субкультура социальных классов. Каждый социальный класс – это система поведения, комплекс ценностей и норм, стиль жизни. Несмотря на влияние доминирующей культуры, каждый из социальных классов культивирует свой ценности, модели поведения и идеалы.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современном обществе социальная дистанция между представителями социальных классов сократилась. Тем не менее мы наблюдаем весьма значительные различия в нормах поведения, идеях и образе жизни у различных классов нашего общества. Это находит выражение в существовании специфических отличительных и культурных черт. Например, наличие машины определенной марки, качество одежды и манера одеваться характеризуют “нового русского” как представителя возрождающего класс собственников.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Модели классовой структуры общества. В настоящее время существует большое количество моделей классовых структур, причем социологи сейчас приходят к мнению, что в современном обществе основа этих структур остается неизменной, а меняются лишь отдельные структурные единицы в зависимости от культурных, экономических, структурных и других особенностей каждого общества.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Среди моделей стратификации, принятых в западной социологии, наиболее известной следует считать модель У. Уотса, которая явилась результатам исследований, приведенных в 30-х годах в США. Следует сказать, что все современные западные модели классовой структуры общества в той или иной степени содержат элементы модели Уотсана.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исследований Уотсон и его коллектив первоначально ориентировались на достаточно простую трехзвенную систему классового разделения общества: высший класс, средний класс, низший класс. Однако результаты исследования показали, что целесообразно внутри каждого из этих укрепленных классов выделить промежуточные классы. В итоге модель Уотсона приобрела следующий вид: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Высший-высший</w:t>
      </w:r>
      <w:r>
        <w:rPr>
          <w:sz w:val="24"/>
          <w:szCs w:val="24"/>
        </w:rPr>
        <w:t xml:space="preserve"> класс составляют представители влиятельных и богатых династий, обладающих весьма значительными ресурсами власти, богатства и престижа в масштабах государства. Их положение столь прочно, что практически не зависит от конкуренции, падения курса ценных бумаг и других социально-экономических изменений в обществе.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Низший-высший класс</w:t>
      </w:r>
      <w:r>
        <w:rPr>
          <w:sz w:val="24"/>
          <w:szCs w:val="24"/>
        </w:rPr>
        <w:t xml:space="preserve"> составляют банкиры, видные политики, владельцы крупных фирм, которые достигли высших статусов в ходе конкурентной борьбы или благодаря различным качествам. Они не могут быть приняты в высший класс, так как либо считаются выскочками, либо не имеют достаточного влияния во всех областях деятельности данного общества. Обычно представители этого класса ведут жесткую борьбу и зависят от политической и экономической ситуации в обществе.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Высший-средний класс </w:t>
      </w:r>
      <w:r>
        <w:rPr>
          <w:sz w:val="24"/>
          <w:szCs w:val="24"/>
        </w:rPr>
        <w:t>включает в себя преуспевающих бизнесменов, наемных управляющими фирмами, крупных юристов, врачей, выдающихся спортсменов, научную элиту. Представители этого класса не претендуют на влияние в масштабах государства, однако в довольно узких областях деятельности их положение достаточно прочно и устойчиво. В своих областях деятельности они обладают  высоким престижем. О представителях данного класса обычно говорят как о богатстве нации.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Низший средний класс </w:t>
      </w:r>
      <w:r>
        <w:rPr>
          <w:sz w:val="24"/>
          <w:szCs w:val="24"/>
        </w:rPr>
        <w:t>составляют наемные работники – инженеры, средние и мелкие чиновники, преподаватели, научные работники, руководители подразделений на предприятиях, высококвалифицированные рабочие и т.д. В настоящее время этот класс в развитых западных странах наиболее многочисленен. Основные его устремления – повышение статуса в рамках данного класса, успех и карьера.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Высший-нисший класс</w:t>
      </w:r>
      <w:r>
        <w:rPr>
          <w:sz w:val="24"/>
          <w:szCs w:val="24"/>
        </w:rPr>
        <w:t xml:space="preserve"> составляют в основном наемные рабочие, которые создаю прибавочную стоимость в данном обществе. Являясь во многих отношениях зависимым от высших классах в отношении в получении средств к существованию, этот класс на протяжении всего времени своего существования боролся за улучшение условий жизни.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Нисший-низший класс </w:t>
      </w:r>
      <w:r>
        <w:rPr>
          <w:sz w:val="24"/>
          <w:szCs w:val="24"/>
        </w:rPr>
        <w:t>составляют нищие, безработные, бездомные, иностранные рабочие и другие представители маргинальных групп населения.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касается России то выше приведенная модель не совсем подходит, более приемлемой можно считать модель Н. И. Римашевской которая выглядит следующим образом: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“Общероссийские элитные группы”.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“Региональные и кооперативные элиты”.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“Динамический средний класс”.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“Аутсайдеры”.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“Маргиналы”.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“Криминалитет”.</w:t>
      </w:r>
    </w:p>
    <w:p w:rsidR="00C040D8" w:rsidRDefault="00C040D8">
      <w:pPr>
        <w:ind w:firstLine="567"/>
        <w:jc w:val="both"/>
        <w:rPr>
          <w:sz w:val="24"/>
          <w:szCs w:val="24"/>
        </w:rPr>
      </w:pP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C040D8" w:rsidRDefault="00C040D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заключении хотелось бы сказать, что социально-классовавя структура строится на основании неравенства с учетом такой характеристики, как гетерогенность. Система неравенства формируется исходя из базовых параметров общества, к которым относятся доход, происхождение должность власть, образование и другие ранговые показатели. Близость социальных статусов приводит к образованию социальных слоев, которые помимо разницы в вознаграждениях имеют разные установки, нормы поведения, идеалы и т.д.</w:t>
      </w:r>
      <w:bookmarkStart w:id="1" w:name="_GoBack"/>
      <w:bookmarkEnd w:id="1"/>
    </w:p>
    <w:sectPr w:rsidR="00C040D8">
      <w:pgSz w:w="11906" w:h="16838"/>
      <w:pgMar w:top="1135" w:right="849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0660C"/>
    <w:multiLevelType w:val="singleLevel"/>
    <w:tmpl w:val="7430BB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756154CA"/>
    <w:multiLevelType w:val="singleLevel"/>
    <w:tmpl w:val="19D44E9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03F"/>
    <w:rsid w:val="00002EDE"/>
    <w:rsid w:val="0036600D"/>
    <w:rsid w:val="0078203F"/>
    <w:rsid w:val="00C0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74ABA4-5F2B-4EAC-9CFA-5B6E85F8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851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4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annotation reference"/>
    <w:uiPriority w:val="99"/>
    <w:rPr>
      <w:sz w:val="16"/>
      <w:szCs w:val="16"/>
    </w:rPr>
  </w:style>
  <w:style w:type="paragraph" w:styleId="a6">
    <w:name w:val="annotation text"/>
    <w:basedOn w:val="a"/>
    <w:link w:val="a7"/>
    <w:uiPriority w:val="99"/>
  </w:style>
  <w:style w:type="character" w:customStyle="1" w:styleId="a7">
    <w:name w:val="Текст примечания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Document Map"/>
    <w:basedOn w:val="a"/>
    <w:link w:val="a9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page numbe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КЛАССЫ И СОЦИАЛЬНЫЕ СЛОИ</vt:lpstr>
    </vt:vector>
  </TitlesOfParts>
  <Company>Home</Company>
  <LinksUpToDate>false</LinksUpToDate>
  <CharactersWithSpaces>15518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КЛАССЫ И СОЦИАЛЬНЫЕ СЛОИ</dc:title>
  <dc:subject/>
  <dc:creator>Profi</dc:creator>
  <cp:keywords/>
  <dc:description/>
  <cp:lastModifiedBy>admin</cp:lastModifiedBy>
  <cp:revision>2</cp:revision>
  <dcterms:created xsi:type="dcterms:W3CDTF">2014-01-30T20:58:00Z</dcterms:created>
  <dcterms:modified xsi:type="dcterms:W3CDTF">2014-01-30T20:58:00Z</dcterms:modified>
</cp:coreProperties>
</file>