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E7C" w:rsidRDefault="000B0E7C"/>
    <w:tbl>
      <w:tblPr>
        <w:tblW w:w="0" w:type="auto"/>
        <w:tblInd w:w="-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397"/>
        <w:gridCol w:w="567"/>
        <w:gridCol w:w="1247"/>
        <w:gridCol w:w="851"/>
        <w:gridCol w:w="567"/>
        <w:gridCol w:w="6291"/>
        <w:gridCol w:w="567"/>
      </w:tblGrid>
      <w:tr w:rsidR="000B0E7C">
        <w:trPr>
          <w:trHeight w:val="14694"/>
        </w:trPr>
        <w:tc>
          <w:tcPr>
            <w:tcW w:w="10487" w:type="dxa"/>
            <w:gridSpan w:val="7"/>
            <w:tcBorders>
              <w:bottom w:val="nil"/>
            </w:tcBorders>
          </w:tcPr>
          <w:p w:rsidR="000B0E7C" w:rsidRDefault="007D2D14">
            <w:pPr>
              <w:rPr>
                <w:b w:val="0"/>
                <w:i w:val="0"/>
                <w:sz w:val="28"/>
              </w:rPr>
            </w:pPr>
            <w:r>
              <w:rPr>
                <w:b w:val="0"/>
                <w:i w:val="0"/>
                <w:noProof/>
                <w:sz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61.35pt;margin-top:260.4pt;width:405.75pt;height:41.25pt;z-index:251657728;mso-position-horizontal:absolute;mso-position-horizontal-relative:text;mso-position-vertical:absolute;mso-position-vertical-relative:text" o:allowincell="f" stroked="f">
                  <v:fill color2="#aaa" type="gradient"/>
                  <v:shadow on="t" color="#4d4d4d" offset=",3pt"/>
                  <v:textpath style="font-family:&quot;Arial&quot;;v-text-spacing:78650f;v-text-kern:t" trim="t" fitpath="t" string="РЕФЕРАТ"/>
                </v:shape>
              </w:pict>
            </w:r>
          </w:p>
          <w:p w:rsidR="000B0E7C" w:rsidRDefault="00635EFA">
            <w:pPr>
              <w:rPr>
                <w:b w:val="0"/>
                <w:i w:val="0"/>
                <w:sz w:val="28"/>
              </w:rPr>
            </w:pPr>
            <w:r>
              <w:rPr>
                <w:b w:val="0"/>
                <w:i w:val="0"/>
                <w:sz w:val="28"/>
              </w:rPr>
              <w:t xml:space="preserve">                    Украинская государственная строительная корпорация</w:t>
            </w:r>
          </w:p>
          <w:p w:rsidR="000B0E7C" w:rsidRDefault="00635EFA">
            <w:pPr>
              <w:rPr>
                <w:b w:val="0"/>
                <w:i w:val="0"/>
                <w:sz w:val="28"/>
              </w:rPr>
            </w:pPr>
            <w:r>
              <w:rPr>
                <w:b w:val="0"/>
                <w:i w:val="0"/>
                <w:sz w:val="28"/>
              </w:rPr>
              <w:t xml:space="preserve">                                                      "Укрстрой"</w:t>
            </w:r>
          </w:p>
          <w:p w:rsidR="000B0E7C" w:rsidRDefault="00635EFA">
            <w:pPr>
              <w:rPr>
                <w:i w:val="0"/>
                <w:sz w:val="40"/>
              </w:rPr>
            </w:pPr>
            <w:r>
              <w:rPr>
                <w:b w:val="0"/>
                <w:i w:val="0"/>
                <w:sz w:val="36"/>
              </w:rPr>
              <w:t xml:space="preserve">              </w:t>
            </w:r>
            <w:r>
              <w:rPr>
                <w:i w:val="0"/>
                <w:sz w:val="40"/>
              </w:rPr>
              <w:t>николаевский строительный колледж</w:t>
            </w:r>
          </w:p>
          <w:p w:rsidR="000B0E7C" w:rsidRDefault="00635EFA">
            <w:pPr>
              <w:rPr>
                <w:b w:val="0"/>
                <w:i w:val="0"/>
                <w:sz w:val="22"/>
              </w:rPr>
            </w:pPr>
            <w:r>
              <w:rPr>
                <w:i w:val="0"/>
                <w:sz w:val="22"/>
              </w:rPr>
              <w:t xml:space="preserve">                                                                                                         </w:t>
            </w:r>
          </w:p>
          <w:p w:rsidR="000B0E7C" w:rsidRDefault="000B0E7C">
            <w:pPr>
              <w:rPr>
                <w:b w:val="0"/>
                <w:i w:val="0"/>
                <w:sz w:val="22"/>
              </w:rPr>
            </w:pPr>
          </w:p>
          <w:p w:rsidR="000B0E7C" w:rsidRDefault="000B0E7C">
            <w:pPr>
              <w:rPr>
                <w:b w:val="0"/>
                <w:i w:val="0"/>
                <w:sz w:val="22"/>
              </w:rPr>
            </w:pPr>
          </w:p>
          <w:p w:rsidR="000B0E7C" w:rsidRDefault="000B0E7C">
            <w:pPr>
              <w:rPr>
                <w:b w:val="0"/>
                <w:i w:val="0"/>
                <w:sz w:val="22"/>
              </w:rPr>
            </w:pPr>
          </w:p>
          <w:p w:rsidR="000B0E7C" w:rsidRDefault="000B0E7C">
            <w:pPr>
              <w:rPr>
                <w:b w:val="0"/>
                <w:i w:val="0"/>
                <w:sz w:val="22"/>
              </w:rPr>
            </w:pPr>
          </w:p>
          <w:p w:rsidR="000B0E7C" w:rsidRDefault="000B0E7C">
            <w:pPr>
              <w:rPr>
                <w:b w:val="0"/>
                <w:i w:val="0"/>
                <w:sz w:val="22"/>
              </w:rPr>
            </w:pPr>
          </w:p>
          <w:p w:rsidR="000B0E7C" w:rsidRDefault="000B0E7C">
            <w:pPr>
              <w:rPr>
                <w:sz w:val="48"/>
              </w:rPr>
            </w:pPr>
          </w:p>
          <w:p w:rsidR="000B0E7C" w:rsidRDefault="000B0E7C">
            <w:pPr>
              <w:rPr>
                <w:sz w:val="48"/>
              </w:rPr>
            </w:pPr>
          </w:p>
          <w:p w:rsidR="000B0E7C" w:rsidRDefault="000B0E7C">
            <w:pPr>
              <w:rPr>
                <w:sz w:val="48"/>
              </w:rPr>
            </w:pPr>
          </w:p>
          <w:p w:rsidR="000B0E7C" w:rsidRDefault="000B0E7C">
            <w:pPr>
              <w:rPr>
                <w:sz w:val="48"/>
              </w:rPr>
            </w:pPr>
          </w:p>
          <w:p w:rsidR="000B0E7C" w:rsidRDefault="00635EFA">
            <w:pPr>
              <w:rPr>
                <w:sz w:val="48"/>
              </w:rPr>
            </w:pPr>
            <w:r>
              <w:rPr>
                <w:sz w:val="48"/>
              </w:rPr>
              <w:t xml:space="preserve">                </w:t>
            </w:r>
          </w:p>
          <w:p w:rsidR="000B0E7C" w:rsidRDefault="00635EFA">
            <w:pPr>
              <w:rPr>
                <w:sz w:val="48"/>
              </w:rPr>
            </w:pPr>
            <w:r>
              <w:rPr>
                <w:sz w:val="48"/>
              </w:rPr>
              <w:t xml:space="preserve">          </w:t>
            </w:r>
          </w:p>
          <w:p w:rsidR="000B0E7C" w:rsidRDefault="00635EFA">
            <w:pPr>
              <w:rPr>
                <w:b w:val="0"/>
                <w:sz w:val="36"/>
              </w:rPr>
            </w:pPr>
            <w:r>
              <w:rPr>
                <w:b w:val="0"/>
                <w:sz w:val="48"/>
              </w:rPr>
              <w:t xml:space="preserve">                       </w:t>
            </w:r>
            <w:r>
              <w:rPr>
                <w:b w:val="0"/>
                <w:sz w:val="36"/>
              </w:rPr>
              <w:t xml:space="preserve">по социологии на тему:  </w:t>
            </w:r>
          </w:p>
          <w:p w:rsidR="000B0E7C" w:rsidRDefault="00635EFA">
            <w:pPr>
              <w:rPr>
                <w:sz w:val="36"/>
              </w:rPr>
            </w:pPr>
            <w:r>
              <w:rPr>
                <w:sz w:val="36"/>
              </w:rPr>
              <w:t xml:space="preserve">         "Социальные организации и самоорганизации" </w:t>
            </w:r>
          </w:p>
          <w:p w:rsidR="000B0E7C" w:rsidRDefault="00635EFA">
            <w:pPr>
              <w:rPr>
                <w:sz w:val="36"/>
              </w:rPr>
            </w:pPr>
            <w:r>
              <w:rPr>
                <w:sz w:val="36"/>
              </w:rPr>
              <w:t xml:space="preserve">                          "Социальные институты"                                                                                                                        </w:t>
            </w:r>
          </w:p>
          <w:p w:rsidR="000B0E7C" w:rsidRDefault="00635EFA">
            <w:pPr>
              <w:rPr>
                <w:sz w:val="48"/>
              </w:rPr>
            </w:pPr>
            <w:r>
              <w:rPr>
                <w:b w:val="0"/>
                <w:i w:val="0"/>
                <w:sz w:val="32"/>
              </w:rPr>
              <w:t xml:space="preserve">                                     </w:t>
            </w:r>
            <w:r>
              <w:rPr>
                <w:sz w:val="48"/>
              </w:rPr>
              <w:t xml:space="preserve">     </w:t>
            </w:r>
          </w:p>
          <w:p w:rsidR="000B0E7C" w:rsidRDefault="000B0E7C">
            <w:pPr>
              <w:rPr>
                <w:sz w:val="48"/>
              </w:rPr>
            </w:pPr>
          </w:p>
          <w:p w:rsidR="000B0E7C" w:rsidRDefault="000B0E7C">
            <w:pPr>
              <w:rPr>
                <w:sz w:val="48"/>
              </w:rPr>
            </w:pPr>
          </w:p>
          <w:p w:rsidR="000B0E7C" w:rsidRDefault="00635EFA">
            <w:pPr>
              <w:rPr>
                <w:sz w:val="32"/>
              </w:rPr>
            </w:pPr>
            <w:r>
              <w:rPr>
                <w:sz w:val="32"/>
                <w:lang w:val="en-US"/>
              </w:rPr>
              <w:t>(</w:t>
            </w:r>
            <w:r>
              <w:rPr>
                <w:sz w:val="32"/>
              </w:rPr>
              <w:t>литература взята на "фонарь")</w:t>
            </w:r>
          </w:p>
          <w:p w:rsidR="000B0E7C" w:rsidRDefault="000B0E7C">
            <w:pPr>
              <w:rPr>
                <w:sz w:val="48"/>
              </w:rPr>
            </w:pPr>
          </w:p>
          <w:p w:rsidR="000B0E7C" w:rsidRDefault="000B0E7C">
            <w:pPr>
              <w:rPr>
                <w:sz w:val="48"/>
              </w:rPr>
            </w:pPr>
          </w:p>
          <w:p w:rsidR="000B0E7C" w:rsidRDefault="00635EFA">
            <w:pPr>
              <w:rPr>
                <w:b w:val="0"/>
                <w:i w:val="0"/>
                <w:sz w:val="32"/>
              </w:rPr>
            </w:pPr>
            <w:r>
              <w:rPr>
                <w:sz w:val="48"/>
              </w:rPr>
              <w:t xml:space="preserve">                         </w:t>
            </w:r>
            <w:r>
              <w:rPr>
                <w:b w:val="0"/>
                <w:i w:val="0"/>
                <w:sz w:val="32"/>
              </w:rPr>
              <w:t xml:space="preserve">                                   Преподаватель:</w:t>
            </w:r>
          </w:p>
          <w:p w:rsidR="000B0E7C" w:rsidRDefault="00635EFA">
            <w:pPr>
              <w:rPr>
                <w:b w:val="0"/>
                <w:i w:val="0"/>
                <w:sz w:val="32"/>
              </w:rPr>
            </w:pPr>
            <w:r>
              <w:rPr>
                <w:sz w:val="48"/>
              </w:rPr>
              <w:t xml:space="preserve">                                                         </w:t>
            </w:r>
            <w:r>
              <w:rPr>
                <w:b w:val="0"/>
                <w:i w:val="0"/>
                <w:sz w:val="32"/>
              </w:rPr>
              <w:t>Андриенко Г.С.</w:t>
            </w:r>
          </w:p>
          <w:p w:rsidR="000B0E7C" w:rsidRDefault="00635EFA">
            <w:pPr>
              <w:rPr>
                <w:b w:val="0"/>
                <w:i w:val="0"/>
                <w:sz w:val="32"/>
              </w:rPr>
            </w:pPr>
            <w:r>
              <w:rPr>
                <w:b w:val="0"/>
                <w:i w:val="0"/>
                <w:sz w:val="32"/>
              </w:rPr>
              <w:t xml:space="preserve">                                                                         Студент:группы КСМ - 56</w:t>
            </w:r>
          </w:p>
          <w:p w:rsidR="000B0E7C" w:rsidRDefault="00635EFA">
            <w:pPr>
              <w:rPr>
                <w:b w:val="0"/>
                <w:i w:val="0"/>
                <w:sz w:val="32"/>
              </w:rPr>
            </w:pPr>
            <w:r>
              <w:rPr>
                <w:b w:val="0"/>
                <w:i w:val="0"/>
                <w:sz w:val="32"/>
              </w:rPr>
              <w:t xml:space="preserve">                                                                                        Пигарёв С.Н.</w:t>
            </w:r>
          </w:p>
          <w:p w:rsidR="000B0E7C" w:rsidRDefault="000B0E7C">
            <w:pPr>
              <w:rPr>
                <w:b w:val="0"/>
                <w:i w:val="0"/>
                <w:sz w:val="32"/>
              </w:rPr>
            </w:pPr>
          </w:p>
          <w:p w:rsidR="000B0E7C" w:rsidRDefault="000B0E7C">
            <w:pPr>
              <w:rPr>
                <w:b w:val="0"/>
                <w:i w:val="0"/>
                <w:sz w:val="32"/>
              </w:rPr>
            </w:pPr>
          </w:p>
          <w:p w:rsidR="000B0E7C" w:rsidRDefault="000B0E7C">
            <w:pPr>
              <w:rPr>
                <w:b w:val="0"/>
                <w:i w:val="0"/>
                <w:sz w:val="32"/>
              </w:rPr>
            </w:pPr>
          </w:p>
          <w:p w:rsidR="000B0E7C" w:rsidRDefault="000B0E7C">
            <w:pPr>
              <w:rPr>
                <w:b w:val="0"/>
                <w:i w:val="0"/>
                <w:sz w:val="32"/>
              </w:rPr>
            </w:pPr>
          </w:p>
          <w:p w:rsidR="000B0E7C" w:rsidRDefault="000B0E7C">
            <w:pPr>
              <w:rPr>
                <w:b w:val="0"/>
                <w:i w:val="0"/>
                <w:sz w:val="32"/>
              </w:rPr>
            </w:pPr>
          </w:p>
          <w:p w:rsidR="000B0E7C" w:rsidRDefault="000B0E7C">
            <w:pPr>
              <w:rPr>
                <w:b w:val="0"/>
                <w:i w:val="0"/>
                <w:sz w:val="32"/>
              </w:rPr>
            </w:pPr>
          </w:p>
          <w:p w:rsidR="000B0E7C" w:rsidRDefault="000B0E7C">
            <w:pPr>
              <w:rPr>
                <w:b w:val="0"/>
                <w:i w:val="0"/>
                <w:sz w:val="32"/>
              </w:rPr>
            </w:pPr>
          </w:p>
        </w:tc>
      </w:tr>
      <w:tr w:rsidR="000B0E7C">
        <w:trPr>
          <w:cantSplit/>
          <w:trHeight w:hRule="exact" w:val="160"/>
        </w:trPr>
        <w:tc>
          <w:tcPr>
            <w:tcW w:w="397" w:type="dxa"/>
            <w:tcBorders>
              <w:top w:val="nil"/>
              <w:bottom w:val="nil"/>
              <w:right w:val="nil"/>
            </w:tcBorders>
          </w:tcPr>
          <w:p w:rsidR="000B0E7C" w:rsidRDefault="000B0E7C"/>
        </w:tc>
        <w:tc>
          <w:tcPr>
            <w:tcW w:w="567" w:type="dxa"/>
            <w:tcBorders>
              <w:top w:val="nil"/>
              <w:left w:val="nil"/>
              <w:bottom w:val="nil"/>
              <w:right w:val="nil"/>
            </w:tcBorders>
          </w:tcPr>
          <w:p w:rsidR="000B0E7C" w:rsidRDefault="000B0E7C"/>
        </w:tc>
        <w:tc>
          <w:tcPr>
            <w:tcW w:w="1247" w:type="dxa"/>
            <w:tcBorders>
              <w:top w:val="nil"/>
              <w:left w:val="nil"/>
              <w:bottom w:val="nil"/>
              <w:right w:val="nil"/>
            </w:tcBorders>
          </w:tcPr>
          <w:p w:rsidR="000B0E7C" w:rsidRDefault="000B0E7C"/>
        </w:tc>
        <w:tc>
          <w:tcPr>
            <w:tcW w:w="851" w:type="dxa"/>
            <w:tcBorders>
              <w:top w:val="nil"/>
              <w:left w:val="nil"/>
              <w:bottom w:val="nil"/>
              <w:right w:val="nil"/>
            </w:tcBorders>
          </w:tcPr>
          <w:p w:rsidR="000B0E7C" w:rsidRDefault="000B0E7C"/>
        </w:tc>
        <w:tc>
          <w:tcPr>
            <w:tcW w:w="567" w:type="dxa"/>
            <w:tcBorders>
              <w:top w:val="nil"/>
              <w:left w:val="nil"/>
              <w:bottom w:val="nil"/>
              <w:right w:val="nil"/>
            </w:tcBorders>
          </w:tcPr>
          <w:p w:rsidR="000B0E7C" w:rsidRDefault="000B0E7C"/>
        </w:tc>
        <w:tc>
          <w:tcPr>
            <w:tcW w:w="6291" w:type="dxa"/>
            <w:vMerge w:val="restart"/>
            <w:tcBorders>
              <w:top w:val="nil"/>
              <w:left w:val="nil"/>
              <w:bottom w:val="nil"/>
              <w:right w:val="nil"/>
            </w:tcBorders>
          </w:tcPr>
          <w:p w:rsidR="000B0E7C" w:rsidRDefault="00635EFA">
            <w:pPr>
              <w:rPr>
                <w:b w:val="0"/>
                <w:i w:val="0"/>
                <w:sz w:val="36"/>
              </w:rPr>
            </w:pPr>
            <w:r>
              <w:rPr>
                <w:b w:val="0"/>
                <w:i w:val="0"/>
                <w:sz w:val="36"/>
              </w:rPr>
              <w:t>Николаев 1998 г.</w:t>
            </w:r>
          </w:p>
        </w:tc>
        <w:tc>
          <w:tcPr>
            <w:tcW w:w="567" w:type="dxa"/>
            <w:tcBorders>
              <w:top w:val="nil"/>
              <w:left w:val="nil"/>
              <w:bottom w:val="nil"/>
            </w:tcBorders>
          </w:tcPr>
          <w:p w:rsidR="000B0E7C" w:rsidRDefault="000B0E7C">
            <w:pPr>
              <w:pStyle w:val="3"/>
            </w:pPr>
          </w:p>
        </w:tc>
      </w:tr>
      <w:tr w:rsidR="000B0E7C">
        <w:trPr>
          <w:cantSplit/>
          <w:trHeight w:hRule="exact" w:val="200"/>
        </w:trPr>
        <w:tc>
          <w:tcPr>
            <w:tcW w:w="397" w:type="dxa"/>
            <w:tcBorders>
              <w:top w:val="nil"/>
              <w:bottom w:val="nil"/>
              <w:right w:val="nil"/>
            </w:tcBorders>
          </w:tcPr>
          <w:p w:rsidR="000B0E7C" w:rsidRDefault="000B0E7C"/>
        </w:tc>
        <w:tc>
          <w:tcPr>
            <w:tcW w:w="567" w:type="dxa"/>
            <w:tcBorders>
              <w:top w:val="nil"/>
              <w:left w:val="nil"/>
              <w:bottom w:val="nil"/>
              <w:right w:val="nil"/>
            </w:tcBorders>
          </w:tcPr>
          <w:p w:rsidR="000B0E7C" w:rsidRDefault="000B0E7C"/>
        </w:tc>
        <w:tc>
          <w:tcPr>
            <w:tcW w:w="1247" w:type="dxa"/>
            <w:tcBorders>
              <w:top w:val="nil"/>
              <w:left w:val="nil"/>
              <w:bottom w:val="nil"/>
              <w:right w:val="nil"/>
            </w:tcBorders>
          </w:tcPr>
          <w:p w:rsidR="000B0E7C" w:rsidRDefault="000B0E7C"/>
        </w:tc>
        <w:tc>
          <w:tcPr>
            <w:tcW w:w="851" w:type="dxa"/>
            <w:tcBorders>
              <w:top w:val="nil"/>
              <w:left w:val="nil"/>
              <w:bottom w:val="nil"/>
              <w:right w:val="nil"/>
            </w:tcBorders>
          </w:tcPr>
          <w:p w:rsidR="000B0E7C" w:rsidRDefault="000B0E7C"/>
        </w:tc>
        <w:tc>
          <w:tcPr>
            <w:tcW w:w="567" w:type="dxa"/>
            <w:tcBorders>
              <w:top w:val="nil"/>
              <w:left w:val="nil"/>
              <w:bottom w:val="nil"/>
              <w:right w:val="nil"/>
            </w:tcBorders>
          </w:tcPr>
          <w:p w:rsidR="000B0E7C" w:rsidRDefault="000B0E7C"/>
        </w:tc>
        <w:tc>
          <w:tcPr>
            <w:tcW w:w="6291" w:type="dxa"/>
            <w:vMerge/>
            <w:tcBorders>
              <w:top w:val="nil"/>
              <w:left w:val="nil"/>
              <w:bottom w:val="nil"/>
              <w:right w:val="nil"/>
            </w:tcBorders>
          </w:tcPr>
          <w:p w:rsidR="000B0E7C" w:rsidRDefault="000B0E7C"/>
        </w:tc>
        <w:tc>
          <w:tcPr>
            <w:tcW w:w="567" w:type="dxa"/>
            <w:vMerge w:val="restart"/>
            <w:tcBorders>
              <w:top w:val="nil"/>
              <w:left w:val="nil"/>
              <w:bottom w:val="single" w:sz="18" w:space="0" w:color="auto"/>
            </w:tcBorders>
          </w:tcPr>
          <w:p w:rsidR="000B0E7C" w:rsidRDefault="000B0E7C">
            <w:pPr>
              <w:rPr>
                <w:sz w:val="32"/>
              </w:rPr>
            </w:pPr>
          </w:p>
        </w:tc>
      </w:tr>
      <w:tr w:rsidR="000B0E7C">
        <w:trPr>
          <w:cantSplit/>
          <w:trHeight w:hRule="exact" w:val="308"/>
        </w:trPr>
        <w:tc>
          <w:tcPr>
            <w:tcW w:w="397" w:type="dxa"/>
            <w:tcBorders>
              <w:top w:val="nil"/>
              <w:bottom w:val="single" w:sz="18" w:space="0" w:color="auto"/>
              <w:right w:val="nil"/>
            </w:tcBorders>
          </w:tcPr>
          <w:p w:rsidR="000B0E7C" w:rsidRDefault="000B0E7C">
            <w:pPr>
              <w:ind w:left="-111" w:right="-134"/>
            </w:pPr>
          </w:p>
        </w:tc>
        <w:tc>
          <w:tcPr>
            <w:tcW w:w="567" w:type="dxa"/>
            <w:tcBorders>
              <w:top w:val="nil"/>
              <w:left w:val="nil"/>
              <w:bottom w:val="single" w:sz="18" w:space="0" w:color="auto"/>
              <w:right w:val="nil"/>
            </w:tcBorders>
          </w:tcPr>
          <w:p w:rsidR="000B0E7C" w:rsidRDefault="000B0E7C">
            <w:pPr>
              <w:pStyle w:val="4"/>
            </w:pPr>
          </w:p>
        </w:tc>
        <w:tc>
          <w:tcPr>
            <w:tcW w:w="1247" w:type="dxa"/>
            <w:tcBorders>
              <w:top w:val="nil"/>
              <w:left w:val="nil"/>
              <w:bottom w:val="single" w:sz="18" w:space="0" w:color="auto"/>
              <w:right w:val="nil"/>
            </w:tcBorders>
          </w:tcPr>
          <w:p w:rsidR="000B0E7C" w:rsidRDefault="000B0E7C">
            <w:pPr>
              <w:ind w:left="-224" w:right="-162"/>
            </w:pPr>
          </w:p>
        </w:tc>
        <w:tc>
          <w:tcPr>
            <w:tcW w:w="851" w:type="dxa"/>
            <w:tcBorders>
              <w:top w:val="nil"/>
              <w:left w:val="nil"/>
              <w:bottom w:val="single" w:sz="18" w:space="0" w:color="auto"/>
              <w:right w:val="nil"/>
            </w:tcBorders>
          </w:tcPr>
          <w:p w:rsidR="000B0E7C" w:rsidRDefault="000B0E7C">
            <w:pPr>
              <w:pStyle w:val="1"/>
            </w:pPr>
          </w:p>
        </w:tc>
        <w:tc>
          <w:tcPr>
            <w:tcW w:w="567" w:type="dxa"/>
            <w:tcBorders>
              <w:top w:val="nil"/>
              <w:left w:val="nil"/>
              <w:bottom w:val="single" w:sz="18" w:space="0" w:color="auto"/>
              <w:right w:val="nil"/>
            </w:tcBorders>
          </w:tcPr>
          <w:p w:rsidR="000B0E7C" w:rsidRDefault="000B0E7C">
            <w:pPr>
              <w:pStyle w:val="2"/>
            </w:pPr>
          </w:p>
        </w:tc>
        <w:tc>
          <w:tcPr>
            <w:tcW w:w="6291" w:type="dxa"/>
            <w:vMerge/>
            <w:tcBorders>
              <w:top w:val="nil"/>
              <w:left w:val="nil"/>
              <w:bottom w:val="single" w:sz="18" w:space="0" w:color="auto"/>
              <w:right w:val="nil"/>
            </w:tcBorders>
          </w:tcPr>
          <w:p w:rsidR="000B0E7C" w:rsidRDefault="000B0E7C"/>
        </w:tc>
        <w:tc>
          <w:tcPr>
            <w:tcW w:w="567" w:type="dxa"/>
            <w:vMerge/>
            <w:tcBorders>
              <w:top w:val="nil"/>
              <w:left w:val="nil"/>
              <w:bottom w:val="single" w:sz="18" w:space="0" w:color="auto"/>
            </w:tcBorders>
          </w:tcPr>
          <w:p w:rsidR="000B0E7C" w:rsidRDefault="000B0E7C"/>
        </w:tc>
      </w:tr>
    </w:tbl>
    <w:p w:rsidR="000B0E7C" w:rsidRDefault="000B0E7C">
      <w:pPr>
        <w:rPr>
          <w:spacing w:val="40"/>
          <w:lang w:val="en-US"/>
        </w:rPr>
      </w:pPr>
    </w:p>
    <w:p w:rsidR="000B0E7C" w:rsidRDefault="00635EFA">
      <w:pPr>
        <w:rPr>
          <w:b w:val="0"/>
          <w:spacing w:val="40"/>
          <w:sz w:val="28"/>
        </w:rPr>
      </w:pPr>
      <w:r>
        <w:rPr>
          <w:b w:val="0"/>
          <w:spacing w:val="40"/>
          <w:sz w:val="28"/>
        </w:rPr>
        <w:t xml:space="preserve">                                 ПЛАН</w:t>
      </w:r>
    </w:p>
    <w:p w:rsidR="000B0E7C" w:rsidRDefault="000B0E7C">
      <w:pPr>
        <w:rPr>
          <w:spacing w:val="40"/>
          <w:sz w:val="28"/>
        </w:rPr>
      </w:pPr>
    </w:p>
    <w:p w:rsidR="000B0E7C" w:rsidRDefault="000B0E7C">
      <w:pPr>
        <w:rPr>
          <w:spacing w:val="40"/>
          <w:sz w:val="28"/>
        </w:rPr>
      </w:pPr>
    </w:p>
    <w:p w:rsidR="000B0E7C" w:rsidRDefault="00635EFA">
      <w:pPr>
        <w:numPr>
          <w:ilvl w:val="0"/>
          <w:numId w:val="1"/>
        </w:numPr>
        <w:rPr>
          <w:spacing w:val="40"/>
          <w:sz w:val="28"/>
        </w:rPr>
      </w:pPr>
      <w:r>
        <w:rPr>
          <w:spacing w:val="40"/>
          <w:sz w:val="28"/>
        </w:rPr>
        <w:t>Вся жизнь в организациях.</w:t>
      </w:r>
    </w:p>
    <w:p w:rsidR="000B0E7C" w:rsidRDefault="00635EFA">
      <w:pPr>
        <w:numPr>
          <w:ilvl w:val="0"/>
          <w:numId w:val="1"/>
        </w:numPr>
        <w:rPr>
          <w:spacing w:val="40"/>
          <w:sz w:val="28"/>
        </w:rPr>
      </w:pPr>
      <w:r>
        <w:rPr>
          <w:spacing w:val="40"/>
          <w:sz w:val="28"/>
        </w:rPr>
        <w:t>Группы и организации.</w:t>
      </w:r>
    </w:p>
    <w:p w:rsidR="000B0E7C" w:rsidRDefault="00635EFA">
      <w:pPr>
        <w:numPr>
          <w:ilvl w:val="0"/>
          <w:numId w:val="1"/>
        </w:numPr>
        <w:rPr>
          <w:spacing w:val="40"/>
          <w:sz w:val="28"/>
        </w:rPr>
      </w:pPr>
      <w:r>
        <w:rPr>
          <w:spacing w:val="40"/>
          <w:sz w:val="28"/>
        </w:rPr>
        <w:t>Харизматические ассоциации.</w:t>
      </w:r>
    </w:p>
    <w:p w:rsidR="000B0E7C" w:rsidRDefault="00635EFA">
      <w:pPr>
        <w:numPr>
          <w:ilvl w:val="0"/>
          <w:numId w:val="1"/>
        </w:numPr>
        <w:rPr>
          <w:spacing w:val="40"/>
          <w:sz w:val="28"/>
        </w:rPr>
      </w:pPr>
      <w:r>
        <w:rPr>
          <w:spacing w:val="40"/>
          <w:sz w:val="28"/>
        </w:rPr>
        <w:t>Учреждения тотального типа.</w:t>
      </w:r>
    </w:p>
    <w:p w:rsidR="000B0E7C" w:rsidRDefault="000B0E7C">
      <w:pPr>
        <w:rPr>
          <w:spacing w:val="40"/>
          <w:sz w:val="28"/>
        </w:rPr>
      </w:pPr>
    </w:p>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635EFA">
      <w:pPr>
        <w:numPr>
          <w:ilvl w:val="0"/>
          <w:numId w:val="2"/>
        </w:numPr>
        <w:ind w:left="0" w:firstLine="0"/>
        <w:rPr>
          <w:spacing w:val="40"/>
        </w:rPr>
      </w:pPr>
      <w:r>
        <w:rPr>
          <w:spacing w:val="40"/>
        </w:rPr>
        <w:t xml:space="preserve">Большинство из нас начинают свою жизнь в организации - в родильном доме. Там работают врачи, медицинские сестры, анестезиологи, санитарки и другие; все они заботятся о нашем здоровье. Покинув родильный дом, мы попадаем в другие организации - ясли, детский сад, начальную и среднюю школу, - каждая из них имеет определенную структуру и порядок работы. После окончания школы нам снова не миновать организаций. Став взрослыми, мы поступаем на работу в одну из них. Мы имеем дело с такими организациями, как финансовое управление, армия, полиция, суды, банки, магазины и т.д. После ухода на пенсию нам предстоит столкнутся с организациями системы социального обеспечения и здравоохранения; не исключено, что мы окажемся в больнице или даже в доме для престарелых. Даже когда человек умирает, организации не оставляют его на произвол судьбы. Им занимается похоронные бюро, банки, юридические конторы, налоговые агентства и суды, где наследники улаживают дела покойного. </w:t>
      </w:r>
    </w:p>
    <w:p w:rsidR="000B0E7C" w:rsidRDefault="00635EFA">
      <w:pPr>
        <w:ind w:firstLine="720"/>
        <w:rPr>
          <w:spacing w:val="40"/>
        </w:rPr>
      </w:pPr>
      <w:r>
        <w:rPr>
          <w:spacing w:val="40"/>
        </w:rPr>
        <w:t>Организации возникли сравнительно недавно. В менее развитых обществах забота о здоровье, обучении, оказании помощи пожилым и т.п. осуществлялись в семье или членами семьи.</w:t>
      </w:r>
    </w:p>
    <w:p w:rsidR="000B0E7C" w:rsidRDefault="00635EFA">
      <w:pPr>
        <w:rPr>
          <w:spacing w:val="40"/>
        </w:rPr>
      </w:pPr>
      <w:r>
        <w:rPr>
          <w:spacing w:val="40"/>
        </w:rPr>
        <w:t>Но в промышленных странах жизнь значительно усложняется и возникает потребность в создании множества организаций. Поэтому необходимо подробно рассмотреть сущность организаций и их формы.</w:t>
      </w:r>
    </w:p>
    <w:p w:rsidR="000B0E7C" w:rsidRDefault="00635EFA">
      <w:pPr>
        <w:numPr>
          <w:ilvl w:val="0"/>
          <w:numId w:val="2"/>
        </w:numPr>
        <w:ind w:left="0" w:firstLine="0"/>
        <w:rPr>
          <w:spacing w:val="40"/>
        </w:rPr>
      </w:pPr>
      <w:r>
        <w:rPr>
          <w:spacing w:val="40"/>
        </w:rPr>
        <w:t>Между членами первичных групп (семья, группа друзей ) устанавливаются личные отношения, затрачивающие многие стороны их индивидуальностей. В отличие от этого вторичные группы образуют для достижения определенных целей. Их члены играют, например, строго определенные роли, и между ними почти отсутствуют эмоциональные отношения. Основным типом вторичной группы является организация - большая социальная группа, сформированная для достижения определенных целей. Универсальные магазины, издательские фирмы, университеты, почтамп, армия и т.п. - этот список можно продолжить бесконечно.</w:t>
      </w:r>
    </w:p>
    <w:p w:rsidR="000B0E7C" w:rsidRDefault="00635EFA">
      <w:pPr>
        <w:numPr>
          <w:ilvl w:val="0"/>
          <w:numId w:val="2"/>
        </w:numPr>
        <w:ind w:left="0" w:firstLine="0"/>
        <w:rPr>
          <w:spacing w:val="40"/>
        </w:rPr>
      </w:pPr>
      <w:r>
        <w:rPr>
          <w:spacing w:val="40"/>
        </w:rPr>
        <w:t xml:space="preserve">   В реальной жизни трудно провести четкое различие между двумя образованиями: первичной группой и формальной организацией. Например некоторые группы, подобны организациям, так как они существуют для достижения определенных целей, но по своей структуре напоминают первичные группы. Таковы харизматические группы. Во главе их стоит лидер, отличающийся обаянием и огромной притягательной силой, или харизмом; члены группы обожествляют лидера и готовы служить ему верой и правдой. Типичная харизматическая группа - Христос и его ученики.</w:t>
      </w:r>
    </w:p>
    <w:p w:rsidR="000B0E7C" w:rsidRDefault="00635EFA">
      <w:pPr>
        <w:ind w:hanging="11"/>
        <w:rPr>
          <w:spacing w:val="40"/>
        </w:rPr>
      </w:pPr>
      <w:r>
        <w:rPr>
          <w:spacing w:val="40"/>
          <w:lang w:val="en-US"/>
        </w:rPr>
        <w:t xml:space="preserve">         </w:t>
      </w:r>
      <w:r>
        <w:rPr>
          <w:spacing w:val="40"/>
        </w:rPr>
        <w:t>Сущность харизматической группы в непостоянстве их организационной структуры и зависимости от лидера. В них нет служебной иерархии (например, должностей вице-президента или секретаря и т.п.), существующей до тех пор, пока существует группа вне зависимости от её состава в любое данное время. Роли членов таких групп определяются в соответствии с их отношением к лидеру. Здесь не существует такого понятия, как продвижение по службе - всё зависит лишь от расположения лидера к тому или иному члену группы. Поскольку личные отношения могут быть очень изменчивыми, структура группы также нестабильна. Более того, в харизматических группах отсутствуют устойчивые внутригрупповые нормы, в отличие от более структурированных организаций, лидеры которых с помощью сложившихся правил и норм укрепляют свою власть.</w:t>
      </w:r>
    </w:p>
    <w:p w:rsidR="000B0E7C" w:rsidRDefault="00635EFA">
      <w:pPr>
        <w:ind w:hanging="11"/>
        <w:rPr>
          <w:spacing w:val="40"/>
        </w:rPr>
      </w:pPr>
      <w:r>
        <w:rPr>
          <w:spacing w:val="40"/>
        </w:rPr>
        <w:t xml:space="preserve">          Поскольку харизматические группы неустойчивы, обычно они сохраняются до тех пор, пока лидеры обладают притягательной силой. Однако, поскольку лидеры не бессмертны, складываются правила, в соответствии с которыми избираются их преёмники. Рано или поздно эти последователи убеждаются, что для сохранения группы на длительное время недостаточно одной лишь веры. Имеет значение также, какими способами члены группы зарабатывают на жизнь. Часто группа решает эту проблему, облагая налогами своих членов или продавая некий товар. В ходе формирования определённых правил, методов и традиций складывается иерархия должностных лиц. Таким образом происходит формирование значительно более упорядоченной организации.</w:t>
      </w:r>
    </w:p>
    <w:p w:rsidR="000B0E7C" w:rsidRDefault="00635EFA">
      <w:pPr>
        <w:ind w:hanging="11"/>
        <w:rPr>
          <w:spacing w:val="40"/>
        </w:rPr>
      </w:pPr>
      <w:r>
        <w:rPr>
          <w:spacing w:val="40"/>
        </w:rPr>
        <w:t xml:space="preserve">         Макс Вебер назвал такой процесс рутинизацией харизмы. Это происходит во множестве групп. Например, Росс (1980) исследовал три организации, которые были образованы для оказания помощи населению городов Среднего Запада, пострадавших от ураганов. Хотя эти три группы во многих отношениях отличались друг от друга, поразительно, что прежде, чем стать организациями, они прошли одинаковые стадии. На стадии "кристаллизации" каждая группа осмысливала потребности общества и принимала решения о мерах их удовлетворению. Затем наблюдался переход к стадии "признания", когда лидеры вступали в контакт с другими организациями для обсуждения своих целей и совместных усилий; таким образом, они получали признание со стороны других. Это приводило к третьей стадии, названной "институтонализацией", когда деятельность начинала осуществляться общепринятым способом. К этому времени устанавливаются устойчивые формы взаимодействия между членами группы и с представителями других организаций. Интересно отметить, что в результате этого процесса каждая группа становилась более упорядоченной; для осуществления её целей требовалось меньшее число людей,</w:t>
      </w:r>
    </w:p>
    <w:p w:rsidR="000B0E7C" w:rsidRDefault="00635EFA">
      <w:pPr>
        <w:ind w:hanging="11"/>
        <w:rPr>
          <w:spacing w:val="40"/>
        </w:rPr>
      </w:pPr>
      <w:r>
        <w:rPr>
          <w:spacing w:val="40"/>
        </w:rPr>
        <w:t>поэтому группа уменьшалась.</w:t>
      </w:r>
    </w:p>
    <w:p w:rsidR="000B0E7C" w:rsidRDefault="00635EFA">
      <w:pPr>
        <w:ind w:hanging="11"/>
        <w:rPr>
          <w:spacing w:val="40"/>
          <w:lang w:val="en-US"/>
        </w:rPr>
      </w:pPr>
      <w:r>
        <w:rPr>
          <w:spacing w:val="40"/>
        </w:rPr>
        <w:t xml:space="preserve">         При обсуждении специфики перехода от групповой к организационной структуре, у вас, возможно, возникла мысль о том, что существует много форм организаций. Если так, то вы рассуждали правильно. Одна из таких форм - добровольная ассоциация, напоминающая неформальную группу; прямо противоположна ей - тотальная организация. </w:t>
      </w:r>
    </w:p>
    <w:p w:rsidR="000B0E7C" w:rsidRDefault="00635EFA">
      <w:pPr>
        <w:ind w:hanging="11"/>
        <w:rPr>
          <w:spacing w:val="40"/>
        </w:rPr>
      </w:pPr>
      <w:r>
        <w:rPr>
          <w:spacing w:val="40"/>
          <w:lang w:val="en-US"/>
        </w:rPr>
        <w:t xml:space="preserve">         </w:t>
      </w:r>
      <w:r>
        <w:rPr>
          <w:b w:val="0"/>
          <w:spacing w:val="40"/>
          <w:lang w:val="en-US"/>
        </w:rPr>
        <w:t>4</w:t>
      </w:r>
      <w:r>
        <w:rPr>
          <w:b w:val="0"/>
          <w:spacing w:val="40"/>
        </w:rPr>
        <w:t>.</w:t>
      </w:r>
      <w:r>
        <w:rPr>
          <w:spacing w:val="40"/>
        </w:rPr>
        <w:t xml:space="preserve">      Добровольные ассоциации распространенны во всём мире. К ним относятся религиозные группы, например, Всемирный съезд сионистов или Женский христианский союз, профессиональные общества вроде Американской социологической ассоциации и Американского института планирования, а также ассоциации, членов которых связывают общие увлечения, например Клуб собаководов или Общество охраны и поощрения вокальных квартетов среди парикмахеров Америки.</w:t>
      </w:r>
    </w:p>
    <w:p w:rsidR="000B0E7C" w:rsidRDefault="00635EFA">
      <w:pPr>
        <w:ind w:hanging="11"/>
        <w:rPr>
          <w:spacing w:val="40"/>
        </w:rPr>
      </w:pPr>
      <w:r>
        <w:rPr>
          <w:spacing w:val="40"/>
        </w:rPr>
        <w:t xml:space="preserve">         Добровольной ассоциации свойственны три основных черты: </w:t>
      </w:r>
    </w:p>
    <w:p w:rsidR="000B0E7C" w:rsidRDefault="00635EFA">
      <w:pPr>
        <w:numPr>
          <w:ilvl w:val="0"/>
          <w:numId w:val="3"/>
        </w:numPr>
        <w:rPr>
          <w:spacing w:val="40"/>
        </w:rPr>
      </w:pPr>
      <w:r>
        <w:rPr>
          <w:spacing w:val="40"/>
        </w:rPr>
        <w:t>она образована для защиты общих интересов её членов;</w:t>
      </w:r>
    </w:p>
    <w:p w:rsidR="000B0E7C" w:rsidRDefault="00635EFA">
      <w:pPr>
        <w:numPr>
          <w:ilvl w:val="0"/>
          <w:numId w:val="3"/>
        </w:numPr>
        <w:tabs>
          <w:tab w:val="num" w:pos="360"/>
        </w:tabs>
        <w:rPr>
          <w:spacing w:val="40"/>
        </w:rPr>
      </w:pPr>
      <w:r>
        <w:rPr>
          <w:spacing w:val="40"/>
        </w:rPr>
        <w:t>членство является добровольным - оно не предусматривает предъявления требова-</w:t>
      </w:r>
    </w:p>
    <w:p w:rsidR="000B0E7C" w:rsidRDefault="00635EFA">
      <w:pPr>
        <w:rPr>
          <w:spacing w:val="40"/>
        </w:rPr>
      </w:pPr>
      <w:r>
        <w:rPr>
          <w:spacing w:val="40"/>
        </w:rPr>
        <w:t>ний к определённым людям (что наблюдается при призыве на военную службу) и его не присваивают от рождения (как, например, гражданство). В результате лидеры оказывают сравнительно небольшое влияние на членов добровольной ассоциации, которые имеют возможность выйти из организации, если их не устраивает деятельность лидеров;</w:t>
      </w:r>
    </w:p>
    <w:p w:rsidR="000B0E7C" w:rsidRDefault="00635EFA">
      <w:pPr>
        <w:rPr>
          <w:spacing w:val="40"/>
        </w:rPr>
      </w:pPr>
      <w:r>
        <w:rPr>
          <w:spacing w:val="40"/>
        </w:rPr>
        <w:t xml:space="preserve">                 3.   организация этого типа не связана с местными, государственными или федеральными правительственными органами (Силлс, 1968).</w:t>
      </w:r>
    </w:p>
    <w:p w:rsidR="000B0E7C" w:rsidRDefault="00635EFA">
      <w:pPr>
        <w:rPr>
          <w:spacing w:val="40"/>
        </w:rPr>
      </w:pPr>
      <w:r>
        <w:rPr>
          <w:spacing w:val="40"/>
        </w:rPr>
        <w:t xml:space="preserve">          США считаются страной добровольных ассоциаций. По подсчётам экспертов, более 75% взрослых американцев входят по крайней мере в одну добровольную группу (Силлс, 1968). Ещё в 1835г. Алексис де Токвиль писал, что "ни в одной стране мира принцип ассоциации не применяется так успешно и не охватывает столько людей, как в Америке" (1835</w:t>
      </w:r>
      <w:r>
        <w:rPr>
          <w:spacing w:val="40"/>
          <w:lang w:val="en-US"/>
        </w:rPr>
        <w:t>/</w:t>
      </w:r>
      <w:r>
        <w:rPr>
          <w:spacing w:val="40"/>
        </w:rPr>
        <w:t>1945). Члены добровольных ассоциаций работают бесплатно. Там отсутствуют твёрдая структура и система принудительной власти. Способность привлекать людей и собирать деньги - основная причина их большого влияния в американском обществе.</w:t>
      </w:r>
    </w:p>
    <w:p w:rsidR="000B0E7C" w:rsidRDefault="00635EFA">
      <w:pPr>
        <w:rPr>
          <w:spacing w:val="40"/>
        </w:rPr>
      </w:pPr>
      <w:r>
        <w:rPr>
          <w:spacing w:val="40"/>
        </w:rPr>
        <w:t xml:space="preserve">           Добровольные ассоциации часто превращаются в сложные организации, называемые бюрократией. В качестве примеров можно привести Армию спасения, бойскаутов и Общество Красного Креста. Мы рассмотрим характерные особенности бюрократии дальше, но перед этим выясним особенности организации тотального типа, принципы деятельности которой прямо противоположны добровольной ассоциации.</w:t>
      </w:r>
    </w:p>
    <w:p w:rsidR="000B0E7C" w:rsidRDefault="00635EFA">
      <w:pPr>
        <w:rPr>
          <w:spacing w:val="40"/>
        </w:rPr>
      </w:pPr>
      <w:r>
        <w:rPr>
          <w:spacing w:val="40"/>
        </w:rPr>
        <w:t xml:space="preserve">          </w:t>
      </w:r>
      <w:r>
        <w:rPr>
          <w:b w:val="0"/>
          <w:spacing w:val="40"/>
        </w:rPr>
        <w:t>5.</w:t>
      </w:r>
      <w:r>
        <w:rPr>
          <w:spacing w:val="40"/>
        </w:rPr>
        <w:t xml:space="preserve">      Добровольные ассоциации часто создаются для защиты каких-то общих интересов её членов. Учреждения тотального типа формируются для содействия общественному благу, сущность которого формулируется государственными, религиозными и другими организациями. Примеры таких учреждений - тюрьмы, военные училища и т.п.</w:t>
      </w:r>
    </w:p>
    <w:p w:rsidR="000B0E7C" w:rsidRDefault="00635EFA">
      <w:pPr>
        <w:rPr>
          <w:spacing w:val="40"/>
        </w:rPr>
      </w:pPr>
      <w:r>
        <w:rPr>
          <w:spacing w:val="40"/>
        </w:rPr>
        <w:tab/>
        <w:t>Обитатели тотальных учреждений изолированы от общества. Часто они находятся под надзором охранников. Охранники осуществляют надзор над многими сторонами их жизни, включая питание, жильё и даже индивидуальную заботу. Не удивительно, что для поддержания порядка и зависимости обитателей этих заведений от охранников издаётся множество постановлений. В результате формируется сильная группа охранников и слабая группа тех - кто им подчиняется.</w:t>
      </w:r>
    </w:p>
    <w:p w:rsidR="000B0E7C" w:rsidRDefault="00635EFA">
      <w:pPr>
        <w:rPr>
          <w:spacing w:val="40"/>
        </w:rPr>
      </w:pPr>
      <w:r>
        <w:rPr>
          <w:spacing w:val="40"/>
        </w:rPr>
        <w:t xml:space="preserve">            Эрвин Гофман (1961), который ввёл термин "тотальные учреждения", выделил несколько типов таких организаций:</w:t>
      </w:r>
    </w:p>
    <w:p w:rsidR="000B0E7C" w:rsidRDefault="00635EFA">
      <w:pPr>
        <w:rPr>
          <w:spacing w:val="40"/>
        </w:rPr>
      </w:pPr>
      <w:r>
        <w:rPr>
          <w:spacing w:val="40"/>
        </w:rPr>
        <w:t xml:space="preserve">            </w:t>
      </w:r>
      <w:r>
        <w:rPr>
          <w:spacing w:val="40"/>
        </w:rPr>
        <w:tab/>
        <w:t>1.   больницы, дома и санатории для людей, которые не могут сами о себе позаботиться (слепые, пожилые, нищие, больные);</w:t>
      </w:r>
    </w:p>
    <w:p w:rsidR="000B0E7C" w:rsidRDefault="00635EFA">
      <w:pPr>
        <w:rPr>
          <w:spacing w:val="40"/>
        </w:rPr>
      </w:pPr>
      <w:r>
        <w:rPr>
          <w:spacing w:val="40"/>
        </w:rPr>
        <w:t xml:space="preserve">                        2.    тюрьмы (и концентрационные лагеря), предназначенные для людей, считающихся опасными для общества;</w:t>
      </w:r>
    </w:p>
    <w:p w:rsidR="000B0E7C" w:rsidRDefault="00635EFA">
      <w:pPr>
        <w:rPr>
          <w:spacing w:val="40"/>
        </w:rPr>
      </w:pPr>
      <w:r>
        <w:rPr>
          <w:spacing w:val="40"/>
        </w:rPr>
        <w:t xml:space="preserve">                        3.    военные казармы, морские судна, закрытые учебные заведения, трудовые лагеря и другие учреждения, созданные для определённых целей;</w:t>
      </w:r>
    </w:p>
    <w:p w:rsidR="000B0E7C" w:rsidRDefault="00635EFA">
      <w:pPr>
        <w:rPr>
          <w:spacing w:val="40"/>
        </w:rPr>
      </w:pPr>
      <w:r>
        <w:rPr>
          <w:spacing w:val="40"/>
        </w:rPr>
        <w:t xml:space="preserve">                        4.    мужские и женские монастыри и другие убежища, куда люди уходят от мира, обычно по религиозным причинам. </w:t>
      </w:r>
    </w:p>
    <w:p w:rsidR="000B0E7C" w:rsidRDefault="00635EFA">
      <w:pPr>
        <w:rPr>
          <w:spacing w:val="40"/>
        </w:rPr>
      </w:pPr>
      <w:r>
        <w:rPr>
          <w:spacing w:val="40"/>
        </w:rPr>
        <w:t xml:space="preserve">             Часто изоляция от внешнего мира навязывается новоприбывшим в тотальное учреждение с помощью сложных или жёстких ритуалов. Это делается для достижения полного разрыва людей с их прошлым и подчинения нормам заведения.</w:t>
      </w:r>
    </w:p>
    <w:p w:rsidR="000B0E7C" w:rsidRDefault="00635EFA">
      <w:pPr>
        <w:rPr>
          <w:spacing w:val="40"/>
        </w:rPr>
      </w:pPr>
      <w:r>
        <w:rPr>
          <w:spacing w:val="40"/>
        </w:rPr>
        <w:t xml:space="preserve">              Гоффман описывает, как новые курсанты или "увальни", знакомятся с жизнью военного училища:</w:t>
      </w:r>
    </w:p>
    <w:p w:rsidR="000B0E7C" w:rsidRDefault="00635EFA">
      <w:pPr>
        <w:rPr>
          <w:spacing w:val="40"/>
        </w:rPr>
      </w:pPr>
      <w:r>
        <w:rPr>
          <w:spacing w:val="40"/>
        </w:rPr>
        <w:t xml:space="preserve">                     "Полный разрыв с прошлым должен быть достигнут за относительно короткий срок. Поэтому в течение двух месяцев "увальню" не разрешается уходить с территории военной базы или поддерживать социальные контакты с гражданскими лицами. Эта полная изоляция способствует созданию скорее серой безликой массы, чем группы индивидов с разными взглядами и статусами. В первый же день курсанту выдаётся военная форма, на обсуждение уровня благосостояния и семейных связей налагается табу. Хотя курсантам платят очень мало, им запрещено получать деньги из дома. Роль курсанта должна вытеснить все другие роли, к которым привык индивид. Сохраняются лишь немногие черты, раскрывающие перед внешним миром прошлый социальный статус человека" </w:t>
      </w:r>
    </w:p>
    <w:p w:rsidR="000B0E7C" w:rsidRDefault="00635EFA">
      <w:pPr>
        <w:rPr>
          <w:spacing w:val="40"/>
          <w:lang w:val="en-US"/>
        </w:rPr>
      </w:pPr>
      <w:r>
        <w:rPr>
          <w:spacing w:val="40"/>
        </w:rPr>
        <w:tab/>
        <w:t xml:space="preserve">Жизнь в таких условиях создаёт крепкие связи между обитателями таких учреждений. Их язык, ритуалы и опыт становятся страстно защищаемой субкультурой. Вероятно, эта глубокая взаимосвязь - одно из немногих средств их самозащиты от тирании. Однако в особо унизительных ситуациях наблюдался противоположный результат. Беттлгейм (1947) рассказал, что жертвы зверств в нацистских концентрационных лагерях иногда заимствовали мировоззрения своих палачей, отождествляли себя с ними и проявляли садистские наклонности по отношению к себе. Это явление известно под названием "идентификация с агрессором".         </w:t>
      </w:r>
    </w:p>
    <w:p w:rsidR="000B0E7C" w:rsidRDefault="000B0E7C">
      <w:pPr>
        <w:rPr>
          <w:spacing w:val="40"/>
          <w:lang w:val="en-US"/>
        </w:rPr>
      </w:pPr>
    </w:p>
    <w:p w:rsidR="000B0E7C" w:rsidRDefault="000B0E7C">
      <w:pPr>
        <w:rPr>
          <w:spacing w:val="40"/>
          <w:lang w:val="en-US"/>
        </w:rPr>
      </w:pPr>
    </w:p>
    <w:p w:rsidR="000B0E7C" w:rsidRDefault="000B0E7C">
      <w:pPr>
        <w:rPr>
          <w:spacing w:val="40"/>
          <w:lang w:val="en-US"/>
        </w:rPr>
      </w:pPr>
    </w:p>
    <w:p w:rsidR="000B0E7C" w:rsidRDefault="000B0E7C">
      <w:pPr>
        <w:rPr>
          <w:spacing w:val="40"/>
          <w:lang w:val="en-US"/>
        </w:rPr>
      </w:pPr>
    </w:p>
    <w:p w:rsidR="000B0E7C" w:rsidRDefault="000B0E7C">
      <w:pPr>
        <w:rPr>
          <w:spacing w:val="40"/>
          <w:lang w:val="en-US"/>
        </w:rPr>
      </w:pPr>
    </w:p>
    <w:p w:rsidR="000B0E7C" w:rsidRDefault="000B0E7C">
      <w:pPr>
        <w:rPr>
          <w:spacing w:val="40"/>
          <w:lang w:val="en-US"/>
        </w:rPr>
      </w:pPr>
    </w:p>
    <w:p w:rsidR="000B0E7C" w:rsidRDefault="000B0E7C">
      <w:pPr>
        <w:rPr>
          <w:spacing w:val="40"/>
          <w:lang w:val="en-US"/>
        </w:rPr>
      </w:pPr>
    </w:p>
    <w:p w:rsidR="000B0E7C" w:rsidRDefault="000B0E7C">
      <w:pPr>
        <w:rPr>
          <w:spacing w:val="40"/>
          <w:lang w:val="en-US"/>
        </w:rPr>
      </w:pPr>
    </w:p>
    <w:p w:rsidR="000B0E7C" w:rsidRDefault="000B0E7C">
      <w:pPr>
        <w:rPr>
          <w:spacing w:val="40"/>
          <w:lang w:val="en-US"/>
        </w:rPr>
      </w:pPr>
    </w:p>
    <w:p w:rsidR="000B0E7C" w:rsidRDefault="000B0E7C">
      <w:pPr>
        <w:rPr>
          <w:spacing w:val="40"/>
          <w:lang w:val="en-US"/>
        </w:rPr>
      </w:pPr>
    </w:p>
    <w:p w:rsidR="000B0E7C" w:rsidRDefault="000B0E7C">
      <w:pPr>
        <w:rPr>
          <w:spacing w:val="40"/>
          <w:lang w:val="en-US"/>
        </w:rPr>
      </w:pPr>
    </w:p>
    <w:p w:rsidR="000B0E7C" w:rsidRDefault="000B0E7C">
      <w:pPr>
        <w:rPr>
          <w:spacing w:val="40"/>
          <w:lang w:val="en-US"/>
        </w:rPr>
      </w:pPr>
    </w:p>
    <w:p w:rsidR="000B0E7C" w:rsidRDefault="000B0E7C">
      <w:pPr>
        <w:rPr>
          <w:spacing w:val="40"/>
          <w:lang w:val="en-US"/>
        </w:rPr>
      </w:pPr>
    </w:p>
    <w:p w:rsidR="000B0E7C" w:rsidRDefault="000B0E7C">
      <w:pPr>
        <w:rPr>
          <w:spacing w:val="40"/>
          <w:lang w:val="en-US"/>
        </w:rPr>
      </w:pPr>
    </w:p>
    <w:p w:rsidR="000B0E7C" w:rsidRDefault="000B0E7C">
      <w:pPr>
        <w:rPr>
          <w:spacing w:val="40"/>
          <w:sz w:val="28"/>
        </w:rPr>
      </w:pPr>
    </w:p>
    <w:p w:rsidR="000B0E7C" w:rsidRDefault="000B0E7C">
      <w:pPr>
        <w:rPr>
          <w:spacing w:val="40"/>
          <w:sz w:val="28"/>
        </w:rPr>
      </w:pPr>
    </w:p>
    <w:p w:rsidR="000B0E7C" w:rsidRDefault="000B0E7C">
      <w:pPr>
        <w:rPr>
          <w:spacing w:val="40"/>
          <w:sz w:val="28"/>
        </w:rPr>
      </w:pPr>
    </w:p>
    <w:p w:rsidR="000B0E7C" w:rsidRDefault="000B0E7C">
      <w:pPr>
        <w:rPr>
          <w:spacing w:val="40"/>
          <w:sz w:val="28"/>
        </w:rPr>
      </w:pPr>
    </w:p>
    <w:p w:rsidR="000B0E7C" w:rsidRDefault="000B0E7C">
      <w:pPr>
        <w:rPr>
          <w:spacing w:val="40"/>
          <w:sz w:val="28"/>
        </w:rPr>
      </w:pPr>
    </w:p>
    <w:p w:rsidR="000B0E7C" w:rsidRDefault="000B0E7C">
      <w:pPr>
        <w:rPr>
          <w:spacing w:val="40"/>
          <w:sz w:val="28"/>
        </w:rPr>
      </w:pPr>
    </w:p>
    <w:p w:rsidR="000B0E7C" w:rsidRDefault="000B0E7C">
      <w:pPr>
        <w:rPr>
          <w:spacing w:val="40"/>
          <w:sz w:val="28"/>
        </w:rPr>
      </w:pPr>
    </w:p>
    <w:p w:rsidR="000B0E7C" w:rsidRDefault="000B0E7C">
      <w:pPr>
        <w:rPr>
          <w:spacing w:val="40"/>
          <w:sz w:val="28"/>
        </w:rPr>
      </w:pPr>
    </w:p>
    <w:p w:rsidR="000B0E7C" w:rsidRDefault="000B0E7C">
      <w:pPr>
        <w:rPr>
          <w:spacing w:val="40"/>
          <w:sz w:val="28"/>
        </w:rPr>
      </w:pPr>
    </w:p>
    <w:p w:rsidR="000B0E7C" w:rsidRDefault="000B0E7C">
      <w:pPr>
        <w:rPr>
          <w:spacing w:val="40"/>
          <w:sz w:val="28"/>
        </w:rPr>
      </w:pPr>
    </w:p>
    <w:p w:rsidR="000B0E7C" w:rsidRDefault="000B0E7C">
      <w:pPr>
        <w:rPr>
          <w:spacing w:val="40"/>
          <w:sz w:val="28"/>
        </w:rPr>
      </w:pPr>
    </w:p>
    <w:p w:rsidR="000B0E7C" w:rsidRDefault="000B0E7C">
      <w:pPr>
        <w:rPr>
          <w:spacing w:val="40"/>
          <w:sz w:val="28"/>
        </w:rPr>
      </w:pPr>
    </w:p>
    <w:p w:rsidR="000B0E7C" w:rsidRDefault="000B0E7C">
      <w:pPr>
        <w:rPr>
          <w:spacing w:val="40"/>
          <w:sz w:val="28"/>
        </w:rPr>
      </w:pPr>
    </w:p>
    <w:p w:rsidR="000B0E7C" w:rsidRDefault="000B0E7C">
      <w:pPr>
        <w:rPr>
          <w:spacing w:val="40"/>
          <w:sz w:val="28"/>
        </w:rPr>
      </w:pPr>
    </w:p>
    <w:p w:rsidR="000B0E7C" w:rsidRDefault="000B0E7C">
      <w:pPr>
        <w:rPr>
          <w:spacing w:val="40"/>
          <w:sz w:val="28"/>
        </w:rPr>
      </w:pPr>
    </w:p>
    <w:p w:rsidR="000B0E7C" w:rsidRDefault="000B0E7C">
      <w:pPr>
        <w:rPr>
          <w:spacing w:val="40"/>
          <w:sz w:val="28"/>
        </w:rPr>
      </w:pPr>
    </w:p>
    <w:p w:rsidR="000B0E7C" w:rsidRDefault="000B0E7C">
      <w:pPr>
        <w:rPr>
          <w:spacing w:val="40"/>
          <w:sz w:val="28"/>
        </w:rPr>
      </w:pPr>
    </w:p>
    <w:p w:rsidR="000B0E7C" w:rsidRDefault="000B0E7C">
      <w:pPr>
        <w:rPr>
          <w:spacing w:val="40"/>
          <w:sz w:val="28"/>
        </w:rPr>
      </w:pPr>
    </w:p>
    <w:p w:rsidR="000B0E7C" w:rsidRDefault="000B0E7C">
      <w:pPr>
        <w:rPr>
          <w:spacing w:val="40"/>
          <w:sz w:val="28"/>
        </w:rPr>
      </w:pPr>
    </w:p>
    <w:p w:rsidR="000B0E7C" w:rsidRDefault="000B0E7C">
      <w:pPr>
        <w:rPr>
          <w:spacing w:val="40"/>
          <w:sz w:val="28"/>
        </w:rPr>
      </w:pPr>
    </w:p>
    <w:p w:rsidR="000B0E7C" w:rsidRDefault="000B0E7C">
      <w:pPr>
        <w:rPr>
          <w:spacing w:val="40"/>
          <w:sz w:val="28"/>
        </w:rPr>
      </w:pPr>
    </w:p>
    <w:p w:rsidR="000B0E7C" w:rsidRDefault="000B0E7C">
      <w:pPr>
        <w:rPr>
          <w:spacing w:val="40"/>
          <w:sz w:val="28"/>
        </w:rPr>
      </w:pPr>
    </w:p>
    <w:p w:rsidR="000B0E7C" w:rsidRDefault="000B0E7C">
      <w:pPr>
        <w:rPr>
          <w:spacing w:val="40"/>
          <w:sz w:val="28"/>
        </w:rPr>
      </w:pPr>
    </w:p>
    <w:p w:rsidR="000B0E7C" w:rsidRDefault="000B0E7C">
      <w:pPr>
        <w:rPr>
          <w:spacing w:val="40"/>
          <w:sz w:val="28"/>
        </w:rPr>
      </w:pPr>
    </w:p>
    <w:p w:rsidR="000B0E7C" w:rsidRDefault="000B0E7C">
      <w:pPr>
        <w:rPr>
          <w:spacing w:val="40"/>
          <w:sz w:val="28"/>
        </w:rPr>
      </w:pPr>
    </w:p>
    <w:p w:rsidR="000B0E7C" w:rsidRDefault="000B0E7C">
      <w:pPr>
        <w:rPr>
          <w:spacing w:val="40"/>
          <w:sz w:val="28"/>
        </w:rPr>
      </w:pPr>
    </w:p>
    <w:p w:rsidR="000B0E7C" w:rsidRDefault="000B0E7C">
      <w:pPr>
        <w:rPr>
          <w:spacing w:val="40"/>
          <w:sz w:val="28"/>
        </w:rPr>
      </w:pPr>
    </w:p>
    <w:p w:rsidR="000B0E7C" w:rsidRDefault="000B0E7C">
      <w:pPr>
        <w:rPr>
          <w:spacing w:val="40"/>
          <w:sz w:val="28"/>
        </w:rPr>
      </w:pPr>
    </w:p>
    <w:p w:rsidR="000B0E7C" w:rsidRDefault="000B0E7C">
      <w:pPr>
        <w:rPr>
          <w:spacing w:val="40"/>
          <w:sz w:val="28"/>
        </w:rPr>
      </w:pPr>
    </w:p>
    <w:p w:rsidR="000B0E7C" w:rsidRDefault="000B0E7C">
      <w:pPr>
        <w:rPr>
          <w:spacing w:val="40"/>
          <w:sz w:val="28"/>
        </w:rPr>
      </w:pPr>
    </w:p>
    <w:p w:rsidR="000B0E7C" w:rsidRDefault="000B0E7C">
      <w:pPr>
        <w:rPr>
          <w:spacing w:val="40"/>
          <w:sz w:val="28"/>
        </w:rPr>
      </w:pPr>
    </w:p>
    <w:p w:rsidR="000B0E7C" w:rsidRDefault="000B0E7C">
      <w:pPr>
        <w:rPr>
          <w:spacing w:val="40"/>
          <w:sz w:val="28"/>
        </w:rPr>
      </w:pPr>
    </w:p>
    <w:p w:rsidR="000B0E7C" w:rsidRDefault="000B0E7C">
      <w:pPr>
        <w:rPr>
          <w:spacing w:val="40"/>
          <w:sz w:val="28"/>
        </w:rPr>
      </w:pPr>
    </w:p>
    <w:p w:rsidR="000B0E7C" w:rsidRDefault="000B0E7C">
      <w:pPr>
        <w:rPr>
          <w:spacing w:val="40"/>
          <w:sz w:val="28"/>
        </w:rPr>
      </w:pPr>
    </w:p>
    <w:p w:rsidR="000B0E7C" w:rsidRDefault="00635EFA">
      <w:pPr>
        <w:rPr>
          <w:spacing w:val="40"/>
        </w:rPr>
      </w:pPr>
      <w:r>
        <w:rPr>
          <w:b w:val="0"/>
          <w:spacing w:val="40"/>
          <w:sz w:val="28"/>
        </w:rPr>
        <w:t xml:space="preserve">                          Литература</w:t>
      </w:r>
    </w:p>
    <w:p w:rsidR="000B0E7C" w:rsidRDefault="00635EFA">
      <w:pPr>
        <w:numPr>
          <w:ilvl w:val="0"/>
          <w:numId w:val="7"/>
        </w:numPr>
        <w:rPr>
          <w:spacing w:val="40"/>
        </w:rPr>
      </w:pPr>
      <w:r>
        <w:rPr>
          <w:spacing w:val="40"/>
        </w:rPr>
        <w:t>Нейл смелзер "социология" Москва 1994 г. ст.168.</w:t>
      </w:r>
    </w:p>
    <w:p w:rsidR="000B0E7C" w:rsidRDefault="00635EFA">
      <w:pPr>
        <w:numPr>
          <w:ilvl w:val="0"/>
          <w:numId w:val="7"/>
        </w:numPr>
        <w:rPr>
          <w:spacing w:val="40"/>
        </w:rPr>
      </w:pPr>
      <w:r>
        <w:rPr>
          <w:spacing w:val="40"/>
        </w:rPr>
        <w:t>"Социология" Москва издательство "Мысль" 1990 г.</w:t>
      </w:r>
    </w:p>
    <w:p w:rsidR="000B0E7C" w:rsidRDefault="00635EFA">
      <w:pPr>
        <w:numPr>
          <w:ilvl w:val="0"/>
          <w:numId w:val="7"/>
        </w:numPr>
        <w:rPr>
          <w:spacing w:val="40"/>
          <w:sz w:val="24"/>
        </w:rPr>
      </w:pPr>
      <w:r>
        <w:rPr>
          <w:spacing w:val="40"/>
        </w:rPr>
        <w:t xml:space="preserve">Человек и общество. Современный мир. Купцова В.И. Москва 1994г. </w:t>
      </w:r>
    </w:p>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635EFA">
      <w:pPr>
        <w:jc w:val="center"/>
        <w:rPr>
          <w:sz w:val="40"/>
        </w:rPr>
      </w:pPr>
      <w:r>
        <w:rPr>
          <w:sz w:val="40"/>
        </w:rPr>
        <w:t>Социальные институты</w:t>
      </w:r>
      <w:r>
        <w:rPr>
          <w:sz w:val="40"/>
          <w:lang w:val="en-US"/>
        </w:rPr>
        <w:t>.</w:t>
      </w:r>
    </w:p>
    <w:p w:rsidR="000B0E7C" w:rsidRDefault="000B0E7C">
      <w:pPr>
        <w:jc w:val="both"/>
        <w:rPr>
          <w:sz w:val="26"/>
        </w:rPr>
      </w:pPr>
    </w:p>
    <w:p w:rsidR="000B0E7C" w:rsidRDefault="00635EFA">
      <w:pPr>
        <w:jc w:val="both"/>
        <w:rPr>
          <w:sz w:val="26"/>
        </w:rPr>
      </w:pPr>
      <w:r>
        <w:rPr>
          <w:sz w:val="26"/>
        </w:rPr>
        <w:t xml:space="preserve">Другой тип социальных систем складывается на основе общностей </w:t>
      </w:r>
      <w:r>
        <w:rPr>
          <w:sz w:val="26"/>
          <w:lang w:val="en-US"/>
        </w:rPr>
        <w:t>,</w:t>
      </w:r>
      <w:r>
        <w:rPr>
          <w:sz w:val="26"/>
        </w:rPr>
        <w:t xml:space="preserve"> социальные связи которых обусловлены объединениями организаций </w:t>
      </w:r>
      <w:r>
        <w:rPr>
          <w:sz w:val="26"/>
          <w:lang w:val="en-US"/>
        </w:rPr>
        <w:t>.</w:t>
      </w:r>
      <w:r>
        <w:rPr>
          <w:sz w:val="26"/>
        </w:rPr>
        <w:t xml:space="preserve"> Такие социальные связи называются институциональными </w:t>
      </w:r>
      <w:r>
        <w:rPr>
          <w:sz w:val="26"/>
          <w:lang w:val="en-US"/>
        </w:rPr>
        <w:t>,</w:t>
      </w:r>
      <w:r>
        <w:rPr>
          <w:sz w:val="26"/>
        </w:rPr>
        <w:t xml:space="preserve"> а социальные системы - социальными институтами </w:t>
      </w:r>
      <w:r>
        <w:rPr>
          <w:sz w:val="26"/>
          <w:lang w:val="en-US"/>
        </w:rPr>
        <w:t>.</w:t>
      </w:r>
      <w:r>
        <w:rPr>
          <w:sz w:val="26"/>
        </w:rPr>
        <w:t xml:space="preserve"> Последние действуют от имени общества как целого </w:t>
      </w:r>
      <w:r>
        <w:rPr>
          <w:sz w:val="26"/>
          <w:lang w:val="en-US"/>
        </w:rPr>
        <w:t>.</w:t>
      </w:r>
      <w:r>
        <w:rPr>
          <w:sz w:val="26"/>
        </w:rPr>
        <w:t xml:space="preserve"> Институциональные связи можно называть еще и нормативными</w:t>
      </w:r>
      <w:r>
        <w:rPr>
          <w:sz w:val="26"/>
          <w:lang w:val="en-US"/>
        </w:rPr>
        <w:t>,</w:t>
      </w:r>
      <w:r>
        <w:rPr>
          <w:sz w:val="26"/>
        </w:rPr>
        <w:t xml:space="preserve"> так как их характер и содержание устанавливаются обществом в целях удовлетворения потребностей его членов в тех или иных сферах общественной жизни </w:t>
      </w:r>
      <w:r>
        <w:rPr>
          <w:sz w:val="26"/>
          <w:lang w:val="en-US"/>
        </w:rPr>
        <w:t>.</w:t>
      </w:r>
      <w:r>
        <w:rPr>
          <w:sz w:val="26"/>
        </w:rPr>
        <w:t xml:space="preserve"> </w:t>
      </w:r>
    </w:p>
    <w:p w:rsidR="000B0E7C" w:rsidRDefault="00635EFA">
      <w:pPr>
        <w:jc w:val="both"/>
        <w:rPr>
          <w:sz w:val="26"/>
        </w:rPr>
      </w:pPr>
      <w:r>
        <w:rPr>
          <w:sz w:val="26"/>
        </w:rPr>
        <w:t xml:space="preserve">          Следовательно </w:t>
      </w:r>
      <w:r>
        <w:rPr>
          <w:sz w:val="26"/>
          <w:lang w:val="en-US"/>
        </w:rPr>
        <w:t>,</w:t>
      </w:r>
      <w:r>
        <w:rPr>
          <w:sz w:val="26"/>
        </w:rPr>
        <w:t xml:space="preserve"> социальные институты выполняют в обществе функции социального управления и социального контроля как одного из элементов управления </w:t>
      </w:r>
      <w:r>
        <w:rPr>
          <w:sz w:val="26"/>
          <w:lang w:val="en-US"/>
        </w:rPr>
        <w:t>.</w:t>
      </w:r>
      <w:r>
        <w:rPr>
          <w:sz w:val="26"/>
        </w:rPr>
        <w:t xml:space="preserve"> Социальный контроль дает возможность обществу и его системам обеспечить соблюдение нормативных условий</w:t>
      </w:r>
      <w:r>
        <w:rPr>
          <w:sz w:val="26"/>
          <w:lang w:val="en-US"/>
        </w:rPr>
        <w:t>,</w:t>
      </w:r>
      <w:r>
        <w:rPr>
          <w:sz w:val="26"/>
        </w:rPr>
        <w:t xml:space="preserve"> нарушение которых наносит ущерб социальной системе </w:t>
      </w:r>
      <w:r>
        <w:rPr>
          <w:sz w:val="26"/>
          <w:lang w:val="en-US"/>
        </w:rPr>
        <w:t>.</w:t>
      </w:r>
      <w:r>
        <w:rPr>
          <w:sz w:val="26"/>
        </w:rPr>
        <w:t xml:space="preserve"> Основными объектами такого контроля являются правовые и моральные нормы </w:t>
      </w:r>
      <w:r>
        <w:rPr>
          <w:sz w:val="26"/>
          <w:lang w:val="en-US"/>
        </w:rPr>
        <w:t>,</w:t>
      </w:r>
      <w:r>
        <w:rPr>
          <w:sz w:val="26"/>
        </w:rPr>
        <w:t xml:space="preserve"> обычаи </w:t>
      </w:r>
      <w:r>
        <w:rPr>
          <w:sz w:val="26"/>
          <w:lang w:val="en-US"/>
        </w:rPr>
        <w:t>,</w:t>
      </w:r>
      <w:r>
        <w:rPr>
          <w:sz w:val="26"/>
        </w:rPr>
        <w:t xml:space="preserve"> административные решения и т</w:t>
      </w:r>
      <w:r>
        <w:rPr>
          <w:sz w:val="26"/>
          <w:lang w:val="en-US"/>
        </w:rPr>
        <w:t>.</w:t>
      </w:r>
      <w:r>
        <w:rPr>
          <w:sz w:val="26"/>
        </w:rPr>
        <w:t xml:space="preserve"> п</w:t>
      </w:r>
      <w:r>
        <w:rPr>
          <w:sz w:val="26"/>
          <w:lang w:val="en-US"/>
        </w:rPr>
        <w:t>.</w:t>
      </w:r>
      <w:r>
        <w:rPr>
          <w:sz w:val="26"/>
        </w:rPr>
        <w:t xml:space="preserve"> Действие социального контроля сводится </w:t>
      </w:r>
      <w:r>
        <w:rPr>
          <w:sz w:val="26"/>
          <w:lang w:val="en-US"/>
        </w:rPr>
        <w:t>,</w:t>
      </w:r>
      <w:r>
        <w:rPr>
          <w:sz w:val="26"/>
        </w:rPr>
        <w:t xml:space="preserve"> с одной стороны </w:t>
      </w:r>
      <w:r>
        <w:rPr>
          <w:sz w:val="26"/>
          <w:lang w:val="en-US"/>
        </w:rPr>
        <w:t>,</w:t>
      </w:r>
      <w:r>
        <w:rPr>
          <w:sz w:val="26"/>
        </w:rPr>
        <w:t xml:space="preserve"> к применению санкций в отношении поведения </w:t>
      </w:r>
      <w:r>
        <w:rPr>
          <w:sz w:val="26"/>
          <w:lang w:val="en-US"/>
        </w:rPr>
        <w:t>,</w:t>
      </w:r>
      <w:r>
        <w:rPr>
          <w:sz w:val="26"/>
        </w:rPr>
        <w:t xml:space="preserve"> нарушающего социальные ограничения </w:t>
      </w:r>
      <w:r>
        <w:rPr>
          <w:sz w:val="26"/>
          <w:lang w:val="en-US"/>
        </w:rPr>
        <w:t xml:space="preserve">, </w:t>
      </w:r>
      <w:r>
        <w:rPr>
          <w:sz w:val="26"/>
        </w:rPr>
        <w:t>с другой - к одобрению</w:t>
      </w:r>
      <w:r>
        <w:rPr>
          <w:sz w:val="26"/>
          <w:lang w:val="en-US"/>
        </w:rPr>
        <w:t xml:space="preserve"> </w:t>
      </w:r>
      <w:r>
        <w:rPr>
          <w:sz w:val="26"/>
        </w:rPr>
        <w:t xml:space="preserve">желательного поведения </w:t>
      </w:r>
      <w:r>
        <w:rPr>
          <w:sz w:val="26"/>
          <w:lang w:val="en-US"/>
        </w:rPr>
        <w:t>.</w:t>
      </w:r>
      <w:r>
        <w:rPr>
          <w:sz w:val="26"/>
        </w:rPr>
        <w:t xml:space="preserve"> Поведение индивидов обусловлено их потребностями </w:t>
      </w:r>
      <w:r>
        <w:rPr>
          <w:sz w:val="26"/>
          <w:lang w:val="en-US"/>
        </w:rPr>
        <w:t>.</w:t>
      </w:r>
      <w:r>
        <w:rPr>
          <w:sz w:val="26"/>
        </w:rPr>
        <w:t xml:space="preserve"> Эти потребности могут быть удовлетворены различными способами </w:t>
      </w:r>
      <w:r>
        <w:rPr>
          <w:sz w:val="26"/>
          <w:lang w:val="en-US"/>
        </w:rPr>
        <w:t>,</w:t>
      </w:r>
      <w:r>
        <w:rPr>
          <w:sz w:val="26"/>
        </w:rPr>
        <w:t xml:space="preserve"> и выбор средств для их удовлетворения зависит от системы ценностей </w:t>
      </w:r>
      <w:r>
        <w:rPr>
          <w:sz w:val="26"/>
          <w:lang w:val="en-US"/>
        </w:rPr>
        <w:t>,</w:t>
      </w:r>
      <w:r>
        <w:rPr>
          <w:sz w:val="26"/>
        </w:rPr>
        <w:t xml:space="preserve"> принятой данной социальной общностью или обществом в целом </w:t>
      </w:r>
      <w:r>
        <w:rPr>
          <w:sz w:val="26"/>
          <w:lang w:val="en-US"/>
        </w:rPr>
        <w:t>.</w:t>
      </w:r>
      <w:r>
        <w:rPr>
          <w:sz w:val="26"/>
        </w:rPr>
        <w:t xml:space="preserve"> Принятие определенной системы ценностей способствует идентичности поведения членов общности </w:t>
      </w:r>
      <w:r>
        <w:rPr>
          <w:sz w:val="26"/>
          <w:lang w:val="en-US"/>
        </w:rPr>
        <w:t>.</w:t>
      </w:r>
      <w:r>
        <w:rPr>
          <w:sz w:val="26"/>
        </w:rPr>
        <w:t xml:space="preserve"> Воспитание и социализация направлены на то </w:t>
      </w:r>
      <w:r>
        <w:rPr>
          <w:sz w:val="26"/>
          <w:lang w:val="en-US"/>
        </w:rPr>
        <w:t>,</w:t>
      </w:r>
      <w:r>
        <w:rPr>
          <w:sz w:val="26"/>
        </w:rPr>
        <w:t xml:space="preserve"> чтобы передать индивидам установленные в данной общности образцы поведения и способы деятельности </w:t>
      </w:r>
      <w:r>
        <w:rPr>
          <w:sz w:val="26"/>
          <w:lang w:val="en-US"/>
        </w:rPr>
        <w:t>.</w:t>
      </w:r>
    </w:p>
    <w:p w:rsidR="000B0E7C" w:rsidRDefault="00635EFA">
      <w:pPr>
        <w:jc w:val="both"/>
        <w:rPr>
          <w:sz w:val="26"/>
        </w:rPr>
      </w:pPr>
      <w:r>
        <w:rPr>
          <w:sz w:val="26"/>
        </w:rPr>
        <w:t xml:space="preserve">           Социальные институты руководят поведением членов общности через систему санкций и наград </w:t>
      </w:r>
      <w:r>
        <w:rPr>
          <w:sz w:val="26"/>
          <w:lang w:val="en-US"/>
        </w:rPr>
        <w:t>.</w:t>
      </w:r>
      <w:r>
        <w:rPr>
          <w:sz w:val="26"/>
        </w:rPr>
        <w:t xml:space="preserve"> В социальном управлении и контроле институты играют весьма важную роль </w:t>
      </w:r>
      <w:r>
        <w:rPr>
          <w:sz w:val="26"/>
          <w:lang w:val="en-US"/>
        </w:rPr>
        <w:t>.</w:t>
      </w:r>
      <w:r>
        <w:rPr>
          <w:sz w:val="26"/>
        </w:rPr>
        <w:t xml:space="preserve"> Их задача сводится не только к принуждению </w:t>
      </w:r>
      <w:r>
        <w:rPr>
          <w:sz w:val="26"/>
          <w:lang w:val="en-US"/>
        </w:rPr>
        <w:t>.</w:t>
      </w:r>
      <w:r>
        <w:rPr>
          <w:sz w:val="26"/>
        </w:rPr>
        <w:t xml:space="preserve"> В каждом обществе существуют институты </w:t>
      </w:r>
      <w:r>
        <w:rPr>
          <w:sz w:val="26"/>
          <w:lang w:val="en-US"/>
        </w:rPr>
        <w:t>,</w:t>
      </w:r>
      <w:r>
        <w:rPr>
          <w:sz w:val="26"/>
        </w:rPr>
        <w:t xml:space="preserve"> осуществляющие гарантии свободы в определенных видах деятельности - свободу творчества и нововведений </w:t>
      </w:r>
      <w:r>
        <w:rPr>
          <w:sz w:val="26"/>
          <w:lang w:val="en-US"/>
        </w:rPr>
        <w:t>,</w:t>
      </w:r>
      <w:r>
        <w:rPr>
          <w:sz w:val="26"/>
        </w:rPr>
        <w:t xml:space="preserve"> свободу слова </w:t>
      </w:r>
      <w:r>
        <w:rPr>
          <w:sz w:val="26"/>
          <w:lang w:val="en-US"/>
        </w:rPr>
        <w:t>,</w:t>
      </w:r>
      <w:r>
        <w:rPr>
          <w:sz w:val="26"/>
        </w:rPr>
        <w:t xml:space="preserve"> права на получение определенной формы и величины дохода </w:t>
      </w:r>
      <w:r>
        <w:rPr>
          <w:sz w:val="26"/>
          <w:lang w:val="en-US"/>
        </w:rPr>
        <w:t>,</w:t>
      </w:r>
      <w:r>
        <w:rPr>
          <w:sz w:val="26"/>
        </w:rPr>
        <w:t xml:space="preserve"> на жилье и бесплатное медицинское обслуживание и т</w:t>
      </w:r>
      <w:r>
        <w:rPr>
          <w:sz w:val="26"/>
          <w:lang w:val="en-US"/>
        </w:rPr>
        <w:t>.</w:t>
      </w:r>
      <w:r>
        <w:rPr>
          <w:sz w:val="26"/>
        </w:rPr>
        <w:t xml:space="preserve"> д</w:t>
      </w:r>
      <w:r>
        <w:rPr>
          <w:sz w:val="26"/>
          <w:lang w:val="en-US"/>
        </w:rPr>
        <w:t>.</w:t>
      </w:r>
      <w:r>
        <w:rPr>
          <w:sz w:val="26"/>
        </w:rPr>
        <w:t xml:space="preserve"> Например </w:t>
      </w:r>
      <w:r>
        <w:rPr>
          <w:sz w:val="26"/>
          <w:lang w:val="en-US"/>
        </w:rPr>
        <w:t>,</w:t>
      </w:r>
      <w:r>
        <w:rPr>
          <w:sz w:val="26"/>
        </w:rPr>
        <w:t xml:space="preserve"> литераторы и артисты имеют гарантированную свободу творчества </w:t>
      </w:r>
      <w:r>
        <w:rPr>
          <w:sz w:val="26"/>
          <w:lang w:val="en-US"/>
        </w:rPr>
        <w:t>,</w:t>
      </w:r>
      <w:r>
        <w:rPr>
          <w:sz w:val="26"/>
        </w:rPr>
        <w:t xml:space="preserve"> поиска новых художественных форм </w:t>
      </w:r>
      <w:r>
        <w:rPr>
          <w:sz w:val="26"/>
          <w:lang w:val="en-US"/>
        </w:rPr>
        <w:t>;</w:t>
      </w:r>
      <w:r>
        <w:rPr>
          <w:sz w:val="26"/>
        </w:rPr>
        <w:t xml:space="preserve"> ученые и специалисты обязываются исследовать новые проблемы и осуществлять поиск новых технических решений и т</w:t>
      </w:r>
      <w:r>
        <w:rPr>
          <w:sz w:val="26"/>
          <w:lang w:val="en-US"/>
        </w:rPr>
        <w:t>.</w:t>
      </w:r>
      <w:r>
        <w:rPr>
          <w:sz w:val="26"/>
        </w:rPr>
        <w:t xml:space="preserve"> д</w:t>
      </w:r>
      <w:r>
        <w:rPr>
          <w:sz w:val="26"/>
          <w:lang w:val="en-US"/>
        </w:rPr>
        <w:t>.</w:t>
      </w:r>
      <w:r>
        <w:rPr>
          <w:sz w:val="26"/>
        </w:rPr>
        <w:t xml:space="preserve"> Социальные институты могут быть охарактеризованы с точки зрения как их внешней </w:t>
      </w:r>
      <w:r>
        <w:rPr>
          <w:sz w:val="26"/>
          <w:lang w:val="en-US"/>
        </w:rPr>
        <w:t>,</w:t>
      </w:r>
      <w:r>
        <w:rPr>
          <w:sz w:val="26"/>
        </w:rPr>
        <w:t xml:space="preserve"> формальной </w:t>
      </w:r>
      <w:r>
        <w:rPr>
          <w:sz w:val="26"/>
          <w:lang w:val="en-US"/>
        </w:rPr>
        <w:t>(</w:t>
      </w:r>
      <w:r>
        <w:rPr>
          <w:sz w:val="26"/>
        </w:rPr>
        <w:t xml:space="preserve"> </w:t>
      </w:r>
      <w:r>
        <w:rPr>
          <w:sz w:val="26"/>
          <w:lang w:val="en-US"/>
        </w:rPr>
        <w:t>«</w:t>
      </w:r>
      <w:r>
        <w:rPr>
          <w:sz w:val="26"/>
        </w:rPr>
        <w:t xml:space="preserve"> материальной</w:t>
      </w:r>
      <w:r>
        <w:rPr>
          <w:sz w:val="26"/>
          <w:lang w:val="en-US"/>
        </w:rPr>
        <w:t>»</w:t>
      </w:r>
      <w:r>
        <w:rPr>
          <w:sz w:val="26"/>
        </w:rPr>
        <w:t xml:space="preserve"> )</w:t>
      </w:r>
      <w:r>
        <w:rPr>
          <w:sz w:val="26"/>
          <w:lang w:val="en-US"/>
        </w:rPr>
        <w:t xml:space="preserve"> </w:t>
      </w:r>
      <w:r>
        <w:rPr>
          <w:sz w:val="26"/>
        </w:rPr>
        <w:t xml:space="preserve">структуры </w:t>
      </w:r>
      <w:r>
        <w:rPr>
          <w:sz w:val="26"/>
          <w:lang w:val="en-US"/>
        </w:rPr>
        <w:t>,</w:t>
      </w:r>
      <w:r>
        <w:rPr>
          <w:sz w:val="26"/>
        </w:rPr>
        <w:t xml:space="preserve"> так и внутренней </w:t>
      </w:r>
      <w:r>
        <w:rPr>
          <w:sz w:val="26"/>
          <w:lang w:val="en-US"/>
        </w:rPr>
        <w:t>,</w:t>
      </w:r>
      <w:r>
        <w:rPr>
          <w:sz w:val="26"/>
        </w:rPr>
        <w:t xml:space="preserve"> содержательной </w:t>
      </w:r>
      <w:r>
        <w:rPr>
          <w:sz w:val="26"/>
          <w:lang w:val="en-US"/>
        </w:rPr>
        <w:t>.</w:t>
      </w:r>
    </w:p>
    <w:p w:rsidR="000B0E7C" w:rsidRDefault="00635EFA">
      <w:pPr>
        <w:tabs>
          <w:tab w:val="left" w:pos="1701"/>
        </w:tabs>
        <w:jc w:val="both"/>
        <w:rPr>
          <w:sz w:val="26"/>
        </w:rPr>
      </w:pPr>
      <w:r>
        <w:rPr>
          <w:sz w:val="26"/>
        </w:rPr>
        <w:t xml:space="preserve">          Внешне социальный институт выглядит  как совокупность лиц, учреждений, снабженных определенными материальными средствами и осуществляющих конкретную социальную функцию. С содержательной стороны - это определенная система целесообразно ориентированных стандартов поведения определенных лиц в конкретных ситуациях . Так, если есть  юстиция как социальный институт внешне может быть охарактеризована как совокупность лиц , учреждений и материальных средств осуществляющих правосудие </w:t>
      </w:r>
      <w:r>
        <w:rPr>
          <w:sz w:val="26"/>
          <w:lang w:val="en-US"/>
        </w:rPr>
        <w:t>,</w:t>
      </w:r>
      <w:r>
        <w:rPr>
          <w:sz w:val="26"/>
        </w:rPr>
        <w:t xml:space="preserve"> то с содержательной точки зрения - это совокупность стандартизированных образцов поведения правомочных лиц </w:t>
      </w:r>
      <w:r>
        <w:rPr>
          <w:sz w:val="26"/>
          <w:lang w:val="en-US"/>
        </w:rPr>
        <w:t>,</w:t>
      </w:r>
      <w:r>
        <w:rPr>
          <w:sz w:val="26"/>
        </w:rPr>
        <w:t xml:space="preserve"> обеспечивающих данную социальную функцию </w:t>
      </w:r>
      <w:r>
        <w:rPr>
          <w:sz w:val="26"/>
          <w:lang w:val="en-US"/>
        </w:rPr>
        <w:t>.</w:t>
      </w:r>
      <w:r>
        <w:rPr>
          <w:sz w:val="26"/>
        </w:rPr>
        <w:t xml:space="preserve"> Указанные стандарты поведения воплощаются в определенных ролях </w:t>
      </w:r>
      <w:r>
        <w:rPr>
          <w:sz w:val="26"/>
          <w:lang w:val="en-US"/>
        </w:rPr>
        <w:t>,</w:t>
      </w:r>
      <w:r>
        <w:rPr>
          <w:sz w:val="26"/>
        </w:rPr>
        <w:t xml:space="preserve"> характерных для системы юстиции </w:t>
      </w:r>
      <w:r>
        <w:rPr>
          <w:sz w:val="26"/>
          <w:lang w:val="en-US"/>
        </w:rPr>
        <w:t>(</w:t>
      </w:r>
      <w:r>
        <w:rPr>
          <w:sz w:val="26"/>
        </w:rPr>
        <w:t xml:space="preserve"> роль судьи </w:t>
      </w:r>
      <w:r>
        <w:rPr>
          <w:sz w:val="26"/>
          <w:lang w:val="en-US"/>
        </w:rPr>
        <w:t>,</w:t>
      </w:r>
      <w:r>
        <w:rPr>
          <w:sz w:val="26"/>
        </w:rPr>
        <w:t xml:space="preserve"> прокурора </w:t>
      </w:r>
      <w:r>
        <w:rPr>
          <w:sz w:val="26"/>
          <w:lang w:val="en-US"/>
        </w:rPr>
        <w:t>,</w:t>
      </w:r>
      <w:r>
        <w:rPr>
          <w:sz w:val="26"/>
        </w:rPr>
        <w:t xml:space="preserve"> адвоката</w:t>
      </w:r>
      <w:r>
        <w:rPr>
          <w:sz w:val="26"/>
          <w:lang w:val="en-US"/>
        </w:rPr>
        <w:t>,</w:t>
      </w:r>
      <w:r>
        <w:rPr>
          <w:sz w:val="26"/>
        </w:rPr>
        <w:t xml:space="preserve"> следователя и т</w:t>
      </w:r>
      <w:r>
        <w:rPr>
          <w:sz w:val="26"/>
          <w:lang w:val="en-US"/>
        </w:rPr>
        <w:t>.</w:t>
      </w:r>
      <w:r>
        <w:rPr>
          <w:sz w:val="26"/>
        </w:rPr>
        <w:t xml:space="preserve"> д</w:t>
      </w:r>
      <w:r>
        <w:rPr>
          <w:sz w:val="26"/>
          <w:lang w:val="en-US"/>
        </w:rPr>
        <w:t>.</w:t>
      </w:r>
      <w:r>
        <w:rPr>
          <w:sz w:val="26"/>
        </w:rPr>
        <w:t xml:space="preserve"> )</w:t>
      </w:r>
      <w:r>
        <w:rPr>
          <w:sz w:val="26"/>
          <w:lang w:val="en-US"/>
        </w:rPr>
        <w:t xml:space="preserve"> .</w:t>
      </w:r>
      <w:r>
        <w:rPr>
          <w:sz w:val="26"/>
        </w:rPr>
        <w:t xml:space="preserve"> </w:t>
      </w:r>
    </w:p>
    <w:p w:rsidR="000B0E7C" w:rsidRDefault="00635EFA">
      <w:pPr>
        <w:tabs>
          <w:tab w:val="left" w:pos="1701"/>
        </w:tabs>
        <w:jc w:val="both"/>
        <w:rPr>
          <w:sz w:val="26"/>
        </w:rPr>
      </w:pPr>
      <w:r>
        <w:rPr>
          <w:sz w:val="26"/>
        </w:rPr>
        <w:t xml:space="preserve">          Социальный институт </w:t>
      </w:r>
      <w:r>
        <w:rPr>
          <w:sz w:val="26"/>
          <w:lang w:val="en-US"/>
        </w:rPr>
        <w:t>,</w:t>
      </w:r>
      <w:r>
        <w:rPr>
          <w:sz w:val="26"/>
        </w:rPr>
        <w:t xml:space="preserve"> таким образом </w:t>
      </w:r>
      <w:r>
        <w:rPr>
          <w:sz w:val="26"/>
          <w:lang w:val="en-US"/>
        </w:rPr>
        <w:t>,</w:t>
      </w:r>
      <w:r>
        <w:rPr>
          <w:sz w:val="26"/>
        </w:rPr>
        <w:t xml:space="preserve"> определяет ориентацию социальной деятельности и социальных отношений посредством взаимосогласованной системы целесообразно ориентированных  стандартов поведения </w:t>
      </w:r>
      <w:r>
        <w:rPr>
          <w:sz w:val="26"/>
          <w:lang w:val="en-US"/>
        </w:rPr>
        <w:t>.</w:t>
      </w:r>
      <w:r>
        <w:rPr>
          <w:sz w:val="26"/>
        </w:rPr>
        <w:t xml:space="preserve"> Их возникновение и группировка в систему зависят от содержания решаемых социальным институтом задач </w:t>
      </w:r>
      <w:r>
        <w:rPr>
          <w:sz w:val="26"/>
          <w:lang w:val="en-US"/>
        </w:rPr>
        <w:t>.</w:t>
      </w:r>
      <w:r>
        <w:rPr>
          <w:sz w:val="26"/>
        </w:rPr>
        <w:t xml:space="preserve"> Каждый такой институт характеризуется наличием цели деятельности </w:t>
      </w:r>
      <w:r>
        <w:rPr>
          <w:sz w:val="26"/>
          <w:lang w:val="en-US"/>
        </w:rPr>
        <w:t>,</w:t>
      </w:r>
      <w:r>
        <w:rPr>
          <w:sz w:val="26"/>
        </w:rPr>
        <w:t xml:space="preserve"> конкретными функциями </w:t>
      </w:r>
      <w:r>
        <w:rPr>
          <w:sz w:val="26"/>
          <w:lang w:val="en-US"/>
        </w:rPr>
        <w:t>,</w:t>
      </w:r>
      <w:r>
        <w:rPr>
          <w:sz w:val="26"/>
        </w:rPr>
        <w:t xml:space="preserve"> обеспечивающими ее достижение</w:t>
      </w:r>
      <w:r>
        <w:rPr>
          <w:sz w:val="26"/>
          <w:lang w:val="en-US"/>
        </w:rPr>
        <w:t>,</w:t>
      </w:r>
      <w:r>
        <w:rPr>
          <w:sz w:val="26"/>
        </w:rPr>
        <w:t xml:space="preserve"> набором социальных позиций и ролей </w:t>
      </w:r>
      <w:r>
        <w:rPr>
          <w:sz w:val="26"/>
          <w:lang w:val="en-US"/>
        </w:rPr>
        <w:t>,</w:t>
      </w:r>
      <w:r>
        <w:rPr>
          <w:sz w:val="26"/>
        </w:rPr>
        <w:t xml:space="preserve"> а также системой санкций </w:t>
      </w:r>
      <w:r>
        <w:rPr>
          <w:sz w:val="26"/>
          <w:lang w:val="en-US"/>
        </w:rPr>
        <w:t>,</w:t>
      </w:r>
      <w:r>
        <w:rPr>
          <w:sz w:val="26"/>
        </w:rPr>
        <w:t xml:space="preserve"> обеспечивающих поощрение желаемого и подавление отклоняющегося поведения </w:t>
      </w:r>
      <w:r>
        <w:rPr>
          <w:sz w:val="26"/>
          <w:lang w:val="en-US"/>
        </w:rPr>
        <w:t>.</w:t>
      </w:r>
      <w:r>
        <w:rPr>
          <w:sz w:val="26"/>
        </w:rPr>
        <w:t xml:space="preserve"> </w:t>
      </w:r>
    </w:p>
    <w:p w:rsidR="000B0E7C" w:rsidRDefault="00635EFA">
      <w:pPr>
        <w:tabs>
          <w:tab w:val="left" w:pos="1701"/>
        </w:tabs>
        <w:jc w:val="both"/>
        <w:rPr>
          <w:sz w:val="26"/>
        </w:rPr>
      </w:pPr>
      <w:r>
        <w:rPr>
          <w:sz w:val="26"/>
        </w:rPr>
        <w:t xml:space="preserve">          Важнейшими социальными институтами являются политические</w:t>
      </w:r>
      <w:r>
        <w:rPr>
          <w:sz w:val="26"/>
          <w:lang w:val="en-US"/>
        </w:rPr>
        <w:t>.</w:t>
      </w:r>
      <w:r>
        <w:rPr>
          <w:sz w:val="26"/>
        </w:rPr>
        <w:t xml:space="preserve"> С их помощью устанавливается и поддерживается политическая власть </w:t>
      </w:r>
      <w:r>
        <w:rPr>
          <w:sz w:val="26"/>
          <w:lang w:val="en-US"/>
        </w:rPr>
        <w:t>.</w:t>
      </w:r>
      <w:r>
        <w:rPr>
          <w:sz w:val="26"/>
        </w:rPr>
        <w:t xml:space="preserve"> Экономические институты обеспечивают процесс производства и распределения благ и услуг </w:t>
      </w:r>
      <w:r>
        <w:rPr>
          <w:sz w:val="26"/>
          <w:lang w:val="en-US"/>
        </w:rPr>
        <w:t>.</w:t>
      </w:r>
      <w:r>
        <w:rPr>
          <w:sz w:val="26"/>
        </w:rPr>
        <w:t xml:space="preserve"> Семья также один из важных социальных институтов </w:t>
      </w:r>
      <w:r>
        <w:rPr>
          <w:sz w:val="26"/>
          <w:lang w:val="en-US"/>
        </w:rPr>
        <w:t>.</w:t>
      </w:r>
      <w:r>
        <w:rPr>
          <w:sz w:val="26"/>
        </w:rPr>
        <w:t xml:space="preserve"> Ее деятельность </w:t>
      </w:r>
      <w:r>
        <w:rPr>
          <w:sz w:val="26"/>
          <w:lang w:val="en-US"/>
        </w:rPr>
        <w:t>(</w:t>
      </w:r>
      <w:r>
        <w:rPr>
          <w:sz w:val="26"/>
        </w:rPr>
        <w:t xml:space="preserve"> отношения между родителями </w:t>
      </w:r>
      <w:r>
        <w:rPr>
          <w:sz w:val="26"/>
          <w:lang w:val="en-US"/>
        </w:rPr>
        <w:t>,</w:t>
      </w:r>
      <w:r>
        <w:rPr>
          <w:sz w:val="26"/>
        </w:rPr>
        <w:t xml:space="preserve"> родителями и детьми </w:t>
      </w:r>
      <w:r>
        <w:rPr>
          <w:sz w:val="26"/>
          <w:lang w:val="en-US"/>
        </w:rPr>
        <w:t>,</w:t>
      </w:r>
      <w:r>
        <w:rPr>
          <w:sz w:val="26"/>
        </w:rPr>
        <w:t xml:space="preserve"> методы воспитания и т</w:t>
      </w:r>
      <w:r>
        <w:rPr>
          <w:sz w:val="26"/>
          <w:lang w:val="en-US"/>
        </w:rPr>
        <w:t>.</w:t>
      </w:r>
      <w:r>
        <w:rPr>
          <w:sz w:val="26"/>
        </w:rPr>
        <w:t xml:space="preserve"> д</w:t>
      </w:r>
      <w:r>
        <w:rPr>
          <w:sz w:val="26"/>
          <w:lang w:val="en-US"/>
        </w:rPr>
        <w:t>.</w:t>
      </w:r>
      <w:r>
        <w:rPr>
          <w:sz w:val="26"/>
        </w:rPr>
        <w:t xml:space="preserve"> </w:t>
      </w:r>
      <w:r>
        <w:rPr>
          <w:sz w:val="26"/>
          <w:lang w:val="en-US"/>
        </w:rPr>
        <w:t>)</w:t>
      </w:r>
      <w:r>
        <w:rPr>
          <w:sz w:val="26"/>
        </w:rPr>
        <w:t xml:space="preserve"> определяется системой правовых и иных социальных норм </w:t>
      </w:r>
      <w:r>
        <w:rPr>
          <w:sz w:val="26"/>
          <w:lang w:val="en-US"/>
        </w:rPr>
        <w:t>.</w:t>
      </w:r>
      <w:r>
        <w:rPr>
          <w:sz w:val="26"/>
        </w:rPr>
        <w:t xml:space="preserve"> Наряду с этими институтами существенное значение имеют и такие социально-культурные институты </w:t>
      </w:r>
      <w:r>
        <w:rPr>
          <w:sz w:val="26"/>
          <w:lang w:val="en-US"/>
        </w:rPr>
        <w:t>,</w:t>
      </w:r>
      <w:r>
        <w:rPr>
          <w:sz w:val="26"/>
        </w:rPr>
        <w:t xml:space="preserve"> как система образования </w:t>
      </w:r>
      <w:r>
        <w:rPr>
          <w:sz w:val="26"/>
          <w:lang w:val="en-US"/>
        </w:rPr>
        <w:t>,</w:t>
      </w:r>
      <w:r>
        <w:rPr>
          <w:sz w:val="26"/>
        </w:rPr>
        <w:t xml:space="preserve"> здравоохранение </w:t>
      </w:r>
      <w:r>
        <w:rPr>
          <w:sz w:val="26"/>
          <w:lang w:val="en-US"/>
        </w:rPr>
        <w:t>,</w:t>
      </w:r>
      <w:r>
        <w:rPr>
          <w:sz w:val="26"/>
        </w:rPr>
        <w:t xml:space="preserve"> социальное обеспечение </w:t>
      </w:r>
      <w:r>
        <w:rPr>
          <w:sz w:val="26"/>
          <w:lang w:val="en-US"/>
        </w:rPr>
        <w:t>,</w:t>
      </w:r>
      <w:r>
        <w:rPr>
          <w:sz w:val="26"/>
        </w:rPr>
        <w:t xml:space="preserve"> культурно-воспитательные учреждения и т</w:t>
      </w:r>
      <w:r>
        <w:rPr>
          <w:sz w:val="26"/>
          <w:lang w:val="en-US"/>
        </w:rPr>
        <w:t>.</w:t>
      </w:r>
      <w:r>
        <w:rPr>
          <w:sz w:val="26"/>
        </w:rPr>
        <w:t xml:space="preserve"> д</w:t>
      </w:r>
      <w:r>
        <w:rPr>
          <w:sz w:val="26"/>
          <w:lang w:val="en-US"/>
        </w:rPr>
        <w:t>.</w:t>
      </w:r>
      <w:r>
        <w:rPr>
          <w:sz w:val="26"/>
        </w:rPr>
        <w:t xml:space="preserve"> Все еще заметную роль в обществе продолжает играть институт религии </w:t>
      </w:r>
      <w:r>
        <w:rPr>
          <w:sz w:val="26"/>
          <w:lang w:val="en-US"/>
        </w:rPr>
        <w:t>.</w:t>
      </w:r>
      <w:r>
        <w:rPr>
          <w:sz w:val="26"/>
        </w:rPr>
        <w:t xml:space="preserve"> </w:t>
      </w:r>
    </w:p>
    <w:p w:rsidR="000B0E7C" w:rsidRDefault="00635EFA">
      <w:pPr>
        <w:tabs>
          <w:tab w:val="left" w:pos="1701"/>
        </w:tabs>
        <w:jc w:val="both"/>
        <w:rPr>
          <w:sz w:val="26"/>
        </w:rPr>
      </w:pPr>
      <w:r>
        <w:rPr>
          <w:sz w:val="26"/>
        </w:rPr>
        <w:t xml:space="preserve">           Институциональные связи </w:t>
      </w:r>
      <w:r>
        <w:rPr>
          <w:sz w:val="26"/>
          <w:lang w:val="en-US"/>
        </w:rPr>
        <w:t>,</w:t>
      </w:r>
      <w:r>
        <w:rPr>
          <w:sz w:val="26"/>
        </w:rPr>
        <w:t xml:space="preserve"> как и иные формы социальной связи </w:t>
      </w:r>
      <w:r>
        <w:rPr>
          <w:sz w:val="26"/>
          <w:lang w:val="en-US"/>
        </w:rPr>
        <w:t>,</w:t>
      </w:r>
      <w:r>
        <w:rPr>
          <w:sz w:val="26"/>
        </w:rPr>
        <w:t xml:space="preserve"> на основе которых складываются социальные общности </w:t>
      </w:r>
      <w:r>
        <w:rPr>
          <w:sz w:val="26"/>
          <w:lang w:val="en-US"/>
        </w:rPr>
        <w:t>,</w:t>
      </w:r>
      <w:r>
        <w:rPr>
          <w:sz w:val="26"/>
        </w:rPr>
        <w:t xml:space="preserve"> представляют собой упорядоченную систему </w:t>
      </w:r>
      <w:r>
        <w:rPr>
          <w:sz w:val="26"/>
          <w:lang w:val="en-US"/>
        </w:rPr>
        <w:t>,</w:t>
      </w:r>
      <w:r>
        <w:rPr>
          <w:sz w:val="26"/>
        </w:rPr>
        <w:t xml:space="preserve"> определенную социальную организацию </w:t>
      </w:r>
      <w:r>
        <w:rPr>
          <w:sz w:val="26"/>
          <w:lang w:val="en-US"/>
        </w:rPr>
        <w:t>.</w:t>
      </w:r>
      <w:r>
        <w:rPr>
          <w:sz w:val="26"/>
        </w:rPr>
        <w:t xml:space="preserve"> Это система принятых видов деятельности социальных общностей </w:t>
      </w:r>
      <w:r>
        <w:rPr>
          <w:sz w:val="26"/>
          <w:lang w:val="en-US"/>
        </w:rPr>
        <w:t>,</w:t>
      </w:r>
      <w:r>
        <w:rPr>
          <w:sz w:val="26"/>
        </w:rPr>
        <w:t xml:space="preserve"> норм и ценностей </w:t>
      </w:r>
      <w:r>
        <w:rPr>
          <w:sz w:val="26"/>
          <w:lang w:val="en-US"/>
        </w:rPr>
        <w:t>,</w:t>
      </w:r>
      <w:r>
        <w:rPr>
          <w:sz w:val="26"/>
        </w:rPr>
        <w:t xml:space="preserve"> которые гарантируют сходное поведение их членов </w:t>
      </w:r>
      <w:r>
        <w:rPr>
          <w:sz w:val="26"/>
          <w:lang w:val="en-US"/>
        </w:rPr>
        <w:t>,</w:t>
      </w:r>
      <w:r>
        <w:rPr>
          <w:sz w:val="26"/>
        </w:rPr>
        <w:t xml:space="preserve"> согласовывают и направляют в определенное русло стремления людей </w:t>
      </w:r>
      <w:r>
        <w:rPr>
          <w:sz w:val="26"/>
          <w:lang w:val="en-US"/>
        </w:rPr>
        <w:t>,</w:t>
      </w:r>
      <w:r>
        <w:rPr>
          <w:sz w:val="26"/>
        </w:rPr>
        <w:t xml:space="preserve"> устанавливают способы удовлетворения их потребностей </w:t>
      </w:r>
      <w:r>
        <w:rPr>
          <w:sz w:val="26"/>
          <w:lang w:val="en-US"/>
        </w:rPr>
        <w:t>,</w:t>
      </w:r>
      <w:r>
        <w:rPr>
          <w:sz w:val="26"/>
        </w:rPr>
        <w:t xml:space="preserve"> разрешают конфликты </w:t>
      </w:r>
      <w:r>
        <w:rPr>
          <w:sz w:val="26"/>
          <w:lang w:val="en-US"/>
        </w:rPr>
        <w:t>,</w:t>
      </w:r>
      <w:r>
        <w:rPr>
          <w:sz w:val="26"/>
        </w:rPr>
        <w:t xml:space="preserve"> возникающие в процессе повседневной жизни </w:t>
      </w:r>
      <w:r>
        <w:rPr>
          <w:sz w:val="26"/>
          <w:lang w:val="en-US"/>
        </w:rPr>
        <w:t>,</w:t>
      </w:r>
      <w:r>
        <w:rPr>
          <w:sz w:val="26"/>
        </w:rPr>
        <w:t xml:space="preserve"> обеспечивают состояние равновесия между стремлениями различных индивидов и групп данной социальной общности и общества в целом </w:t>
      </w:r>
      <w:r>
        <w:rPr>
          <w:sz w:val="26"/>
          <w:lang w:val="en-US"/>
        </w:rPr>
        <w:t>.</w:t>
      </w:r>
      <w:r>
        <w:rPr>
          <w:sz w:val="26"/>
        </w:rPr>
        <w:t xml:space="preserve"> В случае когда это равновесие начинает колебаться </w:t>
      </w:r>
      <w:r>
        <w:rPr>
          <w:sz w:val="26"/>
          <w:lang w:val="en-US"/>
        </w:rPr>
        <w:t>,</w:t>
      </w:r>
      <w:r>
        <w:rPr>
          <w:sz w:val="26"/>
        </w:rPr>
        <w:t xml:space="preserve"> говорят о социальной дезорганизации </w:t>
      </w:r>
      <w:r>
        <w:rPr>
          <w:sz w:val="26"/>
          <w:lang w:val="en-US"/>
        </w:rPr>
        <w:t>,</w:t>
      </w:r>
      <w:r>
        <w:rPr>
          <w:sz w:val="26"/>
        </w:rPr>
        <w:t xml:space="preserve"> об интенсивном проявлении нежелательных явлений </w:t>
      </w:r>
      <w:r>
        <w:rPr>
          <w:sz w:val="26"/>
          <w:lang w:val="en-US"/>
        </w:rPr>
        <w:t>(</w:t>
      </w:r>
      <w:r>
        <w:rPr>
          <w:sz w:val="26"/>
        </w:rPr>
        <w:t xml:space="preserve"> например </w:t>
      </w:r>
      <w:r>
        <w:rPr>
          <w:sz w:val="26"/>
          <w:lang w:val="en-US"/>
        </w:rPr>
        <w:t>,</w:t>
      </w:r>
      <w:r>
        <w:rPr>
          <w:sz w:val="26"/>
        </w:rPr>
        <w:t xml:space="preserve"> таких </w:t>
      </w:r>
      <w:r>
        <w:rPr>
          <w:sz w:val="26"/>
          <w:lang w:val="en-US"/>
        </w:rPr>
        <w:t>,</w:t>
      </w:r>
      <w:r>
        <w:rPr>
          <w:sz w:val="26"/>
        </w:rPr>
        <w:t xml:space="preserve"> как преступления </w:t>
      </w:r>
      <w:r>
        <w:rPr>
          <w:sz w:val="26"/>
          <w:lang w:val="en-US"/>
        </w:rPr>
        <w:t>,</w:t>
      </w:r>
      <w:r>
        <w:rPr>
          <w:sz w:val="26"/>
        </w:rPr>
        <w:t xml:space="preserve"> алкоголизм </w:t>
      </w:r>
      <w:r>
        <w:rPr>
          <w:sz w:val="26"/>
          <w:lang w:val="en-US"/>
        </w:rPr>
        <w:t>, </w:t>
      </w:r>
      <w:r>
        <w:rPr>
          <w:sz w:val="26"/>
        </w:rPr>
        <w:t>агрессивные действия и т</w:t>
      </w:r>
      <w:r>
        <w:rPr>
          <w:sz w:val="26"/>
          <w:lang w:val="en-US"/>
        </w:rPr>
        <w:t>.</w:t>
      </w:r>
      <w:r>
        <w:rPr>
          <w:sz w:val="26"/>
        </w:rPr>
        <w:t xml:space="preserve"> п</w:t>
      </w:r>
      <w:r>
        <w:rPr>
          <w:sz w:val="26"/>
          <w:lang w:val="en-US"/>
        </w:rPr>
        <w:t>.</w:t>
      </w:r>
      <w:r>
        <w:rPr>
          <w:sz w:val="26"/>
        </w:rPr>
        <w:t xml:space="preserve"> </w:t>
      </w:r>
      <w:r>
        <w:rPr>
          <w:sz w:val="26"/>
          <w:lang w:val="en-US"/>
        </w:rPr>
        <w:t>).</w:t>
      </w:r>
    </w:p>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0B0E7C"/>
    <w:p w:rsidR="000B0E7C" w:rsidRDefault="00635EFA">
      <w:pPr>
        <w:rPr>
          <w:b w:val="0"/>
          <w:sz w:val="28"/>
        </w:rPr>
      </w:pPr>
      <w:r>
        <w:rPr>
          <w:b w:val="0"/>
          <w:sz w:val="28"/>
        </w:rPr>
        <w:t xml:space="preserve">                                             ЛИТЕРАТУРА</w:t>
      </w:r>
    </w:p>
    <w:p w:rsidR="000B0E7C" w:rsidRDefault="000B0E7C"/>
    <w:p w:rsidR="000B0E7C" w:rsidRDefault="000B0E7C"/>
    <w:p w:rsidR="000B0E7C" w:rsidRDefault="00635EFA">
      <w:pPr>
        <w:rPr>
          <w:sz w:val="24"/>
        </w:rPr>
      </w:pPr>
      <w:r>
        <w:t>Российский экономический журнал № 1 1992 г.</w:t>
      </w:r>
    </w:p>
    <w:p w:rsidR="000B0E7C" w:rsidRDefault="000B0E7C">
      <w:bookmarkStart w:id="0" w:name="_GoBack"/>
      <w:bookmarkEnd w:id="0"/>
    </w:p>
    <w:sectPr w:rsidR="000B0E7C">
      <w:pgSz w:w="11906" w:h="16838"/>
      <w:pgMar w:top="57" w:right="227" w:bottom="851" w:left="107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1710F5"/>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D050EEF"/>
    <w:multiLevelType w:val="singleLevel"/>
    <w:tmpl w:val="0419000F"/>
    <w:lvl w:ilvl="0">
      <w:start w:val="1"/>
      <w:numFmt w:val="decimal"/>
      <w:lvlText w:val="%1."/>
      <w:lvlJc w:val="left"/>
      <w:pPr>
        <w:tabs>
          <w:tab w:val="num" w:pos="360"/>
        </w:tabs>
        <w:ind w:left="360" w:hanging="360"/>
      </w:pPr>
    </w:lvl>
  </w:abstractNum>
  <w:abstractNum w:abstractNumId="2">
    <w:nsid w:val="2135387A"/>
    <w:multiLevelType w:val="singleLevel"/>
    <w:tmpl w:val="0419000F"/>
    <w:lvl w:ilvl="0">
      <w:start w:val="1"/>
      <w:numFmt w:val="decimal"/>
      <w:lvlText w:val="%1."/>
      <w:lvlJc w:val="left"/>
      <w:pPr>
        <w:tabs>
          <w:tab w:val="num" w:pos="360"/>
        </w:tabs>
        <w:ind w:left="360" w:hanging="360"/>
      </w:pPr>
    </w:lvl>
  </w:abstractNum>
  <w:abstractNum w:abstractNumId="3">
    <w:nsid w:val="28242778"/>
    <w:multiLevelType w:val="singleLevel"/>
    <w:tmpl w:val="0419000F"/>
    <w:lvl w:ilvl="0">
      <w:start w:val="1"/>
      <w:numFmt w:val="decimal"/>
      <w:lvlText w:val="%1."/>
      <w:lvlJc w:val="left"/>
      <w:pPr>
        <w:tabs>
          <w:tab w:val="num" w:pos="360"/>
        </w:tabs>
        <w:ind w:left="360" w:hanging="360"/>
      </w:pPr>
    </w:lvl>
  </w:abstractNum>
  <w:abstractNum w:abstractNumId="4">
    <w:nsid w:val="2EC45D94"/>
    <w:multiLevelType w:val="singleLevel"/>
    <w:tmpl w:val="A14A2514"/>
    <w:lvl w:ilvl="0">
      <w:start w:val="1"/>
      <w:numFmt w:val="decimal"/>
      <w:lvlText w:val="%1."/>
      <w:lvlJc w:val="left"/>
      <w:pPr>
        <w:tabs>
          <w:tab w:val="num" w:pos="360"/>
        </w:tabs>
        <w:ind w:left="360" w:hanging="360"/>
      </w:pPr>
      <w:rPr>
        <w:rFonts w:hint="default"/>
        <w:b/>
      </w:rPr>
    </w:lvl>
  </w:abstractNum>
  <w:abstractNum w:abstractNumId="5">
    <w:nsid w:val="411619B9"/>
    <w:multiLevelType w:val="singleLevel"/>
    <w:tmpl w:val="0AB2941C"/>
    <w:lvl w:ilvl="0">
      <w:start w:val="1"/>
      <w:numFmt w:val="decimal"/>
      <w:lvlText w:val="%1."/>
      <w:lvlJc w:val="left"/>
      <w:pPr>
        <w:tabs>
          <w:tab w:val="num" w:pos="1369"/>
        </w:tabs>
        <w:ind w:left="1369" w:hanging="360"/>
      </w:pPr>
      <w:rPr>
        <w:rFonts w:hint="default"/>
      </w:rPr>
    </w:lvl>
  </w:abstractNum>
  <w:abstractNum w:abstractNumId="6">
    <w:nsid w:val="4FC757F8"/>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4"/>
  </w:num>
  <w:num w:numId="3">
    <w:abstractNumId w:val="5"/>
  </w:num>
  <w:num w:numId="4">
    <w:abstractNumId w:val="1"/>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5EFA"/>
    <w:rsid w:val="000B0E7C"/>
    <w:rsid w:val="00635EFA"/>
    <w:rsid w:val="007D2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29C27733-DBBF-4C24-B7B3-ED52B5209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b/>
      <w:i/>
      <w:sz w:val="18"/>
    </w:rPr>
  </w:style>
  <w:style w:type="paragraph" w:styleId="1">
    <w:name w:val="heading 1"/>
    <w:basedOn w:val="a"/>
    <w:next w:val="a"/>
    <w:qFormat/>
    <w:pPr>
      <w:keepNext/>
      <w:ind w:left="-54" w:right="-111"/>
      <w:outlineLvl w:val="0"/>
    </w:pPr>
  </w:style>
  <w:style w:type="paragraph" w:styleId="2">
    <w:name w:val="heading 2"/>
    <w:basedOn w:val="a"/>
    <w:next w:val="a"/>
    <w:qFormat/>
    <w:pPr>
      <w:keepNext/>
      <w:ind w:left="-196" w:right="-108"/>
      <w:outlineLvl w:val="1"/>
    </w:pPr>
  </w:style>
  <w:style w:type="paragraph" w:styleId="3">
    <w:name w:val="heading 3"/>
    <w:basedOn w:val="a"/>
    <w:next w:val="a"/>
    <w:qFormat/>
    <w:pPr>
      <w:keepNext/>
      <w:ind w:left="-250" w:right="-125"/>
      <w:outlineLvl w:val="2"/>
    </w:pPr>
  </w:style>
  <w:style w:type="paragraph" w:styleId="4">
    <w:name w:val="heading 4"/>
    <w:basedOn w:val="a"/>
    <w:next w:val="a"/>
    <w:qFormat/>
    <w:pPr>
      <w:keepNext/>
      <w:ind w:left="-82" w:right="-134"/>
      <w:outlineLvl w:val="3"/>
    </w:pPr>
  </w:style>
  <w:style w:type="paragraph" w:styleId="5">
    <w:name w:val="heading 5"/>
    <w:basedOn w:val="a"/>
    <w:next w:val="a"/>
    <w:qFormat/>
    <w:pPr>
      <w:keepNext/>
      <w:outlineLvl w:val="4"/>
    </w:pPr>
    <w:rPr>
      <w:b w:val="0"/>
      <w:i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2667</Words>
  <Characters>15205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Украинская государственная строительная корпорация</vt:lpstr>
    </vt:vector>
  </TitlesOfParts>
  <Company>PSN</Company>
  <LinksUpToDate>false</LinksUpToDate>
  <CharactersWithSpaces>17837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Украинская государственная строительная корпорация</dc:title>
  <dc:subject/>
  <dc:creator>Пигарёв Сергей Николаевич</dc:creator>
  <cp:keywords/>
  <cp:lastModifiedBy>Irina</cp:lastModifiedBy>
  <cp:revision>2</cp:revision>
  <cp:lastPrinted>1998-11-07T13:14:00Z</cp:lastPrinted>
  <dcterms:created xsi:type="dcterms:W3CDTF">2014-08-06T04:26:00Z</dcterms:created>
  <dcterms:modified xsi:type="dcterms:W3CDTF">2014-08-06T04:26:00Z</dcterms:modified>
</cp:coreProperties>
</file>