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2" w:rsidRPr="00E57AFC" w:rsidRDefault="009240D2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57AFC">
        <w:rPr>
          <w:b/>
          <w:sz w:val="28"/>
          <w:szCs w:val="28"/>
        </w:rPr>
        <w:t>Введение</w:t>
      </w:r>
    </w:p>
    <w:p w:rsidR="00E57AFC" w:rsidRPr="00E57AFC" w:rsidRDefault="00E57AF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0D2" w:rsidRPr="00E57AFC" w:rsidRDefault="009240D2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Территориальная локализация населения является процессом самоопределения людей, малых групп в границах какого-либо территориального пространства с целью длительного проживания и хозяйственной деятельности. </w:t>
      </w:r>
    </w:p>
    <w:p w:rsidR="009240D2" w:rsidRPr="00E57AFC" w:rsidRDefault="009240D2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Формирование социально-территориальной системы Еврейской автономной области сопряжено с территориальной локализацией населения. Однако существуют особенности, усложняющие этот процесс: экстремальные природно-климатические условия, недостаточно развитая социально-экономическая инфраструктура, снижение потенциала демографического роста, очаговый характер локализации и низкая плотность населения. </w:t>
      </w:r>
    </w:p>
    <w:p w:rsidR="00BC7EA0" w:rsidRDefault="00E57AF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57AFC">
        <w:rPr>
          <w:bCs/>
          <w:sz w:val="28"/>
          <w:szCs w:val="28"/>
        </w:rPr>
        <w:br w:type="page"/>
      </w:r>
      <w:r w:rsidR="00BC7EA0" w:rsidRPr="00E57AFC">
        <w:rPr>
          <w:b/>
          <w:bCs/>
          <w:sz w:val="28"/>
          <w:szCs w:val="28"/>
        </w:rPr>
        <w:t>Бедность как фактор региональной безопасности в полиэтничном регионе</w:t>
      </w:r>
    </w:p>
    <w:p w:rsidR="00E57AFC" w:rsidRPr="00E57AFC" w:rsidRDefault="00E57AF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Социально-экономическая стабильность регионов зависит от уровня социальной напряженности и от решения социальных проблем. Поэтому социальный аспект безопасности можно считать на сегодняшний день ключевым.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Последнее десятилетие Южный Федеральный округ являлся для России основной зоной напряженности, терроризма и сепаратиских настроений с одной стороны, а с другой одним из самых крупных ареалов бедности. Несколько чеченских компаний, антитерростические операции в других республиках ЮФО решили лишь самые острые проблемы безопасности и скорее следствие, чем причину. А одна из причин региональной нестабильности на юге России кроется на наш взгляд в бедности и отсутствии занятости населения.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Это новая и весьма серьезная особенность повлияла на многие стороны социально – экономической жизни территорий. В первую очередь на уровень бедности в округе. Регионы ЮФО, в которых уровень бедности превышает 50% Калмыкия, Ингушетия. Самый низкий уровень бедности (ниже 20%) в Ростовской, Волгоградской и Астраханской области. Даже на фоне этих благополучных районов выделяется Республика Северная Осетия-Алания с численность населения с денежными доходами ниже величины прожиточного минимума 13,8%. Краснодарский край, Республика Дагестан, Кабардино-Балкарская Республика, Карачаево-Черкесская Республика входят в группу регионов с уровнем бедности от 20 до 27%, в эту группу и входит Ставропольский край с уровнем бедности 24,5 %. Но ряд косвенных индикаторов показывают, что официальные данные об уровне бедности не совсем точно отражают реальную картину. Так по количеству автомобилей на домохозяйство первое место в ЮФО занимает КЧР, по количеству операций с иностранной валютой Дагестан.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Поэтому крайне актуальной является проблема объективной оценки и прогноза уровня бедности региона, исходя из существующего экономического уровня его развития и с учетом долгосрочной экономической политики властей.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С 2005 по 2007 год нами было проведено исследование бедности в Ставропольском крае. Сегодня опорными пунктами трафика бедности в России стали малые города и сельская местность. Это отчетливо прослеживается и в Ставропольском крае. Где значительная часть населения проживает в сельской местности или малых городах. Малые города потеряли ресурс села, а ресурсы города так до конца и несформировались. Так, например, узость рынка труда в этих регионах приводит к большой безработице. Если в городе спасает вторичная занятость, то в сельской местности и малых городах ее попросту нет.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Итак, с помощью факторного анализа и пространственного отображения индикаторов с использованием ГИС-технологий мы провели типологизацию районов и городов Ставропольского края по уровню бедности, сгруппировав их в следующие типы: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1. </w:t>
      </w:r>
      <w:r w:rsidRPr="00E57AFC">
        <w:rPr>
          <w:bCs/>
          <w:sz w:val="28"/>
          <w:szCs w:val="28"/>
        </w:rPr>
        <w:t xml:space="preserve">бедные </w:t>
      </w:r>
      <w:r w:rsidRPr="00E57AFC">
        <w:rPr>
          <w:sz w:val="28"/>
          <w:szCs w:val="28"/>
        </w:rPr>
        <w:t>(периферийно-аграрные приграничные районы со ст</w:t>
      </w:r>
      <w:r w:rsidR="00E57AFC">
        <w:rPr>
          <w:sz w:val="28"/>
          <w:szCs w:val="28"/>
        </w:rPr>
        <w:t>а</w:t>
      </w:r>
      <w:r w:rsidRPr="00E57AFC">
        <w:rPr>
          <w:sz w:val="28"/>
          <w:szCs w:val="28"/>
        </w:rPr>
        <w:t xml:space="preserve">гнирующим сельским хозяйством и массовым оттоком русского населения);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2. </w:t>
      </w:r>
      <w:r w:rsidRPr="00E57AFC">
        <w:rPr>
          <w:bCs/>
          <w:sz w:val="28"/>
          <w:szCs w:val="28"/>
        </w:rPr>
        <w:t xml:space="preserve">относительно бедные </w:t>
      </w:r>
      <w:r w:rsidRPr="00E57AFC">
        <w:rPr>
          <w:sz w:val="28"/>
          <w:szCs w:val="28"/>
        </w:rPr>
        <w:t xml:space="preserve">(центрально-аграрные сельские районы, возглавляемые, как правило, малыми городами);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3. </w:t>
      </w:r>
      <w:r w:rsidRPr="00E57AFC">
        <w:rPr>
          <w:bCs/>
          <w:sz w:val="28"/>
          <w:szCs w:val="28"/>
        </w:rPr>
        <w:t xml:space="preserve">проблемные </w:t>
      </w:r>
      <w:r w:rsidRPr="00E57AFC">
        <w:rPr>
          <w:sz w:val="28"/>
          <w:szCs w:val="28"/>
        </w:rPr>
        <w:t xml:space="preserve">(аграрно-индустриальные районы, расположенные в зоне влияния крупных городов – краевого центра и КМВ);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4. </w:t>
      </w:r>
      <w:r w:rsidRPr="00E57AFC">
        <w:rPr>
          <w:bCs/>
          <w:sz w:val="28"/>
          <w:szCs w:val="28"/>
        </w:rPr>
        <w:t xml:space="preserve">благополучные </w:t>
      </w:r>
      <w:r w:rsidRPr="00E57AFC">
        <w:rPr>
          <w:sz w:val="28"/>
          <w:szCs w:val="28"/>
        </w:rPr>
        <w:t xml:space="preserve">(западные районы с выгодным экономико-географическим и транспортным положением, динамично развивающимся сельским хозяйством (товарной направленности) и пищевой промышленностью).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Значительное количество бедных региона сконцентрировано в периферийно-аграрных приграничных районах, для которых характерна высокая доля мигрантов и полиэтничность.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Установлены различия в бедности между городом и селом. Если большая часть сельских районов относится к бедным и относительно бедным, то все города краевого подчинения – к проблемным. Только Ставрополь и Пятигорск (краевые «полюса роста») отличаются благополучием (конечно на фоне остального края, в первую очередь, «сельской глубинки»).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Использование разных подходов при измерении масштабов бедности (абсолютного, относительного, субъективного) привело к трем разным вариантам уровня бедности в Ставропольском крае (соответственно): 24,6%, 63,3% и 55,7% 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Проведенный социологический опрос в «ключевых» районах и городах края показал что, во-первых, удельный вес бедных в сельской местности выше, чем в городской. Они соответственно составили 67,3% и 41,6%. Во-вторых, более половины респондентов </w:t>
      </w:r>
      <w:r w:rsidRPr="00E57AFC">
        <w:rPr>
          <w:iCs/>
          <w:sz w:val="28"/>
          <w:szCs w:val="28"/>
        </w:rPr>
        <w:t xml:space="preserve">в сельской местности </w:t>
      </w:r>
      <w:r w:rsidRPr="00E57AFC">
        <w:rPr>
          <w:sz w:val="28"/>
          <w:szCs w:val="28"/>
        </w:rPr>
        <w:t xml:space="preserve">считают, что их жизнь со временем </w:t>
      </w:r>
      <w:r w:rsidRPr="00E57AFC">
        <w:rPr>
          <w:iCs/>
          <w:sz w:val="28"/>
          <w:szCs w:val="28"/>
        </w:rPr>
        <w:t>ухудшится</w:t>
      </w:r>
      <w:r w:rsidRPr="00E57AFC">
        <w:rPr>
          <w:sz w:val="28"/>
          <w:szCs w:val="28"/>
        </w:rPr>
        <w:t xml:space="preserve">, в ответах респондентов из </w:t>
      </w:r>
      <w:r w:rsidRPr="00E57AFC">
        <w:rPr>
          <w:iCs/>
          <w:sz w:val="28"/>
          <w:szCs w:val="28"/>
        </w:rPr>
        <w:t xml:space="preserve">городов </w:t>
      </w:r>
      <w:r w:rsidRPr="00E57AFC">
        <w:rPr>
          <w:sz w:val="28"/>
          <w:szCs w:val="28"/>
        </w:rPr>
        <w:t xml:space="preserve">картина прямо противоположна, - здесь около половины опрошенных считают, что их жизнь со временем </w:t>
      </w:r>
      <w:r w:rsidRPr="00E57AFC">
        <w:rPr>
          <w:iCs/>
          <w:sz w:val="28"/>
          <w:szCs w:val="28"/>
        </w:rPr>
        <w:t>улучшится</w:t>
      </w:r>
      <w:r w:rsidRPr="00E57AFC">
        <w:rPr>
          <w:sz w:val="28"/>
          <w:szCs w:val="28"/>
        </w:rPr>
        <w:t xml:space="preserve">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Среди причин нынешнего тяжелого положения людей, оказавшихся за чертой бедности, в массовом сознании жителей Ставропольского края доминирует длительная безработица, проживание в бедном районе, лень и неприспособленность к жизни, алкоголизм и наркомания. В сельской местности главными причинами бедности считают длительную безработицу, алкоголизм и наркоманию, а также проживание в бедном районе. В городах - нежелание менять образ жизни, лень и то, что значительная часть бедных это мигранты и беженцы(20% опрошенных). И это на фоне того, что практически две третьих опрошенных считают, что люди на Ставрополье живут хуже, чем в других субъектах Российской Федерации.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57AFC">
        <w:rPr>
          <w:b/>
          <w:bCs/>
          <w:sz w:val="28"/>
          <w:szCs w:val="28"/>
        </w:rPr>
        <w:t xml:space="preserve">Факторное влияние на территориальную локализацию населения Еврейской автономной области </w:t>
      </w:r>
    </w:p>
    <w:p w:rsidR="00E57AFC" w:rsidRDefault="00E57AF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На сегодняшний день формирование постоянного ядра населения на Дальнем Востоке является центральной идеей современной концепции социально-экономического развития Дальневосточного региона. Кроме того, уровень социально-экономического положения жителей всего Дальнего Востока России и Еврейской автономной области в той или иной степени влияет на отток или закрепление населения в регионе.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Поэтому в рамках решения проблемы укоренения населения на территории Еврейской автономной области лабораторией региональных социально-гуманитарных исследований был проведен социологический опрос населения с целью выявления причин территориальной локализации населения в Еврейской автономной области. В опросе участвовало 458 респондентов в возрасте от 16 до 76 лет. В большей степени респондентами являлись жители сельских населенных пунктов - 55% , городское население представлено 34%, а в поселках городского типа проживает 11% опрошенных.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Среди опрошенных 18% имеет высшее образование, 33% среднее</w:t>
      </w:r>
      <w:r w:rsidR="00E57AFC">
        <w:rPr>
          <w:sz w:val="28"/>
          <w:szCs w:val="28"/>
        </w:rPr>
        <w:t xml:space="preserve"> </w:t>
      </w:r>
      <w:r w:rsidRPr="00E57AFC">
        <w:rPr>
          <w:sz w:val="28"/>
          <w:szCs w:val="28"/>
        </w:rPr>
        <w:t xml:space="preserve">профессиональное образование, а 31% респондентов являются студентами. Кроме того, 8 % опрошенных имеют начальное общее образование - это респонденты в возрасте от 50 до 76 лет, для которых не было возможности получить более высокое образование. Этому способствовали следующие причины: трудности, связанные с военным и послевоенным периодом, проживание в сельской местности, многодетная семья, низкий доход семьи и др.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По семейному положению респонденты представлены в следующем соотношении: 41% имеет семью, 13% разведены, 3% овдовели и 43% никогда не состояли в браке. Гражданские браки распространены среди молодежи в возрасте до 35 лет, и их доля составляет 30% опрошенных.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Количество детей, рожденных в юридическом браке, составляет 43%. Брачные союзы, не оформленные юридически, статистически увеличивают число детей, родившихся вне зарегистрированного брака (37%).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Выявлено, что большинство респондентов работают и учатся по месту жительства (74%). 46% работают в государственных, 25% - в частных предприятиях и организациях. Кроме основного заработка на предприятии (в частной организации), 14 % респондентов дополнительно ведут домашнее хозяйство и 10 % занимаются охотой и рыболовством.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При выявлении причин, по которым респонденты проживают именно в этом населенном пункте и именно на данной территории, большинство опрошенных (41%) ответили, что «здесь проживают родители» и (20%) поселились по иным семейным обстоятельствам.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Выявлено также, что в первом поколении проживают на той или иной территории 26%, 39% во втором, 27% в третьем поколении и в четвертом 8% опрошенных.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Главными причинами территориальной локализации для 7% опрошенных является наличие интересующей их работы и столько же закрепились на этих территориях (в основном в городе) приехав сюда учиться, а для 5% респондентов причиной, влияющей на выбор населенного пункта и дальнейшего проживания на данной территории, являются природно-климатические условия и социально-культурное окружение. 27% опрошенных остались жить именно здесь, так как не имеют возможности переехать в другое место.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61% из опрошенных не собираются менять место жительства, но 27% имеют такие намерения. Причинами таких намерений для большинства респондентов являются отсутствие работы (41%), учеба в другом городе (36%), отсутствие жилья (19%), неблагоприятные природно-климатические условия (8%). Для 5% опрошенных основной причиной выезда за пределы ЕАО является перемещение супруга по службе в Вооруженных силах РФ. </w:t>
      </w:r>
    </w:p>
    <w:p w:rsidR="004D739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Респондентам также был задан вопрос «Как Вы считаете, что является причиной «вымирания» некоторых населенных пунктов ЕАО?». Большинство опрошенных видят проблему в отсутствии рабочих мест (58%). Это же является одной из причин отъезда населения из ЕАО. 39% респондентов причину видят в разрушении инфраструктуры сель</w:t>
      </w:r>
      <w:r w:rsidR="004D739C">
        <w:rPr>
          <w:sz w:val="28"/>
          <w:szCs w:val="28"/>
        </w:rPr>
        <w:t>ского хозяйства и производства.</w:t>
      </w:r>
    </w:p>
    <w:p w:rsidR="004D739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Для 21% жителей главным фактором для выезда яв</w:t>
      </w:r>
      <w:r w:rsidR="004D739C">
        <w:rPr>
          <w:sz w:val="28"/>
          <w:szCs w:val="28"/>
        </w:rPr>
        <w:t>ляется низкая заработная плата.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Также были и другие формулировки причин: отсутствие жилья (27%), миграция молодежи из ЕАО (17%), нежелание властей улучшать уровень жизни населения (11%), низкий естественный прирост (7%), низкий уровень жизни (6%).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Из анализа итогов социологического опроса следует, что позитивными предпосылками для укоренения населения на территории Еврейской автономной области являются: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сложившиеся семейные традиции;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преемственность поколений;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социально-культурное окружение.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Факторами, отрицательно влияющими на укоренение населения являются: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ухудшение социально-экономического положения как городского, так и сельского населения области;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упадок сельского хозяйства, промышленных предприятий и соответственно отсутствие рабочих мест на территории проживания;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отсутствие жилья;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низкий естественный прирост;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миграция молодежи в другие регионы РФ;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- снижение уровня жизни населения (как городского, так и сельского). </w:t>
      </w:r>
    </w:p>
    <w:p w:rsidR="00BC7EA0" w:rsidRPr="004D739C" w:rsidRDefault="004759E9" w:rsidP="00E57AF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EA0" w:rsidRPr="004D739C">
        <w:rPr>
          <w:b/>
          <w:sz w:val="28"/>
          <w:szCs w:val="28"/>
        </w:rPr>
        <w:t>Интеграционные и дезинтеграционные процессы в социальном пространстве Сибири</w:t>
      </w:r>
    </w:p>
    <w:p w:rsidR="004D739C" w:rsidRDefault="004D739C" w:rsidP="00E57AF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BC7EA0" w:rsidRPr="00E57AFC" w:rsidRDefault="00BC7EA0" w:rsidP="00E57AF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Необходимость разработки теоретических и прикладных аспектов научной проблемы факторов и принципов развития социального пространства регионов Сибири в условиях современного этапа эволюции общественно-хозяйственной системы России может быть обоснована совокупностью аргументов. </w:t>
      </w:r>
    </w:p>
    <w:p w:rsidR="00BC7EA0" w:rsidRPr="00E57AFC" w:rsidRDefault="00BC7EA0" w:rsidP="00E57AF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Первый аргумент состоит в динамичном преобразовании функционального содержания и структурной организации социально-экономических систем регионов России в условиях рыночных трансформаций и реструктуризации страны. Развитие становится ключевым понятием для характеристики социально-экономических систем большинства российских регионов. Вместе с тем многие существенные аспекты указанной эволюции пока что не нашли адекватного отражения в современной экономической науке.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Второй аргумент заключается в необходимости классификации и оценки конкретного воздействия множества специфических факторов развития социально-экономической системы региона, которые обусловлены пространственной локализацией данной системы в административно очерченных границах субъекта РФ. За последние годы в ряде крупных субъектов России сформировались и получили импульс развития относительно обособленные пространственные системы, которые в научной литературе в ряде случаев квалифицируют, как субрегиональные. Факторы их эволюции недостаточно изучены.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Третий аргумент состоит в необходимости обоснования принципов развития указанного социального пространства регионов Сибири. Организованная совокупность таких принципов формирует концепцию эволюционного процесса, а вместе с тем и основание для построения и реализации эффективных стратегий и инструментов региональной социально-экономической политики. Развитие региона, отчужденное от концептуальной политики, не может обеспечить эффективное использование имеющегося созидательного потенциала и достижение необходимой конкурентоспособности пространственной системы. Для современной экономики характерна тенденция к регионализации общественно-хозяйственной жизни, последовательному возвышению роли регионов в развитии всей страны.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Анализ отечественных и зарубежных исследований, посвященных развитию социально-экономической системы региона, позволяет утверждать о недостаточной разработке совокупности существенных аспектов проблемы развития указанной пространственной системы, и прежде всего, установления факторов и обоснования принципов эволюции системы региона. Эти обстоятельства определили выбор темы исследования, постановку его цели и конкретных задач.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Цель работы состоит в исследовании места и роли интеграционных и дезинтеграционных процессов как фактора структуризации социального пространства Сибири. Это обусловливает решение комплекса взаимосвязанных задач: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- определение функционального содержания социального пространства регионов Сибири;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- классификация факторов развития региональной локальной системы;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- анализ дезинтегрирующих и интегрирующих факторов развития регионов Сибири;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- обоснование принципов развития социального пространства регионов Сибири. </w:t>
      </w:r>
    </w:p>
    <w:p w:rsidR="00BC7EA0" w:rsidRPr="00E57AFC" w:rsidRDefault="00BC7EA0" w:rsidP="00E57AF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При анализе специфики социального пространства регионов Сибири мы будем опираться на методологические подходы, концептуальные положения теории региональной экономики (функциональное содержание системы региона, пространственная организация социально-экономических отношений, локализация региональной системы), институциональную теорию (институты власти и собственности, контрактные соглашения, институциональная среда), теорию переходной экономики (системное преобразование экономических отношений, дезинтеграция системы), теорию стратегического управления (стратегии и инструменты, субъектно-объектное взаимодействие, принципы развития), эволюционную теорию (пространство и время, зоны роста, периферия и центр системы, факторы развития). </w:t>
      </w:r>
    </w:p>
    <w:p w:rsidR="00BC7EA0" w:rsidRPr="00E57AFC" w:rsidRDefault="00BC7EA0" w:rsidP="00E57A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Научная новизна исследования заключается в реализации эволюционного подхода к исследованию процесса формирования и развития социального пространства регионов Сибири, определении и классификации основных факторов, а также обосновании принципов развития данной пространственной системы в условиях современного этапа эволюции социально-экономической системы России. </w:t>
      </w:r>
    </w:p>
    <w:p w:rsidR="00E56110" w:rsidRPr="00E57AFC" w:rsidRDefault="00E56110" w:rsidP="00E57AFC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BC7EA0" w:rsidRPr="004D739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D739C">
        <w:rPr>
          <w:b/>
          <w:bCs/>
          <w:sz w:val="28"/>
          <w:szCs w:val="28"/>
        </w:rPr>
        <w:t>Особенности территориальной идентичности пермяков</w:t>
      </w:r>
    </w:p>
    <w:p w:rsidR="004D739C" w:rsidRPr="004D739C" w:rsidRDefault="004D739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Проблемы социальной идентичности, традиционно понимаемой как отождествление индивидом себя с определенной социальной группой, постоянно привлекают внимание социологов. В контексте процессов глобализации, политической интеграции, размывания социокультурных границ между обществами, особый интерес представляет изучение одного из видов социальной идентичности – территориальной.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В социологическом смысле территорией называется та часть земной поверхности, на которой происходит интеграция деятельности социума и его территориальная саморефлексия. Территория определяет специфику социального взаимодействия индивидов, образ жизни, особенности социального поведения, влияет на формирующиеся социальные институты. Территориальная идентичность – это восприятие индивидом себя как члена определенной территориальной общности, складывающееся как результат двух процессов: объединения и различения. Одновременная принадлежность индивида к различным территориальным общностям – от сублокальных до страновых или межнациональных – позволяет говорить о сложной структуре его территориальной идентичности, где идентичности различной локальности находятся в определенной иерархии. Данная иерархия динамична и во многом ситуативна, что объясняется двойственностью природы социальной идентичности – с одной стороны она является целостным образованием, с другой – постоянно меняется до конца жизни. Иерархию территориальных идентичностей можно представить в виде трех основных уровней: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1) микроуровень (городской район, городской округ, микрорайон);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2) мезоуровень, состоящий из двух подуровней: а) город или район области, края и б) собственно область, край, республика;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3) макроуровень, включающий в себя страновой (национальный) уровень идентичности, и межнациональный (сообщество, содружество государств, часть света и т.п.).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Важно, что далеко не всегда территориальная общность, идентификацию с которой демонстрирует индивид, локализована в четких административно-территориальных границах. Часто границы определены слабо, являются размытыми (как в случае с такими территориальными идентичностями как «сибиряк» или «уралец»). Более того, будучи вербализованными одинаково, территориальные общности субъективно определяются индивидами различно.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08 г"/>
        </w:smartTagPr>
        <w:r w:rsidRPr="00E57AFC">
          <w:rPr>
            <w:sz w:val="28"/>
            <w:szCs w:val="28"/>
          </w:rPr>
          <w:t>2008 г</w:t>
        </w:r>
      </w:smartTag>
      <w:r w:rsidRPr="00E57AFC">
        <w:rPr>
          <w:sz w:val="28"/>
          <w:szCs w:val="28"/>
        </w:rPr>
        <w:t xml:space="preserve">. нами было проведено пилотажное исследование, направленное на определение особенностей локальной территориальной идентичности студенческой молодежи г. Перми. Исследование проводилось методом опроса (раздаточное анкетирование), объем выборочной совокупности – 100 чел. В ходе исследования респондентам предлагалось описать образ территориальной общности «пермяки» и расположить ее на субъективной 7-балльной шкале с полюсами «свои» и «чужие».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Анализ результатов показал, что категорию «пермяки» молодые люди наделяют различными смыслами. Во-первых, «пермяки» определяются как жители г. Перми. Приведем некоторые высказывания респондентов: </w:t>
      </w:r>
      <w:r w:rsidRPr="00E57AFC">
        <w:rPr>
          <w:iCs/>
          <w:sz w:val="28"/>
          <w:szCs w:val="28"/>
        </w:rPr>
        <w:t xml:space="preserve">«Пермяки – это жители нашего города. Это те люди, которые родились и выросли в Перми, и нигде больше. Они знают ее достоинства и недостатки», «пермяки – те, кто живет в г. Перми, в нашей маленькой провинции». </w:t>
      </w:r>
      <w:r w:rsidRPr="00E57AFC">
        <w:rPr>
          <w:sz w:val="28"/>
          <w:szCs w:val="28"/>
        </w:rPr>
        <w:t xml:space="preserve">Во-вторых, «пермяками» называются люди, которые родились и выросли в г. Перми, при этом не имеет значения, живут они сейчас в Перми или уехали в другой город: </w:t>
      </w:r>
      <w:r w:rsidRPr="00E57AFC">
        <w:rPr>
          <w:iCs/>
          <w:sz w:val="28"/>
          <w:szCs w:val="28"/>
        </w:rPr>
        <w:t xml:space="preserve">«Пермяки – это те люди, которые родились и выросли в нашем городе, пусть даже они здесь не живут сейчас». </w:t>
      </w:r>
      <w:r w:rsidRPr="00E57AFC">
        <w:rPr>
          <w:sz w:val="28"/>
          <w:szCs w:val="28"/>
        </w:rPr>
        <w:t xml:space="preserve">Заметим, что подобная точка зрения некоторыми респондентами резко отрицается: </w:t>
      </w:r>
      <w:r w:rsidRPr="00E57AFC">
        <w:rPr>
          <w:iCs/>
          <w:sz w:val="28"/>
          <w:szCs w:val="28"/>
        </w:rPr>
        <w:t xml:space="preserve">«Настоящий пермяк – это тот, кто любит свой город и чувствует его своим домом, а те, кто уехал или хочет уехать – они не пермяки». </w:t>
      </w:r>
      <w:r w:rsidRPr="00E57AFC">
        <w:rPr>
          <w:sz w:val="28"/>
          <w:szCs w:val="28"/>
        </w:rPr>
        <w:t xml:space="preserve">В-третьих, пермяки определяются как жители всего Пермского края (субъекта Российской Федерации, образовавшегося в результате объединения Пермской области и Коми-Пермяцкого автономного округа): </w:t>
      </w:r>
      <w:r w:rsidRPr="00E57AFC">
        <w:rPr>
          <w:iCs/>
          <w:sz w:val="28"/>
          <w:szCs w:val="28"/>
        </w:rPr>
        <w:t xml:space="preserve">«Пермяки – это постоянные жители Пермского края», «Я из Чернушки </w:t>
      </w:r>
      <w:r w:rsidRPr="00E57AFC">
        <w:rPr>
          <w:sz w:val="28"/>
          <w:szCs w:val="28"/>
        </w:rPr>
        <w:t xml:space="preserve">(один районных центров региона), </w:t>
      </w:r>
      <w:r w:rsidRPr="00E57AFC">
        <w:rPr>
          <w:iCs/>
          <w:sz w:val="28"/>
          <w:szCs w:val="28"/>
        </w:rPr>
        <w:t xml:space="preserve">но про себя говорю, что я пермяк, я ведь в Пермском крае живу».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Особый интерес представляет четвертая точка зрения, когда «пермяками» называются жители Пермской области, но не Коми-Пермяцкого АО. Характерно следующее высказывание респондента: </w:t>
      </w:r>
      <w:r w:rsidRPr="00E57AFC">
        <w:rPr>
          <w:iCs/>
          <w:sz w:val="28"/>
          <w:szCs w:val="28"/>
        </w:rPr>
        <w:t xml:space="preserve">«Пермяки и коми-пермяки – разные люди, у нас нет ничего общего», </w:t>
      </w:r>
      <w:r w:rsidRPr="00E57AFC">
        <w:rPr>
          <w:sz w:val="28"/>
          <w:szCs w:val="28"/>
        </w:rPr>
        <w:t xml:space="preserve">иллюстрирующее существование противопоставления «пермяки» и «коми-пермяки» и наложение территориальной и этнической идентичностей в сознании молодых людей.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Несмотря на многообразие субъективных смыслов категории «пермяки», степень отождествления молодежью себя с данной территориальной общностью высока (средний балл в исследуемой группе по 7-балльной шкале – 6,6). Более того, 90% респондентов отметили соответствие максимального значения территориальной общности «пермяки» на шкале «чужие – свои». </w:t>
      </w:r>
    </w:p>
    <w:p w:rsidR="00BC7EA0" w:rsidRPr="00E57AFC" w:rsidRDefault="00BC7EA0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Основными элементами локальной территориальной идентичности для молодых пермяков выступают а) язык: </w:t>
      </w:r>
      <w:r w:rsidRPr="00E57AFC">
        <w:rPr>
          <w:iCs/>
          <w:sz w:val="28"/>
          <w:szCs w:val="28"/>
        </w:rPr>
        <w:t xml:space="preserve">«все пермяки слова говорят с явно выраженным акцентом на «о»; «пермяки «окают», «в Перми говорят слово «стряпать»; </w:t>
      </w:r>
      <w:r w:rsidRPr="00E57AFC">
        <w:rPr>
          <w:sz w:val="28"/>
          <w:szCs w:val="28"/>
        </w:rPr>
        <w:t>б) менталитет: «</w:t>
      </w:r>
      <w:r w:rsidRPr="00E57AFC">
        <w:rPr>
          <w:iCs/>
          <w:sz w:val="28"/>
          <w:szCs w:val="28"/>
        </w:rPr>
        <w:t xml:space="preserve">Я – пермяк, потому что у меня пермский менталитет и привычки». </w:t>
      </w:r>
      <w:r w:rsidRPr="00E57AFC">
        <w:rPr>
          <w:sz w:val="28"/>
          <w:szCs w:val="28"/>
        </w:rPr>
        <w:t xml:space="preserve">Язык и менталитет выступают своеобразными маркерами, позволяющими отделить одну территориальную общность от другой, сопоставить «себя» и «их», обозначить свою территориальную идентичность. </w:t>
      </w:r>
    </w:p>
    <w:p w:rsidR="00B14F3B" w:rsidRPr="004D739C" w:rsidRDefault="004D739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4F3B" w:rsidRPr="004D739C">
        <w:rPr>
          <w:b/>
          <w:sz w:val="28"/>
          <w:szCs w:val="28"/>
        </w:rPr>
        <w:t>Заключение</w:t>
      </w:r>
    </w:p>
    <w:p w:rsidR="004D739C" w:rsidRDefault="004D739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4F3B" w:rsidRPr="00E57AFC" w:rsidRDefault="00B14F3B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AFC">
        <w:rPr>
          <w:sz w:val="28"/>
          <w:szCs w:val="28"/>
        </w:rPr>
        <w:t xml:space="preserve">Повышение или недостаточно быстрое сокращение числа бедных в регионе является потенциальным источником социального напряжения, ухудшает эффективность экономики региона (снижая потребление) и уменьшает его инвестиционную привлекательность. Социальная неустроенность, поляризация общества при низком уровне толерантности ведет к возникновению конфликтов. Бедность является одним из факторов роста социальной напряженности, и его роль возрастает в регионах, отличающихся полиэтничностью и религиозным многообразием. А наличие определенных сил осознающих это и использующих в своих геополитических целях, наслаивая на это религиозный, националистический фактор дает мощный инструмент влияния и манипуляций. </w:t>
      </w:r>
    </w:p>
    <w:p w:rsidR="00E56110" w:rsidRDefault="004D739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40D2" w:rsidRPr="004D739C">
        <w:rPr>
          <w:b/>
          <w:sz w:val="28"/>
          <w:szCs w:val="28"/>
        </w:rPr>
        <w:t>Список литературы</w:t>
      </w:r>
    </w:p>
    <w:p w:rsidR="004D739C" w:rsidRPr="00E57AFC" w:rsidRDefault="004D739C" w:rsidP="00E57A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6110" w:rsidRPr="00E57AFC" w:rsidRDefault="00E56110" w:rsidP="004D73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Ставропольский край в цифрах: Статистический сборник / Ставропольский краевой комитет г</w:t>
      </w:r>
      <w:r w:rsidR="009240D2" w:rsidRPr="00E57AFC">
        <w:rPr>
          <w:sz w:val="28"/>
          <w:szCs w:val="28"/>
        </w:rPr>
        <w:t xml:space="preserve">осударственной статистики - </w:t>
      </w:r>
      <w:smartTag w:uri="urn:schemas-microsoft-com:office:smarttags" w:element="metricconverter">
        <w:smartTagPr>
          <w:attr w:name="ProductID" w:val="2008 г"/>
        </w:smartTagPr>
        <w:r w:rsidR="009240D2" w:rsidRPr="00E57AFC">
          <w:rPr>
            <w:sz w:val="28"/>
            <w:szCs w:val="28"/>
          </w:rPr>
          <w:t>2008</w:t>
        </w:r>
        <w:r w:rsidRPr="00E57AFC">
          <w:rPr>
            <w:sz w:val="28"/>
            <w:szCs w:val="28"/>
          </w:rPr>
          <w:t xml:space="preserve"> г</w:t>
        </w:r>
      </w:smartTag>
      <w:r w:rsidRPr="00E57AFC">
        <w:rPr>
          <w:sz w:val="28"/>
          <w:szCs w:val="28"/>
        </w:rPr>
        <w:t xml:space="preserve">. </w:t>
      </w:r>
    </w:p>
    <w:p w:rsidR="00E56110" w:rsidRPr="00E57AFC" w:rsidRDefault="00E56110" w:rsidP="004D73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Бардышев С.Н. Популярный географический энциклопедический словарь. – И.: Рипол Классик. 200</w:t>
      </w:r>
      <w:r w:rsidR="00B14F3B" w:rsidRPr="00E57AFC">
        <w:rPr>
          <w:sz w:val="28"/>
          <w:szCs w:val="28"/>
        </w:rPr>
        <w:t>7.</w:t>
      </w:r>
      <w:r w:rsidRPr="00E57AFC">
        <w:rPr>
          <w:sz w:val="28"/>
          <w:szCs w:val="28"/>
        </w:rPr>
        <w:t xml:space="preserve"> </w:t>
      </w:r>
    </w:p>
    <w:p w:rsidR="00E56110" w:rsidRPr="00E57AFC" w:rsidRDefault="00E56110" w:rsidP="004D73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Кабузан В.М. Как заселялся Дальний Восток (вторая половина XVII – начало</w:t>
      </w:r>
      <w:r w:rsidR="00B14F3B" w:rsidRPr="00E57AFC">
        <w:rPr>
          <w:sz w:val="28"/>
          <w:szCs w:val="28"/>
        </w:rPr>
        <w:t xml:space="preserve"> XX века). – Хабаровск: ХКИ, 2006.</w:t>
      </w:r>
    </w:p>
    <w:p w:rsidR="00E56110" w:rsidRPr="00E57AFC" w:rsidRDefault="00E56110" w:rsidP="004D73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Рыбаковский, Л.Л. Население ДВ за 150 лет /отв. Ред. И.В. Бестужев</w:t>
      </w:r>
      <w:r w:rsidR="00B14F3B" w:rsidRPr="00E57AFC">
        <w:rPr>
          <w:sz w:val="28"/>
          <w:szCs w:val="28"/>
        </w:rPr>
        <w:t>-Лада –М.: Наука, 1999.</w:t>
      </w:r>
    </w:p>
    <w:p w:rsidR="00E56110" w:rsidRPr="00E57AFC" w:rsidRDefault="00E56110" w:rsidP="004D739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AFC">
        <w:rPr>
          <w:sz w:val="28"/>
          <w:szCs w:val="28"/>
        </w:rPr>
        <w:t>Барбаков О.М. Региональное управление: реал</w:t>
      </w:r>
      <w:r w:rsidR="00B14F3B" w:rsidRPr="00E57AFC">
        <w:rPr>
          <w:sz w:val="28"/>
          <w:szCs w:val="28"/>
        </w:rPr>
        <w:t>ии и перспективы.СПб.: Лань, 2004</w:t>
      </w:r>
      <w:r w:rsidRPr="00E57AFC">
        <w:rPr>
          <w:sz w:val="28"/>
          <w:szCs w:val="28"/>
        </w:rPr>
        <w:t xml:space="preserve">. </w:t>
      </w:r>
    </w:p>
    <w:p w:rsidR="00E56110" w:rsidRPr="00E57AFC" w:rsidRDefault="00E56110" w:rsidP="004D739C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>Дрожжин Р.В. Функциональное содержание социально-экономической системы регион</w:t>
      </w:r>
      <w:r w:rsidR="00B14F3B" w:rsidRPr="00E57AFC">
        <w:rPr>
          <w:color w:val="auto"/>
          <w:sz w:val="28"/>
          <w:szCs w:val="28"/>
        </w:rPr>
        <w:t>а // Научная мысль Кавказа. 2008</w:t>
      </w:r>
      <w:r w:rsidRPr="00E57AFC">
        <w:rPr>
          <w:color w:val="auto"/>
          <w:sz w:val="28"/>
          <w:szCs w:val="28"/>
        </w:rPr>
        <w:t xml:space="preserve">. Специальный выпуск № 7 </w:t>
      </w:r>
    </w:p>
    <w:p w:rsidR="00E56110" w:rsidRPr="00E57AFC" w:rsidRDefault="00E56110" w:rsidP="004D739C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Дрожжин Р.В. Понятие региональной системы // Социально-экономические проблемы развития Южного макрорегиона. Выпуск 10. Краснодар: ЮИМ, 2007 </w:t>
      </w:r>
    </w:p>
    <w:p w:rsidR="00B14F3B" w:rsidRPr="00E57AFC" w:rsidRDefault="00E56110" w:rsidP="004D739C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>Ермошкин А.И., Овчинникова Т. И., Цыганов В.В. Овладение региональными центрами капитала // Региональная экономика в информационном измерении: модели, оценки, прогнозы: Сб. науч. трудов / под ред. Е.Ю. Иванова, Р.М. Нижегородцева. Мос</w:t>
      </w:r>
      <w:r w:rsidR="00B14F3B" w:rsidRPr="00E57AFC">
        <w:rPr>
          <w:color w:val="auto"/>
          <w:sz w:val="28"/>
          <w:szCs w:val="28"/>
        </w:rPr>
        <w:t>ква-Барнаул; Бизнес-Юнитек, 2009.</w:t>
      </w:r>
      <w:r w:rsidRPr="00E57AFC">
        <w:rPr>
          <w:color w:val="auto"/>
          <w:sz w:val="28"/>
          <w:szCs w:val="28"/>
        </w:rPr>
        <w:t xml:space="preserve"> </w:t>
      </w:r>
    </w:p>
    <w:p w:rsidR="00B14F3B" w:rsidRPr="00E57AFC" w:rsidRDefault="00BC7EA0" w:rsidP="004D739C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>Рязанцев И.П., Завалишин А.Ю. Территориальное поведение россиян (историко-социологический анализ). – М.: Акаде</w:t>
      </w:r>
      <w:r w:rsidR="00B14F3B" w:rsidRPr="00E57AFC">
        <w:rPr>
          <w:color w:val="auto"/>
          <w:sz w:val="28"/>
          <w:szCs w:val="28"/>
        </w:rPr>
        <w:t>мический Проект, Гаудеамус, 2007</w:t>
      </w:r>
      <w:r w:rsidRPr="00E57AFC">
        <w:rPr>
          <w:color w:val="auto"/>
          <w:sz w:val="28"/>
          <w:szCs w:val="28"/>
        </w:rPr>
        <w:t xml:space="preserve">. </w:t>
      </w:r>
    </w:p>
    <w:p w:rsidR="00BC7EA0" w:rsidRPr="00E57AFC" w:rsidRDefault="00BC7EA0" w:rsidP="004D739C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57AFC">
        <w:rPr>
          <w:color w:val="auto"/>
          <w:sz w:val="28"/>
          <w:szCs w:val="28"/>
        </w:rPr>
        <w:t xml:space="preserve">Шматко Н.А. Территориальная идентичность как предмет социологического исследования // Социологические исследования. </w:t>
      </w:r>
      <w:r w:rsidR="00B14F3B" w:rsidRPr="00E57AFC">
        <w:rPr>
          <w:color w:val="auto"/>
          <w:sz w:val="28"/>
          <w:szCs w:val="28"/>
        </w:rPr>
        <w:t>– 2008.</w:t>
      </w:r>
      <w:r w:rsidRPr="00E57AFC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BC7EA0" w:rsidRPr="00E57AFC" w:rsidSect="004D739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93" w:rsidRDefault="00AA6493">
      <w:r>
        <w:separator/>
      </w:r>
    </w:p>
  </w:endnote>
  <w:endnote w:type="continuationSeparator" w:id="0">
    <w:p w:rsidR="00AA6493" w:rsidRDefault="00A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93" w:rsidRDefault="00AA6493">
      <w:r>
        <w:separator/>
      </w:r>
    </w:p>
  </w:footnote>
  <w:footnote w:type="continuationSeparator" w:id="0">
    <w:p w:rsidR="00AA6493" w:rsidRDefault="00AA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8C" w:rsidRDefault="005E7C8C" w:rsidP="002B2582">
    <w:pPr>
      <w:pStyle w:val="a6"/>
      <w:framePr w:wrap="around" w:vAnchor="text" w:hAnchor="margin" w:xAlign="right" w:y="1"/>
      <w:rPr>
        <w:rStyle w:val="a8"/>
      </w:rPr>
    </w:pPr>
  </w:p>
  <w:p w:rsidR="005E7C8C" w:rsidRDefault="005E7C8C" w:rsidP="00B14F3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8C" w:rsidRDefault="00734853" w:rsidP="002B258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E7C8C" w:rsidRDefault="005E7C8C" w:rsidP="00B14F3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9CD"/>
    <w:multiLevelType w:val="hybridMultilevel"/>
    <w:tmpl w:val="E604656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F6EE9E"/>
    <w:multiLevelType w:val="hybridMultilevel"/>
    <w:tmpl w:val="0AE1C88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47864DE"/>
    <w:multiLevelType w:val="hybridMultilevel"/>
    <w:tmpl w:val="365CE6C6"/>
    <w:lvl w:ilvl="0" w:tplc="B332F7C8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  <w:rPr>
        <w:rFonts w:cs="Times New Roman"/>
      </w:rPr>
    </w:lvl>
  </w:abstractNum>
  <w:abstractNum w:abstractNumId="3">
    <w:nsid w:val="5C5156E3"/>
    <w:multiLevelType w:val="hybridMultilevel"/>
    <w:tmpl w:val="202EE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EA0"/>
    <w:rsid w:val="00224BC1"/>
    <w:rsid w:val="002B2582"/>
    <w:rsid w:val="00303CED"/>
    <w:rsid w:val="003302EB"/>
    <w:rsid w:val="004759E9"/>
    <w:rsid w:val="004D739C"/>
    <w:rsid w:val="005E7C8C"/>
    <w:rsid w:val="00637269"/>
    <w:rsid w:val="00734853"/>
    <w:rsid w:val="009240D2"/>
    <w:rsid w:val="00AA6493"/>
    <w:rsid w:val="00B14F3B"/>
    <w:rsid w:val="00BC7EA0"/>
    <w:rsid w:val="00E56110"/>
    <w:rsid w:val="00E57AFC"/>
    <w:rsid w:val="00F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670184-2E12-42B4-A8F3-A4C1912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7E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BC7EA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lock Text"/>
    <w:basedOn w:val="Default"/>
    <w:next w:val="Default"/>
    <w:uiPriority w:val="99"/>
    <w:rsid w:val="00BC7EA0"/>
    <w:rPr>
      <w:color w:val="auto"/>
    </w:rPr>
  </w:style>
  <w:style w:type="paragraph" w:styleId="a6">
    <w:name w:val="header"/>
    <w:basedOn w:val="a"/>
    <w:link w:val="a7"/>
    <w:uiPriority w:val="99"/>
    <w:rsid w:val="00B14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14F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Бедность как фактор региональной безопасности в полиэтничном регионе</vt:lpstr>
    </vt:vector>
  </TitlesOfParts>
  <Company>ussr</Company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Бедность как фактор региональной безопасности в полиэтничном регионе</dc:title>
  <dc:subject/>
  <dc:creator>user</dc:creator>
  <cp:keywords/>
  <dc:description/>
  <cp:lastModifiedBy>admin</cp:lastModifiedBy>
  <cp:revision>2</cp:revision>
  <dcterms:created xsi:type="dcterms:W3CDTF">2014-03-08T02:57:00Z</dcterms:created>
  <dcterms:modified xsi:type="dcterms:W3CDTF">2014-03-08T02:57:00Z</dcterms:modified>
</cp:coreProperties>
</file>