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168" w:rsidRDefault="00797168">
      <w:pPr>
        <w:jc w:val="center"/>
        <w:rPr>
          <w:b/>
          <w:sz w:val="24"/>
        </w:rPr>
      </w:pPr>
    </w:p>
    <w:p w:rsidR="00797168" w:rsidRDefault="00881E02">
      <w:pPr>
        <w:jc w:val="center"/>
        <w:rPr>
          <w:b/>
          <w:sz w:val="24"/>
        </w:rPr>
      </w:pPr>
      <w:r>
        <w:rPr>
          <w:b/>
          <w:sz w:val="24"/>
        </w:rPr>
        <w:t>Московский Государственный</w:t>
      </w:r>
    </w:p>
    <w:p w:rsidR="00797168" w:rsidRDefault="00881E02">
      <w:pPr>
        <w:jc w:val="center"/>
        <w:rPr>
          <w:b/>
          <w:sz w:val="24"/>
        </w:rPr>
      </w:pPr>
      <w:r>
        <w:rPr>
          <w:b/>
          <w:sz w:val="24"/>
        </w:rPr>
        <w:t>Социальный Университет</w:t>
      </w:r>
    </w:p>
    <w:p w:rsidR="00797168" w:rsidRDefault="00881E02">
      <w:pPr>
        <w:jc w:val="center"/>
        <w:rPr>
          <w:b/>
          <w:sz w:val="24"/>
        </w:rPr>
      </w:pPr>
      <w:r>
        <w:rPr>
          <w:b/>
          <w:sz w:val="24"/>
        </w:rPr>
        <w:t>Институт Социологии</w:t>
      </w: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881E02">
      <w:pPr>
        <w:jc w:val="center"/>
        <w:rPr>
          <w:b/>
          <w:sz w:val="24"/>
        </w:rPr>
      </w:pPr>
      <w:r>
        <w:rPr>
          <w:b/>
          <w:sz w:val="24"/>
        </w:rPr>
        <w:t>Курсовая работа</w:t>
      </w:r>
    </w:p>
    <w:p w:rsidR="00797168" w:rsidRDefault="00797168">
      <w:pPr>
        <w:jc w:val="center"/>
        <w:rPr>
          <w:b/>
          <w:sz w:val="24"/>
        </w:rPr>
      </w:pPr>
    </w:p>
    <w:p w:rsidR="00797168" w:rsidRDefault="00881E02">
      <w:pPr>
        <w:jc w:val="center"/>
        <w:rPr>
          <w:b/>
          <w:sz w:val="24"/>
        </w:rPr>
      </w:pPr>
      <w:r>
        <w:rPr>
          <w:b/>
          <w:sz w:val="24"/>
        </w:rPr>
        <w:t>Кафедра « Прикладная социология »</w:t>
      </w:r>
    </w:p>
    <w:p w:rsidR="00797168" w:rsidRDefault="00797168">
      <w:pPr>
        <w:jc w:val="center"/>
        <w:rPr>
          <w:b/>
          <w:sz w:val="24"/>
        </w:rPr>
      </w:pPr>
    </w:p>
    <w:p w:rsidR="00797168" w:rsidRDefault="00881E02">
      <w:pPr>
        <w:jc w:val="center"/>
        <w:rPr>
          <w:b/>
          <w:sz w:val="24"/>
        </w:rPr>
      </w:pPr>
      <w:r>
        <w:rPr>
          <w:b/>
          <w:sz w:val="24"/>
        </w:rPr>
        <w:t>Социальный аспект трудовых конфликтов на примере шахтерских забастовок</w:t>
      </w: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881E02">
      <w:pPr>
        <w:jc w:val="right"/>
        <w:rPr>
          <w:b/>
          <w:sz w:val="24"/>
        </w:rPr>
      </w:pPr>
      <w:r>
        <w:rPr>
          <w:b/>
          <w:sz w:val="24"/>
        </w:rPr>
        <w:t>Студента 2 курса факультета  социологии</w:t>
      </w:r>
    </w:p>
    <w:p w:rsidR="00797168" w:rsidRDefault="00881E02">
      <w:pPr>
        <w:jc w:val="right"/>
        <w:rPr>
          <w:b/>
          <w:sz w:val="24"/>
        </w:rPr>
      </w:pPr>
      <w:r>
        <w:rPr>
          <w:b/>
          <w:sz w:val="24"/>
        </w:rPr>
        <w:t>Иванова Михаила</w:t>
      </w:r>
    </w:p>
    <w:p w:rsidR="00797168" w:rsidRDefault="00881E02">
      <w:pPr>
        <w:jc w:val="right"/>
        <w:rPr>
          <w:b/>
          <w:sz w:val="24"/>
        </w:rPr>
      </w:pPr>
      <w:r>
        <w:rPr>
          <w:b/>
          <w:sz w:val="24"/>
        </w:rPr>
        <w:t>Научный руководитель</w:t>
      </w:r>
    </w:p>
    <w:p w:rsidR="00797168" w:rsidRDefault="00881E02">
      <w:pPr>
        <w:jc w:val="center"/>
        <w:rPr>
          <w:b/>
          <w:sz w:val="24"/>
        </w:rPr>
      </w:pPr>
      <w:r>
        <w:rPr>
          <w:b/>
          <w:sz w:val="24"/>
        </w:rPr>
        <w:t xml:space="preserve">                                                                                     Осадчая Галина Ивановна,</w:t>
      </w:r>
    </w:p>
    <w:p w:rsidR="00797168" w:rsidRDefault="00881E02">
      <w:pPr>
        <w:jc w:val="right"/>
        <w:rPr>
          <w:b/>
          <w:sz w:val="24"/>
        </w:rPr>
      </w:pPr>
      <w:r>
        <w:rPr>
          <w:b/>
          <w:sz w:val="24"/>
        </w:rPr>
        <w:t xml:space="preserve">                                                                                доктор социологических наук.</w:t>
      </w: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881E02">
      <w:pPr>
        <w:jc w:val="center"/>
        <w:rPr>
          <w:b/>
          <w:sz w:val="24"/>
        </w:rPr>
      </w:pPr>
      <w:r>
        <w:rPr>
          <w:b/>
          <w:sz w:val="24"/>
        </w:rPr>
        <w:t>Москва - 1997 год.</w:t>
      </w: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797168">
      <w:pPr>
        <w:jc w:val="center"/>
        <w:rPr>
          <w:b/>
          <w:sz w:val="24"/>
        </w:rPr>
      </w:pPr>
    </w:p>
    <w:p w:rsidR="00797168" w:rsidRDefault="00881E02">
      <w:pPr>
        <w:jc w:val="center"/>
        <w:rPr>
          <w:b/>
          <w:sz w:val="24"/>
        </w:rPr>
      </w:pPr>
      <w:r>
        <w:rPr>
          <w:b/>
          <w:sz w:val="24"/>
        </w:rPr>
        <w:t>План:</w:t>
      </w:r>
    </w:p>
    <w:p w:rsidR="00797168" w:rsidRDefault="00797168">
      <w:pPr>
        <w:jc w:val="center"/>
        <w:rPr>
          <w:b/>
          <w:sz w:val="24"/>
        </w:rPr>
      </w:pPr>
    </w:p>
    <w:p w:rsidR="00797168" w:rsidRDefault="00881E02">
      <w:pPr>
        <w:jc w:val="center"/>
        <w:rPr>
          <w:b/>
          <w:sz w:val="24"/>
        </w:rPr>
      </w:pPr>
      <w:r>
        <w:rPr>
          <w:b/>
          <w:sz w:val="24"/>
        </w:rPr>
        <w:t>1)Часть первая</w:t>
      </w:r>
    </w:p>
    <w:p w:rsidR="00797168" w:rsidRDefault="00797168">
      <w:pPr>
        <w:jc w:val="center"/>
        <w:rPr>
          <w:b/>
          <w:sz w:val="24"/>
        </w:rPr>
      </w:pPr>
    </w:p>
    <w:p w:rsidR="00797168" w:rsidRDefault="00881E02">
      <w:pPr>
        <w:numPr>
          <w:ilvl w:val="0"/>
          <w:numId w:val="1"/>
        </w:numPr>
        <w:rPr>
          <w:b/>
          <w:sz w:val="24"/>
        </w:rPr>
      </w:pPr>
      <w:r>
        <w:rPr>
          <w:b/>
          <w:sz w:val="24"/>
        </w:rPr>
        <w:t>Актуальность исследования   _______________________________3-4 стр.</w:t>
      </w:r>
    </w:p>
    <w:p w:rsidR="00797168" w:rsidRDefault="00881E02">
      <w:pPr>
        <w:numPr>
          <w:ilvl w:val="0"/>
          <w:numId w:val="1"/>
        </w:numPr>
        <w:rPr>
          <w:b/>
          <w:sz w:val="24"/>
        </w:rPr>
      </w:pPr>
      <w:r>
        <w:rPr>
          <w:b/>
          <w:sz w:val="24"/>
        </w:rPr>
        <w:t>Степень разработанности проблемы _________________________4  стр.</w:t>
      </w:r>
    </w:p>
    <w:p w:rsidR="00797168" w:rsidRDefault="00881E02">
      <w:pPr>
        <w:numPr>
          <w:ilvl w:val="0"/>
          <w:numId w:val="1"/>
        </w:numPr>
        <w:rPr>
          <w:b/>
          <w:sz w:val="24"/>
        </w:rPr>
      </w:pPr>
      <w:r>
        <w:rPr>
          <w:b/>
          <w:sz w:val="24"/>
        </w:rPr>
        <w:t>Цели и задачи исследования ________________________________4  стр.</w:t>
      </w:r>
    </w:p>
    <w:p w:rsidR="00797168" w:rsidRDefault="00881E02">
      <w:pPr>
        <w:numPr>
          <w:ilvl w:val="0"/>
          <w:numId w:val="1"/>
        </w:numPr>
        <w:rPr>
          <w:b/>
          <w:sz w:val="24"/>
        </w:rPr>
      </w:pPr>
      <w:r>
        <w:rPr>
          <w:b/>
          <w:sz w:val="24"/>
        </w:rPr>
        <w:t>Объект исследования ______________________________________5 стр.</w:t>
      </w:r>
    </w:p>
    <w:p w:rsidR="00797168" w:rsidRDefault="00881E02">
      <w:pPr>
        <w:numPr>
          <w:ilvl w:val="0"/>
          <w:numId w:val="1"/>
        </w:numPr>
        <w:rPr>
          <w:b/>
          <w:sz w:val="24"/>
        </w:rPr>
      </w:pPr>
      <w:r>
        <w:rPr>
          <w:b/>
          <w:sz w:val="24"/>
        </w:rPr>
        <w:t>Предмет исследования _____________________________________5 стр.</w:t>
      </w:r>
    </w:p>
    <w:p w:rsidR="00797168" w:rsidRDefault="00881E02">
      <w:pPr>
        <w:numPr>
          <w:ilvl w:val="0"/>
          <w:numId w:val="1"/>
        </w:numPr>
        <w:rPr>
          <w:b/>
          <w:sz w:val="24"/>
        </w:rPr>
      </w:pPr>
      <w:r>
        <w:rPr>
          <w:b/>
          <w:sz w:val="24"/>
        </w:rPr>
        <w:t>Определение исследуемых  терминов   _______________________5-6 стр.</w:t>
      </w:r>
    </w:p>
    <w:p w:rsidR="00797168" w:rsidRDefault="00797168">
      <w:pPr>
        <w:numPr>
          <w:ilvl w:val="12"/>
          <w:numId w:val="0"/>
        </w:numPr>
        <w:ind w:left="283" w:hanging="283"/>
        <w:rPr>
          <w:b/>
          <w:sz w:val="24"/>
        </w:rPr>
      </w:pPr>
    </w:p>
    <w:p w:rsidR="00797168" w:rsidRDefault="00881E02">
      <w:pPr>
        <w:numPr>
          <w:ilvl w:val="0"/>
          <w:numId w:val="2"/>
        </w:numPr>
        <w:jc w:val="center"/>
        <w:rPr>
          <w:b/>
          <w:sz w:val="24"/>
        </w:rPr>
      </w:pPr>
      <w:r>
        <w:rPr>
          <w:b/>
          <w:sz w:val="24"/>
        </w:rPr>
        <w:t>Часть вторая</w:t>
      </w:r>
    </w:p>
    <w:p w:rsidR="00797168" w:rsidRDefault="00797168">
      <w:pPr>
        <w:numPr>
          <w:ilvl w:val="12"/>
          <w:numId w:val="0"/>
        </w:numPr>
        <w:ind w:left="60"/>
        <w:rPr>
          <w:b/>
          <w:sz w:val="24"/>
        </w:rPr>
      </w:pPr>
    </w:p>
    <w:p w:rsidR="00797168" w:rsidRDefault="00881E02">
      <w:pPr>
        <w:numPr>
          <w:ilvl w:val="0"/>
          <w:numId w:val="1"/>
        </w:numPr>
        <w:ind w:left="343"/>
        <w:rPr>
          <w:b/>
          <w:sz w:val="24"/>
        </w:rPr>
      </w:pPr>
      <w:r>
        <w:rPr>
          <w:b/>
          <w:sz w:val="24"/>
        </w:rPr>
        <w:t>Обоснование выбора региона   _____________________________6-7стр.</w:t>
      </w:r>
    </w:p>
    <w:p w:rsidR="00797168" w:rsidRDefault="00881E02">
      <w:pPr>
        <w:numPr>
          <w:ilvl w:val="0"/>
          <w:numId w:val="1"/>
        </w:numPr>
        <w:ind w:left="343"/>
        <w:rPr>
          <w:b/>
          <w:sz w:val="24"/>
        </w:rPr>
      </w:pPr>
      <w:r>
        <w:rPr>
          <w:b/>
          <w:sz w:val="24"/>
        </w:rPr>
        <w:t>Исторический очерк_______________________________________7 стр.</w:t>
      </w:r>
    </w:p>
    <w:p w:rsidR="00797168" w:rsidRDefault="00797168">
      <w:pPr>
        <w:numPr>
          <w:ilvl w:val="12"/>
          <w:numId w:val="0"/>
        </w:numPr>
        <w:ind w:left="60"/>
        <w:rPr>
          <w:b/>
          <w:sz w:val="24"/>
        </w:rPr>
      </w:pPr>
    </w:p>
    <w:p w:rsidR="00797168" w:rsidRDefault="00881E02">
      <w:pPr>
        <w:numPr>
          <w:ilvl w:val="0"/>
          <w:numId w:val="3"/>
        </w:numPr>
        <w:jc w:val="center"/>
        <w:rPr>
          <w:b/>
          <w:sz w:val="24"/>
        </w:rPr>
      </w:pPr>
      <w:r>
        <w:rPr>
          <w:b/>
          <w:sz w:val="24"/>
        </w:rPr>
        <w:t>Часть третья</w:t>
      </w:r>
    </w:p>
    <w:p w:rsidR="00797168" w:rsidRDefault="00797168">
      <w:pPr>
        <w:numPr>
          <w:ilvl w:val="12"/>
          <w:numId w:val="0"/>
        </w:numPr>
        <w:ind w:left="283" w:hanging="283"/>
        <w:rPr>
          <w:b/>
          <w:sz w:val="24"/>
        </w:rPr>
      </w:pPr>
    </w:p>
    <w:p w:rsidR="00797168" w:rsidRDefault="00797168">
      <w:pPr>
        <w:numPr>
          <w:ilvl w:val="12"/>
          <w:numId w:val="0"/>
        </w:numPr>
        <w:ind w:left="60"/>
        <w:rPr>
          <w:b/>
          <w:sz w:val="24"/>
        </w:rPr>
      </w:pPr>
    </w:p>
    <w:p w:rsidR="00797168" w:rsidRDefault="00881E02">
      <w:pPr>
        <w:numPr>
          <w:ilvl w:val="0"/>
          <w:numId w:val="1"/>
        </w:numPr>
        <w:ind w:left="343"/>
        <w:rPr>
          <w:b/>
          <w:sz w:val="24"/>
        </w:rPr>
      </w:pPr>
      <w:r>
        <w:rPr>
          <w:b/>
          <w:sz w:val="24"/>
        </w:rPr>
        <w:t>Статистика забастовочного движения_______________________ 7-8 стр.</w:t>
      </w:r>
    </w:p>
    <w:p w:rsidR="00797168" w:rsidRDefault="00881E02">
      <w:pPr>
        <w:numPr>
          <w:ilvl w:val="0"/>
          <w:numId w:val="1"/>
        </w:numPr>
        <w:ind w:left="343"/>
        <w:rPr>
          <w:b/>
          <w:sz w:val="24"/>
        </w:rPr>
      </w:pPr>
      <w:r>
        <w:rPr>
          <w:b/>
          <w:sz w:val="24"/>
        </w:rPr>
        <w:t>Мотивы __________________________________________________9 стр.</w:t>
      </w:r>
    </w:p>
    <w:p w:rsidR="00797168" w:rsidRDefault="00881E02">
      <w:pPr>
        <w:numPr>
          <w:ilvl w:val="0"/>
          <w:numId w:val="1"/>
        </w:numPr>
        <w:ind w:left="343"/>
        <w:rPr>
          <w:b/>
          <w:sz w:val="24"/>
        </w:rPr>
      </w:pPr>
      <w:r>
        <w:rPr>
          <w:b/>
          <w:sz w:val="24"/>
        </w:rPr>
        <w:t>Требования</w:t>
      </w:r>
      <w:r>
        <w:rPr>
          <w:b/>
          <w:sz w:val="24"/>
          <w:lang w:val="en-US"/>
        </w:rPr>
        <w:t xml:space="preserve"> </w:t>
      </w:r>
      <w:r>
        <w:rPr>
          <w:b/>
          <w:sz w:val="24"/>
        </w:rPr>
        <w:t>_______________________________________________9 стр.</w:t>
      </w:r>
    </w:p>
    <w:p w:rsidR="00797168" w:rsidRDefault="00881E02">
      <w:pPr>
        <w:numPr>
          <w:ilvl w:val="0"/>
          <w:numId w:val="1"/>
        </w:numPr>
        <w:ind w:left="343"/>
        <w:rPr>
          <w:b/>
          <w:sz w:val="24"/>
        </w:rPr>
      </w:pPr>
      <w:r>
        <w:rPr>
          <w:b/>
          <w:sz w:val="24"/>
        </w:rPr>
        <w:t>Цели</w:t>
      </w:r>
      <w:r>
        <w:rPr>
          <w:b/>
          <w:sz w:val="24"/>
          <w:lang w:val="en-US"/>
        </w:rPr>
        <w:t xml:space="preserve"> </w:t>
      </w:r>
      <w:r>
        <w:rPr>
          <w:b/>
          <w:sz w:val="24"/>
        </w:rPr>
        <w:t>_____________________________________________________10 стр.</w:t>
      </w:r>
    </w:p>
    <w:p w:rsidR="00797168" w:rsidRDefault="00881E02">
      <w:pPr>
        <w:numPr>
          <w:ilvl w:val="0"/>
          <w:numId w:val="1"/>
        </w:numPr>
        <w:ind w:left="343"/>
        <w:rPr>
          <w:b/>
          <w:sz w:val="24"/>
        </w:rPr>
      </w:pPr>
      <w:r>
        <w:rPr>
          <w:b/>
          <w:sz w:val="24"/>
        </w:rPr>
        <w:t>Результаты</w:t>
      </w:r>
      <w:r>
        <w:rPr>
          <w:b/>
          <w:sz w:val="24"/>
          <w:lang w:val="en-US"/>
        </w:rPr>
        <w:t xml:space="preserve"> </w:t>
      </w:r>
      <w:r>
        <w:rPr>
          <w:b/>
          <w:sz w:val="24"/>
        </w:rPr>
        <w:t>_______________________________________________10-11 стр.</w:t>
      </w:r>
    </w:p>
    <w:p w:rsidR="00797168" w:rsidRDefault="00797168">
      <w:pPr>
        <w:numPr>
          <w:ilvl w:val="12"/>
          <w:numId w:val="0"/>
        </w:numPr>
        <w:ind w:left="343" w:hanging="283"/>
        <w:rPr>
          <w:b/>
          <w:sz w:val="24"/>
        </w:rPr>
      </w:pPr>
    </w:p>
    <w:p w:rsidR="00797168" w:rsidRDefault="00881E02">
      <w:pPr>
        <w:numPr>
          <w:ilvl w:val="0"/>
          <w:numId w:val="4"/>
        </w:numPr>
        <w:rPr>
          <w:b/>
          <w:sz w:val="24"/>
        </w:rPr>
      </w:pPr>
      <w:r>
        <w:rPr>
          <w:b/>
          <w:sz w:val="24"/>
        </w:rPr>
        <w:t>Выводы___________________________________________________11-12 стр.</w:t>
      </w:r>
    </w:p>
    <w:p w:rsidR="00797168" w:rsidRDefault="00881E02">
      <w:pPr>
        <w:numPr>
          <w:ilvl w:val="0"/>
          <w:numId w:val="4"/>
        </w:numPr>
        <w:rPr>
          <w:b/>
          <w:sz w:val="24"/>
        </w:rPr>
      </w:pPr>
      <w:r>
        <w:rPr>
          <w:b/>
          <w:sz w:val="24"/>
        </w:rPr>
        <w:t>Список использованной литературы       ______________________ 2  стр.</w:t>
      </w:r>
    </w:p>
    <w:p w:rsidR="00797168" w:rsidRDefault="00881E02">
      <w:pPr>
        <w:numPr>
          <w:ilvl w:val="12"/>
          <w:numId w:val="0"/>
        </w:numPr>
        <w:ind w:left="283" w:hanging="283"/>
        <w:rPr>
          <w:b/>
          <w:sz w:val="24"/>
        </w:rPr>
      </w:pPr>
      <w:r>
        <w:rPr>
          <w:b/>
          <w:sz w:val="24"/>
        </w:rPr>
        <w:br w:type="page"/>
      </w:r>
    </w:p>
    <w:p w:rsidR="00797168" w:rsidRDefault="00881E02">
      <w:pPr>
        <w:jc w:val="center"/>
        <w:rPr>
          <w:b/>
          <w:sz w:val="24"/>
        </w:rPr>
      </w:pPr>
      <w:r>
        <w:rPr>
          <w:b/>
          <w:sz w:val="24"/>
        </w:rPr>
        <w:t>Список использованной литературы:</w:t>
      </w:r>
    </w:p>
    <w:p w:rsidR="00797168" w:rsidRDefault="00797168">
      <w:pPr>
        <w:rPr>
          <w:b/>
          <w:sz w:val="24"/>
        </w:rPr>
      </w:pPr>
    </w:p>
    <w:p w:rsidR="00797168" w:rsidRDefault="00881E02">
      <w:pPr>
        <w:numPr>
          <w:ilvl w:val="0"/>
          <w:numId w:val="5"/>
        </w:numPr>
        <w:rPr>
          <w:b/>
          <w:sz w:val="28"/>
        </w:rPr>
      </w:pPr>
      <w:r>
        <w:rPr>
          <w:b/>
          <w:sz w:val="28"/>
        </w:rPr>
        <w:t xml:space="preserve"> Шаленко В. Н. </w:t>
      </w:r>
      <w:r>
        <w:rPr>
          <w:sz w:val="28"/>
        </w:rPr>
        <w:t xml:space="preserve"> Производственные забастовки как объект социального анализа // СОЦИС 1990 №7</w:t>
      </w:r>
    </w:p>
    <w:p w:rsidR="00797168" w:rsidRDefault="00881E02">
      <w:pPr>
        <w:numPr>
          <w:ilvl w:val="0"/>
          <w:numId w:val="6"/>
        </w:numPr>
        <w:rPr>
          <w:b/>
          <w:sz w:val="28"/>
        </w:rPr>
      </w:pPr>
      <w:r>
        <w:rPr>
          <w:b/>
          <w:sz w:val="28"/>
        </w:rPr>
        <w:t>Андреенкова Н. В., Ворончикова Г. А.</w:t>
      </w:r>
      <w:r>
        <w:rPr>
          <w:sz w:val="28"/>
        </w:rPr>
        <w:t xml:space="preserve"> Развитие трудовых конфликтов в России в период перехода к рыночной экономике //  СОЦИС 1993 №8</w:t>
      </w:r>
    </w:p>
    <w:p w:rsidR="00797168" w:rsidRDefault="00881E02">
      <w:pPr>
        <w:numPr>
          <w:ilvl w:val="0"/>
          <w:numId w:val="7"/>
        </w:numPr>
        <w:rPr>
          <w:b/>
          <w:sz w:val="28"/>
        </w:rPr>
      </w:pPr>
      <w:r>
        <w:rPr>
          <w:sz w:val="28"/>
        </w:rPr>
        <w:t xml:space="preserve">Теоритические проблемы социально-трудовых конфликтов ( обсуждение за « круглым столом » </w:t>
      </w:r>
      <w:r>
        <w:rPr>
          <w:b/>
          <w:sz w:val="28"/>
        </w:rPr>
        <w:t xml:space="preserve">) </w:t>
      </w:r>
      <w:r>
        <w:rPr>
          <w:sz w:val="28"/>
        </w:rPr>
        <w:t xml:space="preserve">// СОЦИС 1991 №12 </w:t>
      </w:r>
      <w:r>
        <w:rPr>
          <w:b/>
          <w:sz w:val="28"/>
        </w:rPr>
        <w:t xml:space="preserve">  </w:t>
      </w:r>
    </w:p>
    <w:p w:rsidR="00797168" w:rsidRDefault="00881E02">
      <w:pPr>
        <w:numPr>
          <w:ilvl w:val="0"/>
          <w:numId w:val="8"/>
        </w:numPr>
        <w:rPr>
          <w:b/>
          <w:sz w:val="28"/>
        </w:rPr>
      </w:pPr>
      <w:r>
        <w:rPr>
          <w:b/>
          <w:sz w:val="28"/>
        </w:rPr>
        <w:t xml:space="preserve">Кравченко К. А. </w:t>
      </w:r>
      <w:r>
        <w:rPr>
          <w:sz w:val="28"/>
        </w:rPr>
        <w:t xml:space="preserve"> Шахтерские забастовки: проблемы исследования // СОЦИС 1995 №10</w:t>
      </w:r>
    </w:p>
    <w:p w:rsidR="00797168" w:rsidRDefault="00881E02">
      <w:pPr>
        <w:numPr>
          <w:ilvl w:val="0"/>
          <w:numId w:val="9"/>
        </w:numPr>
        <w:rPr>
          <w:b/>
          <w:sz w:val="28"/>
        </w:rPr>
      </w:pPr>
      <w:r>
        <w:rPr>
          <w:b/>
          <w:sz w:val="28"/>
        </w:rPr>
        <w:t xml:space="preserve"> Михаил Зелендорф </w:t>
      </w:r>
      <w:r>
        <w:rPr>
          <w:sz w:val="28"/>
        </w:rPr>
        <w:t xml:space="preserve"> Так чего же они бастуют //  Деньги 1995</w:t>
      </w:r>
    </w:p>
    <w:p w:rsidR="00797168" w:rsidRDefault="00881E02">
      <w:pPr>
        <w:numPr>
          <w:ilvl w:val="0"/>
          <w:numId w:val="10"/>
        </w:numPr>
        <w:rPr>
          <w:b/>
          <w:sz w:val="28"/>
        </w:rPr>
      </w:pPr>
      <w:r>
        <w:rPr>
          <w:sz w:val="28"/>
        </w:rPr>
        <w:t>Большой Советский Энциклопедический Словарь</w:t>
      </w:r>
    </w:p>
    <w:p w:rsidR="00797168" w:rsidRDefault="00881E02">
      <w:pPr>
        <w:rPr>
          <w:sz w:val="28"/>
        </w:rPr>
      </w:pPr>
      <w:r>
        <w:rPr>
          <w:b/>
          <w:sz w:val="28"/>
          <w:lang w:val="en-US"/>
        </w:rPr>
        <w:t>7</w:t>
      </w:r>
      <w:r>
        <w:rPr>
          <w:sz w:val="28"/>
          <w:lang w:val="en-US"/>
        </w:rPr>
        <w:t xml:space="preserve">. </w:t>
      </w:r>
      <w:r>
        <w:rPr>
          <w:sz w:val="28"/>
        </w:rPr>
        <w:t>Материалы газет « Московский комсомолец », « Труд »</w:t>
      </w:r>
    </w:p>
    <w:p w:rsidR="00797168" w:rsidRDefault="00797168">
      <w:pPr>
        <w:rPr>
          <w:b/>
          <w:sz w:val="24"/>
          <w:lang w:val="en-US"/>
        </w:rPr>
      </w:pPr>
    </w:p>
    <w:p w:rsidR="00797168" w:rsidRDefault="00797168">
      <w:pPr>
        <w:rPr>
          <w:b/>
          <w:sz w:val="24"/>
        </w:rPr>
      </w:pPr>
    </w:p>
    <w:p w:rsidR="00797168" w:rsidRDefault="00797168">
      <w:pPr>
        <w:rPr>
          <w:b/>
          <w:sz w:val="24"/>
        </w:rPr>
      </w:pPr>
    </w:p>
    <w:p w:rsidR="00797168" w:rsidRDefault="00797168">
      <w:pPr>
        <w:rPr>
          <w:b/>
          <w:sz w:val="24"/>
        </w:rPr>
      </w:pPr>
    </w:p>
    <w:p w:rsidR="00797168" w:rsidRDefault="00797168">
      <w:pPr>
        <w:rPr>
          <w:b/>
          <w:sz w:val="24"/>
        </w:rPr>
      </w:pPr>
    </w:p>
    <w:p w:rsidR="00797168" w:rsidRDefault="00797168">
      <w:pPr>
        <w:rPr>
          <w:b/>
          <w:sz w:val="24"/>
        </w:rPr>
      </w:pPr>
    </w:p>
    <w:p w:rsidR="00797168" w:rsidRDefault="00881E02">
      <w:pPr>
        <w:jc w:val="center"/>
        <w:rPr>
          <w:b/>
          <w:sz w:val="24"/>
        </w:rPr>
      </w:pPr>
      <w:r>
        <w:rPr>
          <w:sz w:val="24"/>
        </w:rPr>
        <w:br w:type="page"/>
      </w:r>
      <w:r>
        <w:rPr>
          <w:b/>
          <w:sz w:val="24"/>
        </w:rPr>
        <w:t>Актуальность исследования</w:t>
      </w:r>
    </w:p>
    <w:p w:rsidR="00797168" w:rsidRDefault="00797168">
      <w:pPr>
        <w:jc w:val="center"/>
        <w:rPr>
          <w:b/>
          <w:sz w:val="24"/>
        </w:rPr>
      </w:pPr>
    </w:p>
    <w:p w:rsidR="00797168" w:rsidRDefault="00881E02">
      <w:pPr>
        <w:jc w:val="right"/>
        <w:rPr>
          <w:sz w:val="24"/>
        </w:rPr>
      </w:pPr>
      <w:r>
        <w:rPr>
          <w:sz w:val="24"/>
        </w:rPr>
        <w:t xml:space="preserve"> « ... надо бастовать, а то не успеем, отдадут деньги или шахтерам, или оборонщикам » </w:t>
      </w:r>
    </w:p>
    <w:p w:rsidR="00797168" w:rsidRDefault="00797168">
      <w:pPr>
        <w:jc w:val="right"/>
        <w:rPr>
          <w:sz w:val="24"/>
        </w:rPr>
      </w:pPr>
    </w:p>
    <w:p w:rsidR="00797168" w:rsidRDefault="00881E02">
      <w:pPr>
        <w:jc w:val="right"/>
        <w:rPr>
          <w:sz w:val="24"/>
        </w:rPr>
      </w:pPr>
      <w:r>
        <w:rPr>
          <w:sz w:val="24"/>
        </w:rPr>
        <w:t>Из разговоров на улице</w:t>
      </w:r>
      <w:r>
        <w:rPr>
          <w:sz w:val="24"/>
          <w:lang w:val="en-US"/>
        </w:rPr>
        <w:t>.</w:t>
      </w:r>
      <w:r>
        <w:rPr>
          <w:sz w:val="24"/>
        </w:rPr>
        <w:t xml:space="preserve"> Москва  27 марта 1997 года. </w:t>
      </w:r>
    </w:p>
    <w:p w:rsidR="00797168" w:rsidRDefault="00797168">
      <w:pPr>
        <w:jc w:val="right"/>
        <w:rPr>
          <w:sz w:val="24"/>
        </w:rPr>
      </w:pPr>
    </w:p>
    <w:p w:rsidR="00797168" w:rsidRDefault="00797168">
      <w:pPr>
        <w:jc w:val="center"/>
        <w:rPr>
          <w:b/>
          <w:sz w:val="24"/>
        </w:rPr>
      </w:pPr>
    </w:p>
    <w:p w:rsidR="00797168" w:rsidRDefault="00797168">
      <w:pPr>
        <w:jc w:val="both"/>
        <w:rPr>
          <w:b/>
          <w:sz w:val="24"/>
        </w:rPr>
      </w:pPr>
    </w:p>
    <w:p w:rsidR="00797168" w:rsidRDefault="00881E02">
      <w:pPr>
        <w:ind w:firstLine="720"/>
        <w:jc w:val="both"/>
        <w:rPr>
          <w:sz w:val="24"/>
        </w:rPr>
      </w:pPr>
      <w:r>
        <w:rPr>
          <w:sz w:val="24"/>
        </w:rPr>
        <w:t xml:space="preserve">Постепенно забастовки из сугубо экономического явления перерастают в область социальных действий. Так, мы уже давно привыкли, что в России постоянно то в одном, то в другом ее конце происходят забастовки ( по данным статистики каждый день происходит  хотя бы одно выступление рабочих ). И эти известия почти не волнуют нас так,  как это было в 1991 - 1992 годах, мы уже начинаем привыкать, что без забастовок от государства  ничего нельзя получить. Пошедшие недавно   ( 27 марта ) массовые акции протеста, резко всколыхнувшие достаточно стабильную кривую забастовочного движения, заставляют вновь вернуться к пристальному рассмотрению данной проблемы. </w:t>
      </w:r>
    </w:p>
    <w:p w:rsidR="00797168" w:rsidRDefault="00881E02">
      <w:pPr>
        <w:jc w:val="both"/>
        <w:rPr>
          <w:sz w:val="24"/>
        </w:rPr>
      </w:pPr>
      <w:r>
        <w:rPr>
          <w:sz w:val="24"/>
        </w:rPr>
        <w:t xml:space="preserve">Важно отметить, что  среди лидеров прошедшей акции наиболее заметными фигурами были руководители именно шахтерских профсоюзов:  Будько ( председатель профсоюза угольшиков ) и Чекис ( председатель Кемеровского облсовета). Кроме того, на невольную аналогию наводит недавно разразивщейся  кризис в Албании, корни которого созвучны с причинами заставившими людей в России выйти на улицы городов. Однако, несмотря на всю серьезность и трудность своего положения, россияне все же сумели остаться в  рамках  разумного поведения и забастовка не вылилась в открытое противостояние народа и власти. Но это не дает гарантии, что в следующий раз всенародное недовольство, управляемое какой-либо из политических сил не выльется в знаменитый     « русский бунт ». И если имеющееся у нас в распоряжение время не  использовать с  наибольшей эффективностью, то мы в который раз наступим на « грабли истории ». Еще раз повтотрюсь, что корни данной проблемы уходят  в экономику, но, тем неменее,  анализ ее последствий и прогнозирование развития дальнейших событий связаны именно с социологией как более общей наукой, способной увидеть совершенно неожиданные связи между казалось бы абсолютно различными явлениями.  </w:t>
      </w:r>
      <w:r>
        <w:rPr>
          <w:sz w:val="24"/>
        </w:rPr>
        <w:tab/>
        <w:t>Проблемы шахтерских забастовок  выходят далеко за рамки одной лишь угольной промышленности и являются болезнью всех бюджетных ( датируемых ) отраслей. Их наибольшая «видимость» связана с такими причинами как:</w:t>
      </w:r>
    </w:p>
    <w:p w:rsidR="00797168" w:rsidRDefault="00797168">
      <w:pPr>
        <w:jc w:val="both"/>
        <w:rPr>
          <w:sz w:val="24"/>
        </w:rPr>
      </w:pPr>
    </w:p>
    <w:p w:rsidR="00797168" w:rsidRDefault="00881E02">
      <w:pPr>
        <w:numPr>
          <w:ilvl w:val="0"/>
          <w:numId w:val="1"/>
        </w:numPr>
        <w:jc w:val="both"/>
        <w:rPr>
          <w:sz w:val="24"/>
        </w:rPr>
      </w:pPr>
      <w:r>
        <w:rPr>
          <w:sz w:val="24"/>
        </w:rPr>
        <w:t>распространенность профессии по всей стране ( Кемеровский регион, Воркута, Подмосковье, Воронеж )</w:t>
      </w:r>
      <w:r>
        <w:rPr>
          <w:sz w:val="24"/>
        </w:rPr>
        <w:tab/>
      </w:r>
      <w:r>
        <w:rPr>
          <w:sz w:val="24"/>
        </w:rPr>
        <w:tab/>
      </w:r>
      <w:r>
        <w:rPr>
          <w:sz w:val="24"/>
        </w:rPr>
        <w:tab/>
      </w:r>
    </w:p>
    <w:p w:rsidR="00797168" w:rsidRDefault="00881E02">
      <w:pPr>
        <w:numPr>
          <w:ilvl w:val="0"/>
          <w:numId w:val="1"/>
        </w:numPr>
        <w:jc w:val="both"/>
        <w:rPr>
          <w:sz w:val="24"/>
        </w:rPr>
      </w:pPr>
      <w:r>
        <w:rPr>
          <w:sz w:val="24"/>
        </w:rPr>
        <w:t>наибольшая сплоченность и лучшая организация по отношению к другим отраслям ( наибольшее количество отраслевых профсоюзов )</w:t>
      </w:r>
    </w:p>
    <w:p w:rsidR="00797168" w:rsidRDefault="00881E02">
      <w:pPr>
        <w:numPr>
          <w:ilvl w:val="0"/>
          <w:numId w:val="1"/>
        </w:numPr>
        <w:jc w:val="both"/>
        <w:rPr>
          <w:sz w:val="24"/>
        </w:rPr>
      </w:pPr>
      <w:r>
        <w:rPr>
          <w:sz w:val="24"/>
        </w:rPr>
        <w:t xml:space="preserve">преобладание мужчин в отрасли ( 98 % - мужчины ) </w:t>
      </w:r>
    </w:p>
    <w:p w:rsidR="00797168" w:rsidRDefault="00881E02">
      <w:pPr>
        <w:numPr>
          <w:ilvl w:val="0"/>
          <w:numId w:val="1"/>
        </w:numPr>
        <w:jc w:val="both"/>
        <w:rPr>
          <w:sz w:val="24"/>
        </w:rPr>
      </w:pPr>
      <w:r>
        <w:rPr>
          <w:sz w:val="24"/>
        </w:rPr>
        <w:t>невозможность частичной занятости на другом производстве ( угольная отрасль в большинстве случаев является краеобразующей, и поэтому, если стоят « шахты », « стоит » и все остальное производство )</w:t>
      </w:r>
    </w:p>
    <w:p w:rsidR="00797168" w:rsidRDefault="00881E02">
      <w:pPr>
        <w:numPr>
          <w:ilvl w:val="0"/>
          <w:numId w:val="1"/>
        </w:numPr>
        <w:jc w:val="both"/>
        <w:rPr>
          <w:sz w:val="24"/>
        </w:rPr>
      </w:pPr>
      <w:r>
        <w:rPr>
          <w:sz w:val="24"/>
        </w:rPr>
        <w:t>выпуск первоочередной, стратегической продукции для нужд государства ( Студенты, артисты, преподаватели не контролируют никаких дефицитных ресурсов, поэтому их забастовка вряд ли окажет на првительство такое влияние как забастовка шахтеров )</w:t>
      </w:r>
    </w:p>
    <w:p w:rsidR="00797168" w:rsidRDefault="00797168">
      <w:pPr>
        <w:jc w:val="both"/>
        <w:rPr>
          <w:sz w:val="24"/>
        </w:rPr>
      </w:pPr>
    </w:p>
    <w:p w:rsidR="00797168" w:rsidRDefault="00881E02">
      <w:pPr>
        <w:ind w:firstLine="720"/>
        <w:jc w:val="both"/>
        <w:rPr>
          <w:sz w:val="24"/>
        </w:rPr>
      </w:pPr>
      <w:r>
        <w:rPr>
          <w:sz w:val="24"/>
        </w:rPr>
        <w:t xml:space="preserve">Основным социальным противоречием, служащим базой для возникновения производственных конфликтов ( забастовок ), по-моему, является несоответствие уровня развития производственных отношений в бюджетных отраслях ( угольная отрасль ), уровню развития экономики  России в целом. Экономически целесообразно закрытие нерентабельных шахт, но с социальной точки зрения невозможно предложить шахтерам какую либо иную работу. </w:t>
      </w:r>
    </w:p>
    <w:p w:rsidR="00797168" w:rsidRDefault="00797168">
      <w:pPr>
        <w:ind w:firstLine="720"/>
        <w:jc w:val="both"/>
        <w:rPr>
          <w:sz w:val="24"/>
        </w:rPr>
      </w:pPr>
    </w:p>
    <w:p w:rsidR="00797168" w:rsidRDefault="00881E02">
      <w:pPr>
        <w:jc w:val="center"/>
        <w:rPr>
          <w:b/>
          <w:sz w:val="24"/>
        </w:rPr>
      </w:pPr>
      <w:r>
        <w:rPr>
          <w:b/>
          <w:sz w:val="24"/>
        </w:rPr>
        <w:t>Степень разработанности проблемы</w:t>
      </w:r>
    </w:p>
    <w:p w:rsidR="00797168" w:rsidRDefault="00797168">
      <w:pPr>
        <w:jc w:val="both"/>
        <w:rPr>
          <w:b/>
          <w:sz w:val="24"/>
        </w:rPr>
      </w:pPr>
    </w:p>
    <w:p w:rsidR="00797168" w:rsidRDefault="00881E02">
      <w:pPr>
        <w:ind w:firstLine="720"/>
        <w:jc w:val="both"/>
        <w:rPr>
          <w:sz w:val="24"/>
        </w:rPr>
      </w:pPr>
      <w:r>
        <w:rPr>
          <w:sz w:val="24"/>
        </w:rPr>
        <w:t xml:space="preserve">Несмотря на то, что забастовочное движение на современном этапе развития страны возникло достаточно недавно,  исследования в этой области имеют уже немалую научную историю. Так, первым, наиболее серьезным шагом к признанию « научности » данной проблемы стало обсуждение за « круглым столом »  в 1991 году проблемы забастовок в свете социально-трудовых конфликтов. По сути это явилось первым шагом к осознанию важности данного социального вопроса , после почти семидясителетьнего искусственного ухода от этой темы. Тогда свое мнение к забастовкам как форме социального протеста высказали виднейшие специалисты-социологи, среди которых был  А. Кабаков и  В. Рукавишвили  </w:t>
      </w:r>
    </w:p>
    <w:p w:rsidR="00797168" w:rsidRDefault="00881E02">
      <w:pPr>
        <w:ind w:firstLine="720"/>
        <w:jc w:val="both"/>
        <w:rPr>
          <w:sz w:val="24"/>
        </w:rPr>
      </w:pPr>
      <w:r>
        <w:rPr>
          <w:sz w:val="24"/>
        </w:rPr>
        <w:t>Вплотную занимался проблемой социальных конфликтов Калужский институт социологии под руководством Ю. А. Барклянского. Основными направлениями их поиска стали процессы социальной напряженности, формы ее развития, стадии развития процесса социальной напряженности и роль социолога в решении данных проблем</w:t>
      </w:r>
    </w:p>
    <w:p w:rsidR="00797168" w:rsidRDefault="00881E02">
      <w:pPr>
        <w:ind w:firstLine="720"/>
        <w:jc w:val="both"/>
        <w:rPr>
          <w:sz w:val="24"/>
        </w:rPr>
      </w:pPr>
      <w:r>
        <w:rPr>
          <w:sz w:val="24"/>
        </w:rPr>
        <w:t>Анализ зарубежной литературы по конфликтологии показал, что применительно к нашим реалиям использовать ее можно лишь в малой степени. Наиболее значимым препятствием является социокультурные различия стран Европы, Северной Америки и России</w:t>
      </w:r>
    </w:p>
    <w:p w:rsidR="00797168" w:rsidRDefault="00797168">
      <w:pPr>
        <w:ind w:firstLine="720"/>
        <w:jc w:val="both"/>
        <w:rPr>
          <w:sz w:val="24"/>
        </w:rPr>
      </w:pPr>
    </w:p>
    <w:p w:rsidR="00797168" w:rsidRDefault="00881E02">
      <w:pPr>
        <w:ind w:left="60"/>
        <w:jc w:val="center"/>
        <w:rPr>
          <w:b/>
          <w:sz w:val="24"/>
        </w:rPr>
      </w:pPr>
      <w:r>
        <w:rPr>
          <w:b/>
          <w:sz w:val="24"/>
        </w:rPr>
        <w:t>Цели и задачи исследования</w:t>
      </w:r>
    </w:p>
    <w:p w:rsidR="00797168" w:rsidRDefault="00797168">
      <w:pPr>
        <w:ind w:left="60"/>
        <w:jc w:val="both"/>
        <w:rPr>
          <w:sz w:val="24"/>
        </w:rPr>
      </w:pPr>
    </w:p>
    <w:p w:rsidR="00797168" w:rsidRDefault="00881E02">
      <w:pPr>
        <w:ind w:left="60" w:firstLine="660"/>
        <w:jc w:val="both"/>
        <w:rPr>
          <w:sz w:val="24"/>
        </w:rPr>
      </w:pPr>
      <w:r>
        <w:rPr>
          <w:sz w:val="24"/>
        </w:rPr>
        <w:t xml:space="preserve">Так как данное исследование носит описательный характер, то и  его  задачей являет является выявление проблем шахтерских забастовок в целом, описание уже рассмотренных подходов к их решению, а так же дайджест неохваченных вопросов и направлений. </w:t>
      </w:r>
    </w:p>
    <w:p w:rsidR="00797168" w:rsidRDefault="00881E02">
      <w:pPr>
        <w:jc w:val="center"/>
        <w:rPr>
          <w:b/>
          <w:sz w:val="24"/>
        </w:rPr>
      </w:pPr>
      <w:r>
        <w:rPr>
          <w:b/>
          <w:sz w:val="24"/>
        </w:rPr>
        <w:tab/>
        <w:t>Объект исследования</w:t>
      </w:r>
    </w:p>
    <w:p w:rsidR="00797168" w:rsidRDefault="00797168">
      <w:pPr>
        <w:jc w:val="both"/>
        <w:rPr>
          <w:b/>
          <w:sz w:val="24"/>
        </w:rPr>
      </w:pPr>
    </w:p>
    <w:p w:rsidR="00797168" w:rsidRDefault="00881E02">
      <w:pPr>
        <w:jc w:val="both"/>
        <w:rPr>
          <w:i/>
          <w:sz w:val="24"/>
        </w:rPr>
      </w:pPr>
      <w:r>
        <w:rPr>
          <w:i/>
          <w:sz w:val="24"/>
        </w:rPr>
        <w:tab/>
        <w:t>Шахтерская забастовка как индикатор  экономического и политического положения России.</w:t>
      </w:r>
    </w:p>
    <w:p w:rsidR="00797168" w:rsidRDefault="00797168">
      <w:pPr>
        <w:jc w:val="both"/>
        <w:rPr>
          <w:i/>
          <w:sz w:val="24"/>
        </w:rPr>
      </w:pPr>
    </w:p>
    <w:p w:rsidR="00797168" w:rsidRDefault="00881E02">
      <w:pPr>
        <w:jc w:val="center"/>
        <w:rPr>
          <w:b/>
          <w:sz w:val="24"/>
        </w:rPr>
      </w:pPr>
      <w:r>
        <w:rPr>
          <w:b/>
          <w:sz w:val="24"/>
        </w:rPr>
        <w:t>Предмет исследования</w:t>
      </w:r>
    </w:p>
    <w:p w:rsidR="00797168" w:rsidRDefault="00797168">
      <w:pPr>
        <w:jc w:val="both"/>
        <w:rPr>
          <w:b/>
          <w:sz w:val="24"/>
        </w:rPr>
      </w:pPr>
    </w:p>
    <w:p w:rsidR="00797168" w:rsidRDefault="00881E02">
      <w:pPr>
        <w:jc w:val="both"/>
        <w:rPr>
          <w:i/>
          <w:sz w:val="24"/>
        </w:rPr>
      </w:pPr>
      <w:r>
        <w:rPr>
          <w:i/>
          <w:sz w:val="24"/>
        </w:rPr>
        <w:tab/>
        <w:t>Социальный аспект трудовых конфликтов на примере шахтерских забастовок</w:t>
      </w:r>
    </w:p>
    <w:p w:rsidR="00797168" w:rsidRDefault="00797168">
      <w:pPr>
        <w:ind w:left="60" w:firstLine="660"/>
        <w:jc w:val="both"/>
        <w:rPr>
          <w:sz w:val="24"/>
        </w:rPr>
      </w:pPr>
    </w:p>
    <w:p w:rsidR="00797168" w:rsidRDefault="00881E02">
      <w:pPr>
        <w:jc w:val="center"/>
        <w:rPr>
          <w:b/>
          <w:sz w:val="24"/>
        </w:rPr>
      </w:pPr>
      <w:r>
        <w:rPr>
          <w:b/>
          <w:sz w:val="24"/>
        </w:rPr>
        <w:t>Определение исследуемых терминов</w:t>
      </w:r>
    </w:p>
    <w:p w:rsidR="00797168" w:rsidRDefault="00797168">
      <w:pPr>
        <w:rPr>
          <w:b/>
          <w:sz w:val="24"/>
        </w:rPr>
      </w:pPr>
    </w:p>
    <w:p w:rsidR="00797168" w:rsidRDefault="00881E02">
      <w:pPr>
        <w:jc w:val="both"/>
        <w:rPr>
          <w:b/>
          <w:sz w:val="24"/>
        </w:rPr>
      </w:pPr>
      <w:r>
        <w:rPr>
          <w:sz w:val="24"/>
        </w:rPr>
        <w:tab/>
        <w:t>В ходе идущий до сих пор дискуссии сложились два подхода к понятию «забастовка». Согласно первому, забастовкой следует считать любое прекращение социально регламентированной деятельности, вызванное внешним поводом или внутренним противодействием ее субъектам. Другая позиция исходит из положения, что социальный протест рабочих на производстве не следует всегда сводить к  забастовкам, т. к. существует разнообразные скрытые формы сопротивления несправедливым действиям администрации.</w:t>
      </w:r>
    </w:p>
    <w:p w:rsidR="00797168" w:rsidRDefault="00881E02">
      <w:pPr>
        <w:ind w:firstLine="720"/>
        <w:jc w:val="both"/>
        <w:rPr>
          <w:sz w:val="24"/>
        </w:rPr>
      </w:pPr>
      <w:r>
        <w:rPr>
          <w:sz w:val="24"/>
        </w:rPr>
        <w:t xml:space="preserve">Забастовка - есть суть социальный (трудовой)  конфликт, т. о.. в ней выражается потребность в обновлении, изменении существующей жизнедеятельности. Она является средством ее реорганизации.  </w:t>
      </w:r>
    </w:p>
    <w:p w:rsidR="00797168" w:rsidRDefault="00881E02">
      <w:pPr>
        <w:ind w:firstLine="720"/>
        <w:jc w:val="both"/>
        <w:rPr>
          <w:sz w:val="24"/>
        </w:rPr>
      </w:pPr>
      <w:r>
        <w:rPr>
          <w:sz w:val="24"/>
        </w:rPr>
        <w:t>Забастовку так же можно определить как групповое, организованное, гласное ( в отличие от саботажа ) и целенаправленное воздействие на производственный процесс   и тем временного отказа субъекта от участия в регламентированной деятельности с целью удовлетворения выдвинутых им требований. Субъектом забастовки может быть отдельная группа, рабочий коллектив или отрасль в целом.</w:t>
      </w:r>
    </w:p>
    <w:p w:rsidR="00797168" w:rsidRDefault="00881E02">
      <w:pPr>
        <w:ind w:firstLine="720"/>
        <w:jc w:val="both"/>
        <w:rPr>
          <w:sz w:val="24"/>
        </w:rPr>
      </w:pPr>
      <w:r>
        <w:rPr>
          <w:sz w:val="24"/>
        </w:rPr>
        <w:t>Забастовки ( трудовой конфликты ) могут иметь разную напряженность: они либо содействуют сохранению существующей социально-экономической системы, либо разрушают ее. Забастовка  имеет Экономический, социально-психологический и политический аспекты. В экономическом аспекте ее сущность определяет взаимоотношение рынка труда и капитала. Известно три типа трудовых отношений. В первом прибыль достигается за счет интереса работников и относительного или абсолютного их обнищания. Второй тип трудовых отношений характеризуется тем, что прибыль формируется  и за счет вложения в работников, т. е. здесь уже наблюдается сочетание интересов работника и работодателя. При третьем типе трудовых отношений прибыль получается за счет гармонизации интересов собственника, средств производства и собственника рабочей силы, которое достигается с помощью системы участия в прибылях и принятия решения, т.е. самоуправления.</w:t>
      </w:r>
    </w:p>
    <w:p w:rsidR="00797168" w:rsidRDefault="00881E02">
      <w:pPr>
        <w:jc w:val="both"/>
        <w:rPr>
          <w:sz w:val="24"/>
        </w:rPr>
      </w:pPr>
      <w:r>
        <w:rPr>
          <w:sz w:val="24"/>
        </w:rPr>
        <w:t>Социальный аспект трудовых  конфликтов - это прежде всего взаимоотношение социальных групп и отдельных лиц. Со стороны собственника в нем участвуют слои предпринимателей и управляющих, каждый из которых имеет сложную социальную структуру. Со стороны работников в конфликтах также участвуют далеко не однородная масса, их субъектом являются и отдельный работник и трудовой коллектив ( профсоюз ).</w:t>
      </w:r>
    </w:p>
    <w:p w:rsidR="00797168" w:rsidRDefault="00881E02">
      <w:pPr>
        <w:jc w:val="both"/>
        <w:rPr>
          <w:sz w:val="24"/>
        </w:rPr>
      </w:pPr>
      <w:r>
        <w:rPr>
          <w:sz w:val="24"/>
        </w:rPr>
        <w:t>Социально-психологический аспект трудовых конфликтов выражается в поведении людей в кризисной ситуации. Для одного ( собственник, предприниматель ) - это стремление  сохранить свою социальную позицию даже путем потери определенных ценностей ( потери рабочего времени и продукции в результате приостановки работы ) , для других ( работников ) изменить свой социальный статус. В период перехода от экономических требований к политическим рабочие постепенно включаются в другую систему социальных отношений.</w:t>
      </w:r>
    </w:p>
    <w:p w:rsidR="00797168" w:rsidRDefault="00881E02">
      <w:pPr>
        <w:jc w:val="both"/>
        <w:rPr>
          <w:sz w:val="24"/>
        </w:rPr>
      </w:pPr>
      <w:r>
        <w:rPr>
          <w:sz w:val="24"/>
        </w:rPr>
        <w:tab/>
        <w:t>Политический аспект трудовых отношений охватывает область взаимоотношения рабочего движения, государства и различных политических партий. Если государство выступает одновременно и в роли собственника ( работодателя) и в роли посредника, и в роли защитника интересов, то конфликт с рабочими может перерасти в глобальный, что по-сути и происходит сейчас. Взаимоотношения рабочего движения с политическими партиями могут осуществляться по двум сценариям. В первом случае партии контролируют рабочие и используют их в своих целях. Но, этот вариант носит больше теоретический характер чем прикладной.  В большинстве же случаев происходит другое. Партии манипулируют профсоюзными лидерами, а через них и рабочим движением посредством денег, либо политического шантажа.</w:t>
      </w:r>
    </w:p>
    <w:p w:rsidR="00797168" w:rsidRDefault="00881E02">
      <w:pPr>
        <w:jc w:val="both"/>
        <w:rPr>
          <w:sz w:val="24"/>
        </w:rPr>
      </w:pPr>
      <w:r>
        <w:rPr>
          <w:sz w:val="24"/>
        </w:rPr>
        <w:tab/>
        <w:t>В связи с тем, что политические и экономические требования часто воспринимают как идентичные важно делать различия между ними. Так, первые предполагают требования смены формы правления государством ( замены социализма капитализмом ), вторые, даже в случае требований смены Правительства, остаются в рамках данного строя и предполагают переход власти от одной части элиты к другой.</w:t>
      </w:r>
    </w:p>
    <w:p w:rsidR="00797168" w:rsidRDefault="00797168">
      <w:pPr>
        <w:jc w:val="both"/>
        <w:rPr>
          <w:sz w:val="24"/>
        </w:rPr>
      </w:pPr>
    </w:p>
    <w:p w:rsidR="00797168" w:rsidRDefault="00797168">
      <w:pPr>
        <w:jc w:val="both"/>
        <w:rPr>
          <w:sz w:val="24"/>
        </w:rPr>
      </w:pPr>
    </w:p>
    <w:p w:rsidR="00797168" w:rsidRDefault="00797168">
      <w:pPr>
        <w:jc w:val="both"/>
        <w:rPr>
          <w:sz w:val="24"/>
        </w:rPr>
      </w:pPr>
    </w:p>
    <w:p w:rsidR="00797168" w:rsidRDefault="00797168">
      <w:pPr>
        <w:jc w:val="both"/>
        <w:rPr>
          <w:sz w:val="24"/>
        </w:rPr>
      </w:pPr>
    </w:p>
    <w:p w:rsidR="00797168" w:rsidRDefault="00797168">
      <w:pPr>
        <w:jc w:val="both"/>
        <w:rPr>
          <w:i/>
          <w:sz w:val="24"/>
        </w:rPr>
      </w:pPr>
    </w:p>
    <w:p w:rsidR="00797168" w:rsidRDefault="00881E02">
      <w:pPr>
        <w:jc w:val="center"/>
        <w:rPr>
          <w:b/>
          <w:sz w:val="24"/>
        </w:rPr>
      </w:pPr>
      <w:r>
        <w:rPr>
          <w:b/>
          <w:sz w:val="24"/>
        </w:rPr>
        <w:t>Часть вторая</w:t>
      </w:r>
    </w:p>
    <w:p w:rsidR="00797168" w:rsidRDefault="00797168">
      <w:pPr>
        <w:jc w:val="center"/>
        <w:rPr>
          <w:b/>
          <w:sz w:val="24"/>
        </w:rPr>
      </w:pPr>
    </w:p>
    <w:p w:rsidR="00797168" w:rsidRDefault="00881E02">
      <w:pPr>
        <w:jc w:val="both"/>
        <w:rPr>
          <w:b/>
          <w:sz w:val="24"/>
        </w:rPr>
      </w:pPr>
      <w:r>
        <w:rPr>
          <w:b/>
          <w:sz w:val="24"/>
        </w:rPr>
        <w:t>Обоснование выбора кемеровского региона</w:t>
      </w:r>
    </w:p>
    <w:p w:rsidR="00797168" w:rsidRDefault="00797168">
      <w:pPr>
        <w:jc w:val="both"/>
        <w:rPr>
          <w:b/>
          <w:sz w:val="24"/>
        </w:rPr>
      </w:pPr>
    </w:p>
    <w:p w:rsidR="00797168" w:rsidRDefault="00881E02">
      <w:pPr>
        <w:jc w:val="both"/>
        <w:rPr>
          <w:sz w:val="24"/>
        </w:rPr>
      </w:pPr>
      <w:r>
        <w:rPr>
          <w:sz w:val="24"/>
        </w:rPr>
        <w:tab/>
        <w:t>Выбор в качестве репрезентативного региона Кемеровской области не случаен и связан со следующими факторами:</w:t>
      </w:r>
    </w:p>
    <w:p w:rsidR="00797168" w:rsidRDefault="00797168">
      <w:pPr>
        <w:jc w:val="both"/>
        <w:rPr>
          <w:sz w:val="24"/>
        </w:rPr>
      </w:pPr>
    </w:p>
    <w:p w:rsidR="00797168" w:rsidRDefault="00881E02">
      <w:pPr>
        <w:numPr>
          <w:ilvl w:val="0"/>
          <w:numId w:val="1"/>
        </w:numPr>
        <w:jc w:val="both"/>
        <w:rPr>
          <w:b/>
          <w:sz w:val="24"/>
        </w:rPr>
      </w:pPr>
      <w:r>
        <w:rPr>
          <w:b/>
          <w:sz w:val="24"/>
        </w:rPr>
        <w:t>принадлежность региона к западносибирскому промышленному поясу</w:t>
      </w:r>
    </w:p>
    <w:p w:rsidR="00797168" w:rsidRDefault="00881E02">
      <w:pPr>
        <w:numPr>
          <w:ilvl w:val="0"/>
          <w:numId w:val="1"/>
        </w:numPr>
        <w:jc w:val="both"/>
        <w:rPr>
          <w:b/>
          <w:sz w:val="24"/>
        </w:rPr>
      </w:pPr>
      <w:r>
        <w:rPr>
          <w:b/>
          <w:sz w:val="24"/>
        </w:rPr>
        <w:t>основой жизнедеятельности городов является угледобыча, а за ней по цепочке , металлургия и машиностроение.</w:t>
      </w:r>
    </w:p>
    <w:p w:rsidR="00797168" w:rsidRDefault="00881E02">
      <w:pPr>
        <w:numPr>
          <w:ilvl w:val="0"/>
          <w:numId w:val="1"/>
        </w:numPr>
        <w:jc w:val="both"/>
        <w:rPr>
          <w:b/>
          <w:sz w:val="24"/>
        </w:rPr>
      </w:pPr>
      <w:r>
        <w:rPr>
          <w:b/>
          <w:sz w:val="24"/>
        </w:rPr>
        <w:t>довольно большая численность населения, занятого в бюджетных сферах</w:t>
      </w:r>
    </w:p>
    <w:p w:rsidR="00797168" w:rsidRDefault="00881E02">
      <w:pPr>
        <w:numPr>
          <w:ilvl w:val="0"/>
          <w:numId w:val="1"/>
        </w:numPr>
        <w:jc w:val="both"/>
        <w:rPr>
          <w:b/>
          <w:sz w:val="24"/>
        </w:rPr>
      </w:pPr>
      <w:r>
        <w:rPr>
          <w:b/>
          <w:sz w:val="24"/>
        </w:rPr>
        <w:t>наличие формализованной информации</w:t>
      </w:r>
    </w:p>
    <w:p w:rsidR="00797168" w:rsidRDefault="00797168">
      <w:pPr>
        <w:jc w:val="both"/>
        <w:rPr>
          <w:b/>
          <w:sz w:val="24"/>
        </w:rPr>
      </w:pPr>
    </w:p>
    <w:p w:rsidR="00797168" w:rsidRDefault="00881E02">
      <w:pPr>
        <w:jc w:val="center"/>
        <w:rPr>
          <w:b/>
          <w:sz w:val="24"/>
        </w:rPr>
      </w:pPr>
      <w:r>
        <w:rPr>
          <w:b/>
          <w:sz w:val="24"/>
        </w:rPr>
        <w:t>Исторический очерк</w:t>
      </w:r>
    </w:p>
    <w:p w:rsidR="00797168" w:rsidRDefault="00797168">
      <w:pPr>
        <w:jc w:val="center"/>
        <w:rPr>
          <w:b/>
          <w:sz w:val="24"/>
        </w:rPr>
      </w:pPr>
    </w:p>
    <w:p w:rsidR="00797168" w:rsidRDefault="00881E02">
      <w:pPr>
        <w:numPr>
          <w:ilvl w:val="12"/>
          <w:numId w:val="0"/>
        </w:numPr>
        <w:ind w:left="60"/>
        <w:jc w:val="both"/>
        <w:rPr>
          <w:b/>
          <w:sz w:val="24"/>
        </w:rPr>
      </w:pPr>
      <w:r>
        <w:rPr>
          <w:sz w:val="24"/>
        </w:rPr>
        <w:t>В советский период трудовые конфликты имели место в той или иной форме на всем его протяжении. Уже первые годы Советской власти забастовки были реакцией на отчуждение средств производства от рабочих в пользу государства, а посылкой забастовок - психология наемных отношений дореволюционного периода. Немаловажное значение для рабочего движения в то время имела относительная независимость профсоюзов, умело использующих политическую борьбу в правящей партии. А, кроме того процесс формирования бюрократии в тот период только начинался. В Уставе профсоюзов 1923 г. Было предусмотрено право на забастовку. И даже И. В. Сталин в 19928 году допускал возможность забастовки   « как средства борьбы против бюрократических извращений аппарата »  К тридцатым годам под жестким прессом государства забастовочное движение сошло на нет, а стихийные выступления эпохи коллективизации были жестоко подавлены, как и более поздняя забастовка в Новочеркасске в 1962 году..</w:t>
      </w:r>
    </w:p>
    <w:p w:rsidR="00797168" w:rsidRDefault="00881E02">
      <w:pPr>
        <w:numPr>
          <w:ilvl w:val="12"/>
          <w:numId w:val="0"/>
        </w:numPr>
        <w:ind w:left="60"/>
        <w:jc w:val="both"/>
        <w:rPr>
          <w:b/>
          <w:sz w:val="24"/>
        </w:rPr>
      </w:pPr>
      <w:r>
        <w:rPr>
          <w:sz w:val="24"/>
        </w:rPr>
        <w:t>В дальнейшем содержание трудовых конфликтов определялось в первую очередь социально-экономическими процессами в обществе. Так, во второй половине 50-х годов наблюдался определенный рост жизненного уровня работников, что привело к обострению вопросов связанных с распределением социальных и материальных благ. Поэтому неудивительно, что на первое место выходят конфликты связанные с оплатой труда ( нормированием, тарификацией и т. д. ) В начале  60-х в преддверии экономической реформы все больший удельный вес приобретают конфликты по поводу механизма оплаты труда. В 70-е и начале 80-х годов вновь на первое место выходят вопросы распределения.</w:t>
      </w:r>
    </w:p>
    <w:p w:rsidR="00797168" w:rsidRDefault="00881E02">
      <w:pPr>
        <w:numPr>
          <w:ilvl w:val="12"/>
          <w:numId w:val="0"/>
        </w:numPr>
        <w:ind w:left="60"/>
        <w:jc w:val="both"/>
        <w:rPr>
          <w:b/>
          <w:sz w:val="24"/>
        </w:rPr>
      </w:pPr>
      <w:r>
        <w:rPr>
          <w:sz w:val="24"/>
        </w:rPr>
        <w:t>Важно отметить, что все вышеперечисленные конфликты носили латентный характер и не подвергались никакому статистическому учету. На неудовлетворительные условия и организации труда, его уравнительную оплату, командный стиль управления рабочие отвечали снижением производительности и качества труда.  Методы же  разрешения проблемы в основном зависели от характера директора предприятия и специфики отрасли в которой они происходили.</w:t>
      </w:r>
    </w:p>
    <w:p w:rsidR="00797168" w:rsidRDefault="00797168">
      <w:pPr>
        <w:numPr>
          <w:ilvl w:val="12"/>
          <w:numId w:val="0"/>
        </w:numPr>
        <w:ind w:left="60"/>
        <w:jc w:val="both"/>
        <w:rPr>
          <w:b/>
          <w:sz w:val="24"/>
        </w:rPr>
      </w:pPr>
    </w:p>
    <w:p w:rsidR="00797168" w:rsidRDefault="00881E02">
      <w:pPr>
        <w:numPr>
          <w:ilvl w:val="12"/>
          <w:numId w:val="0"/>
        </w:numPr>
        <w:ind w:left="60"/>
        <w:jc w:val="both"/>
        <w:rPr>
          <w:b/>
          <w:sz w:val="24"/>
        </w:rPr>
      </w:pPr>
      <w:r>
        <w:rPr>
          <w:b/>
          <w:sz w:val="24"/>
        </w:rPr>
        <w:t>Часть третья</w:t>
      </w:r>
    </w:p>
    <w:p w:rsidR="00797168" w:rsidRDefault="00797168">
      <w:pPr>
        <w:numPr>
          <w:ilvl w:val="12"/>
          <w:numId w:val="0"/>
        </w:numPr>
        <w:ind w:left="60"/>
        <w:jc w:val="both"/>
        <w:rPr>
          <w:b/>
          <w:sz w:val="24"/>
        </w:rPr>
      </w:pPr>
    </w:p>
    <w:p w:rsidR="00797168" w:rsidRDefault="00881E02">
      <w:pPr>
        <w:jc w:val="center"/>
        <w:rPr>
          <w:b/>
          <w:sz w:val="24"/>
        </w:rPr>
      </w:pPr>
      <w:r>
        <w:rPr>
          <w:b/>
          <w:sz w:val="24"/>
        </w:rPr>
        <w:t>Статистика забастовочного движения</w:t>
      </w:r>
    </w:p>
    <w:p w:rsidR="00797168" w:rsidRDefault="00797168">
      <w:pPr>
        <w:jc w:val="both"/>
        <w:rPr>
          <w:b/>
          <w:sz w:val="24"/>
        </w:rPr>
      </w:pPr>
    </w:p>
    <w:p w:rsidR="00797168" w:rsidRDefault="00881E02">
      <w:pPr>
        <w:jc w:val="both"/>
        <w:rPr>
          <w:sz w:val="24"/>
        </w:rPr>
      </w:pPr>
      <w:r>
        <w:rPr>
          <w:sz w:val="24"/>
        </w:rPr>
        <w:tab/>
        <w:t>Являясь по природе своей математическими ( цифровыми ) статистические данные лучше представлять в виде таблиц и схем, опираясь на которые в последующих главах будет рассматриваться данная проблема. Приведенные цифры нельзя принимать как абсолютно объективные, так как до сих пор не существует строго сформулированной</w:t>
      </w:r>
      <w:r>
        <w:rPr>
          <w:sz w:val="24"/>
          <w:lang w:val="en-US"/>
        </w:rPr>
        <w:t xml:space="preserve"> </w:t>
      </w:r>
      <w:r>
        <w:rPr>
          <w:sz w:val="24"/>
        </w:rPr>
        <w:t>методики учета забастовок. Не существует жесткого разделения политических, экономических и иных требований.</w:t>
      </w:r>
    </w:p>
    <w:p w:rsidR="00797168" w:rsidRDefault="00797168">
      <w:pPr>
        <w:jc w:val="both"/>
        <w:rPr>
          <w:sz w:val="24"/>
        </w:rPr>
      </w:pPr>
    </w:p>
    <w:p w:rsidR="00797168" w:rsidRDefault="00881E02">
      <w:pPr>
        <w:jc w:val="center"/>
        <w:rPr>
          <w:sz w:val="24"/>
        </w:rPr>
      </w:pPr>
      <w:r>
        <w:rPr>
          <w:sz w:val="24"/>
        </w:rPr>
        <w:t>Относительные величины</w:t>
      </w:r>
    </w:p>
    <w:p w:rsidR="00797168" w:rsidRDefault="00797168">
      <w:pPr>
        <w:jc w:val="both"/>
        <w:rPr>
          <w:sz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firstRow="1" w:lastRow="0" w:firstColumn="0" w:lastColumn="0" w:noHBand="0" w:noVBand="0"/>
      </w:tblPr>
      <w:tblGrid>
        <w:gridCol w:w="2843"/>
        <w:gridCol w:w="2843"/>
        <w:gridCol w:w="2843"/>
      </w:tblGrid>
      <w:tr w:rsidR="00797168">
        <w:trPr>
          <w:tblHeader/>
        </w:trPr>
        <w:tc>
          <w:tcPr>
            <w:tcW w:w="2843" w:type="dxa"/>
            <w:shd w:val="pct12" w:color="auto" w:fill="auto"/>
          </w:tcPr>
          <w:p w:rsidR="00797168" w:rsidRDefault="00881E02">
            <w:r>
              <w:t>Характер требований</w:t>
            </w:r>
          </w:p>
        </w:tc>
        <w:tc>
          <w:tcPr>
            <w:tcW w:w="5686" w:type="dxa"/>
            <w:gridSpan w:val="2"/>
            <w:shd w:val="pct20" w:color="auto" w:fill="auto"/>
          </w:tcPr>
          <w:p w:rsidR="00797168" w:rsidRDefault="00881E02">
            <w:r>
              <w:t>Частота появления ( в процентах )</w:t>
            </w:r>
          </w:p>
        </w:tc>
      </w:tr>
      <w:tr w:rsidR="00797168">
        <w:trPr>
          <w:tblHeader/>
        </w:trPr>
        <w:tc>
          <w:tcPr>
            <w:tcW w:w="2843" w:type="dxa"/>
            <w:tcBorders>
              <w:top w:val="nil"/>
              <w:right w:val="nil"/>
            </w:tcBorders>
            <w:shd w:val="pct12" w:color="auto" w:fill="auto"/>
          </w:tcPr>
          <w:p w:rsidR="00797168" w:rsidRDefault="00797168"/>
        </w:tc>
        <w:tc>
          <w:tcPr>
            <w:tcW w:w="2843" w:type="dxa"/>
            <w:tcBorders>
              <w:left w:val="single" w:sz="6" w:space="0" w:color="000000"/>
              <w:right w:val="nil"/>
            </w:tcBorders>
            <w:shd w:val="pct20" w:color="auto" w:fill="auto"/>
          </w:tcPr>
          <w:p w:rsidR="00797168" w:rsidRDefault="00881E02">
            <w:r>
              <w:t>1991-1992 гг.</w:t>
            </w:r>
          </w:p>
        </w:tc>
        <w:tc>
          <w:tcPr>
            <w:tcW w:w="2843" w:type="dxa"/>
            <w:tcBorders>
              <w:left w:val="nil"/>
            </w:tcBorders>
            <w:shd w:val="pct20" w:color="auto" w:fill="auto"/>
          </w:tcPr>
          <w:p w:rsidR="00797168" w:rsidRDefault="00881E02">
            <w:r>
              <w:t>!995 -1996 гг.</w:t>
            </w:r>
          </w:p>
        </w:tc>
      </w:tr>
      <w:tr w:rsidR="00797168">
        <w:trPr>
          <w:tblHeader/>
        </w:trPr>
        <w:tc>
          <w:tcPr>
            <w:tcW w:w="2843" w:type="dxa"/>
          </w:tcPr>
          <w:p w:rsidR="00797168" w:rsidRDefault="00881E02">
            <w:r>
              <w:t>Экономические</w:t>
            </w:r>
          </w:p>
        </w:tc>
        <w:tc>
          <w:tcPr>
            <w:tcW w:w="2843" w:type="dxa"/>
          </w:tcPr>
          <w:p w:rsidR="00797168" w:rsidRDefault="00881E02">
            <w:pPr>
              <w:jc w:val="right"/>
            </w:pPr>
            <w:r>
              <w:t>41.3</w:t>
            </w:r>
          </w:p>
        </w:tc>
        <w:tc>
          <w:tcPr>
            <w:tcW w:w="2843" w:type="dxa"/>
          </w:tcPr>
          <w:p w:rsidR="00797168" w:rsidRDefault="00881E02">
            <w:pPr>
              <w:jc w:val="right"/>
            </w:pPr>
            <w:r>
              <w:t>55.2</w:t>
            </w:r>
          </w:p>
        </w:tc>
      </w:tr>
      <w:tr w:rsidR="00797168">
        <w:tc>
          <w:tcPr>
            <w:tcW w:w="2843" w:type="dxa"/>
          </w:tcPr>
          <w:p w:rsidR="00797168" w:rsidRDefault="00881E02">
            <w:r>
              <w:t>Социальные</w:t>
            </w:r>
          </w:p>
        </w:tc>
        <w:tc>
          <w:tcPr>
            <w:tcW w:w="2843" w:type="dxa"/>
          </w:tcPr>
          <w:p w:rsidR="00797168" w:rsidRDefault="00881E02">
            <w:pPr>
              <w:jc w:val="right"/>
            </w:pPr>
            <w:r>
              <w:t>45.5</w:t>
            </w:r>
          </w:p>
        </w:tc>
        <w:tc>
          <w:tcPr>
            <w:tcW w:w="2843" w:type="dxa"/>
          </w:tcPr>
          <w:p w:rsidR="00797168" w:rsidRDefault="00881E02">
            <w:pPr>
              <w:jc w:val="right"/>
            </w:pPr>
            <w:r>
              <w:t>33.4</w:t>
            </w:r>
          </w:p>
        </w:tc>
      </w:tr>
      <w:tr w:rsidR="00797168">
        <w:tc>
          <w:tcPr>
            <w:tcW w:w="2843" w:type="dxa"/>
          </w:tcPr>
          <w:p w:rsidR="00797168" w:rsidRDefault="00881E02">
            <w:r>
              <w:t>Политические</w:t>
            </w:r>
          </w:p>
        </w:tc>
        <w:tc>
          <w:tcPr>
            <w:tcW w:w="2843" w:type="dxa"/>
          </w:tcPr>
          <w:p w:rsidR="00797168" w:rsidRDefault="00881E02">
            <w:pPr>
              <w:jc w:val="right"/>
            </w:pPr>
            <w:r>
              <w:t>9.4</w:t>
            </w:r>
          </w:p>
        </w:tc>
        <w:tc>
          <w:tcPr>
            <w:tcW w:w="2843" w:type="dxa"/>
          </w:tcPr>
          <w:p w:rsidR="00797168" w:rsidRDefault="00881E02">
            <w:pPr>
              <w:jc w:val="right"/>
            </w:pPr>
            <w:r>
              <w:t>7.2</w:t>
            </w:r>
          </w:p>
        </w:tc>
      </w:tr>
      <w:tr w:rsidR="00797168">
        <w:tc>
          <w:tcPr>
            <w:tcW w:w="2843" w:type="dxa"/>
          </w:tcPr>
          <w:p w:rsidR="00797168" w:rsidRDefault="00881E02">
            <w:r>
              <w:t>Другие</w:t>
            </w:r>
          </w:p>
        </w:tc>
        <w:tc>
          <w:tcPr>
            <w:tcW w:w="2843" w:type="dxa"/>
          </w:tcPr>
          <w:p w:rsidR="00797168" w:rsidRDefault="00881E02">
            <w:pPr>
              <w:jc w:val="right"/>
            </w:pPr>
            <w:r>
              <w:t>3.6</w:t>
            </w:r>
          </w:p>
        </w:tc>
        <w:tc>
          <w:tcPr>
            <w:tcW w:w="2843" w:type="dxa"/>
          </w:tcPr>
          <w:p w:rsidR="00797168" w:rsidRDefault="00881E02">
            <w:pPr>
              <w:jc w:val="right"/>
            </w:pPr>
            <w:r>
              <w:t>4.2</w:t>
            </w:r>
          </w:p>
        </w:tc>
      </w:tr>
      <w:tr w:rsidR="00797168">
        <w:tc>
          <w:tcPr>
            <w:tcW w:w="2843" w:type="dxa"/>
          </w:tcPr>
          <w:p w:rsidR="00797168" w:rsidRDefault="00881E02">
            <w:r>
              <w:t>Итого:</w:t>
            </w:r>
          </w:p>
        </w:tc>
        <w:tc>
          <w:tcPr>
            <w:tcW w:w="2843" w:type="dxa"/>
          </w:tcPr>
          <w:p w:rsidR="00797168" w:rsidRDefault="00881E02">
            <w:pPr>
              <w:jc w:val="right"/>
            </w:pPr>
            <w:r>
              <w:t>100</w:t>
            </w:r>
          </w:p>
        </w:tc>
        <w:tc>
          <w:tcPr>
            <w:tcW w:w="2843" w:type="dxa"/>
          </w:tcPr>
          <w:p w:rsidR="00797168" w:rsidRDefault="00881E02">
            <w:pPr>
              <w:jc w:val="right"/>
            </w:pPr>
            <w:r>
              <w:t>100</w:t>
            </w:r>
          </w:p>
        </w:tc>
      </w:tr>
    </w:tbl>
    <w:p w:rsidR="00797168" w:rsidRDefault="00797168">
      <w:pPr>
        <w:jc w:val="center"/>
        <w:rPr>
          <w:sz w:val="24"/>
        </w:rPr>
      </w:pPr>
    </w:p>
    <w:p w:rsidR="00797168" w:rsidRDefault="00881E02">
      <w:pPr>
        <w:jc w:val="center"/>
        <w:rPr>
          <w:sz w:val="24"/>
        </w:rPr>
      </w:pPr>
      <w:r>
        <w:rPr>
          <w:sz w:val="24"/>
        </w:rPr>
        <w:t>Абсолютные величины</w:t>
      </w:r>
    </w:p>
    <w:p w:rsidR="00797168" w:rsidRDefault="00797168">
      <w:pPr>
        <w:ind w:left="60"/>
        <w:jc w:val="both"/>
        <w:rPr>
          <w:b/>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20" w:firstRow="1" w:lastRow="0" w:firstColumn="0" w:lastColumn="0" w:noHBand="0" w:noVBand="0"/>
      </w:tblPr>
      <w:tblGrid>
        <w:gridCol w:w="2843"/>
        <w:gridCol w:w="2843"/>
        <w:gridCol w:w="2843"/>
      </w:tblGrid>
      <w:tr w:rsidR="00797168">
        <w:trPr>
          <w:tblHeader/>
        </w:trPr>
        <w:tc>
          <w:tcPr>
            <w:tcW w:w="2843" w:type="dxa"/>
            <w:shd w:val="pct20" w:color="000000" w:fill="FFFFFF"/>
          </w:tcPr>
          <w:p w:rsidR="00797168" w:rsidRDefault="00881E02">
            <w:pPr>
              <w:rPr>
                <w:color w:val="FFFFFF"/>
              </w:rPr>
            </w:pPr>
            <w:r>
              <w:t>Характер требований</w:t>
            </w:r>
          </w:p>
        </w:tc>
        <w:tc>
          <w:tcPr>
            <w:tcW w:w="5686" w:type="dxa"/>
            <w:gridSpan w:val="2"/>
            <w:shd w:val="pct20" w:color="000000" w:fill="FFFFFF"/>
          </w:tcPr>
          <w:p w:rsidR="00797168" w:rsidRDefault="00881E02">
            <w:pPr>
              <w:jc w:val="center"/>
              <w:rPr>
                <w:color w:val="FFFFFF"/>
              </w:rPr>
            </w:pPr>
            <w:r>
              <w:t xml:space="preserve">Частота появления </w:t>
            </w:r>
          </w:p>
        </w:tc>
      </w:tr>
      <w:tr w:rsidR="00797168">
        <w:trPr>
          <w:tblHeader/>
        </w:trPr>
        <w:tc>
          <w:tcPr>
            <w:tcW w:w="2843" w:type="dxa"/>
            <w:shd w:val="pct20" w:color="000000" w:fill="FFFFFF"/>
          </w:tcPr>
          <w:p w:rsidR="00797168" w:rsidRDefault="00797168">
            <w:pPr>
              <w:rPr>
                <w:color w:val="FFFFFF"/>
              </w:rPr>
            </w:pPr>
          </w:p>
        </w:tc>
        <w:tc>
          <w:tcPr>
            <w:tcW w:w="2843" w:type="dxa"/>
            <w:shd w:val="pct20" w:color="000000" w:fill="FFFFFF"/>
          </w:tcPr>
          <w:p w:rsidR="00797168" w:rsidRDefault="00881E02">
            <w:r>
              <w:t>1991-1992 гг.</w:t>
            </w:r>
          </w:p>
        </w:tc>
        <w:tc>
          <w:tcPr>
            <w:tcW w:w="2843" w:type="dxa"/>
            <w:shd w:val="pct20" w:color="000000" w:fill="FFFFFF"/>
          </w:tcPr>
          <w:p w:rsidR="00797168" w:rsidRDefault="00881E02">
            <w:r>
              <w:t>!995 -1996 гг.</w:t>
            </w:r>
          </w:p>
        </w:tc>
      </w:tr>
      <w:tr w:rsidR="00797168">
        <w:tc>
          <w:tcPr>
            <w:tcW w:w="2843" w:type="dxa"/>
          </w:tcPr>
          <w:p w:rsidR="00797168" w:rsidRDefault="00881E02">
            <w:r>
              <w:t>Экономические</w:t>
            </w:r>
          </w:p>
        </w:tc>
        <w:tc>
          <w:tcPr>
            <w:tcW w:w="2843" w:type="dxa"/>
          </w:tcPr>
          <w:p w:rsidR="00797168" w:rsidRDefault="00881E02">
            <w:pPr>
              <w:jc w:val="right"/>
            </w:pPr>
            <w:r>
              <w:t>282</w:t>
            </w:r>
          </w:p>
        </w:tc>
        <w:tc>
          <w:tcPr>
            <w:tcW w:w="2843" w:type="dxa"/>
          </w:tcPr>
          <w:p w:rsidR="00797168" w:rsidRDefault="00881E02">
            <w:pPr>
              <w:jc w:val="right"/>
            </w:pPr>
            <w:r>
              <w:t>345</w:t>
            </w:r>
          </w:p>
        </w:tc>
      </w:tr>
      <w:tr w:rsidR="00797168">
        <w:tc>
          <w:tcPr>
            <w:tcW w:w="2843" w:type="dxa"/>
          </w:tcPr>
          <w:p w:rsidR="00797168" w:rsidRDefault="00881E02">
            <w:r>
              <w:t>Социальные</w:t>
            </w:r>
          </w:p>
        </w:tc>
        <w:tc>
          <w:tcPr>
            <w:tcW w:w="2843" w:type="dxa"/>
          </w:tcPr>
          <w:p w:rsidR="00797168" w:rsidRDefault="00881E02">
            <w:pPr>
              <w:jc w:val="right"/>
            </w:pPr>
            <w:r>
              <w:t>311</w:t>
            </w:r>
          </w:p>
        </w:tc>
        <w:tc>
          <w:tcPr>
            <w:tcW w:w="2843" w:type="dxa"/>
          </w:tcPr>
          <w:p w:rsidR="00797168" w:rsidRDefault="00881E02">
            <w:pPr>
              <w:jc w:val="right"/>
            </w:pPr>
            <w:r>
              <w:t>208</w:t>
            </w:r>
          </w:p>
        </w:tc>
      </w:tr>
      <w:tr w:rsidR="00797168">
        <w:tc>
          <w:tcPr>
            <w:tcW w:w="2843" w:type="dxa"/>
          </w:tcPr>
          <w:p w:rsidR="00797168" w:rsidRDefault="00881E02">
            <w:r>
              <w:t>Политические</w:t>
            </w:r>
          </w:p>
        </w:tc>
        <w:tc>
          <w:tcPr>
            <w:tcW w:w="2843" w:type="dxa"/>
          </w:tcPr>
          <w:p w:rsidR="00797168" w:rsidRDefault="00881E02">
            <w:pPr>
              <w:jc w:val="right"/>
            </w:pPr>
            <w:r>
              <w:t>64</w:t>
            </w:r>
          </w:p>
        </w:tc>
        <w:tc>
          <w:tcPr>
            <w:tcW w:w="2843" w:type="dxa"/>
          </w:tcPr>
          <w:p w:rsidR="00797168" w:rsidRDefault="00881E02">
            <w:pPr>
              <w:jc w:val="right"/>
            </w:pPr>
            <w:r>
              <w:t>44</w:t>
            </w:r>
          </w:p>
        </w:tc>
      </w:tr>
      <w:tr w:rsidR="00797168">
        <w:tc>
          <w:tcPr>
            <w:tcW w:w="2843" w:type="dxa"/>
          </w:tcPr>
          <w:p w:rsidR="00797168" w:rsidRDefault="00881E02">
            <w:r>
              <w:t>Другие</w:t>
            </w:r>
          </w:p>
        </w:tc>
        <w:tc>
          <w:tcPr>
            <w:tcW w:w="2843" w:type="dxa"/>
          </w:tcPr>
          <w:p w:rsidR="00797168" w:rsidRDefault="00881E02">
            <w:pPr>
              <w:jc w:val="right"/>
            </w:pPr>
            <w:r>
              <w:t>26</w:t>
            </w:r>
          </w:p>
        </w:tc>
        <w:tc>
          <w:tcPr>
            <w:tcW w:w="2843" w:type="dxa"/>
          </w:tcPr>
          <w:p w:rsidR="00797168" w:rsidRDefault="00881E02">
            <w:pPr>
              <w:jc w:val="right"/>
            </w:pPr>
            <w:r>
              <w:t>27</w:t>
            </w:r>
          </w:p>
        </w:tc>
      </w:tr>
      <w:tr w:rsidR="00797168">
        <w:tc>
          <w:tcPr>
            <w:tcW w:w="2843" w:type="dxa"/>
          </w:tcPr>
          <w:p w:rsidR="00797168" w:rsidRDefault="00881E02">
            <w:r>
              <w:t>Итого</w:t>
            </w:r>
          </w:p>
        </w:tc>
        <w:tc>
          <w:tcPr>
            <w:tcW w:w="2843" w:type="dxa"/>
          </w:tcPr>
          <w:p w:rsidR="00797168" w:rsidRDefault="00881E02">
            <w:pPr>
              <w:jc w:val="right"/>
            </w:pPr>
            <w:r>
              <w:t>683</w:t>
            </w:r>
          </w:p>
        </w:tc>
        <w:tc>
          <w:tcPr>
            <w:tcW w:w="2843" w:type="dxa"/>
          </w:tcPr>
          <w:p w:rsidR="00797168" w:rsidRDefault="00881E02">
            <w:pPr>
              <w:jc w:val="right"/>
            </w:pPr>
            <w:r>
              <w:t>624</w:t>
            </w:r>
          </w:p>
        </w:tc>
      </w:tr>
    </w:tbl>
    <w:p w:rsidR="00797168" w:rsidRDefault="00797168">
      <w:pPr>
        <w:ind w:left="60"/>
        <w:jc w:val="both"/>
        <w:rPr>
          <w:b/>
          <w:sz w:val="24"/>
        </w:rPr>
      </w:pPr>
    </w:p>
    <w:p w:rsidR="00797168" w:rsidRDefault="00797168">
      <w:pPr>
        <w:ind w:left="60"/>
        <w:jc w:val="both"/>
        <w:rPr>
          <w:b/>
          <w:sz w:val="24"/>
        </w:rPr>
      </w:pPr>
    </w:p>
    <w:p w:rsidR="00797168" w:rsidRDefault="00881E02">
      <w:pPr>
        <w:ind w:left="60"/>
        <w:jc w:val="both"/>
        <w:rPr>
          <w:b/>
          <w:sz w:val="24"/>
        </w:rPr>
      </w:pPr>
      <w:r>
        <w:rPr>
          <w:b/>
          <w:sz w:val="24"/>
        </w:rPr>
        <w:br w:type="page"/>
      </w:r>
    </w:p>
    <w:p w:rsidR="00797168" w:rsidRDefault="00797168">
      <w:pPr>
        <w:ind w:left="60"/>
        <w:jc w:val="both"/>
        <w:rPr>
          <w:b/>
          <w:sz w:val="24"/>
        </w:rPr>
      </w:pPr>
    </w:p>
    <w:p w:rsidR="00797168" w:rsidRDefault="00881E02">
      <w:pPr>
        <w:ind w:left="60"/>
        <w:jc w:val="center"/>
        <w:rPr>
          <w:b/>
          <w:sz w:val="24"/>
        </w:rPr>
      </w:pPr>
      <w:r>
        <w:rPr>
          <w:b/>
          <w:sz w:val="24"/>
        </w:rPr>
        <w:t>Мотивы выступления рабочих</w:t>
      </w:r>
    </w:p>
    <w:p w:rsidR="00797168" w:rsidRDefault="00797168">
      <w:pPr>
        <w:ind w:left="60"/>
        <w:jc w:val="both"/>
        <w:rPr>
          <w:b/>
          <w:sz w:val="24"/>
        </w:rPr>
      </w:pPr>
    </w:p>
    <w:p w:rsidR="00797168" w:rsidRDefault="00797168">
      <w:pPr>
        <w:ind w:left="60"/>
        <w:jc w:val="both"/>
        <w:rPr>
          <w:b/>
          <w:sz w:val="24"/>
        </w:rPr>
      </w:pPr>
    </w:p>
    <w:p w:rsidR="00797168" w:rsidRDefault="00881E02">
      <w:pPr>
        <w:ind w:left="60" w:firstLine="660"/>
        <w:jc w:val="both"/>
        <w:rPr>
          <w:sz w:val="24"/>
        </w:rPr>
      </w:pPr>
      <w:r>
        <w:rPr>
          <w:sz w:val="24"/>
        </w:rPr>
        <w:t>Основными мотивами шахтерских забастовок на современном этапе их развития  являются невыплата заработанных денег. Попробуем проследить весь путь денег от Правительства до шахтеров и обратно.</w:t>
      </w:r>
    </w:p>
    <w:p w:rsidR="00797168" w:rsidRDefault="00881E02">
      <w:pPr>
        <w:ind w:left="60" w:firstLine="660"/>
        <w:jc w:val="both"/>
        <w:rPr>
          <w:sz w:val="24"/>
        </w:rPr>
      </w:pPr>
      <w:r>
        <w:rPr>
          <w:sz w:val="24"/>
        </w:rPr>
        <w:t>Государство рассчитывается с шахтерами через казначейство, уже несколько лет существующее как отдельная служба при Минфине. Кроме того отделения казначейства есть в каждом городе и районе, поэтому расчеты с бюджетными организациями идут намного быстрее - казенные деньги не зависают по полгода в коммерческих банках. Все средства, отпущенные бюджетом для угольной промышленности, распределяются по объединениям ОАО « Компания « Росуголь », а перечисляет суммы конкретным шахтам местные отделения казначейства, после выделения Минфином  средств, согласно разнарядке « Росугля». Начальник управления казначейства по Кемеровской области Григорий Скрипаль утверждает, что государство выплатило шахтерам все деньги, но где же тогда зарплаты? Дать ответ на этот вопрос в можно лишь разабравшись в тонкостях экономической ситуации в нашей стране. С одной стороны, правительство выплачивает шахтерам деньги за государственные заказы, складывая с себя обязательства оплаты по отраслевым и городским заказам. А, с другой, города и отрасли не могут заплатить шахтерам, т. к. их основным заказчиком является государство. А т.к. не одни не другие не могут заплатить налогов, то получается « заколдованный круг ».</w:t>
      </w:r>
    </w:p>
    <w:p w:rsidR="00797168" w:rsidRDefault="00881E02">
      <w:pPr>
        <w:ind w:left="60"/>
        <w:jc w:val="both"/>
        <w:rPr>
          <w:sz w:val="24"/>
        </w:rPr>
      </w:pPr>
      <w:r>
        <w:rPr>
          <w:sz w:val="24"/>
        </w:rPr>
        <w:tab/>
        <w:t xml:space="preserve">И, если работники других отраслей ( учителя, медики ) в какой то степени могут найти себе дополнительную работу, то шахтеры, в силу ряда причин, среди которых и условия труда, и географическое положение шахт не имеют такой возможности.   </w:t>
      </w:r>
    </w:p>
    <w:p w:rsidR="00797168" w:rsidRDefault="00881E02">
      <w:pPr>
        <w:ind w:left="60"/>
        <w:jc w:val="both"/>
        <w:rPr>
          <w:sz w:val="24"/>
        </w:rPr>
      </w:pPr>
      <w:r>
        <w:rPr>
          <w:sz w:val="24"/>
        </w:rPr>
        <w:t xml:space="preserve">  </w:t>
      </w:r>
    </w:p>
    <w:p w:rsidR="00797168" w:rsidRDefault="00881E02">
      <w:pPr>
        <w:ind w:left="60"/>
        <w:jc w:val="center"/>
        <w:rPr>
          <w:b/>
          <w:sz w:val="24"/>
        </w:rPr>
      </w:pPr>
      <w:r>
        <w:rPr>
          <w:b/>
          <w:sz w:val="24"/>
        </w:rPr>
        <w:t>Требования</w:t>
      </w:r>
    </w:p>
    <w:p w:rsidR="00797168" w:rsidRDefault="00797168">
      <w:pPr>
        <w:ind w:left="60"/>
        <w:jc w:val="both"/>
        <w:rPr>
          <w:b/>
          <w:sz w:val="24"/>
        </w:rPr>
      </w:pPr>
    </w:p>
    <w:p w:rsidR="00797168" w:rsidRDefault="00881E02">
      <w:pPr>
        <w:ind w:left="60" w:firstLine="660"/>
        <w:jc w:val="both"/>
        <w:rPr>
          <w:sz w:val="24"/>
        </w:rPr>
      </w:pPr>
      <w:r>
        <w:rPr>
          <w:sz w:val="24"/>
        </w:rPr>
        <w:t xml:space="preserve">Так же как и в мотивах забастовочного движения возможно выделить динамику требований. Если в 1991-1992 годах  забастовки носили в основном политический характер, то в 1995-1996 годах преобладали экономические требования </w:t>
      </w:r>
    </w:p>
    <w:p w:rsidR="00797168" w:rsidRDefault="00881E02">
      <w:pPr>
        <w:ind w:left="60" w:firstLine="660"/>
        <w:jc w:val="both"/>
        <w:rPr>
          <w:sz w:val="24"/>
        </w:rPr>
      </w:pPr>
      <w:r>
        <w:rPr>
          <w:sz w:val="24"/>
        </w:rPr>
        <w:t xml:space="preserve">Так, при анализе требований бастующих в 1991-92 гг. сразу же бросается в глаза широта спектра выдвигаемых шахтерами условий, причем требования эти выходили далеко за рамки узкопрофессиональных. В соответствии со своей направленностью требования подразделялись на относящиеся к универсальному ( общество ) и локальному ( социальная группа или социально-территориальная общность ) уровням. Так в 1991-1992 годах забастовки шахтеров были реакцией на крайне низкие темпы экономической реформы. </w:t>
      </w:r>
    </w:p>
    <w:p w:rsidR="00797168" w:rsidRDefault="00881E02">
      <w:pPr>
        <w:ind w:left="60" w:firstLine="660"/>
        <w:jc w:val="both"/>
        <w:rPr>
          <w:sz w:val="24"/>
        </w:rPr>
      </w:pPr>
      <w:r>
        <w:rPr>
          <w:sz w:val="24"/>
        </w:rPr>
        <w:t>Интересно, что суммарный уровень экономических и социальных требований в относительных величинах в « революционные »1991-1992 годы приблизительно равен уровню « стабильного »1995- 1996 года</w:t>
      </w:r>
    </w:p>
    <w:p w:rsidR="00797168" w:rsidRDefault="00881E02">
      <w:pPr>
        <w:ind w:left="60" w:firstLine="660"/>
        <w:jc w:val="both"/>
        <w:rPr>
          <w:b/>
          <w:sz w:val="24"/>
        </w:rPr>
      </w:pPr>
      <w:r>
        <w:rPr>
          <w:b/>
          <w:sz w:val="24"/>
        </w:rPr>
        <w:t xml:space="preserve">  </w:t>
      </w:r>
    </w:p>
    <w:p w:rsidR="00797168" w:rsidRDefault="00881E02">
      <w:pPr>
        <w:ind w:left="60"/>
        <w:jc w:val="center"/>
        <w:rPr>
          <w:b/>
          <w:sz w:val="24"/>
        </w:rPr>
      </w:pPr>
      <w:r>
        <w:rPr>
          <w:b/>
          <w:sz w:val="24"/>
        </w:rPr>
        <w:t>Результаты</w:t>
      </w:r>
    </w:p>
    <w:p w:rsidR="00797168" w:rsidRDefault="00797168">
      <w:pPr>
        <w:ind w:left="60"/>
        <w:jc w:val="both"/>
        <w:rPr>
          <w:b/>
          <w:sz w:val="24"/>
        </w:rPr>
      </w:pPr>
    </w:p>
    <w:p w:rsidR="00797168" w:rsidRDefault="00881E02">
      <w:pPr>
        <w:ind w:left="60"/>
        <w:jc w:val="both"/>
        <w:rPr>
          <w:sz w:val="24"/>
        </w:rPr>
      </w:pPr>
      <w:r>
        <w:rPr>
          <w:sz w:val="24"/>
        </w:rPr>
        <w:t xml:space="preserve">Одним из наиболее значимых результатов апрельской забастовки можно назвать выплату части заработанных денег и согласования графика выплаты оставшихся долгов государства перед шахтерами, за исполнением которого будет следить комиссия, составленная из лидеров профсоюзных движений. Но, эта « палка о двух концах », так как живых денег в бюджете нет и они будут изысканы путем внутреннего займа, отдавать который придется всем  </w:t>
      </w:r>
    </w:p>
    <w:p w:rsidR="00797168" w:rsidRDefault="00881E02">
      <w:pPr>
        <w:ind w:left="60"/>
        <w:jc w:val="both"/>
        <w:rPr>
          <w:sz w:val="24"/>
        </w:rPr>
      </w:pPr>
      <w:r>
        <w:rPr>
          <w:sz w:val="24"/>
        </w:rPr>
        <w:tab/>
        <w:t xml:space="preserve">О недостатках всех предыдущих решений говорит то, что число забастовок не уменьшается, а наоборот лишь растет т.е. решения которых бастующие добились благодаря им носили лишь временный характер. Тем не менее стоит отметить некоторые из них. менее стоит отметить некоторые из них. Так, </w:t>
      </w:r>
      <w:r>
        <w:rPr>
          <w:sz w:val="24"/>
          <w:lang w:val="en-US"/>
        </w:rPr>
        <w:t>II</w:t>
      </w:r>
      <w:r>
        <w:rPr>
          <w:sz w:val="24"/>
        </w:rPr>
        <w:t xml:space="preserve"> съезд шахтеров утвердил текст Генерального типового соглашения. Основным моментом считается создание и закрепление системы « коллективно-договорного регулирования производственных и трудовых отношений ». Таким образом, на первое место становится  вопрос об оплате труда, складывающейся в соответствии с рыночной стоимостью горняцкой рабочей силы. Коллективно-договорное регулирование должно было основываться на нормах Международной организации труда ( МОТ), международных пактах  и еще многих подобных документах, одно перечисление которых заняло бы пол-листа. Мало того, это соглашение было подписано Правительством и даже была выделена какая - то часть денег, но , как говорится « воз и ныне там ». Можно отметить, что очень часто правительство, заключая заведомо невыполнимые соглашения тем самым вызывает новое конфликты. Это связано с тем, что экономикой нельзя управлять силовыми методами, принимая волевые решения « всем хорошо жить », а постепенно реструктуризировать неэффективно действующую в целом отрасль, оставив только рентабельные шахты, выделив им дополнительные источники финансирования. Другое дело, какими способами решается эта проблема, и кому выгодно ее затягивание. </w:t>
      </w:r>
    </w:p>
    <w:p w:rsidR="00797168" w:rsidRDefault="00797168">
      <w:pPr>
        <w:ind w:left="60"/>
        <w:jc w:val="both"/>
        <w:rPr>
          <w:sz w:val="24"/>
        </w:rPr>
      </w:pPr>
    </w:p>
    <w:p w:rsidR="00797168" w:rsidRDefault="00881E02">
      <w:pPr>
        <w:ind w:left="60"/>
        <w:jc w:val="center"/>
        <w:rPr>
          <w:b/>
          <w:sz w:val="24"/>
        </w:rPr>
      </w:pPr>
      <w:r>
        <w:rPr>
          <w:b/>
          <w:sz w:val="24"/>
        </w:rPr>
        <w:t>Выводы</w:t>
      </w:r>
    </w:p>
    <w:p w:rsidR="00797168" w:rsidRDefault="00797168">
      <w:pPr>
        <w:ind w:left="60"/>
        <w:jc w:val="both"/>
        <w:rPr>
          <w:b/>
          <w:sz w:val="24"/>
        </w:rPr>
      </w:pPr>
    </w:p>
    <w:p w:rsidR="00797168" w:rsidRDefault="00881E02">
      <w:pPr>
        <w:ind w:left="60" w:firstLine="660"/>
        <w:jc w:val="both"/>
        <w:rPr>
          <w:sz w:val="24"/>
        </w:rPr>
      </w:pPr>
      <w:r>
        <w:rPr>
          <w:sz w:val="24"/>
        </w:rPr>
        <w:t>Рассмотрев уже выявленные подходы и варианты решения такого вида социального конфликта как забастовка, мне кажется, что из поля зрения исследователей ускользнули некоторые проблемы, либо рассматриваемые ими поверхностно, либо обойденные вовсе. Среди них можно выделить такие, как:</w:t>
      </w:r>
    </w:p>
    <w:p w:rsidR="00797168" w:rsidRDefault="00797168">
      <w:pPr>
        <w:ind w:left="60"/>
        <w:jc w:val="both"/>
        <w:rPr>
          <w:sz w:val="24"/>
        </w:rPr>
      </w:pPr>
    </w:p>
    <w:p w:rsidR="00797168" w:rsidRDefault="00881E02">
      <w:pPr>
        <w:numPr>
          <w:ilvl w:val="0"/>
          <w:numId w:val="1"/>
        </w:numPr>
        <w:ind w:left="343"/>
        <w:jc w:val="both"/>
        <w:rPr>
          <w:sz w:val="24"/>
        </w:rPr>
      </w:pPr>
      <w:r>
        <w:rPr>
          <w:sz w:val="24"/>
        </w:rPr>
        <w:t>макросоциальный аспект забастовки, т.е. место данного явления в ряду других форм социального действия и его отношения к социальным институтам</w:t>
      </w:r>
    </w:p>
    <w:p w:rsidR="00797168" w:rsidRDefault="00881E02">
      <w:pPr>
        <w:numPr>
          <w:ilvl w:val="0"/>
          <w:numId w:val="1"/>
        </w:numPr>
        <w:ind w:left="343"/>
        <w:jc w:val="both"/>
        <w:rPr>
          <w:sz w:val="24"/>
        </w:rPr>
      </w:pPr>
      <w:r>
        <w:rPr>
          <w:sz w:val="24"/>
        </w:rPr>
        <w:t>механизмы возникновения и функционирования забастовок</w:t>
      </w:r>
    </w:p>
    <w:p w:rsidR="00797168" w:rsidRDefault="00881E02">
      <w:pPr>
        <w:numPr>
          <w:ilvl w:val="0"/>
          <w:numId w:val="1"/>
        </w:numPr>
        <w:ind w:left="343"/>
        <w:jc w:val="both"/>
        <w:rPr>
          <w:sz w:val="24"/>
        </w:rPr>
      </w:pPr>
      <w:r>
        <w:rPr>
          <w:sz w:val="24"/>
        </w:rPr>
        <w:t>рассмотрение морального аспекта поведения бастующих</w:t>
      </w:r>
    </w:p>
    <w:p w:rsidR="00797168" w:rsidRDefault="00797168">
      <w:pPr>
        <w:jc w:val="both"/>
        <w:rPr>
          <w:sz w:val="24"/>
        </w:rPr>
      </w:pPr>
    </w:p>
    <w:p w:rsidR="00797168" w:rsidRDefault="00881E02">
      <w:pPr>
        <w:ind w:left="60" w:firstLine="660"/>
        <w:jc w:val="both"/>
        <w:rPr>
          <w:sz w:val="24"/>
        </w:rPr>
      </w:pPr>
      <w:r>
        <w:rPr>
          <w:sz w:val="24"/>
        </w:rPr>
        <w:t>По данным вопросам нет не одного эмпирического исследования, ни одного более-менее полного теоретического исследования, что, в свете последних событий, позволяет говорить о необходимости дальнейшей разработке данной темы.</w:t>
      </w:r>
    </w:p>
    <w:p w:rsidR="00797168" w:rsidRDefault="00881E02">
      <w:pPr>
        <w:ind w:left="60" w:firstLine="660"/>
        <w:jc w:val="both"/>
        <w:rPr>
          <w:sz w:val="24"/>
        </w:rPr>
      </w:pPr>
      <w:r>
        <w:rPr>
          <w:sz w:val="24"/>
        </w:rPr>
        <w:t>Применительно же к данной работе, можно говорить о некоторых, неявно прослеживающихся корреляциях и изменениях в шахтерском забастовочном движении. Так, вполне можно экономическое положение шахтеров, а, следственно рост или наоборот падение числа забастовок, верным и наиболее чувствительным индикатором политического и экономического положения России. В целом об этом можно говорить и в экономическом аспекте, когда все наиболее кардинальные этапы перестановок в Правительстве  были так или иначе связанны с шахтерскими забастовками. И в политическом, особенно сейчас, когда возможности управлять такой организованной силой дают неоспоримые преимущества на политической арене, а профсоюзные лидеры становятся видными фигурами, способными в перспективе называть себя « третьей властью »</w:t>
      </w:r>
    </w:p>
    <w:p w:rsidR="00797168" w:rsidRDefault="00881E02">
      <w:pPr>
        <w:ind w:left="60" w:firstLine="660"/>
        <w:jc w:val="both"/>
        <w:rPr>
          <w:b/>
          <w:sz w:val="24"/>
        </w:rPr>
      </w:pPr>
      <w:r>
        <w:rPr>
          <w:sz w:val="24"/>
        </w:rPr>
        <w:t>Важнейшим выводом всей работы можно считать то, что трудовой конфликт не должен восприниматься как только отрицательное явление. Если им умело управлять, то он может стать элементом организационного развития  необходимых для общества преобразований.</w:t>
      </w:r>
      <w:bookmarkStart w:id="0" w:name="_GoBack"/>
      <w:bookmarkEnd w:id="0"/>
    </w:p>
    <w:sectPr w:rsidR="00797168">
      <w:footerReference w:type="even" r:id="rId7"/>
      <w:footerReference w:type="default" r:id="rId8"/>
      <w:pgSz w:w="11906" w:h="16838"/>
      <w:pgMar w:top="1440" w:right="1800" w:bottom="1440" w:left="180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168" w:rsidRDefault="00881E02">
      <w:r>
        <w:separator/>
      </w:r>
    </w:p>
  </w:endnote>
  <w:endnote w:type="continuationSeparator" w:id="0">
    <w:p w:rsidR="00797168" w:rsidRDefault="0088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68" w:rsidRDefault="00881E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797168" w:rsidRDefault="0079716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168" w:rsidRDefault="00881E0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797168" w:rsidRDefault="0079716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168" w:rsidRDefault="00881E02">
      <w:r>
        <w:separator/>
      </w:r>
    </w:p>
  </w:footnote>
  <w:footnote w:type="continuationSeparator" w:id="0">
    <w:p w:rsidR="00797168" w:rsidRDefault="00881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41BB5C93"/>
    <w:multiLevelType w:val="singleLevel"/>
    <w:tmpl w:val="974005AA"/>
    <w:lvl w:ilvl="0">
      <w:start w:val="1"/>
      <w:numFmt w:val="decimal"/>
      <w:lvlText w:val="%1."/>
      <w:legacy w:legacy="1" w:legacySpace="0" w:legacyIndent="283"/>
      <w:lvlJc w:val="left"/>
      <w:pPr>
        <w:ind w:left="283" w:hanging="283"/>
      </w:pPr>
    </w:lvl>
  </w:abstractNum>
  <w:abstractNum w:abstractNumId="2">
    <w:nsid w:val="67905016"/>
    <w:multiLevelType w:val="singleLevel"/>
    <w:tmpl w:val="656651EE"/>
    <w:lvl w:ilvl="0">
      <w:start w:val="2"/>
      <w:numFmt w:val="decimal"/>
      <w:lvlText w:val="%1) "/>
      <w:legacy w:legacy="1" w:legacySpace="0" w:legacyIndent="283"/>
      <w:lvlJc w:val="left"/>
      <w:pPr>
        <w:ind w:left="283" w:hanging="283"/>
      </w:pPr>
      <w:rPr>
        <w:rFonts w:ascii="Times New Roman" w:hAnsi="Times New Roman" w:hint="default"/>
        <w:b/>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2"/>
    <w:lvlOverride w:ilvl="0">
      <w:lvl w:ilvl="0">
        <w:start w:val="3"/>
        <w:numFmt w:val="decimal"/>
        <w:lvlText w:val="%1) "/>
        <w:legacy w:legacy="1" w:legacySpace="0" w:legacyIndent="283"/>
        <w:lvlJc w:val="left"/>
        <w:pPr>
          <w:ind w:left="343" w:hanging="283"/>
        </w:pPr>
        <w:rPr>
          <w:rFonts w:ascii="Times New Roman" w:hAnsi="Times New Roman" w:hint="default"/>
          <w:b/>
          <w:i w:val="0"/>
          <w:sz w:val="24"/>
          <w:u w:val="none"/>
        </w:rPr>
      </w:lvl>
    </w:lvlOverride>
  </w:num>
  <w:num w:numId="4">
    <w:abstractNumId w:val="2"/>
    <w:lvlOverride w:ilvl="0">
      <w:lvl w:ilvl="0">
        <w:start w:val="4"/>
        <w:numFmt w:val="decimal"/>
        <w:lvlText w:val="%1) "/>
        <w:legacy w:legacy="1" w:legacySpace="0" w:legacyIndent="283"/>
        <w:lvlJc w:val="left"/>
        <w:pPr>
          <w:ind w:left="343" w:hanging="283"/>
        </w:pPr>
        <w:rPr>
          <w:rFonts w:ascii="Times New Roman" w:hAnsi="Times New Roman" w:hint="default"/>
          <w:b/>
          <w:i w:val="0"/>
          <w:sz w:val="24"/>
          <w:u w:val="none"/>
        </w:rPr>
      </w:lvl>
    </w:lvlOverride>
  </w:num>
  <w:num w:numId="5">
    <w:abstractNumId w:val="1"/>
  </w:num>
  <w:num w:numId="6">
    <w:abstractNumId w:val="1"/>
    <w:lvlOverride w:ilvl="0">
      <w:lvl w:ilvl="0">
        <w:start w:val="1"/>
        <w:numFmt w:val="decimal"/>
        <w:lvlText w:val="%1."/>
        <w:legacy w:legacy="1" w:legacySpace="0" w:legacyIndent="283"/>
        <w:lvlJc w:val="left"/>
        <w:pPr>
          <w:ind w:left="283" w:hanging="283"/>
        </w:pPr>
      </w:lvl>
    </w:lvlOverride>
  </w:num>
  <w:num w:numId="7">
    <w:abstractNumId w:val="1"/>
    <w:lvlOverride w:ilvl="0">
      <w:lvl w:ilvl="0">
        <w:start w:val="1"/>
        <w:numFmt w:val="decimal"/>
        <w:lvlText w:val="%1."/>
        <w:legacy w:legacy="1" w:legacySpace="0" w:legacyIndent="283"/>
        <w:lvlJc w:val="left"/>
        <w:pPr>
          <w:ind w:left="283" w:hanging="283"/>
        </w:pPr>
      </w:lvl>
    </w:lvlOverride>
  </w:num>
  <w:num w:numId="8">
    <w:abstractNumId w:val="1"/>
    <w:lvlOverride w:ilvl="0">
      <w:lvl w:ilvl="0">
        <w:start w:val="1"/>
        <w:numFmt w:val="decimal"/>
        <w:lvlText w:val="%1."/>
        <w:legacy w:legacy="1" w:legacySpace="0" w:legacyIndent="283"/>
        <w:lvlJc w:val="left"/>
        <w:pPr>
          <w:ind w:left="283" w:hanging="283"/>
        </w:pPr>
      </w:lvl>
    </w:lvlOverride>
  </w:num>
  <w:num w:numId="9">
    <w:abstractNumId w:val="1"/>
    <w:lvlOverride w:ilvl="0">
      <w:lvl w:ilvl="0">
        <w:start w:val="1"/>
        <w:numFmt w:val="decimal"/>
        <w:lvlText w:val="%1."/>
        <w:legacy w:legacy="1" w:legacySpace="0" w:legacyIndent="283"/>
        <w:lvlJc w:val="left"/>
        <w:pPr>
          <w:ind w:left="283" w:hanging="283"/>
        </w:pPr>
      </w:lvl>
    </w:lvlOverride>
  </w:num>
  <w:num w:numId="10">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E02"/>
    <w:rsid w:val="005E758D"/>
    <w:rsid w:val="00797168"/>
    <w:rsid w:val="00881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92C6BB-C45C-479F-960F-E83D74A8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3138</Words>
  <Characters>17890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vt:lpstr>
    </vt:vector>
  </TitlesOfParts>
  <Company>ЗАО "РИЭРСИ"</Company>
  <LinksUpToDate>false</LinksUpToDate>
  <CharactersWithSpaces>20987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dc:title>
  <dc:subject/>
  <dc:creator>Alexandre Katalov</dc:creator>
  <cp:keywords/>
  <cp:lastModifiedBy>Irina</cp:lastModifiedBy>
  <cp:revision>2</cp:revision>
  <cp:lastPrinted>1899-12-31T21:00:00Z</cp:lastPrinted>
  <dcterms:created xsi:type="dcterms:W3CDTF">2014-08-06T04:26:00Z</dcterms:created>
  <dcterms:modified xsi:type="dcterms:W3CDTF">2014-08-06T04:26:00Z</dcterms:modified>
</cp:coreProperties>
</file>