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A64F8" w:rsidRDefault="00DA64F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A64F8" w:rsidRDefault="00DA64F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A64F8" w:rsidRDefault="00DA64F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P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34958">
        <w:rPr>
          <w:b/>
          <w:sz w:val="36"/>
          <w:szCs w:val="36"/>
        </w:rPr>
        <w:t>План:</w:t>
      </w:r>
    </w:p>
    <w:p w:rsidR="00D34958" w:rsidRDefault="00D34958" w:rsidP="00D34958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</w:p>
    <w:p w:rsidR="00D34958" w:rsidRDefault="00D34958" w:rsidP="00D34958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Введение</w:t>
      </w:r>
      <w:r w:rsidR="003037A8">
        <w:rPr>
          <w:sz w:val="36"/>
          <w:szCs w:val="36"/>
        </w:rPr>
        <w:t>……………………………………………………ст.3</w:t>
      </w:r>
    </w:p>
    <w:p w:rsidR="00D34958" w:rsidRDefault="00D34958" w:rsidP="00D34958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Начало украинской социологии</w:t>
      </w:r>
      <w:r w:rsidR="003037A8">
        <w:rPr>
          <w:sz w:val="36"/>
          <w:szCs w:val="36"/>
        </w:rPr>
        <w:t>……………………..ст.4</w:t>
      </w:r>
    </w:p>
    <w:p w:rsidR="00D34958" w:rsidRDefault="00D34958" w:rsidP="00D34958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Социологическая мысль М. Драгоманова</w:t>
      </w:r>
      <w:r w:rsidR="003037A8">
        <w:rPr>
          <w:sz w:val="36"/>
          <w:szCs w:val="36"/>
        </w:rPr>
        <w:t>………..ст.5</w:t>
      </w:r>
    </w:p>
    <w:p w:rsidR="00D34958" w:rsidRDefault="00D34958" w:rsidP="00D34958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Социологические взгляды В. Антоновича и              М. Грушевского</w:t>
      </w:r>
      <w:r w:rsidR="003037A8">
        <w:rPr>
          <w:sz w:val="36"/>
          <w:szCs w:val="36"/>
        </w:rPr>
        <w:t>…………………………………….ст.6</w:t>
      </w:r>
    </w:p>
    <w:p w:rsidR="005515CF" w:rsidRDefault="005515CF" w:rsidP="00D34958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Социология</w:t>
      </w:r>
      <w:r w:rsidR="00920EA8">
        <w:rPr>
          <w:sz w:val="36"/>
          <w:szCs w:val="36"/>
        </w:rPr>
        <w:t xml:space="preserve"> В. Липинского</w:t>
      </w:r>
      <w:r w:rsidR="003037A8">
        <w:rPr>
          <w:sz w:val="36"/>
          <w:szCs w:val="36"/>
        </w:rPr>
        <w:t>………………………..ст.9</w:t>
      </w:r>
    </w:p>
    <w:p w:rsidR="00D34958" w:rsidRDefault="00D34958" w:rsidP="00D34958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Заключение</w:t>
      </w:r>
      <w:r w:rsidR="003037A8">
        <w:rPr>
          <w:sz w:val="36"/>
          <w:szCs w:val="36"/>
        </w:rPr>
        <w:t>………………………………………………..ст.11</w:t>
      </w:r>
    </w:p>
    <w:p w:rsidR="00D34958" w:rsidRPr="00D34958" w:rsidRDefault="00D34958" w:rsidP="00D34958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>
        <w:rPr>
          <w:sz w:val="36"/>
          <w:szCs w:val="36"/>
        </w:rPr>
        <w:t>Библиография</w:t>
      </w:r>
      <w:r w:rsidR="003037A8">
        <w:rPr>
          <w:sz w:val="36"/>
          <w:szCs w:val="36"/>
        </w:rPr>
        <w:t>……………………………………………..ст.12</w:t>
      </w: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A64F8" w:rsidRDefault="00DA64F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A64F8" w:rsidRDefault="00DA64F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483FC9" w:rsidRPr="00570C88" w:rsidRDefault="00D34958" w:rsidP="00570C88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34958">
        <w:rPr>
          <w:b/>
          <w:sz w:val="36"/>
          <w:szCs w:val="36"/>
        </w:rPr>
        <w:t>Введение</w:t>
      </w:r>
    </w:p>
    <w:p w:rsidR="00570C88" w:rsidRDefault="00570C88" w:rsidP="00483FC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4958" w:rsidRDefault="00483FC9" w:rsidP="00483FC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3FC9">
        <w:rPr>
          <w:color w:val="000000"/>
          <w:sz w:val="28"/>
          <w:szCs w:val="28"/>
        </w:rPr>
        <w:t xml:space="preserve">Необходимость изучения социологии </w:t>
      </w:r>
      <w:r w:rsidR="00D3799E" w:rsidRPr="00483FC9">
        <w:rPr>
          <w:color w:val="000000"/>
          <w:sz w:val="28"/>
          <w:szCs w:val="28"/>
        </w:rPr>
        <w:t>определяется,</w:t>
      </w:r>
      <w:r w:rsidRPr="00483FC9">
        <w:rPr>
          <w:color w:val="000000"/>
          <w:sz w:val="28"/>
          <w:szCs w:val="28"/>
        </w:rPr>
        <w:t xml:space="preserve"> прежде </w:t>
      </w:r>
      <w:r w:rsidR="00D3799E" w:rsidRPr="00483FC9">
        <w:rPr>
          <w:color w:val="000000"/>
          <w:sz w:val="28"/>
          <w:szCs w:val="28"/>
        </w:rPr>
        <w:t>всего,</w:t>
      </w:r>
      <w:r w:rsidRPr="00483FC9">
        <w:rPr>
          <w:color w:val="000000"/>
          <w:sz w:val="28"/>
          <w:szCs w:val="28"/>
        </w:rPr>
        <w:t xml:space="preserve"> возрастанием роли и значения этой науки в современных услови</w:t>
      </w:r>
      <w:r w:rsidRPr="00483FC9">
        <w:rPr>
          <w:color w:val="000000"/>
          <w:sz w:val="28"/>
          <w:szCs w:val="28"/>
        </w:rPr>
        <w:softHyphen/>
        <w:t>ях. Это обусловлено рядом обстоятельств, важнейшие из которых состоят в следующем. Во-первых, наша страна переживает период глубокого реформирования всех сторон жизни общества. Важные и быстрые социально-политические изменения происходят сегодня во многих других странах и в мировом масштабе. В этих условиях особенно актуально, теоретически, полити</w:t>
      </w:r>
      <w:r w:rsidRPr="00483FC9">
        <w:rPr>
          <w:color w:val="000000"/>
          <w:sz w:val="28"/>
          <w:szCs w:val="28"/>
        </w:rPr>
        <w:softHyphen/>
        <w:t>чески и практически значимо тщательное изучение и ис</w:t>
      </w:r>
      <w:r w:rsidRPr="00483FC9">
        <w:rPr>
          <w:color w:val="000000"/>
          <w:sz w:val="28"/>
          <w:szCs w:val="28"/>
        </w:rPr>
        <w:softHyphen/>
        <w:t>пользование тенденций и закономерностей развития и функционирования общества как целостного организма, механизма их действия и взаимодействия, что, как извест</w:t>
      </w:r>
      <w:r w:rsidRPr="00483FC9">
        <w:rPr>
          <w:color w:val="000000"/>
          <w:sz w:val="28"/>
          <w:szCs w:val="28"/>
        </w:rPr>
        <w:softHyphen/>
        <w:t xml:space="preserve">но, </w:t>
      </w:r>
      <w:r w:rsidR="00D3799E" w:rsidRPr="00483FC9">
        <w:rPr>
          <w:color w:val="000000"/>
          <w:sz w:val="28"/>
          <w:szCs w:val="28"/>
        </w:rPr>
        <w:t>связано,</w:t>
      </w:r>
      <w:r w:rsidRPr="00483FC9">
        <w:rPr>
          <w:color w:val="000000"/>
          <w:sz w:val="28"/>
          <w:szCs w:val="28"/>
        </w:rPr>
        <w:t xml:space="preserve"> прежде </w:t>
      </w:r>
      <w:r w:rsidR="00D3799E" w:rsidRPr="00483FC9">
        <w:rPr>
          <w:color w:val="000000"/>
          <w:sz w:val="28"/>
          <w:szCs w:val="28"/>
        </w:rPr>
        <w:t>всего,</w:t>
      </w:r>
      <w:r w:rsidRPr="00483FC9">
        <w:rPr>
          <w:color w:val="000000"/>
          <w:sz w:val="28"/>
          <w:szCs w:val="28"/>
        </w:rPr>
        <w:t xml:space="preserve"> с социологией. Сегодня не подле</w:t>
      </w:r>
      <w:r w:rsidRPr="00483FC9">
        <w:rPr>
          <w:color w:val="000000"/>
          <w:sz w:val="28"/>
          <w:szCs w:val="28"/>
        </w:rPr>
        <w:softHyphen/>
        <w:t>жит сомнению, что если бы проводимые у нас реформы бы</w:t>
      </w:r>
      <w:r w:rsidRPr="00483FC9">
        <w:rPr>
          <w:color w:val="000000"/>
          <w:sz w:val="28"/>
          <w:szCs w:val="28"/>
        </w:rPr>
        <w:softHyphen/>
        <w:t>ли бы научно (в том числе и социологически) солидно обос</w:t>
      </w:r>
      <w:r w:rsidRPr="00483FC9">
        <w:rPr>
          <w:color w:val="000000"/>
          <w:sz w:val="28"/>
          <w:szCs w:val="28"/>
        </w:rPr>
        <w:softHyphen/>
        <w:t>нованы, а их последствия и ход серьезно спланированы и спрогнозированы, то результаты могли бы быть совершен</w:t>
      </w:r>
      <w:r w:rsidRPr="00483FC9">
        <w:rPr>
          <w:color w:val="000000"/>
          <w:sz w:val="28"/>
          <w:szCs w:val="28"/>
        </w:rPr>
        <w:softHyphen/>
        <w:t>но другими, куда менее болезненными и более плодотвор</w:t>
      </w:r>
      <w:r w:rsidRPr="00483FC9">
        <w:rPr>
          <w:color w:val="000000"/>
          <w:sz w:val="28"/>
          <w:szCs w:val="28"/>
        </w:rPr>
        <w:softHyphen/>
        <w:t>ными со всеми вытекающими из этого последствиями.</w:t>
      </w:r>
    </w:p>
    <w:p w:rsidR="00637D3B" w:rsidRPr="00483FC9" w:rsidRDefault="00637D3B" w:rsidP="00483FC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Целью моей работы является изучение социологической мысли этапа зарождения украинской социологии, а особенно остановится на таких видных фигурах как М. Драгоманове и М. Грушевском, понять каков их вклад в социологическую мысль украины, и как их идеи повлияли на дальнейшее становление социологии как самостоятельной науки.</w:t>
      </w: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637D3B" w:rsidRDefault="00637D3B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637D3B" w:rsidRDefault="00637D3B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637D3B" w:rsidRDefault="00637D3B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637D3B" w:rsidRDefault="00637D3B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637D3B" w:rsidRDefault="00637D3B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5515CF" w:rsidRDefault="005515CF" w:rsidP="007B55E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D34958" w:rsidRDefault="00D34958" w:rsidP="00570C88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:rsidR="007B55E5" w:rsidRPr="005515CF" w:rsidRDefault="00637D3B" w:rsidP="007B55E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5515CF">
        <w:rPr>
          <w:b/>
          <w:sz w:val="36"/>
          <w:szCs w:val="36"/>
        </w:rPr>
        <w:t xml:space="preserve">1. </w:t>
      </w:r>
      <w:r w:rsidR="007B55E5" w:rsidRPr="005515CF">
        <w:rPr>
          <w:b/>
          <w:sz w:val="36"/>
          <w:szCs w:val="36"/>
        </w:rPr>
        <w:t>Начало украинской социологии</w:t>
      </w:r>
    </w:p>
    <w:p w:rsidR="007B55E5" w:rsidRPr="00B54DBC" w:rsidRDefault="007B55E5" w:rsidP="007B55E5">
      <w:pPr>
        <w:shd w:val="clear" w:color="auto" w:fill="FFFFFF"/>
        <w:autoSpaceDE w:val="0"/>
        <w:autoSpaceDN w:val="0"/>
        <w:adjustRightInd w:val="0"/>
        <w:jc w:val="center"/>
      </w:pPr>
    </w:p>
    <w:p w:rsidR="007B55E5" w:rsidRPr="00637D3B" w:rsidRDefault="00E87273" w:rsidP="00637D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</w:t>
      </w:r>
      <w:r w:rsidR="007B55E5" w:rsidRPr="00637D3B">
        <w:rPr>
          <w:sz w:val="28"/>
          <w:szCs w:val="28"/>
        </w:rPr>
        <w:t xml:space="preserve"> период развития социологической мысли в У</w:t>
      </w:r>
      <w:r w:rsidR="00EB104E" w:rsidRPr="00637D3B">
        <w:rPr>
          <w:sz w:val="28"/>
          <w:szCs w:val="28"/>
        </w:rPr>
        <w:t>краине непосредственно связан</w:t>
      </w:r>
      <w:r w:rsidR="007B55E5" w:rsidRPr="00637D3B">
        <w:rPr>
          <w:sz w:val="28"/>
          <w:szCs w:val="28"/>
        </w:rPr>
        <w:t xml:space="preserve"> с возникновением социологии как отдельной науки. В научных кругах его называют периодом академичес</w:t>
      </w:r>
      <w:r w:rsidR="00EB104E" w:rsidRPr="00637D3B">
        <w:rPr>
          <w:sz w:val="28"/>
          <w:szCs w:val="28"/>
        </w:rPr>
        <w:t>кой социологии. Начинается он с</w:t>
      </w:r>
      <w:r w:rsidR="007B55E5" w:rsidRPr="00637D3B">
        <w:rPr>
          <w:sz w:val="28"/>
          <w:szCs w:val="28"/>
        </w:rPr>
        <w:t xml:space="preserve"> </w:t>
      </w:r>
      <w:r w:rsidR="00EB104E" w:rsidRPr="00637D3B">
        <w:rPr>
          <w:sz w:val="28"/>
          <w:szCs w:val="28"/>
        </w:rPr>
        <w:t>возникновения</w:t>
      </w:r>
      <w:r w:rsidR="007B55E5" w:rsidRPr="00637D3B">
        <w:rPr>
          <w:sz w:val="28"/>
          <w:szCs w:val="28"/>
        </w:rPr>
        <w:t xml:space="preserve"> и </w:t>
      </w:r>
      <w:r w:rsidR="00EB104E" w:rsidRPr="00637D3B">
        <w:rPr>
          <w:sz w:val="28"/>
          <w:szCs w:val="28"/>
        </w:rPr>
        <w:t>становления</w:t>
      </w:r>
      <w:r w:rsidR="007B55E5" w:rsidRPr="00637D3B">
        <w:rPr>
          <w:sz w:val="28"/>
          <w:szCs w:val="28"/>
        </w:rPr>
        <w:t xml:space="preserve"> соц</w:t>
      </w:r>
      <w:r>
        <w:rPr>
          <w:sz w:val="28"/>
          <w:szCs w:val="28"/>
        </w:rPr>
        <w:t>иологии на Западе. Это породило</w:t>
      </w:r>
      <w:r w:rsidR="007B55E5" w:rsidRPr="00637D3B">
        <w:rPr>
          <w:sz w:val="28"/>
          <w:szCs w:val="28"/>
        </w:rPr>
        <w:t xml:space="preserve"> определенные способы видения и модели познания социальной реальности, новые подходы, способы решения и средства реализации социальных целей, интересов и потребностей, поскольку социологические принципы, методы и концепции были уже довольно известными среди украинских научных работников.</w:t>
      </w:r>
    </w:p>
    <w:p w:rsidR="007B55E5" w:rsidRPr="00637D3B" w:rsidRDefault="007B55E5" w:rsidP="00637D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7D3B">
        <w:rPr>
          <w:sz w:val="28"/>
          <w:szCs w:val="28"/>
        </w:rPr>
        <w:t>Принят</w:t>
      </w:r>
      <w:r w:rsidR="00EB104E" w:rsidRPr="00637D3B">
        <w:rPr>
          <w:sz w:val="28"/>
          <w:szCs w:val="28"/>
        </w:rPr>
        <w:t>о</w:t>
      </w:r>
      <w:r w:rsidRPr="00637D3B">
        <w:rPr>
          <w:sz w:val="28"/>
          <w:szCs w:val="28"/>
        </w:rPr>
        <w:t xml:space="preserve"> считать, что украинская социология заявила о себе в 80-х годах XIX ст. исследованиями Женевского кружка украинских ученых, работы которых печатались чаще всего в тамошнем журнале «Община».</w:t>
      </w:r>
    </w:p>
    <w:p w:rsidR="007B55E5" w:rsidRPr="00637D3B" w:rsidRDefault="007B55E5" w:rsidP="00637D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7D3B">
        <w:rPr>
          <w:sz w:val="28"/>
          <w:szCs w:val="28"/>
        </w:rPr>
        <w:t>Ученые, которые исследуют особенности тогдашней украинской социологической мысли в конце XIX ст., отмечают, что тогдашние исследования большей частью трансформировали идеи О. Конта, Г. Спенсера</w:t>
      </w:r>
      <w:r w:rsidR="00EB104E" w:rsidRPr="00637D3B">
        <w:rPr>
          <w:sz w:val="28"/>
          <w:szCs w:val="28"/>
        </w:rPr>
        <w:t>, К. Маркса, проявляли мало</w:t>
      </w:r>
      <w:r w:rsidRPr="00637D3B">
        <w:rPr>
          <w:sz w:val="28"/>
          <w:szCs w:val="28"/>
        </w:rPr>
        <w:t xml:space="preserve"> критического отношения к достояниям своих предшественников, сла</w:t>
      </w:r>
      <w:r w:rsidR="00EB104E" w:rsidRPr="00637D3B">
        <w:rPr>
          <w:sz w:val="28"/>
          <w:szCs w:val="28"/>
        </w:rPr>
        <w:t>бо были заряжены на изготовление</w:t>
      </w:r>
      <w:r w:rsidRPr="00637D3B">
        <w:rPr>
          <w:sz w:val="28"/>
          <w:szCs w:val="28"/>
        </w:rPr>
        <w:t xml:space="preserve"> собственных социологических теорий, хотя отдельные оригинальные идеи они высказывали. Определяющая черта социологической мысли в Украине — тесная взаимосвязь с общественно-политическими проблемами, с задачами утверждения национальной государственности, борьбой за независимость, национально-культурное возрождение. Специфическим признаком о</w:t>
      </w:r>
      <w:r w:rsidR="00EB104E" w:rsidRPr="00637D3B">
        <w:rPr>
          <w:sz w:val="28"/>
          <w:szCs w:val="28"/>
        </w:rPr>
        <w:t>течественной социологии было её самоопределение, как одно</w:t>
      </w:r>
      <w:r w:rsidRPr="00637D3B">
        <w:rPr>
          <w:sz w:val="28"/>
          <w:szCs w:val="28"/>
        </w:rPr>
        <w:t xml:space="preserve"> из средств создания государства,</w:t>
      </w:r>
      <w:r w:rsidR="00EB104E" w:rsidRPr="00637D3B">
        <w:rPr>
          <w:sz w:val="28"/>
          <w:szCs w:val="28"/>
        </w:rPr>
        <w:t xml:space="preserve"> развитие</w:t>
      </w:r>
      <w:r w:rsidRPr="00637D3B">
        <w:rPr>
          <w:sz w:val="28"/>
          <w:szCs w:val="28"/>
        </w:rPr>
        <w:t xml:space="preserve"> национального самосознания. А первые украинские социологи </w:t>
      </w:r>
      <w:r w:rsidR="00D3799E" w:rsidRPr="00637D3B">
        <w:rPr>
          <w:sz w:val="28"/>
          <w:szCs w:val="28"/>
        </w:rPr>
        <w:t>были,</w:t>
      </w:r>
      <w:r w:rsidRPr="00637D3B">
        <w:rPr>
          <w:sz w:val="28"/>
          <w:szCs w:val="28"/>
        </w:rPr>
        <w:t xml:space="preserve"> прежде </w:t>
      </w:r>
      <w:r w:rsidR="00D3799E" w:rsidRPr="00637D3B">
        <w:rPr>
          <w:sz w:val="28"/>
          <w:szCs w:val="28"/>
        </w:rPr>
        <w:t>всего,</w:t>
      </w:r>
      <w:r w:rsidRPr="00637D3B">
        <w:rPr>
          <w:sz w:val="28"/>
          <w:szCs w:val="28"/>
        </w:rPr>
        <w:t xml:space="preserve"> общественными деятелями, а уже потом научными работниками.</w:t>
      </w:r>
    </w:p>
    <w:p w:rsidR="007A660A" w:rsidRPr="005515CF" w:rsidRDefault="007B55E5" w:rsidP="005515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7D3B">
        <w:rPr>
          <w:sz w:val="28"/>
          <w:szCs w:val="28"/>
        </w:rPr>
        <w:t>Доминировало в тогдашней</w:t>
      </w:r>
      <w:r w:rsidR="00EB104E" w:rsidRPr="00637D3B">
        <w:rPr>
          <w:sz w:val="28"/>
          <w:szCs w:val="28"/>
        </w:rPr>
        <w:t xml:space="preserve"> социологической мысли обращение</w:t>
      </w:r>
      <w:r w:rsidRPr="00637D3B">
        <w:rPr>
          <w:sz w:val="28"/>
          <w:szCs w:val="28"/>
        </w:rPr>
        <w:t xml:space="preserve"> к социально-культурным проблемам. Вместе с тем она проявляла заметную заинтересованность социально-политическими, экономическими аспектами.</w:t>
      </w:r>
    </w:p>
    <w:p w:rsidR="00637D3B" w:rsidRPr="00637D3B" w:rsidRDefault="00637D3B" w:rsidP="00637D3B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637D3B">
        <w:rPr>
          <w:b/>
          <w:sz w:val="36"/>
          <w:szCs w:val="36"/>
        </w:rPr>
        <w:t>Социологическая мысль М. Драгоманова</w:t>
      </w:r>
    </w:p>
    <w:p w:rsidR="007A660A" w:rsidRPr="00B54DBC" w:rsidRDefault="007A660A" w:rsidP="00637D3B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B55E5" w:rsidRPr="00637D3B" w:rsidRDefault="007B55E5" w:rsidP="00637D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7D3B">
        <w:rPr>
          <w:sz w:val="28"/>
          <w:szCs w:val="28"/>
        </w:rPr>
        <w:t xml:space="preserve">Среди ученых-исследователей украинского общества конца XIX ст. прежде всего </w:t>
      </w:r>
      <w:r w:rsidR="002E4AA2" w:rsidRPr="00637D3B">
        <w:rPr>
          <w:sz w:val="28"/>
          <w:szCs w:val="28"/>
        </w:rPr>
        <w:t>выделяется</w:t>
      </w:r>
      <w:r w:rsidRPr="00637D3B">
        <w:rPr>
          <w:sz w:val="28"/>
          <w:szCs w:val="28"/>
        </w:rPr>
        <w:t xml:space="preserve"> фигура Михаила Драгоманова (1841—1895), </w:t>
      </w:r>
      <w:r w:rsidR="002E4AA2" w:rsidRPr="00637D3B">
        <w:rPr>
          <w:sz w:val="28"/>
          <w:szCs w:val="28"/>
        </w:rPr>
        <w:t>который</w:t>
      </w:r>
      <w:r w:rsidRPr="00637D3B">
        <w:rPr>
          <w:sz w:val="28"/>
          <w:szCs w:val="28"/>
        </w:rPr>
        <w:t xml:space="preserve"> немало внимания </w:t>
      </w:r>
      <w:r w:rsidR="002E4AA2" w:rsidRPr="00637D3B">
        <w:rPr>
          <w:sz w:val="28"/>
          <w:szCs w:val="28"/>
        </w:rPr>
        <w:t>уделял перспективам исторического</w:t>
      </w:r>
      <w:r w:rsidRPr="00637D3B">
        <w:rPr>
          <w:sz w:val="28"/>
          <w:szCs w:val="28"/>
        </w:rPr>
        <w:t xml:space="preserve"> </w:t>
      </w:r>
      <w:r w:rsidR="002E4AA2" w:rsidRPr="00637D3B">
        <w:rPr>
          <w:sz w:val="28"/>
          <w:szCs w:val="28"/>
        </w:rPr>
        <w:t>развития</w:t>
      </w:r>
      <w:r w:rsidRPr="00637D3B">
        <w:rPr>
          <w:sz w:val="28"/>
          <w:szCs w:val="28"/>
        </w:rPr>
        <w:t xml:space="preserve"> Украины, возможности ее самостоятельн</w:t>
      </w:r>
      <w:r w:rsidR="002E4AA2" w:rsidRPr="00637D3B">
        <w:rPr>
          <w:sz w:val="28"/>
          <w:szCs w:val="28"/>
        </w:rPr>
        <w:t>ого существования на европейской</w:t>
      </w:r>
      <w:r w:rsidRPr="00637D3B">
        <w:rPr>
          <w:sz w:val="28"/>
          <w:szCs w:val="28"/>
        </w:rPr>
        <w:t xml:space="preserve"> </w:t>
      </w:r>
      <w:r w:rsidR="002E4AA2" w:rsidRPr="00637D3B">
        <w:rPr>
          <w:sz w:val="28"/>
          <w:szCs w:val="28"/>
        </w:rPr>
        <w:t>арене</w:t>
      </w:r>
      <w:r w:rsidRPr="00637D3B">
        <w:rPr>
          <w:sz w:val="28"/>
          <w:szCs w:val="28"/>
        </w:rPr>
        <w:t>. Национальный вопрос он считал одним из</w:t>
      </w:r>
      <w:r w:rsidR="002E4AA2" w:rsidRPr="00637D3B">
        <w:rPr>
          <w:sz w:val="28"/>
          <w:szCs w:val="28"/>
        </w:rPr>
        <w:t xml:space="preserve"> </w:t>
      </w:r>
      <w:r w:rsidRPr="00637D3B">
        <w:rPr>
          <w:sz w:val="28"/>
          <w:szCs w:val="28"/>
        </w:rPr>
        <w:t xml:space="preserve">важнейших. Основу для его решения </w:t>
      </w:r>
      <w:r w:rsidR="00D3799E" w:rsidRPr="00637D3B">
        <w:rPr>
          <w:sz w:val="28"/>
          <w:szCs w:val="28"/>
        </w:rPr>
        <w:t>усматривал,</w:t>
      </w:r>
      <w:r w:rsidRPr="00637D3B">
        <w:rPr>
          <w:sz w:val="28"/>
          <w:szCs w:val="28"/>
        </w:rPr>
        <w:t xml:space="preserve"> прежде </w:t>
      </w:r>
      <w:r w:rsidR="00D3799E" w:rsidRPr="00637D3B">
        <w:rPr>
          <w:sz w:val="28"/>
          <w:szCs w:val="28"/>
        </w:rPr>
        <w:t>всего,</w:t>
      </w:r>
      <w:r w:rsidRPr="00637D3B">
        <w:rPr>
          <w:sz w:val="28"/>
          <w:szCs w:val="28"/>
        </w:rPr>
        <w:t xml:space="preserve"> в демократизации общества, внедрении политических свобод (всенародного земского </w:t>
      </w:r>
      <w:r w:rsidR="00D3799E">
        <w:rPr>
          <w:sz w:val="28"/>
          <w:szCs w:val="28"/>
        </w:rPr>
        <w:t>представительства с контролем над</w:t>
      </w:r>
      <w:r w:rsidRPr="00637D3B">
        <w:rPr>
          <w:sz w:val="28"/>
          <w:szCs w:val="28"/>
        </w:rPr>
        <w:t xml:space="preserve"> действиями исполнительной власти, неприкосновенности свободы личности, слова, обществ). По его мнению, политические и национальные интересы русского населения</w:t>
      </w:r>
      <w:r w:rsidR="00057C71" w:rsidRPr="00637D3B">
        <w:rPr>
          <w:sz w:val="28"/>
          <w:szCs w:val="28"/>
        </w:rPr>
        <w:t xml:space="preserve"> могут быть обеспечены </w:t>
      </w:r>
      <w:r w:rsidR="00D3799E">
        <w:rPr>
          <w:sz w:val="28"/>
          <w:szCs w:val="28"/>
        </w:rPr>
        <w:t>только вследствие</w:t>
      </w:r>
      <w:r w:rsidRPr="00637D3B">
        <w:rPr>
          <w:sz w:val="28"/>
          <w:szCs w:val="28"/>
        </w:rPr>
        <w:t xml:space="preserve"> полной децентра</w:t>
      </w:r>
      <w:r w:rsidR="00057C71" w:rsidRPr="00637D3B">
        <w:rPr>
          <w:sz w:val="28"/>
          <w:szCs w:val="28"/>
        </w:rPr>
        <w:t>лизации управления экономической и культурной жизнью</w:t>
      </w:r>
      <w:r w:rsidRPr="00637D3B">
        <w:rPr>
          <w:sz w:val="28"/>
          <w:szCs w:val="28"/>
        </w:rPr>
        <w:t xml:space="preserve">. Драгоманов обосновал тезис, </w:t>
      </w:r>
      <w:r w:rsidR="00057C71" w:rsidRPr="00637D3B">
        <w:rPr>
          <w:sz w:val="28"/>
          <w:szCs w:val="28"/>
        </w:rPr>
        <w:t>по которому</w:t>
      </w:r>
      <w:r w:rsidRPr="00637D3B">
        <w:rPr>
          <w:sz w:val="28"/>
          <w:szCs w:val="28"/>
        </w:rPr>
        <w:t xml:space="preserve"> настоящей полит</w:t>
      </w:r>
      <w:r w:rsidR="00057C71" w:rsidRPr="00637D3B">
        <w:rPr>
          <w:sz w:val="28"/>
          <w:szCs w:val="28"/>
        </w:rPr>
        <w:t>ической свободы не может быть при</w:t>
      </w:r>
      <w:r w:rsidRPr="00637D3B">
        <w:rPr>
          <w:sz w:val="28"/>
          <w:szCs w:val="28"/>
        </w:rPr>
        <w:t xml:space="preserve"> тогдашней централизации.</w:t>
      </w:r>
      <w:r w:rsidR="00057C71" w:rsidRPr="00637D3B">
        <w:rPr>
          <w:sz w:val="28"/>
          <w:szCs w:val="28"/>
        </w:rPr>
        <w:t xml:space="preserve"> В</w:t>
      </w:r>
      <w:r w:rsidRPr="00637D3B">
        <w:rPr>
          <w:sz w:val="28"/>
          <w:szCs w:val="28"/>
        </w:rPr>
        <w:t xml:space="preserve"> подтв</w:t>
      </w:r>
      <w:r w:rsidR="00057C71" w:rsidRPr="00637D3B">
        <w:rPr>
          <w:sz w:val="28"/>
          <w:szCs w:val="28"/>
        </w:rPr>
        <w:t>ерждение этого он приводит факт: в Европе со</w:t>
      </w:r>
      <w:r w:rsidRPr="00637D3B">
        <w:rPr>
          <w:sz w:val="28"/>
          <w:szCs w:val="28"/>
        </w:rPr>
        <w:t xml:space="preserve"> времен </w:t>
      </w:r>
      <w:r w:rsidR="00057C71" w:rsidRPr="00637D3B">
        <w:rPr>
          <w:sz w:val="28"/>
          <w:szCs w:val="28"/>
        </w:rPr>
        <w:t>Великой</w:t>
      </w:r>
      <w:r w:rsidRPr="00637D3B">
        <w:rPr>
          <w:sz w:val="28"/>
          <w:szCs w:val="28"/>
        </w:rPr>
        <w:t xml:space="preserve"> французской рев</w:t>
      </w:r>
      <w:r w:rsidR="00057C71" w:rsidRPr="00637D3B">
        <w:rPr>
          <w:sz w:val="28"/>
          <w:szCs w:val="28"/>
        </w:rPr>
        <w:t>олюции все перевороты именно по</w:t>
      </w:r>
      <w:r w:rsidRPr="00637D3B">
        <w:rPr>
          <w:sz w:val="28"/>
          <w:szCs w:val="28"/>
        </w:rPr>
        <w:t>тому и не достигали ближайшей цели, так как самодержавие королей изменялось самодержавием парламентского большинства, оставляя неприкосновенной и даже совершенствуя централизованную бюрократическую машину управления.</w:t>
      </w:r>
    </w:p>
    <w:p w:rsidR="007B55E5" w:rsidRPr="00637D3B" w:rsidRDefault="00057C71" w:rsidP="00637D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7D3B">
        <w:rPr>
          <w:sz w:val="28"/>
          <w:szCs w:val="28"/>
        </w:rPr>
        <w:t>М</w:t>
      </w:r>
      <w:r w:rsidR="007B55E5" w:rsidRPr="00637D3B">
        <w:rPr>
          <w:sz w:val="28"/>
          <w:szCs w:val="28"/>
        </w:rPr>
        <w:t>. Драгоманов подвергал критике идеологию русских народников П. Лаврова, П. Ткачова, Г. Плеханова и других за то, что они в своих политических программах даже не обещали автономий другим народам в будущем. Русские революционные деятели не восприняли тогда идей Драгоманова о федеративном принципе взаимосвязи народов России. Но концепция Драгоманова приобрела широкой огласки между украинской интеллигенции, справило положительное впечатление и на Европу. В частности, ее поддерживал Э. Бернштейн.</w:t>
      </w:r>
    </w:p>
    <w:p w:rsidR="007B55E5" w:rsidRPr="00637D3B" w:rsidRDefault="007B55E5" w:rsidP="00637D3B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7D3B">
        <w:rPr>
          <w:sz w:val="28"/>
          <w:szCs w:val="28"/>
        </w:rPr>
        <w:t>Г. Драгоманов черпал опыт из демократических дос</w:t>
      </w:r>
      <w:r w:rsidR="00057C71" w:rsidRPr="00637D3B">
        <w:rPr>
          <w:sz w:val="28"/>
          <w:szCs w:val="28"/>
        </w:rPr>
        <w:t>тояний европейских государств. Ему была близка</w:t>
      </w:r>
      <w:r w:rsidRPr="00637D3B">
        <w:rPr>
          <w:sz w:val="28"/>
          <w:szCs w:val="28"/>
        </w:rPr>
        <w:t xml:space="preserve"> социальная проблема в марксизме, но не отвергнул он</w:t>
      </w:r>
      <w:r w:rsidR="00057C71" w:rsidRPr="00637D3B">
        <w:rPr>
          <w:sz w:val="28"/>
          <w:szCs w:val="28"/>
        </w:rPr>
        <w:t xml:space="preserve"> и национальных основ в развитии человечества, из-за которых</w:t>
      </w:r>
      <w:r w:rsidRPr="00637D3B">
        <w:rPr>
          <w:sz w:val="28"/>
          <w:szCs w:val="28"/>
        </w:rPr>
        <w:t xml:space="preserve"> общество может усваивать </w:t>
      </w:r>
      <w:r w:rsidR="00057C71" w:rsidRPr="00637D3B">
        <w:rPr>
          <w:sz w:val="28"/>
          <w:szCs w:val="28"/>
        </w:rPr>
        <w:t>прогрессивн</w:t>
      </w:r>
      <w:r w:rsidR="00D3799E">
        <w:rPr>
          <w:sz w:val="28"/>
          <w:szCs w:val="28"/>
        </w:rPr>
        <w:t xml:space="preserve">ые </w:t>
      </w:r>
      <w:r w:rsidR="00057C71" w:rsidRPr="00637D3B">
        <w:rPr>
          <w:sz w:val="28"/>
          <w:szCs w:val="28"/>
        </w:rPr>
        <w:t>достижения</w:t>
      </w:r>
      <w:r w:rsidRPr="00637D3B">
        <w:rPr>
          <w:sz w:val="28"/>
          <w:szCs w:val="28"/>
        </w:rPr>
        <w:t>. Он старался наполнить идею национальности «всемирной правдой», которая помогала бы каждой нации двигаться путем исторической поступи. Национальность не может быть причиной насилия над людьми, а права лиц любой национальности должны быть равными.</w:t>
      </w:r>
    </w:p>
    <w:p w:rsidR="00206DD6" w:rsidRDefault="007B55E5" w:rsidP="005515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37D3B">
        <w:rPr>
          <w:sz w:val="28"/>
          <w:szCs w:val="28"/>
        </w:rPr>
        <w:t>Рассматривая социологию как науку об обществе, важную роль отводил сравнительному методу исследований, стараясь преподнести их к мировым образцам.</w:t>
      </w:r>
    </w:p>
    <w:p w:rsidR="00471638" w:rsidRPr="00B54DBC" w:rsidRDefault="00471638" w:rsidP="00DA64F8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06DD6" w:rsidRDefault="00206DD6" w:rsidP="00206DD6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206DD6">
        <w:rPr>
          <w:b/>
          <w:sz w:val="36"/>
          <w:szCs w:val="36"/>
        </w:rPr>
        <w:t xml:space="preserve">Социологические взгляды В. Антоновича и </w:t>
      </w:r>
    </w:p>
    <w:p w:rsidR="00206DD6" w:rsidRPr="00206DD6" w:rsidRDefault="00206DD6" w:rsidP="00206DD6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36"/>
          <w:szCs w:val="36"/>
        </w:rPr>
      </w:pPr>
      <w:r w:rsidRPr="00206DD6">
        <w:rPr>
          <w:b/>
          <w:sz w:val="36"/>
          <w:szCs w:val="36"/>
        </w:rPr>
        <w:t>М. Грушевского</w:t>
      </w:r>
    </w:p>
    <w:p w:rsidR="00471638" w:rsidRPr="00B54DBC" w:rsidRDefault="00471638" w:rsidP="00206DD6">
      <w:pPr>
        <w:shd w:val="clear" w:color="auto" w:fill="FFFFFF"/>
        <w:autoSpaceDE w:val="0"/>
        <w:autoSpaceDN w:val="0"/>
        <w:adjustRightInd w:val="0"/>
        <w:jc w:val="both"/>
      </w:pPr>
    </w:p>
    <w:p w:rsidR="0051063B" w:rsidRPr="00206DD6" w:rsidRDefault="007B55E5" w:rsidP="00206D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6DD6">
        <w:rPr>
          <w:sz w:val="28"/>
          <w:szCs w:val="28"/>
        </w:rPr>
        <w:t xml:space="preserve">Известный историк, этнограф, археолог Владимир Антонович (1834—1908) использовал свои знания для изучения социальной структуры, </w:t>
      </w:r>
      <w:r w:rsidR="0051063B" w:rsidRPr="00206DD6">
        <w:rPr>
          <w:sz w:val="28"/>
          <w:szCs w:val="28"/>
        </w:rPr>
        <w:t>психосоциальных</w:t>
      </w:r>
      <w:r w:rsidRPr="00206DD6">
        <w:rPr>
          <w:sz w:val="28"/>
          <w:szCs w:val="28"/>
        </w:rPr>
        <w:t xml:space="preserve"> типов, поведения толпы, факторов социального развития. Он одним из первых отечественных исследователей связывал название «Русь» с</w:t>
      </w:r>
      <w:r w:rsidR="00D3799E">
        <w:rPr>
          <w:sz w:val="28"/>
          <w:szCs w:val="28"/>
        </w:rPr>
        <w:t>о</w:t>
      </w:r>
      <w:r w:rsidRPr="00206DD6">
        <w:rPr>
          <w:sz w:val="28"/>
          <w:szCs w:val="28"/>
        </w:rPr>
        <w:t xml:space="preserve"> славянским племенем полянинов и, вопреки польским националистическим историкам, а также русской великодержавно-шовинистической историографии, указывал на ее генетическую связь с историей Киевской </w:t>
      </w:r>
      <w:r w:rsidR="0051063B" w:rsidRPr="00206DD6">
        <w:rPr>
          <w:sz w:val="28"/>
          <w:szCs w:val="28"/>
        </w:rPr>
        <w:t>государственности</w:t>
      </w:r>
      <w:r w:rsidRPr="00206DD6">
        <w:rPr>
          <w:sz w:val="28"/>
          <w:szCs w:val="28"/>
        </w:rPr>
        <w:t xml:space="preserve">. Именно Антонович предложил для практического употребления </w:t>
      </w:r>
      <w:r w:rsidR="0051063B" w:rsidRPr="00206DD6">
        <w:rPr>
          <w:sz w:val="28"/>
          <w:szCs w:val="28"/>
        </w:rPr>
        <w:t>термин</w:t>
      </w:r>
      <w:r w:rsidRPr="00206DD6">
        <w:rPr>
          <w:sz w:val="28"/>
          <w:szCs w:val="28"/>
        </w:rPr>
        <w:t xml:space="preserve"> «</w:t>
      </w:r>
      <w:r w:rsidR="0051063B" w:rsidRPr="00206DD6">
        <w:rPr>
          <w:sz w:val="28"/>
          <w:szCs w:val="28"/>
        </w:rPr>
        <w:t>Украи</w:t>
      </w:r>
      <w:r w:rsidRPr="00206DD6">
        <w:rPr>
          <w:sz w:val="28"/>
          <w:szCs w:val="28"/>
        </w:rPr>
        <w:t xml:space="preserve">на-Русь», </w:t>
      </w:r>
      <w:r w:rsidR="0051063B" w:rsidRPr="00206DD6">
        <w:rPr>
          <w:sz w:val="28"/>
          <w:szCs w:val="28"/>
        </w:rPr>
        <w:t>который</w:t>
      </w:r>
      <w:r w:rsidRPr="00206DD6">
        <w:rPr>
          <w:sz w:val="28"/>
          <w:szCs w:val="28"/>
        </w:rPr>
        <w:t xml:space="preserve">, по его мнению, </w:t>
      </w:r>
      <w:r w:rsidR="0051063B" w:rsidRPr="00206DD6">
        <w:rPr>
          <w:sz w:val="28"/>
          <w:szCs w:val="28"/>
        </w:rPr>
        <w:t>мог</w:t>
      </w:r>
      <w:r w:rsidRPr="00206DD6">
        <w:rPr>
          <w:sz w:val="28"/>
          <w:szCs w:val="28"/>
        </w:rPr>
        <w:t xml:space="preserve"> не только утверждать преемственность исторического прошлого и настоящее, а и определенной мерой, самым упоминанием о старых временах оказывать содействие консолидации украинского народа, территор</w:t>
      </w:r>
      <w:r w:rsidR="0051063B" w:rsidRPr="00206DD6">
        <w:rPr>
          <w:sz w:val="28"/>
          <w:szCs w:val="28"/>
        </w:rPr>
        <w:t>иально</w:t>
      </w:r>
      <w:r w:rsidRPr="00206DD6">
        <w:rPr>
          <w:sz w:val="28"/>
          <w:szCs w:val="28"/>
        </w:rPr>
        <w:t xml:space="preserve"> разделенного между Австро-Венгрией и Россией.</w:t>
      </w:r>
    </w:p>
    <w:p w:rsidR="007B55E5" w:rsidRPr="00206DD6" w:rsidRDefault="007B55E5" w:rsidP="00206D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6DD6">
        <w:rPr>
          <w:sz w:val="28"/>
          <w:szCs w:val="28"/>
        </w:rPr>
        <w:t>Ученик Антоновича, выдающийся историк, политический деятель Михаил Грушевский (1866—1934) считал, что</w:t>
      </w:r>
      <w:r w:rsidR="0051063B" w:rsidRPr="00206DD6">
        <w:rPr>
          <w:sz w:val="28"/>
          <w:szCs w:val="28"/>
        </w:rPr>
        <w:t xml:space="preserve"> </w:t>
      </w:r>
      <w:r w:rsidRPr="00206DD6">
        <w:rPr>
          <w:sz w:val="28"/>
          <w:szCs w:val="28"/>
        </w:rPr>
        <w:t>социальный прогресс в одинаковой мере определяется биологическими, экономическими и психологическими факторами. Значительное место в его исследованиях отведен</w:t>
      </w:r>
      <w:r w:rsidR="003708DA" w:rsidRPr="00206DD6">
        <w:rPr>
          <w:sz w:val="28"/>
          <w:szCs w:val="28"/>
        </w:rPr>
        <w:t>о</w:t>
      </w:r>
      <w:r w:rsidRPr="00206DD6">
        <w:rPr>
          <w:sz w:val="28"/>
          <w:szCs w:val="28"/>
        </w:rPr>
        <w:t xml:space="preserve"> изучению истории Украины, исторического процесса вообще, генезис</w:t>
      </w:r>
      <w:r w:rsidR="003708DA" w:rsidRPr="00206DD6">
        <w:rPr>
          <w:sz w:val="28"/>
          <w:szCs w:val="28"/>
        </w:rPr>
        <w:t>а восточнославянских народов. Но</w:t>
      </w:r>
      <w:r w:rsidRPr="00206DD6">
        <w:rPr>
          <w:sz w:val="28"/>
          <w:szCs w:val="28"/>
        </w:rPr>
        <w:t xml:space="preserve"> особое внимание заслуживают взгляды Грушевского относительно возникновения и развития украинской и русской народностей, становления государственности в Украине и России.</w:t>
      </w:r>
    </w:p>
    <w:p w:rsidR="007B55E5" w:rsidRPr="00206DD6" w:rsidRDefault="003708DA" w:rsidP="00206D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6DD6">
        <w:rPr>
          <w:sz w:val="28"/>
          <w:szCs w:val="28"/>
        </w:rPr>
        <w:t>До Грушевского</w:t>
      </w:r>
      <w:r w:rsidR="007B55E5" w:rsidRPr="00206DD6">
        <w:rPr>
          <w:sz w:val="28"/>
          <w:szCs w:val="28"/>
        </w:rPr>
        <w:t xml:space="preserve"> в русской историографии общепринятой была такая схема истории Русского государства: предыстория Восточной Европы, несл</w:t>
      </w:r>
      <w:r w:rsidRPr="00206DD6">
        <w:rPr>
          <w:sz w:val="28"/>
          <w:szCs w:val="28"/>
        </w:rPr>
        <w:t>авянская колонизация, расселение</w:t>
      </w:r>
      <w:r w:rsidR="007B55E5" w:rsidRPr="00206DD6">
        <w:rPr>
          <w:sz w:val="28"/>
          <w:szCs w:val="28"/>
        </w:rPr>
        <w:t xml:space="preserve"> сла</w:t>
      </w:r>
      <w:r w:rsidRPr="00206DD6">
        <w:rPr>
          <w:sz w:val="28"/>
          <w:szCs w:val="28"/>
        </w:rPr>
        <w:t xml:space="preserve">вян, формирование Киевского </w:t>
      </w:r>
      <w:r w:rsidR="007B55E5" w:rsidRPr="00206DD6">
        <w:rPr>
          <w:sz w:val="28"/>
          <w:szCs w:val="28"/>
        </w:rPr>
        <w:t>государства, исто</w:t>
      </w:r>
      <w:r w:rsidRPr="00206DD6">
        <w:rPr>
          <w:sz w:val="28"/>
          <w:szCs w:val="28"/>
        </w:rPr>
        <w:t>рия, которая достигала XII ст. П</w:t>
      </w:r>
      <w:r w:rsidR="007B55E5" w:rsidRPr="00206DD6">
        <w:rPr>
          <w:sz w:val="28"/>
          <w:szCs w:val="28"/>
        </w:rPr>
        <w:t xml:space="preserve">отом она переходила к </w:t>
      </w:r>
      <w:r w:rsidRPr="00206DD6">
        <w:rPr>
          <w:sz w:val="28"/>
          <w:szCs w:val="28"/>
        </w:rPr>
        <w:t>Большому княжеству Владимирскому</w:t>
      </w:r>
      <w:r w:rsidR="007B55E5" w:rsidRPr="00206DD6">
        <w:rPr>
          <w:sz w:val="28"/>
          <w:szCs w:val="28"/>
        </w:rPr>
        <w:t>, от него в X</w:t>
      </w:r>
      <w:r w:rsidRPr="00206DD6">
        <w:rPr>
          <w:sz w:val="28"/>
          <w:szCs w:val="28"/>
        </w:rPr>
        <w:t>IV ст. — к княжеству Московскому, где была начата</w:t>
      </w:r>
      <w:r w:rsidR="007B55E5" w:rsidRPr="00206DD6">
        <w:rPr>
          <w:sz w:val="28"/>
          <w:szCs w:val="28"/>
        </w:rPr>
        <w:t xml:space="preserve"> история Московского царства, со временем империи. Из истории украинско-русских и белорусских земель, которые остались за пределами Московского царства, временами брались важнейшие эпизоды (</w:t>
      </w:r>
      <w:r w:rsidRPr="00206DD6">
        <w:rPr>
          <w:sz w:val="28"/>
          <w:szCs w:val="28"/>
        </w:rPr>
        <w:t>государство Данила, формирование</w:t>
      </w:r>
      <w:r w:rsidR="007B55E5" w:rsidRPr="00206DD6">
        <w:rPr>
          <w:sz w:val="28"/>
          <w:szCs w:val="28"/>
        </w:rPr>
        <w:t xml:space="preserve"> Большого княжества Литовского, уния с Польшей и т.п.) с приобщением к русскому государству. Эта схема преследовала </w:t>
      </w:r>
      <w:r w:rsidR="00D3799E" w:rsidRPr="00206DD6">
        <w:rPr>
          <w:sz w:val="28"/>
          <w:szCs w:val="28"/>
        </w:rPr>
        <w:t>генеалогическую</w:t>
      </w:r>
      <w:r w:rsidR="007B55E5" w:rsidRPr="00206DD6">
        <w:rPr>
          <w:sz w:val="28"/>
          <w:szCs w:val="28"/>
        </w:rPr>
        <w:t xml:space="preserve"> идею — доказать право московской династии </w:t>
      </w:r>
      <w:r w:rsidRPr="00206DD6">
        <w:rPr>
          <w:sz w:val="28"/>
          <w:szCs w:val="28"/>
        </w:rPr>
        <w:t>князей</w:t>
      </w:r>
      <w:r w:rsidR="007B55E5" w:rsidRPr="00206DD6">
        <w:rPr>
          <w:sz w:val="28"/>
          <w:szCs w:val="28"/>
        </w:rPr>
        <w:t xml:space="preserve">, а потом </w:t>
      </w:r>
      <w:r w:rsidRPr="00206DD6">
        <w:rPr>
          <w:sz w:val="28"/>
          <w:szCs w:val="28"/>
        </w:rPr>
        <w:t>царей</w:t>
      </w:r>
      <w:r w:rsidR="007B55E5" w:rsidRPr="00206DD6">
        <w:rPr>
          <w:sz w:val="28"/>
          <w:szCs w:val="28"/>
        </w:rPr>
        <w:t>, держать п</w:t>
      </w:r>
      <w:r w:rsidRPr="00206DD6">
        <w:rPr>
          <w:sz w:val="28"/>
          <w:szCs w:val="28"/>
        </w:rPr>
        <w:t>од властью не только собственные</w:t>
      </w:r>
      <w:r w:rsidR="007B55E5" w:rsidRPr="00206DD6">
        <w:rPr>
          <w:sz w:val="28"/>
          <w:szCs w:val="28"/>
        </w:rPr>
        <w:t xml:space="preserve"> московские, а и другие, завоеванные, земли. Со временем, когда основной акцент был перенесен на историю народа, общества, культуры, данная концепция была реализована в работах из истории великорусского народа, активно использовалась для обосновани</w:t>
      </w:r>
      <w:r w:rsidRPr="00206DD6">
        <w:rPr>
          <w:sz w:val="28"/>
          <w:szCs w:val="28"/>
        </w:rPr>
        <w:t>я идеи Москвы как «третьего Рима</w:t>
      </w:r>
      <w:r w:rsidR="007B55E5" w:rsidRPr="00206DD6">
        <w:rPr>
          <w:sz w:val="28"/>
          <w:szCs w:val="28"/>
        </w:rPr>
        <w:t>».</w:t>
      </w:r>
    </w:p>
    <w:p w:rsidR="007B55E5" w:rsidRPr="00206DD6" w:rsidRDefault="003708DA" w:rsidP="00206DD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6DD6">
        <w:rPr>
          <w:sz w:val="28"/>
          <w:szCs w:val="28"/>
        </w:rPr>
        <w:t>М</w:t>
      </w:r>
      <w:r w:rsidR="007B55E5" w:rsidRPr="00206DD6">
        <w:rPr>
          <w:sz w:val="28"/>
          <w:szCs w:val="28"/>
        </w:rPr>
        <w:t xml:space="preserve">. Грушевский доказал, что Киевское государство, право, культура были образованы украинско-русской народностью. </w:t>
      </w:r>
      <w:r w:rsidRPr="00206DD6">
        <w:rPr>
          <w:sz w:val="28"/>
          <w:szCs w:val="28"/>
        </w:rPr>
        <w:t>Владимиро-московс</w:t>
      </w:r>
      <w:r w:rsidR="007B55E5" w:rsidRPr="00206DD6">
        <w:rPr>
          <w:sz w:val="28"/>
          <w:szCs w:val="28"/>
        </w:rPr>
        <w:t>к</w:t>
      </w:r>
      <w:r w:rsidRPr="00206DD6">
        <w:rPr>
          <w:sz w:val="28"/>
          <w:szCs w:val="28"/>
        </w:rPr>
        <w:t>ое</w:t>
      </w:r>
      <w:r w:rsidR="007B55E5" w:rsidRPr="00206DD6">
        <w:rPr>
          <w:sz w:val="28"/>
          <w:szCs w:val="28"/>
        </w:rPr>
        <w:t xml:space="preserve"> государство — это произведение другой, великорусской народности. Киевский период перешел не в </w:t>
      </w:r>
      <w:r w:rsidRPr="00206DD6">
        <w:rPr>
          <w:sz w:val="28"/>
          <w:szCs w:val="28"/>
        </w:rPr>
        <w:t>владимиро-московс</w:t>
      </w:r>
      <w:r w:rsidR="007B55E5" w:rsidRPr="00206DD6">
        <w:rPr>
          <w:sz w:val="28"/>
          <w:szCs w:val="28"/>
        </w:rPr>
        <w:t xml:space="preserve">кий, а в галицко-волынский (XIII ст.), потом — литовско-польский (XIV-XVI ст.). </w:t>
      </w:r>
      <w:r w:rsidRPr="00206DD6">
        <w:rPr>
          <w:sz w:val="28"/>
          <w:szCs w:val="28"/>
        </w:rPr>
        <w:t>Владимиро-московс</w:t>
      </w:r>
      <w:r w:rsidR="007B55E5" w:rsidRPr="00206DD6">
        <w:rPr>
          <w:sz w:val="28"/>
          <w:szCs w:val="28"/>
        </w:rPr>
        <w:t>к</w:t>
      </w:r>
      <w:r w:rsidRPr="00206DD6">
        <w:rPr>
          <w:sz w:val="28"/>
          <w:szCs w:val="28"/>
        </w:rPr>
        <w:t>ое</w:t>
      </w:r>
      <w:r w:rsidR="007B55E5" w:rsidRPr="00206DD6">
        <w:rPr>
          <w:sz w:val="28"/>
          <w:szCs w:val="28"/>
        </w:rPr>
        <w:t xml:space="preserve"> го</w:t>
      </w:r>
      <w:r w:rsidRPr="00206DD6">
        <w:rPr>
          <w:sz w:val="28"/>
          <w:szCs w:val="28"/>
        </w:rPr>
        <w:t>сударство не было ни наследником, ни преемником Киевского, оно выросло из своего корня, и отношение его с Киевским</w:t>
      </w:r>
      <w:r w:rsidR="007B55E5" w:rsidRPr="00206DD6">
        <w:rPr>
          <w:sz w:val="28"/>
          <w:szCs w:val="28"/>
        </w:rPr>
        <w:t xml:space="preserve"> можно было бы скорее приравнять, например, к отношениям Римского государства с его </w:t>
      </w:r>
      <w:r w:rsidR="00D3799E" w:rsidRPr="00206DD6">
        <w:rPr>
          <w:sz w:val="28"/>
          <w:szCs w:val="28"/>
        </w:rPr>
        <w:t>галльскими</w:t>
      </w:r>
      <w:r w:rsidR="007B55E5" w:rsidRPr="00206DD6">
        <w:rPr>
          <w:sz w:val="28"/>
          <w:szCs w:val="28"/>
        </w:rPr>
        <w:t xml:space="preserve"> провинциями. Поэтому это нельзя рассматривать как наследственность двух периодов в политической и культурной жизни Франции. То, что московские князья </w:t>
      </w:r>
      <w:r w:rsidRPr="00206DD6">
        <w:rPr>
          <w:sz w:val="28"/>
          <w:szCs w:val="28"/>
        </w:rPr>
        <w:t>насадили</w:t>
      </w:r>
      <w:r w:rsidR="007B55E5" w:rsidRPr="00206DD6">
        <w:rPr>
          <w:sz w:val="28"/>
          <w:szCs w:val="28"/>
        </w:rPr>
        <w:t xml:space="preserve"> в великорусские земли формы общественно-политического устройства, право, культуру, выработанные исторической жизнью Киева, не дает права включать Киевское государство в историю великорусской народности. Этнографическая и историческая близость украинской народности к великорусской не должна </w:t>
      </w:r>
      <w:r w:rsidRPr="00206DD6">
        <w:rPr>
          <w:sz w:val="28"/>
          <w:szCs w:val="28"/>
        </w:rPr>
        <w:t>способствовать их перемешиванию</w:t>
      </w:r>
      <w:r w:rsidR="007B55E5" w:rsidRPr="00206DD6">
        <w:rPr>
          <w:sz w:val="28"/>
          <w:szCs w:val="28"/>
        </w:rPr>
        <w:t xml:space="preserve">. Предложенный Грушевским подход дает возможность последовательно представлять историю великорусской, украинско-русской и белорусской народностей, а не заслонять историю восточного славянства </w:t>
      </w:r>
      <w:r w:rsidRPr="00206DD6">
        <w:rPr>
          <w:sz w:val="28"/>
          <w:szCs w:val="28"/>
        </w:rPr>
        <w:t>историей великорусского народа;</w:t>
      </w:r>
      <w:r w:rsidR="007B55E5" w:rsidRPr="00206DD6">
        <w:rPr>
          <w:sz w:val="28"/>
          <w:szCs w:val="28"/>
        </w:rPr>
        <w:t xml:space="preserve"> не игнорировать историю белорусской и украинско-русской народностей или объединять ее с великорусской. Он настаивал на необходимости устранения эклектичного характера «русской истории», прекращения сшивания </w:t>
      </w:r>
      <w:r w:rsidRPr="00206DD6">
        <w:rPr>
          <w:sz w:val="28"/>
          <w:szCs w:val="28"/>
        </w:rPr>
        <w:t>в кучу</w:t>
      </w:r>
      <w:r w:rsidR="007B55E5" w:rsidRPr="00206DD6">
        <w:rPr>
          <w:sz w:val="28"/>
          <w:szCs w:val="28"/>
        </w:rPr>
        <w:t xml:space="preserve"> эпизодов из истории разных народностей, рассмотрения истории каждо</w:t>
      </w:r>
      <w:r w:rsidR="00D3799E">
        <w:rPr>
          <w:sz w:val="28"/>
          <w:szCs w:val="28"/>
        </w:rPr>
        <w:t>й народности в «ее генетическом</w:t>
      </w:r>
      <w:r w:rsidR="007B55E5" w:rsidRPr="00206DD6">
        <w:rPr>
          <w:sz w:val="28"/>
          <w:szCs w:val="28"/>
        </w:rPr>
        <w:t xml:space="preserve"> </w:t>
      </w:r>
      <w:r w:rsidR="00D3799E" w:rsidRPr="00206DD6">
        <w:rPr>
          <w:sz w:val="28"/>
          <w:szCs w:val="28"/>
        </w:rPr>
        <w:t>преемстве</w:t>
      </w:r>
      <w:r w:rsidRPr="00206DD6">
        <w:rPr>
          <w:sz w:val="28"/>
          <w:szCs w:val="28"/>
        </w:rPr>
        <w:t xml:space="preserve"> с</w:t>
      </w:r>
      <w:r w:rsidR="007B55E5" w:rsidRPr="00206DD6">
        <w:rPr>
          <w:sz w:val="28"/>
          <w:szCs w:val="28"/>
        </w:rPr>
        <w:t xml:space="preserve"> начал</w:t>
      </w:r>
      <w:r w:rsidRPr="00206DD6">
        <w:rPr>
          <w:sz w:val="28"/>
          <w:szCs w:val="28"/>
        </w:rPr>
        <w:t>а</w:t>
      </w:r>
      <w:r w:rsidR="007B55E5" w:rsidRPr="00206DD6">
        <w:rPr>
          <w:sz w:val="28"/>
          <w:szCs w:val="28"/>
        </w:rPr>
        <w:t xml:space="preserve"> вплоть до </w:t>
      </w:r>
      <w:r w:rsidR="00D3799E" w:rsidRPr="00206DD6">
        <w:rPr>
          <w:sz w:val="28"/>
          <w:szCs w:val="28"/>
        </w:rPr>
        <w:t>сегодняшнего</w:t>
      </w:r>
      <w:r w:rsidRPr="00206DD6">
        <w:rPr>
          <w:sz w:val="28"/>
          <w:szCs w:val="28"/>
        </w:rPr>
        <w:t xml:space="preserve"> дня</w:t>
      </w:r>
      <w:r w:rsidR="007B55E5" w:rsidRPr="00206DD6">
        <w:rPr>
          <w:sz w:val="28"/>
          <w:szCs w:val="28"/>
        </w:rPr>
        <w:t>».</w:t>
      </w:r>
    </w:p>
    <w:p w:rsidR="00570C88" w:rsidRPr="00DA64F8" w:rsidRDefault="007B55E5" w:rsidP="00DA64F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6DD6">
        <w:rPr>
          <w:sz w:val="28"/>
          <w:szCs w:val="28"/>
        </w:rPr>
        <w:t xml:space="preserve">Во время вынужденной эмиграции (1919—1924) </w:t>
      </w:r>
      <w:r w:rsidR="002D3D8A" w:rsidRPr="00206DD6">
        <w:rPr>
          <w:sz w:val="28"/>
          <w:szCs w:val="28"/>
        </w:rPr>
        <w:t>Грушевс</w:t>
      </w:r>
      <w:r w:rsidRPr="00206DD6">
        <w:rPr>
          <w:sz w:val="28"/>
          <w:szCs w:val="28"/>
        </w:rPr>
        <w:t xml:space="preserve">кий создал в Вене Украинский социологический институт. Кроме издания научных работ, его сотрудники проводили лекционную деятельность. Были </w:t>
      </w:r>
      <w:r w:rsidR="003708DA" w:rsidRPr="00206DD6">
        <w:rPr>
          <w:sz w:val="28"/>
          <w:szCs w:val="28"/>
        </w:rPr>
        <w:t>изданы</w:t>
      </w:r>
      <w:r w:rsidRPr="00206DD6">
        <w:rPr>
          <w:sz w:val="28"/>
          <w:szCs w:val="28"/>
        </w:rPr>
        <w:t xml:space="preserve"> социологические исследования М. Грушевского, В. Л</w:t>
      </w:r>
      <w:r w:rsidR="002D3D8A" w:rsidRPr="00206DD6">
        <w:rPr>
          <w:sz w:val="28"/>
          <w:szCs w:val="28"/>
        </w:rPr>
        <w:t>ипинс</w:t>
      </w:r>
      <w:r w:rsidRPr="00206DD6">
        <w:rPr>
          <w:sz w:val="28"/>
          <w:szCs w:val="28"/>
        </w:rPr>
        <w:t xml:space="preserve">кого, В. </w:t>
      </w:r>
      <w:r w:rsidR="003708DA" w:rsidRPr="00206DD6">
        <w:rPr>
          <w:sz w:val="28"/>
          <w:szCs w:val="28"/>
        </w:rPr>
        <w:t>Старосольс</w:t>
      </w:r>
      <w:r w:rsidRPr="00206DD6">
        <w:rPr>
          <w:sz w:val="28"/>
          <w:szCs w:val="28"/>
        </w:rPr>
        <w:t xml:space="preserve">кого, П. Христюка, М. Шрага, М. </w:t>
      </w:r>
      <w:r w:rsidR="002D3D8A" w:rsidRPr="00206DD6">
        <w:rPr>
          <w:sz w:val="28"/>
          <w:szCs w:val="28"/>
        </w:rPr>
        <w:t>Лозинс</w:t>
      </w:r>
      <w:r w:rsidRPr="00206DD6">
        <w:rPr>
          <w:sz w:val="28"/>
          <w:szCs w:val="28"/>
        </w:rPr>
        <w:t>кого. Вообще под эгидой Украинского социологического института увидели мир 13 работ, посвященных разным аспектам минувшей и современной жизни Украины. Для украинских эмигрантов были организованные безвозмездные общедоступные курсы из общественных наук. Они охватывали разнообразные вопросы социологии, политологии, политэкономии, истории: начала общественной и государственной жизни, или генетическая социология (М. Грушевский); социальные основания развития искусства (Д. Антонович); история украинской революции (П. Христюк); теория нации (В. Старосольський); государство и государственное право (М. Шраг) и др.</w:t>
      </w:r>
    </w:p>
    <w:p w:rsidR="00570C88" w:rsidRDefault="00570C88" w:rsidP="00570C88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64F8" w:rsidRDefault="00DA64F8" w:rsidP="00570C88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64F8" w:rsidRDefault="00DA64F8" w:rsidP="00570C88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64F8" w:rsidRDefault="00DA64F8" w:rsidP="00570C88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A64F8" w:rsidRPr="00B54DBC" w:rsidRDefault="00DA64F8" w:rsidP="00570C88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570C88" w:rsidRPr="00570C88" w:rsidRDefault="00570C88" w:rsidP="00570C88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570C88">
        <w:rPr>
          <w:b/>
          <w:sz w:val="36"/>
          <w:szCs w:val="36"/>
        </w:rPr>
        <w:t>Социология В. Липинского</w:t>
      </w:r>
    </w:p>
    <w:p w:rsidR="002D3D8A" w:rsidRPr="00B54DBC" w:rsidRDefault="002D3D8A" w:rsidP="007B55E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7B55E5" w:rsidRPr="005515CF" w:rsidRDefault="007B55E5" w:rsidP="005515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5CF">
        <w:rPr>
          <w:sz w:val="28"/>
          <w:szCs w:val="28"/>
        </w:rPr>
        <w:t xml:space="preserve">Значительное влияние на общественную мысль в начале XX ст. имели идеи государственности и исторической </w:t>
      </w:r>
      <w:r w:rsidR="009A7E11" w:rsidRPr="005515CF">
        <w:rPr>
          <w:sz w:val="28"/>
          <w:szCs w:val="28"/>
        </w:rPr>
        <w:t>жизни</w:t>
      </w:r>
      <w:r w:rsidRPr="005515CF">
        <w:rPr>
          <w:sz w:val="28"/>
          <w:szCs w:val="28"/>
        </w:rPr>
        <w:t xml:space="preserve"> Украины. Один из ведущих тогдашних ученых, историк, политолог, социолог Вячеслав Липи</w:t>
      </w:r>
      <w:r w:rsidR="009A7E11" w:rsidRPr="005515CF">
        <w:rPr>
          <w:sz w:val="28"/>
          <w:szCs w:val="28"/>
        </w:rPr>
        <w:t>нс</w:t>
      </w:r>
      <w:r w:rsidRPr="005515CF">
        <w:rPr>
          <w:sz w:val="28"/>
          <w:szCs w:val="28"/>
        </w:rPr>
        <w:t>кий (1882— 1931), сосредоточившись на проблемах государства и права, утверждал, что жизненность к</w:t>
      </w:r>
      <w:r w:rsidR="009A7E11" w:rsidRPr="005515CF">
        <w:rPr>
          <w:sz w:val="28"/>
          <w:szCs w:val="28"/>
        </w:rPr>
        <w:t>аждого государства обусловлена</w:t>
      </w:r>
      <w:r w:rsidRPr="005515CF">
        <w:rPr>
          <w:sz w:val="28"/>
          <w:szCs w:val="28"/>
        </w:rPr>
        <w:t xml:space="preserve"> особенностью взаимоотношений между ведущими слоями общества и народом. Эти особенности реализуются через разные типы государственного устройства — </w:t>
      </w:r>
      <w:r w:rsidR="009A7E11" w:rsidRPr="005515CF">
        <w:rPr>
          <w:sz w:val="28"/>
          <w:szCs w:val="28"/>
        </w:rPr>
        <w:t>классократи</w:t>
      </w:r>
      <w:r w:rsidRPr="005515CF">
        <w:rPr>
          <w:sz w:val="28"/>
          <w:szCs w:val="28"/>
        </w:rPr>
        <w:t xml:space="preserve">ю, демократию, охлократию. </w:t>
      </w:r>
      <w:r w:rsidR="009A7E11" w:rsidRPr="005515CF">
        <w:rPr>
          <w:sz w:val="28"/>
          <w:szCs w:val="28"/>
        </w:rPr>
        <w:t>Наирациональнейшей</w:t>
      </w:r>
      <w:r w:rsidRPr="005515CF">
        <w:rPr>
          <w:sz w:val="28"/>
          <w:szCs w:val="28"/>
        </w:rPr>
        <w:t xml:space="preserve"> он считал клас</w:t>
      </w:r>
      <w:r w:rsidR="009A7E11" w:rsidRPr="005515CF">
        <w:rPr>
          <w:sz w:val="28"/>
          <w:szCs w:val="28"/>
        </w:rPr>
        <w:t>сократи</w:t>
      </w:r>
      <w:r w:rsidRPr="005515CF">
        <w:rPr>
          <w:sz w:val="28"/>
          <w:szCs w:val="28"/>
        </w:rPr>
        <w:t>ю, понимая под понятием «класс» лиц, наделенных одной общественной функцией. На этом основании к «промышленному классу» он зачислял рабочих, технический персонал, лидеров индустрии, аргументируя это тем, что объединяющие их ф</w:t>
      </w:r>
      <w:r w:rsidR="009A7E11" w:rsidRPr="005515CF">
        <w:rPr>
          <w:sz w:val="28"/>
          <w:szCs w:val="28"/>
        </w:rPr>
        <w:t xml:space="preserve">акторы значительно более </w:t>
      </w:r>
      <w:r w:rsidR="00D3799E" w:rsidRPr="005515CF">
        <w:rPr>
          <w:sz w:val="28"/>
          <w:szCs w:val="28"/>
        </w:rPr>
        <w:t>сильны,</w:t>
      </w:r>
      <w:r w:rsidRPr="005515CF">
        <w:rPr>
          <w:sz w:val="28"/>
          <w:szCs w:val="28"/>
        </w:rPr>
        <w:t xml:space="preserve"> </w:t>
      </w:r>
      <w:r w:rsidR="009A7E11" w:rsidRPr="005515CF">
        <w:rPr>
          <w:sz w:val="28"/>
          <w:szCs w:val="28"/>
        </w:rPr>
        <w:t>чем</w:t>
      </w:r>
      <w:r w:rsidRPr="005515CF">
        <w:rPr>
          <w:sz w:val="28"/>
          <w:szCs w:val="28"/>
        </w:rPr>
        <w:t xml:space="preserve"> разногласия между ними. Это отнюд</w:t>
      </w:r>
      <w:r w:rsidR="009A7E11" w:rsidRPr="005515CF">
        <w:rPr>
          <w:sz w:val="28"/>
          <w:szCs w:val="28"/>
        </w:rPr>
        <w:t>ь не делает невозможной взаимную критику, свободу</w:t>
      </w:r>
      <w:r w:rsidRPr="005515CF">
        <w:rPr>
          <w:sz w:val="28"/>
          <w:szCs w:val="28"/>
        </w:rPr>
        <w:t xml:space="preserve"> оппозиции. А наоборот, действуя в координатах традиционного </w:t>
      </w:r>
      <w:r w:rsidR="00D3799E" w:rsidRPr="005515CF">
        <w:rPr>
          <w:sz w:val="28"/>
          <w:szCs w:val="28"/>
        </w:rPr>
        <w:t>правопорядка</w:t>
      </w:r>
      <w:r w:rsidRPr="005515CF">
        <w:rPr>
          <w:sz w:val="28"/>
          <w:szCs w:val="28"/>
        </w:rPr>
        <w:t>, они обеспечивают необходимую равновесомую между властью и свободой. За образец клас</w:t>
      </w:r>
      <w:r w:rsidR="009A7E11" w:rsidRPr="005515CF">
        <w:rPr>
          <w:sz w:val="28"/>
          <w:szCs w:val="28"/>
        </w:rPr>
        <w:t>с</w:t>
      </w:r>
      <w:r w:rsidRPr="005515CF">
        <w:rPr>
          <w:sz w:val="28"/>
          <w:szCs w:val="28"/>
        </w:rPr>
        <w:t>ократ</w:t>
      </w:r>
      <w:r w:rsidR="009A7E11" w:rsidRPr="005515CF">
        <w:rPr>
          <w:sz w:val="28"/>
          <w:szCs w:val="28"/>
        </w:rPr>
        <w:t>ии</w:t>
      </w:r>
      <w:r w:rsidRPr="005515CF">
        <w:rPr>
          <w:sz w:val="28"/>
          <w:szCs w:val="28"/>
        </w:rPr>
        <w:t xml:space="preserve"> он приводил Англию с ее традиционализмом, консервативными ценностями.</w:t>
      </w:r>
    </w:p>
    <w:p w:rsidR="007B55E5" w:rsidRPr="005515CF" w:rsidRDefault="007B55E5" w:rsidP="005515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5CF">
        <w:rPr>
          <w:sz w:val="28"/>
          <w:szCs w:val="28"/>
        </w:rPr>
        <w:t>Демократию В. Липин</w:t>
      </w:r>
      <w:r w:rsidR="009A7E11" w:rsidRPr="005515CF">
        <w:rPr>
          <w:sz w:val="28"/>
          <w:szCs w:val="28"/>
        </w:rPr>
        <w:t>с</w:t>
      </w:r>
      <w:r w:rsidRPr="005515CF">
        <w:rPr>
          <w:sz w:val="28"/>
          <w:szCs w:val="28"/>
        </w:rPr>
        <w:t>кий подвергал критике за то, что ее используют для ослабления основ дисциплины и порядка в государстве, вследствие чего государство превращается в инструмент реализации частных интересов опреде</w:t>
      </w:r>
      <w:r w:rsidR="009A7E11" w:rsidRPr="005515CF">
        <w:rPr>
          <w:sz w:val="28"/>
          <w:szCs w:val="28"/>
        </w:rPr>
        <w:t>ленных социальных групп, который</w:t>
      </w:r>
      <w:r w:rsidRPr="005515CF">
        <w:rPr>
          <w:sz w:val="28"/>
          <w:szCs w:val="28"/>
        </w:rPr>
        <w:t xml:space="preserve"> </w:t>
      </w:r>
      <w:r w:rsidR="009A7E11" w:rsidRPr="005515CF">
        <w:rPr>
          <w:sz w:val="28"/>
          <w:szCs w:val="28"/>
        </w:rPr>
        <w:t>способствует ее разрушению</w:t>
      </w:r>
      <w:r w:rsidRPr="005515CF">
        <w:rPr>
          <w:sz w:val="28"/>
          <w:szCs w:val="28"/>
        </w:rPr>
        <w:t xml:space="preserve">. Этот тезис он иллюстрировал событиями в Римской республике времен </w:t>
      </w:r>
      <w:r w:rsidR="00D3799E" w:rsidRPr="005515CF">
        <w:rPr>
          <w:sz w:val="28"/>
          <w:szCs w:val="28"/>
        </w:rPr>
        <w:t>упадка</w:t>
      </w:r>
      <w:r w:rsidR="009A7E11" w:rsidRPr="005515CF">
        <w:rPr>
          <w:sz w:val="28"/>
          <w:szCs w:val="28"/>
        </w:rPr>
        <w:t>, Франции Третьей республики, Реч</w:t>
      </w:r>
      <w:r w:rsidRPr="005515CF">
        <w:rPr>
          <w:sz w:val="28"/>
          <w:szCs w:val="28"/>
        </w:rPr>
        <w:t xml:space="preserve">и </w:t>
      </w:r>
      <w:r w:rsidR="009A7E11" w:rsidRPr="005515CF">
        <w:rPr>
          <w:sz w:val="28"/>
          <w:szCs w:val="28"/>
        </w:rPr>
        <w:t>Посполито</w:t>
      </w:r>
      <w:r w:rsidRPr="005515CF">
        <w:rPr>
          <w:sz w:val="28"/>
          <w:szCs w:val="28"/>
        </w:rPr>
        <w:t>й.</w:t>
      </w:r>
    </w:p>
    <w:p w:rsidR="007B55E5" w:rsidRPr="005515CF" w:rsidRDefault="007B55E5" w:rsidP="005515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5CF">
        <w:rPr>
          <w:sz w:val="28"/>
          <w:szCs w:val="28"/>
        </w:rPr>
        <w:t>Малопродуктивная, по словам В. Липинського, и охлократия</w:t>
      </w:r>
      <w:r w:rsidR="009A7E11" w:rsidRPr="005515CF">
        <w:rPr>
          <w:sz w:val="28"/>
          <w:szCs w:val="28"/>
        </w:rPr>
        <w:t>. В ней невозможно</w:t>
      </w:r>
      <w:r w:rsidRPr="005515CF">
        <w:rPr>
          <w:sz w:val="28"/>
          <w:szCs w:val="28"/>
        </w:rPr>
        <w:t xml:space="preserve"> ни единое проявление свободы и самодеятельности граждан, а общество </w:t>
      </w:r>
      <w:r w:rsidR="00D3799E" w:rsidRPr="005515CF">
        <w:rPr>
          <w:sz w:val="28"/>
          <w:szCs w:val="28"/>
        </w:rPr>
        <w:t>мало,</w:t>
      </w:r>
      <w:r w:rsidRPr="005515CF">
        <w:rPr>
          <w:sz w:val="28"/>
          <w:szCs w:val="28"/>
        </w:rPr>
        <w:t xml:space="preserve"> чем отличается от военно-бюрократического ордена. Именно таким он считал </w:t>
      </w:r>
      <w:r w:rsidR="009A7E11" w:rsidRPr="005515CF">
        <w:rPr>
          <w:sz w:val="28"/>
          <w:szCs w:val="28"/>
        </w:rPr>
        <w:t>цезаристично-бонапартистс</w:t>
      </w:r>
      <w:r w:rsidRPr="005515CF">
        <w:rPr>
          <w:sz w:val="28"/>
          <w:szCs w:val="28"/>
        </w:rPr>
        <w:t>к</w:t>
      </w:r>
      <w:r w:rsidR="009A7E11" w:rsidRPr="005515CF">
        <w:rPr>
          <w:sz w:val="28"/>
          <w:szCs w:val="28"/>
        </w:rPr>
        <w:t>ие</w:t>
      </w:r>
      <w:r w:rsidRPr="005515CF">
        <w:rPr>
          <w:sz w:val="28"/>
          <w:szCs w:val="28"/>
        </w:rPr>
        <w:t xml:space="preserve"> государства, революционные режимы, возглавляемые монархами-са</w:t>
      </w:r>
      <w:r w:rsidR="009A7E11" w:rsidRPr="005515CF">
        <w:rPr>
          <w:sz w:val="28"/>
          <w:szCs w:val="28"/>
        </w:rPr>
        <w:t>модержца</w:t>
      </w:r>
      <w:r w:rsidRPr="005515CF">
        <w:rPr>
          <w:sz w:val="28"/>
          <w:szCs w:val="28"/>
        </w:rPr>
        <w:t>ми.</w:t>
      </w:r>
    </w:p>
    <w:p w:rsidR="007B55E5" w:rsidRPr="005515CF" w:rsidRDefault="007B55E5" w:rsidP="005515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5CF">
        <w:rPr>
          <w:sz w:val="28"/>
          <w:szCs w:val="28"/>
        </w:rPr>
        <w:t xml:space="preserve">Настоящим источником власти, по его мнению, есть </w:t>
      </w:r>
      <w:r w:rsidR="009A7E11" w:rsidRPr="005515CF">
        <w:rPr>
          <w:sz w:val="28"/>
          <w:szCs w:val="28"/>
        </w:rPr>
        <w:t>военая</w:t>
      </w:r>
      <w:r w:rsidRPr="005515CF">
        <w:rPr>
          <w:sz w:val="28"/>
          <w:szCs w:val="28"/>
        </w:rPr>
        <w:t xml:space="preserve">, экономическая, интеллектуальная силы. Олицетворением их есть </w:t>
      </w:r>
      <w:r w:rsidR="009A7E11" w:rsidRPr="005515CF">
        <w:rPr>
          <w:smallCaps/>
          <w:sz w:val="28"/>
          <w:szCs w:val="28"/>
        </w:rPr>
        <w:t>«</w:t>
      </w:r>
      <w:r w:rsidR="009A7E11" w:rsidRPr="005515CF">
        <w:rPr>
          <w:sz w:val="28"/>
          <w:szCs w:val="28"/>
        </w:rPr>
        <w:t>боевики</w:t>
      </w:r>
      <w:r w:rsidRPr="005515CF">
        <w:rPr>
          <w:smallCaps/>
          <w:sz w:val="28"/>
          <w:szCs w:val="28"/>
        </w:rPr>
        <w:t xml:space="preserve">» </w:t>
      </w:r>
      <w:r w:rsidRPr="005515CF">
        <w:rPr>
          <w:sz w:val="28"/>
          <w:szCs w:val="28"/>
        </w:rPr>
        <w:t>(</w:t>
      </w:r>
      <w:r w:rsidR="009A7E11" w:rsidRPr="005515CF">
        <w:rPr>
          <w:sz w:val="28"/>
          <w:szCs w:val="28"/>
        </w:rPr>
        <w:t>войны</w:t>
      </w:r>
      <w:r w:rsidRPr="005515CF">
        <w:rPr>
          <w:sz w:val="28"/>
          <w:szCs w:val="28"/>
        </w:rPr>
        <w:t>), «продуценты» (</w:t>
      </w:r>
      <w:r w:rsidR="009A7E11" w:rsidRPr="005515CF">
        <w:rPr>
          <w:sz w:val="28"/>
          <w:szCs w:val="28"/>
        </w:rPr>
        <w:t>состояние</w:t>
      </w:r>
      <w:r w:rsidRPr="005515CF">
        <w:rPr>
          <w:sz w:val="28"/>
          <w:szCs w:val="28"/>
        </w:rPr>
        <w:t xml:space="preserve">) и интеллигенты. А </w:t>
      </w:r>
      <w:r w:rsidR="009A7E11" w:rsidRPr="005515CF">
        <w:rPr>
          <w:sz w:val="28"/>
          <w:szCs w:val="28"/>
        </w:rPr>
        <w:t>пригодными</w:t>
      </w:r>
      <w:r w:rsidRPr="005515CF">
        <w:rPr>
          <w:sz w:val="28"/>
          <w:szCs w:val="28"/>
        </w:rPr>
        <w:t xml:space="preserve"> к государственному управлению есть «</w:t>
      </w:r>
      <w:r w:rsidR="009A7E11" w:rsidRPr="005515CF">
        <w:rPr>
          <w:sz w:val="28"/>
          <w:szCs w:val="28"/>
        </w:rPr>
        <w:t>войны</w:t>
      </w:r>
      <w:r w:rsidRPr="005515CF">
        <w:rPr>
          <w:sz w:val="28"/>
          <w:szCs w:val="28"/>
        </w:rPr>
        <w:t>-продуценти». Интеллигенция, в связи с невозможностью контроля над средствами «материальной» (воинской и хозяйственной) с</w:t>
      </w:r>
      <w:r w:rsidR="009A7E11" w:rsidRPr="005515CF">
        <w:rPr>
          <w:sz w:val="28"/>
          <w:szCs w:val="28"/>
        </w:rPr>
        <w:t>илы, к такой роли мало пригодна</w:t>
      </w:r>
      <w:r w:rsidRPr="005515CF">
        <w:rPr>
          <w:sz w:val="28"/>
          <w:szCs w:val="28"/>
        </w:rPr>
        <w:t>. Но только она способная на рац</w:t>
      </w:r>
      <w:r w:rsidR="009A7E11" w:rsidRPr="005515CF">
        <w:rPr>
          <w:sz w:val="28"/>
          <w:szCs w:val="28"/>
        </w:rPr>
        <w:t>иональное осознание и оповещение</w:t>
      </w:r>
      <w:r w:rsidRPr="005515CF">
        <w:rPr>
          <w:sz w:val="28"/>
          <w:szCs w:val="28"/>
        </w:rPr>
        <w:t xml:space="preserve"> разнообразных распо</w:t>
      </w:r>
      <w:r w:rsidR="009A7E11" w:rsidRPr="005515CF">
        <w:rPr>
          <w:sz w:val="28"/>
          <w:szCs w:val="28"/>
        </w:rPr>
        <w:t>ложений духа в обществе, который</w:t>
      </w:r>
      <w:r w:rsidRPr="005515CF">
        <w:rPr>
          <w:sz w:val="28"/>
          <w:szCs w:val="28"/>
        </w:rPr>
        <w:t xml:space="preserve"> имеет непересекающуюся ценность для удержания общественного равновесия и государственного порядка.</w:t>
      </w:r>
    </w:p>
    <w:p w:rsidR="007B55E5" w:rsidRPr="005515CF" w:rsidRDefault="007B55E5" w:rsidP="005515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5CF">
        <w:rPr>
          <w:sz w:val="28"/>
          <w:szCs w:val="28"/>
        </w:rPr>
        <w:t xml:space="preserve">В </w:t>
      </w:r>
      <w:r w:rsidR="009A7E11" w:rsidRPr="005515CF">
        <w:rPr>
          <w:sz w:val="28"/>
          <w:szCs w:val="28"/>
        </w:rPr>
        <w:t>национал-созидательных</w:t>
      </w:r>
      <w:r w:rsidRPr="005515CF">
        <w:rPr>
          <w:sz w:val="28"/>
          <w:szCs w:val="28"/>
        </w:rPr>
        <w:t xml:space="preserve"> процессах В. Липинський тоже отводил особ</w:t>
      </w:r>
      <w:r w:rsidR="009A7E11" w:rsidRPr="005515CF">
        <w:rPr>
          <w:sz w:val="28"/>
          <w:szCs w:val="28"/>
        </w:rPr>
        <w:t>ую роль ведущему слою как основе</w:t>
      </w:r>
      <w:r w:rsidRPr="005515CF">
        <w:rPr>
          <w:sz w:val="28"/>
          <w:szCs w:val="28"/>
        </w:rPr>
        <w:t xml:space="preserve"> и вождю нации, поскольку она владеет материальной силой, моральным авторитетом, волей к власти, здоровым консерватизмом. </w:t>
      </w:r>
      <w:r w:rsidR="009A7E11" w:rsidRPr="005515CF">
        <w:rPr>
          <w:sz w:val="28"/>
          <w:szCs w:val="28"/>
        </w:rPr>
        <w:t>Поручителем</w:t>
      </w:r>
      <w:r w:rsidRPr="005515CF">
        <w:rPr>
          <w:sz w:val="28"/>
          <w:szCs w:val="28"/>
        </w:rPr>
        <w:t xml:space="preserve"> существования и развития нации он считал национальное государство: «без собственного Украинского Государства не может быть Украинской Нации, а без Украинской Нации не может быть на Украинской земле гражданской жизни». Где </w:t>
      </w:r>
      <w:r w:rsidR="009A7E11" w:rsidRPr="005515CF">
        <w:rPr>
          <w:sz w:val="28"/>
          <w:szCs w:val="28"/>
        </w:rPr>
        <w:t>под понятием «нация», по</w:t>
      </w:r>
      <w:r w:rsidRPr="005515CF">
        <w:rPr>
          <w:sz w:val="28"/>
          <w:szCs w:val="28"/>
        </w:rPr>
        <w:t xml:space="preserve"> </w:t>
      </w:r>
      <w:r w:rsidR="009A7E11" w:rsidRPr="005515CF">
        <w:rPr>
          <w:sz w:val="28"/>
          <w:szCs w:val="28"/>
        </w:rPr>
        <w:t>Липинско</w:t>
      </w:r>
      <w:r w:rsidRPr="005515CF">
        <w:rPr>
          <w:sz w:val="28"/>
          <w:szCs w:val="28"/>
        </w:rPr>
        <w:t>м</w:t>
      </w:r>
      <w:r w:rsidR="009A7E11" w:rsidRPr="005515CF">
        <w:rPr>
          <w:sz w:val="28"/>
          <w:szCs w:val="28"/>
        </w:rPr>
        <w:t>у</w:t>
      </w:r>
      <w:r w:rsidRPr="005515CF">
        <w:rPr>
          <w:sz w:val="28"/>
          <w:szCs w:val="28"/>
        </w:rPr>
        <w:t xml:space="preserve">, </w:t>
      </w:r>
      <w:r w:rsidR="009A7E11" w:rsidRPr="005515CF">
        <w:rPr>
          <w:sz w:val="28"/>
          <w:szCs w:val="28"/>
        </w:rPr>
        <w:t>охватываются все жители</w:t>
      </w:r>
      <w:r w:rsidRPr="005515CF">
        <w:rPr>
          <w:sz w:val="28"/>
          <w:szCs w:val="28"/>
        </w:rPr>
        <w:t>, граждан</w:t>
      </w:r>
      <w:r w:rsidR="009A7E11" w:rsidRPr="005515CF">
        <w:rPr>
          <w:sz w:val="28"/>
          <w:szCs w:val="28"/>
        </w:rPr>
        <w:t>е</w:t>
      </w:r>
      <w:r w:rsidRPr="005515CF">
        <w:rPr>
          <w:sz w:val="28"/>
          <w:szCs w:val="28"/>
        </w:rPr>
        <w:t xml:space="preserve"> государства.</w:t>
      </w:r>
    </w:p>
    <w:p w:rsidR="007B55E5" w:rsidRPr="005515CF" w:rsidRDefault="007B55E5" w:rsidP="005515C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5CF">
        <w:rPr>
          <w:sz w:val="28"/>
          <w:szCs w:val="28"/>
        </w:rPr>
        <w:t>Признавая неизбежность и целесообразность социальных изменений, он утверждал, что только аристократия, с</w:t>
      </w:r>
      <w:r w:rsidR="005A4DE2" w:rsidRPr="005515CF">
        <w:rPr>
          <w:sz w:val="28"/>
          <w:szCs w:val="28"/>
        </w:rPr>
        <w:t>о своим консерватизмом, способна</w:t>
      </w:r>
      <w:r w:rsidRPr="005515CF">
        <w:rPr>
          <w:sz w:val="28"/>
          <w:szCs w:val="28"/>
        </w:rPr>
        <w:t xml:space="preserve"> обеспечить </w:t>
      </w:r>
      <w:r w:rsidR="00D3799E" w:rsidRPr="005515CF">
        <w:rPr>
          <w:sz w:val="28"/>
          <w:szCs w:val="28"/>
        </w:rPr>
        <w:t>непрерывность</w:t>
      </w:r>
      <w:r w:rsidRPr="005515CF">
        <w:rPr>
          <w:sz w:val="28"/>
          <w:szCs w:val="28"/>
        </w:rPr>
        <w:t xml:space="preserve"> социальной жизни. Так как </w:t>
      </w:r>
      <w:r w:rsidR="005A4DE2" w:rsidRPr="005515CF">
        <w:rPr>
          <w:sz w:val="28"/>
          <w:szCs w:val="28"/>
        </w:rPr>
        <w:t>консерватизм есть олицетворение</w:t>
      </w:r>
      <w:r w:rsidRPr="005515CF">
        <w:rPr>
          <w:sz w:val="28"/>
          <w:szCs w:val="28"/>
        </w:rPr>
        <w:t xml:space="preserve"> силы авторитета, дисциплины, </w:t>
      </w:r>
      <w:r w:rsidR="00D3799E" w:rsidRPr="005515CF">
        <w:rPr>
          <w:sz w:val="28"/>
          <w:szCs w:val="28"/>
        </w:rPr>
        <w:t>правопорядка</w:t>
      </w:r>
      <w:r w:rsidRPr="005515CF">
        <w:rPr>
          <w:sz w:val="28"/>
          <w:szCs w:val="28"/>
        </w:rPr>
        <w:t>, политической культ</w:t>
      </w:r>
      <w:r w:rsidR="005A4DE2" w:rsidRPr="005515CF">
        <w:rPr>
          <w:sz w:val="28"/>
          <w:szCs w:val="28"/>
        </w:rPr>
        <w:t>уры. Этого не способна</w:t>
      </w:r>
      <w:r w:rsidRPr="005515CF">
        <w:rPr>
          <w:sz w:val="28"/>
          <w:szCs w:val="28"/>
        </w:rPr>
        <w:t xml:space="preserve"> обеспечить выборная власть, которая формируется на основах выборного ценза, а не на основе таланта и добродетелей граждан.</w:t>
      </w:r>
    </w:p>
    <w:p w:rsidR="00570C88" w:rsidRPr="00570C88" w:rsidRDefault="007B55E5" w:rsidP="00570C8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515CF">
        <w:rPr>
          <w:sz w:val="28"/>
          <w:szCs w:val="28"/>
        </w:rPr>
        <w:t xml:space="preserve">Свои взгляды он проектировал на </w:t>
      </w:r>
      <w:r w:rsidR="005A4DE2" w:rsidRPr="005515CF">
        <w:rPr>
          <w:sz w:val="28"/>
          <w:szCs w:val="28"/>
        </w:rPr>
        <w:t>государство-созядательные</w:t>
      </w:r>
      <w:r w:rsidRPr="005515CF">
        <w:rPr>
          <w:sz w:val="28"/>
          <w:szCs w:val="28"/>
        </w:rPr>
        <w:t xml:space="preserve"> процессы в Украине, </w:t>
      </w:r>
      <w:r w:rsidR="005A4DE2" w:rsidRPr="005515CF">
        <w:rPr>
          <w:sz w:val="28"/>
          <w:szCs w:val="28"/>
        </w:rPr>
        <w:t>политическим идеалом для которых</w:t>
      </w:r>
      <w:r w:rsidRPr="005515CF">
        <w:rPr>
          <w:sz w:val="28"/>
          <w:szCs w:val="28"/>
        </w:rPr>
        <w:t xml:space="preserve"> считал правовую трудовую монархию в форме </w:t>
      </w:r>
      <w:r w:rsidR="005A4DE2" w:rsidRPr="005515CF">
        <w:rPr>
          <w:sz w:val="28"/>
          <w:szCs w:val="28"/>
        </w:rPr>
        <w:t>гет</w:t>
      </w:r>
      <w:r w:rsidRPr="005515CF">
        <w:rPr>
          <w:sz w:val="28"/>
          <w:szCs w:val="28"/>
        </w:rPr>
        <w:t>манат</w:t>
      </w:r>
      <w:r w:rsidR="005A4DE2" w:rsidRPr="005515CF">
        <w:rPr>
          <w:sz w:val="28"/>
          <w:szCs w:val="28"/>
        </w:rPr>
        <w:t>а</w:t>
      </w:r>
      <w:r w:rsidRPr="005515CF">
        <w:rPr>
          <w:sz w:val="28"/>
          <w:szCs w:val="28"/>
        </w:rPr>
        <w:t xml:space="preserve">. А фактором, способным </w:t>
      </w:r>
      <w:r w:rsidR="00D3799E" w:rsidRPr="005515CF">
        <w:rPr>
          <w:sz w:val="28"/>
          <w:szCs w:val="28"/>
        </w:rPr>
        <w:t>консолидировать</w:t>
      </w:r>
      <w:r w:rsidRPr="005515CF">
        <w:rPr>
          <w:sz w:val="28"/>
          <w:szCs w:val="28"/>
        </w:rPr>
        <w:t xml:space="preserve"> украинскую нацию на базе «территориального патриотизма» — пробуждения</w:t>
      </w:r>
      <w:r w:rsidR="005A4DE2" w:rsidRPr="005515CF">
        <w:rPr>
          <w:sz w:val="28"/>
          <w:szCs w:val="28"/>
        </w:rPr>
        <w:t xml:space="preserve"> </w:t>
      </w:r>
      <w:r w:rsidRPr="005515CF">
        <w:rPr>
          <w:sz w:val="28"/>
          <w:szCs w:val="28"/>
        </w:rPr>
        <w:t>солидарности между всеми постоянными жителями Украины, независимо от их социального статуса, вероисповедания, этнического происхождения.</w:t>
      </w:r>
    </w:p>
    <w:p w:rsidR="005A4DE2" w:rsidRPr="00920EA8" w:rsidRDefault="005A4DE2" w:rsidP="005A4DE2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36"/>
          <w:szCs w:val="36"/>
        </w:rPr>
      </w:pPr>
      <w:r w:rsidRPr="00920EA8">
        <w:rPr>
          <w:b/>
          <w:sz w:val="36"/>
          <w:szCs w:val="36"/>
        </w:rPr>
        <w:t>Заключение</w:t>
      </w:r>
    </w:p>
    <w:p w:rsidR="005A4DE2" w:rsidRPr="00B54DBC" w:rsidRDefault="005A4DE2" w:rsidP="005A4DE2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7B55E5" w:rsidRPr="00B54DBC" w:rsidRDefault="007B55E5" w:rsidP="00B54DB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DBC">
        <w:rPr>
          <w:sz w:val="28"/>
          <w:szCs w:val="28"/>
        </w:rPr>
        <w:t xml:space="preserve">Итак, в второй половине XIX — в начале XX ст. социологические проблемы волновали большинство ведущих украинских ученых. Но они исследовали отдельные социологические аспекты. Ощутимым был дефицит новейшей социологической методологии, системного видения социологических проблем. И все же таки в этот период сформировалась украинская социологическая традиция. Упрощенные </w:t>
      </w:r>
      <w:r w:rsidR="005A4DE2" w:rsidRPr="00B54DBC">
        <w:rPr>
          <w:sz w:val="28"/>
          <w:szCs w:val="28"/>
        </w:rPr>
        <w:t>трактаты</w:t>
      </w:r>
      <w:r w:rsidRPr="00B54DBC">
        <w:rPr>
          <w:sz w:val="28"/>
          <w:szCs w:val="28"/>
        </w:rPr>
        <w:t xml:space="preserve"> уступали местом дифференцированным, </w:t>
      </w:r>
      <w:r w:rsidR="00D3799E">
        <w:rPr>
          <w:sz w:val="28"/>
          <w:szCs w:val="28"/>
        </w:rPr>
        <w:t>самодостаточным</w:t>
      </w:r>
      <w:r w:rsidRPr="00B54DBC">
        <w:rPr>
          <w:sz w:val="28"/>
          <w:szCs w:val="28"/>
        </w:rPr>
        <w:t xml:space="preserve"> концепциям. Складывался и оформлялся собственно социологический аппарат. Была начатая системная работа относительно методологии и техники исследований. Новые социологические идеи, которые прорастали в Европе, нашли и в Украине </w:t>
      </w:r>
      <w:r w:rsidR="005A4DE2" w:rsidRPr="00B54DBC">
        <w:rPr>
          <w:sz w:val="28"/>
          <w:szCs w:val="28"/>
        </w:rPr>
        <w:t>благотворную почву</w:t>
      </w:r>
      <w:r w:rsidRPr="00B54DBC">
        <w:rPr>
          <w:sz w:val="28"/>
          <w:szCs w:val="28"/>
        </w:rPr>
        <w:t xml:space="preserve">. Постепенно очерчивался предмет исследований отечественной социологии, </w:t>
      </w:r>
      <w:r w:rsidR="005A4DE2" w:rsidRPr="00B54DBC">
        <w:rPr>
          <w:sz w:val="28"/>
          <w:szCs w:val="28"/>
        </w:rPr>
        <w:t>чёткими</w:t>
      </w:r>
      <w:r w:rsidRPr="00B54DBC">
        <w:rPr>
          <w:sz w:val="28"/>
          <w:szCs w:val="28"/>
        </w:rPr>
        <w:t xml:space="preserve"> становились грани, которые </w:t>
      </w:r>
      <w:r w:rsidR="005A4DE2" w:rsidRPr="00B54DBC">
        <w:rPr>
          <w:sz w:val="28"/>
          <w:szCs w:val="28"/>
        </w:rPr>
        <w:t>отделяли</w:t>
      </w:r>
      <w:r w:rsidRPr="00B54DBC">
        <w:rPr>
          <w:sz w:val="28"/>
          <w:szCs w:val="28"/>
        </w:rPr>
        <w:t xml:space="preserve"> ее от сопредельных дисциплин.</w:t>
      </w:r>
    </w:p>
    <w:p w:rsidR="007B55E5" w:rsidRPr="00B54DBC" w:rsidRDefault="005A4DE2" w:rsidP="00B54DB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54DBC">
        <w:rPr>
          <w:sz w:val="28"/>
          <w:szCs w:val="28"/>
        </w:rPr>
        <w:t>Таким образом, всем</w:t>
      </w:r>
      <w:r w:rsidR="007B55E5" w:rsidRPr="00B54DBC">
        <w:rPr>
          <w:sz w:val="28"/>
          <w:szCs w:val="28"/>
        </w:rPr>
        <w:t xml:space="preserve"> национальным </w:t>
      </w:r>
      <w:r w:rsidRPr="00B54DBC">
        <w:rPr>
          <w:sz w:val="28"/>
          <w:szCs w:val="28"/>
        </w:rPr>
        <w:t>социологи</w:t>
      </w:r>
      <w:r w:rsidR="007B55E5" w:rsidRPr="00B54DBC">
        <w:rPr>
          <w:sz w:val="28"/>
          <w:szCs w:val="28"/>
        </w:rPr>
        <w:t>ям</w:t>
      </w:r>
      <w:r w:rsidRPr="00B54DBC">
        <w:rPr>
          <w:sz w:val="28"/>
          <w:szCs w:val="28"/>
        </w:rPr>
        <w:t xml:space="preserve"> со</w:t>
      </w:r>
      <w:r w:rsidR="007B55E5" w:rsidRPr="00B54DBC">
        <w:rPr>
          <w:sz w:val="28"/>
          <w:szCs w:val="28"/>
        </w:rPr>
        <w:t xml:space="preserve"> времен их становления была присущая проблема определения своего предмета или демаркации с соседними дисциплинами. Для Украины она будет выглядеть как проблема выделения из общественно-политической публицистики. Это вызвало быстрое распространение среди гуманитариев и общественных деятелей Украины интереса к идеям, взглядов и теорий ведущих социологов Европы, прежде всего Э. Дюркгейма, М. Вебера, К. Маркса, В. Парето и других.</w:t>
      </w:r>
    </w:p>
    <w:p w:rsidR="007B55E5" w:rsidRPr="00B54DBC" w:rsidRDefault="007B55E5" w:rsidP="00B54DBC">
      <w:pPr>
        <w:spacing w:line="360" w:lineRule="auto"/>
        <w:ind w:firstLine="709"/>
        <w:jc w:val="both"/>
        <w:rPr>
          <w:sz w:val="28"/>
          <w:szCs w:val="28"/>
        </w:rPr>
      </w:pPr>
      <w:r w:rsidRPr="00B54DBC">
        <w:rPr>
          <w:sz w:val="28"/>
          <w:szCs w:val="28"/>
        </w:rPr>
        <w:t>А диалектическое единство универсальных и национальн</w:t>
      </w:r>
      <w:r w:rsidR="00E8516F">
        <w:rPr>
          <w:sz w:val="28"/>
          <w:szCs w:val="28"/>
        </w:rPr>
        <w:t>ых элементов, что сформировалось</w:t>
      </w:r>
      <w:r w:rsidRPr="00B54DBC">
        <w:rPr>
          <w:sz w:val="28"/>
          <w:szCs w:val="28"/>
        </w:rPr>
        <w:t xml:space="preserve"> в эти времена, </w:t>
      </w:r>
      <w:r w:rsidR="005A4DE2" w:rsidRPr="00B54DBC">
        <w:rPr>
          <w:sz w:val="28"/>
          <w:szCs w:val="28"/>
        </w:rPr>
        <w:t>стало</w:t>
      </w:r>
      <w:r w:rsidRPr="00B54DBC">
        <w:rPr>
          <w:sz w:val="28"/>
          <w:szCs w:val="28"/>
        </w:rPr>
        <w:t xml:space="preserve"> предпосылкой его дальнейшей научной производительности.</w:t>
      </w:r>
    </w:p>
    <w:p w:rsidR="007B55E5" w:rsidRDefault="007B55E5"/>
    <w:p w:rsidR="000E4AC2" w:rsidRDefault="000E4AC2"/>
    <w:p w:rsidR="000E4AC2" w:rsidRDefault="000E4AC2"/>
    <w:p w:rsidR="000E4AC2" w:rsidRDefault="000E4AC2"/>
    <w:p w:rsidR="000E4AC2" w:rsidRDefault="000E4AC2"/>
    <w:p w:rsidR="000E4AC2" w:rsidRDefault="000E4AC2"/>
    <w:p w:rsidR="000E4AC2" w:rsidRDefault="000E4AC2"/>
    <w:p w:rsidR="000E4AC2" w:rsidRDefault="000E4AC2"/>
    <w:p w:rsidR="000E4AC2" w:rsidRDefault="000E4AC2"/>
    <w:p w:rsidR="000E4AC2" w:rsidRDefault="000E4AC2"/>
    <w:p w:rsidR="000E4AC2" w:rsidRDefault="000E4AC2"/>
    <w:p w:rsidR="000E4AC2" w:rsidRDefault="000E4AC2"/>
    <w:p w:rsidR="000E4AC2" w:rsidRDefault="000E4AC2"/>
    <w:p w:rsidR="000E4AC2" w:rsidRDefault="000E4AC2"/>
    <w:p w:rsidR="000E4AC2" w:rsidRDefault="000E4AC2"/>
    <w:p w:rsidR="000E4AC2" w:rsidRDefault="000E4AC2"/>
    <w:p w:rsidR="000E4AC2" w:rsidRDefault="000E4AC2"/>
    <w:p w:rsidR="000E4AC2" w:rsidRDefault="000E4AC2"/>
    <w:p w:rsidR="000E4AC2" w:rsidRDefault="000E4AC2"/>
    <w:p w:rsidR="000E4AC2" w:rsidRDefault="000E4AC2"/>
    <w:p w:rsidR="000E4AC2" w:rsidRDefault="000E4AC2"/>
    <w:p w:rsidR="000E4AC2" w:rsidRDefault="000E4AC2"/>
    <w:p w:rsidR="0057083A" w:rsidRDefault="0057083A"/>
    <w:p w:rsidR="0057083A" w:rsidRDefault="0057083A"/>
    <w:p w:rsidR="0057083A" w:rsidRDefault="0057083A"/>
    <w:p w:rsidR="0057083A" w:rsidRDefault="0057083A"/>
    <w:p w:rsidR="000E4AC2" w:rsidRDefault="000E4AC2" w:rsidP="000E4AC2">
      <w:pPr>
        <w:jc w:val="center"/>
        <w:rPr>
          <w:b/>
          <w:sz w:val="36"/>
          <w:szCs w:val="36"/>
        </w:rPr>
      </w:pPr>
      <w:r w:rsidRPr="000E4AC2">
        <w:rPr>
          <w:b/>
          <w:sz w:val="36"/>
          <w:szCs w:val="36"/>
        </w:rPr>
        <w:t>Библиография:</w:t>
      </w:r>
    </w:p>
    <w:p w:rsidR="000E4AC2" w:rsidRDefault="000E4AC2" w:rsidP="000E4AC2">
      <w:pPr>
        <w:rPr>
          <w:b/>
          <w:sz w:val="36"/>
          <w:szCs w:val="36"/>
        </w:rPr>
      </w:pPr>
    </w:p>
    <w:p w:rsidR="00D95F16" w:rsidRPr="0057083A" w:rsidRDefault="00D95F16" w:rsidP="0057083A">
      <w:pPr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</w:rPr>
      </w:pPr>
      <w:r w:rsidRPr="0057083A">
        <w:rPr>
          <w:sz w:val="28"/>
          <w:szCs w:val="28"/>
        </w:rPr>
        <w:t>Ковалевский М.М. Социология. В 2-х т. – Спб., 1997</w:t>
      </w:r>
    </w:p>
    <w:p w:rsidR="00D95F16" w:rsidRPr="0057083A" w:rsidRDefault="00D95F16" w:rsidP="0057083A">
      <w:pPr>
        <w:numPr>
          <w:ilvl w:val="0"/>
          <w:numId w:val="4"/>
        </w:numPr>
        <w:spacing w:line="360" w:lineRule="auto"/>
        <w:ind w:left="714" w:hanging="357"/>
        <w:jc w:val="both"/>
        <w:rPr>
          <w:color w:val="000000"/>
          <w:sz w:val="28"/>
          <w:szCs w:val="28"/>
          <w:lang w:val="uk-UA"/>
        </w:rPr>
      </w:pPr>
      <w:r w:rsidRPr="0057083A">
        <w:rPr>
          <w:bCs/>
          <w:color w:val="000000"/>
          <w:sz w:val="28"/>
          <w:szCs w:val="28"/>
          <w:lang w:val="uk-UA"/>
        </w:rPr>
        <w:t xml:space="preserve">Соціологія: </w:t>
      </w:r>
      <w:r w:rsidRPr="0057083A">
        <w:rPr>
          <w:color w:val="000000"/>
          <w:sz w:val="28"/>
          <w:szCs w:val="28"/>
          <w:lang w:val="uk-UA"/>
        </w:rPr>
        <w:t>Підручник для студентів вищих на</w:t>
      </w:r>
      <w:r w:rsidRPr="0057083A">
        <w:rPr>
          <w:color w:val="000000"/>
          <w:sz w:val="28"/>
          <w:szCs w:val="28"/>
          <w:lang w:val="uk-UA"/>
        </w:rPr>
        <w:softHyphen/>
        <w:t>вчальних закладів / За ред. В. Г. Городяненка — К.: «Академія», 2002.</w:t>
      </w:r>
    </w:p>
    <w:p w:rsidR="00D95F16" w:rsidRPr="0057083A" w:rsidRDefault="00D95F16" w:rsidP="0057083A">
      <w:pPr>
        <w:numPr>
          <w:ilvl w:val="0"/>
          <w:numId w:val="4"/>
        </w:numPr>
        <w:spacing w:line="360" w:lineRule="auto"/>
        <w:ind w:left="714" w:hanging="357"/>
        <w:rPr>
          <w:sz w:val="28"/>
          <w:szCs w:val="28"/>
        </w:rPr>
      </w:pPr>
      <w:r w:rsidRPr="0057083A">
        <w:rPr>
          <w:sz w:val="28"/>
          <w:szCs w:val="28"/>
        </w:rPr>
        <w:t>Тадевосян Э.В. Социология. Учебное пособие. – Изд. 2-е, испр. И доп. – М.: Знание, 1999</w:t>
      </w:r>
    </w:p>
    <w:p w:rsidR="000E4AC2" w:rsidRPr="007A523A" w:rsidRDefault="000E4AC2" w:rsidP="000E4AC2">
      <w:pPr>
        <w:rPr>
          <w:b/>
          <w:sz w:val="28"/>
          <w:szCs w:val="28"/>
        </w:rPr>
      </w:pPr>
      <w:bookmarkStart w:id="0" w:name="_GoBack"/>
      <w:bookmarkEnd w:id="0"/>
    </w:p>
    <w:sectPr w:rsidR="000E4AC2" w:rsidRPr="007A523A" w:rsidSect="003708DA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2E9" w:rsidRDefault="000222E9">
      <w:r>
        <w:separator/>
      </w:r>
    </w:p>
  </w:endnote>
  <w:endnote w:type="continuationSeparator" w:id="0">
    <w:p w:rsidR="000222E9" w:rsidRDefault="0002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2E9" w:rsidRDefault="000222E9">
      <w:r>
        <w:separator/>
      </w:r>
    </w:p>
  </w:footnote>
  <w:footnote w:type="continuationSeparator" w:id="0">
    <w:p w:rsidR="000222E9" w:rsidRDefault="00022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16" w:rsidRDefault="00D95F16" w:rsidP="003708DA">
    <w:pPr>
      <w:pStyle w:val="a3"/>
      <w:framePr w:wrap="around" w:vAnchor="text" w:hAnchor="margin" w:xAlign="center" w:y="1"/>
      <w:rPr>
        <w:rStyle w:val="a4"/>
      </w:rPr>
    </w:pPr>
  </w:p>
  <w:p w:rsidR="00D95F16" w:rsidRDefault="00D95F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16" w:rsidRDefault="00D95F16" w:rsidP="003708DA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12</w:t>
    </w:r>
  </w:p>
  <w:p w:rsidR="00D95F16" w:rsidRDefault="00D95F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27D8"/>
    <w:multiLevelType w:val="hybridMultilevel"/>
    <w:tmpl w:val="B5D420F0"/>
    <w:lvl w:ilvl="0" w:tplc="6DD4D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03D74"/>
    <w:multiLevelType w:val="multilevel"/>
    <w:tmpl w:val="4046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72976638"/>
    <w:multiLevelType w:val="multilevel"/>
    <w:tmpl w:val="8634118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abstractNum w:abstractNumId="3">
    <w:nsid w:val="731533B3"/>
    <w:multiLevelType w:val="multilevel"/>
    <w:tmpl w:val="3CBC55D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5E5"/>
    <w:rsid w:val="000222E9"/>
    <w:rsid w:val="00057C71"/>
    <w:rsid w:val="00096F46"/>
    <w:rsid w:val="000E4AC2"/>
    <w:rsid w:val="001D212E"/>
    <w:rsid w:val="002017AB"/>
    <w:rsid w:val="00206DD6"/>
    <w:rsid w:val="002D3D8A"/>
    <w:rsid w:val="002E4AA2"/>
    <w:rsid w:val="003037A8"/>
    <w:rsid w:val="003708DA"/>
    <w:rsid w:val="003A566C"/>
    <w:rsid w:val="004001FC"/>
    <w:rsid w:val="00457103"/>
    <w:rsid w:val="00471638"/>
    <w:rsid w:val="00483FC9"/>
    <w:rsid w:val="0051063B"/>
    <w:rsid w:val="005515CF"/>
    <w:rsid w:val="0057083A"/>
    <w:rsid w:val="00570C88"/>
    <w:rsid w:val="005A4DE2"/>
    <w:rsid w:val="00637D3B"/>
    <w:rsid w:val="006951D3"/>
    <w:rsid w:val="00752DC0"/>
    <w:rsid w:val="007A523A"/>
    <w:rsid w:val="007A660A"/>
    <w:rsid w:val="007B55E5"/>
    <w:rsid w:val="008D4350"/>
    <w:rsid w:val="00920EA8"/>
    <w:rsid w:val="009A7E11"/>
    <w:rsid w:val="00AB3B44"/>
    <w:rsid w:val="00AB600F"/>
    <w:rsid w:val="00B54DBC"/>
    <w:rsid w:val="00C90364"/>
    <w:rsid w:val="00D34958"/>
    <w:rsid w:val="00D3799E"/>
    <w:rsid w:val="00D95F16"/>
    <w:rsid w:val="00DA64F8"/>
    <w:rsid w:val="00E112B1"/>
    <w:rsid w:val="00E569F0"/>
    <w:rsid w:val="00E81BF8"/>
    <w:rsid w:val="00E8516F"/>
    <w:rsid w:val="00E87273"/>
    <w:rsid w:val="00EB104E"/>
    <w:rsid w:val="00FA393A"/>
    <w:rsid w:val="00FB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65C4A-1135-419A-8D42-D527751B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08D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70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2498</Words>
  <Characters>14243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Начало украинской социологии</vt:lpstr>
    </vt:vector>
  </TitlesOfParts>
  <Company>Дом</Company>
  <LinksUpToDate>false</LinksUpToDate>
  <CharactersWithSpaces>16708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Начало украинской социологии</dc:title>
  <dc:subject/>
  <dc:creator>Глухов Роман</dc:creator>
  <cp:keywords/>
  <cp:lastModifiedBy>Irina</cp:lastModifiedBy>
  <cp:revision>2</cp:revision>
  <dcterms:created xsi:type="dcterms:W3CDTF">2014-08-06T04:27:00Z</dcterms:created>
  <dcterms:modified xsi:type="dcterms:W3CDTF">2014-08-06T04:27:00Z</dcterms:modified>
</cp:coreProperties>
</file>