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36E" w:rsidRDefault="00F42CC1">
      <w:pPr>
        <w:pStyle w:val="1"/>
        <w:jc w:val="center"/>
      </w:pPr>
      <w:r>
        <w:t>Социологический анализ сущности общественного мнения</w:t>
      </w:r>
    </w:p>
    <w:p w:rsidR="0034536E" w:rsidRPr="00F42CC1" w:rsidRDefault="00F42CC1">
      <w:pPr>
        <w:pStyle w:val="a3"/>
        <w:divId w:val="1029262780"/>
      </w:pPr>
      <w:r>
        <w:rPr>
          <w:b/>
          <w:bCs/>
        </w:rPr>
        <w:t xml:space="preserve">1. Общественное мнение как специфический социальный институт </w:t>
      </w:r>
    </w:p>
    <w:p w:rsidR="0034536E" w:rsidRDefault="00F42CC1">
      <w:pPr>
        <w:pStyle w:val="a3"/>
        <w:divId w:val="1029262780"/>
      </w:pPr>
      <w:r>
        <w:t xml:space="preserve">В данном контексте общественное мнение в структуре общественных отношении и может рассматриваться через категории: 1) «деятельность» и 2) «социальный институт». В первом случае под общественным мнением в широком смысле понимается коллективная заинтересованно ценностная, оценочная и практическая деятельность субъектов, а также результат этой деятельности. </w:t>
      </w:r>
    </w:p>
    <w:p w:rsidR="0034536E" w:rsidRDefault="00F42CC1">
      <w:pPr>
        <w:pStyle w:val="a3"/>
        <w:divId w:val="1029262780"/>
      </w:pPr>
      <w:r>
        <w:t xml:space="preserve">Во втором случае общественное мнение рассматривается как социальная сила, которая через механизмы общественного воздействия, передачу норм, ценностей, традиций участвует в регулировании общественных отношений. Следовательно, его (общественное мнение) можно определить как специфический социальный институт, обладающий своими функциями. Социальный институт определенная организация деятельности и социальных отношений. Это определенный набор целесообразно ориентированных стандартов поведения людей в определенных ситуациях. Характеризуется наличием цели, конкретными функциями, набором социальных позиций и ролей, а также определенной системой поощрения (или наказания). Социальные институты обеспечивают устойчивость социальных связей и отношений в обществе. В зависимости от видов (политические, экономические, культуры и т.д.) институтов определяются и их функции. Функция (в переводе с латинского исполнение, совершение) в рамках социологии понимается как: 1) роль, которую выполняет тот или иной элемент социальной системы в ее организации как целого; 2) зависимость между различными социальными процессами, выражаемая в функциональных взаимосвязях переменных; 3) социальное действие, ставшее стандартизированным, регулируемое определенными нормами и социальными институтами. Можно выделить следующие функции общественного мнения, как социального института: — адаптирующая (включая функции социализации и воспитательную). Возможность прививать индивидам нормы, ценности, правила поведения в изменяющихся условиях; —регулятивная. Обеспечивает реализацию определенных норм общественных отношении; — консультативная. Общественное мнение может давать советы, рекомендации другим социальным институтам по выбору способов разрешения тех или иных проблем; — контрольная. Контролирует деятельность органов власти и управления по вопросам, затрагивающим интересы субъектов общественного мнения; — защитная. Общественное мнение «берет под опеку» либо отдельных лиц, либо официальные институты; — директивная. Через референдум или путем прямого давления, предписывает способы проведения политики в интересующих общественное мнение вопросах; — номенклатурная. Возможность общественного мнения участвовать в формировании политической и управленческой номенклатуры. </w:t>
      </w:r>
    </w:p>
    <w:p w:rsidR="0034536E" w:rsidRDefault="00F42CC1">
      <w:pPr>
        <w:pStyle w:val="a3"/>
        <w:divId w:val="1029262780"/>
      </w:pPr>
      <w:r>
        <w:t xml:space="preserve">Общественное мнение, реализуя совокупность функций, действует во всех сферах жизни общества. Наиболее значимыми характеристиками общественного мнения являются такие как распространенность, интенсивность, стабильность. </w:t>
      </w:r>
    </w:p>
    <w:p w:rsidR="0034536E" w:rsidRDefault="00F42CC1">
      <w:pPr>
        <w:pStyle w:val="a3"/>
        <w:divId w:val="1029262780"/>
      </w:pPr>
      <w:r>
        <w:t xml:space="preserve">Степень распространенности зависит от субъекта общественного мнения, т.е. той социальной общности, которая инициирует это общественное мнение и зависит от актуальности, остроты проблемы. </w:t>
      </w:r>
    </w:p>
    <w:p w:rsidR="0034536E" w:rsidRDefault="00F42CC1">
      <w:pPr>
        <w:pStyle w:val="a3"/>
        <w:divId w:val="1029262780"/>
      </w:pPr>
      <w:r>
        <w:t xml:space="preserve">Стабильность общественного мнения определяют общественные потребности и интересы. Интенсивность со степенью выражения оценки (от остроты проблемы). </w:t>
      </w:r>
    </w:p>
    <w:p w:rsidR="0034536E" w:rsidRDefault="00F42CC1">
      <w:pPr>
        <w:pStyle w:val="a3"/>
        <w:divId w:val="1029262780"/>
      </w:pPr>
      <w:r>
        <w:t xml:space="preserve">Можно утверждать, что общественное мнение сложное социальное явление, которое вполне может быть отнесено к системным объектам. Оно, в основном, отвечает большинству признаков и критериев, принятых в системном анализе: целостность; наличие различных типов внутренних связей; иерархичность структуры; наличие цели и целесообразный характер существования; самоорганизация; функционирование и развитие. Рассматривая общественное мнение как целостное, способное институализироваться, имеет цель удовлетворение определенных потребностей и интересов. Оно не появляется неожиданно и так же вдруг исчезает, т.е. имеет свой цикл развития. Общественное мнение имеет свою внутреннюю структуру и иерархическое построение, функционирует как социальный институт. </w:t>
      </w:r>
    </w:p>
    <w:p w:rsidR="0034536E" w:rsidRDefault="00F42CC1">
      <w:pPr>
        <w:pStyle w:val="a3"/>
        <w:divId w:val="1029262780"/>
      </w:pPr>
      <w:r>
        <w:rPr>
          <w:b/>
          <w:bCs/>
        </w:rPr>
        <w:t>2. Структура общественного мнения</w:t>
      </w:r>
    </w:p>
    <w:p w:rsidR="0034536E" w:rsidRDefault="00F42CC1">
      <w:pPr>
        <w:pStyle w:val="a3"/>
        <w:divId w:val="1029262780"/>
      </w:pPr>
      <w:r>
        <w:t xml:space="preserve">Исходя из того, что общественное мнение система, то следует рассмотреть его структуру, его содержательные и сущностные начала. Сущностная структура включает три компонента рациональный, эмоциональный и волевой. Рациональный (познавательный, интеллектуальный) компонент -это знания людей о событиях, явлениях, фактах, являющихся объектом общественного внимания. Во многом зависит от уровня образованности, информированности субъекта. Следует согласиться с Рукавишниковым В.О. в определении этого компонента: «Заключение насчет рационально мыслящей общественности можно делать при соблюдении следующих условий: 1) Люди получили достаточно информации по данному вопросу, ибо нельзя обсуждать вопрос, ничего не зная, либо зная очень мало, так что практически валидный вопрос здесь это вопрос о корректности и количестве информации, необходимой для формирования мнения; 2) Готовность отвечать на вопросы без эмоций; 3) Если детальный анализ ответов на взаимосвязанные вопросы выявляет некоторую связь в ответах» (Социологические исследования. 1994. №1. С.58). Эмоциональный компонент тесно связан с рациональным. Это настроения, чувства, образующиеся по поводу объекта общественного мнения. По соотношению рационального и эмоционального в общественном мнении можно говорить о возможности им манипулировать. Преобладание эмоциональной составляющей делает общественное мнение более доступным для психологического давления. Результатом взаимодействия этих двух компонентов (относящихся к духовной части феномена) является социальная оценка. Но общественное мнение не только оценка, но и практическая деятельность по удовлетворению потребностей и интересов. Поэтому третьей составляющей будет волевой компонент, т.е. определенные действия субъектов общественного мнения. Все эти компоненты взаимосвязаны и дополняют друг друга, наделяя общественное мнение качеством специфической духовнопрактической целостности. </w:t>
      </w:r>
    </w:p>
    <w:p w:rsidR="0034536E" w:rsidRDefault="00F42CC1">
      <w:pPr>
        <w:pStyle w:val="a3"/>
        <w:divId w:val="1029262780"/>
      </w:pPr>
      <w:r>
        <w:t xml:space="preserve">Если же рассматривать внутреннюю структуру общественного мнения, то можно увидеть последовательную смену присущих ему стадий: от зарождения до исчезновения. Это принято называть динамической структурой общественного мнения. Внутри этой структуры выделяют несколько стадий: — зарождения: проявление широкого интереса множества людей к проблеме и активный поиск информации. У человека появляется потребность выразить свое мнение (оценку), обменяться им с другими людьми и, таким образом, уже складывается групповое мнение; — формирования: в ходе обмена мнениями, словами между группами с различными оценками формируются уже большие группы (массы) людей. Идет активная работа по поиску и сплочению единомышленников; выявляются доминирующие противоположные мнения, вокруг которых и концентрируются основные силы; — функционирования: доминирующее мнение узаконивается и способно выступать партнером (противником) управляющих органов и организаций, создавших какую-либо проблему. Она (проблема) в фокусе внимания. Позиции большинства четко очерчены; — спад: это снижение массового интереса к проблеме (она становится для большинства людей не актуальной (либо решение проблемы на данный момент невозможно, либо решена, либо появилось что-либо, перекрывающее данную проблему). Сужается социальный состав, теряется острота противостояния. Но проблема еще вызывает интерес; — отмирание: мнение теряет качество общественного (массового), превращается в разрозненные суждения отдельных людей и групп. Социальная оценка сходит «на нет». Границы между этапами подвижны, размыты. Одновременно может существовать несколько общественных мнений по разным проблемам (имеют различные объекты) и находиться на разных этапах. </w:t>
      </w:r>
    </w:p>
    <w:p w:rsidR="0034536E" w:rsidRDefault="00F42CC1">
      <w:pPr>
        <w:pStyle w:val="a3"/>
        <w:divId w:val="1029262780"/>
      </w:pPr>
      <w:r>
        <w:t xml:space="preserve">Общественное мнение имеет свои каналы выражения: — поведение во время выборов (всех уровней); — участие в законодательной деятельности через референдумы, плебисциты, сходы, собрания и т.п.; — посредством средств массовой информации и коммуникации (включая и слухи); — митинги, протесты, демонстрации, забастовки и т.д. (т.е. массовые поведенческие проявления общественного мнения); — через лоббистские структуры и группы давления. И есть еще один, специфический, специально организованный социологический. Распределение по каналам зависит от социально-политической ситуации и определяется закономерностью самокомпенсации. Ее смысл состоит в том, что в случае перекрытия какого-либо из множества каналов выражения общественного мнения, происходит перераспределение потоков по оставшимся каналам. Даже при наличии жесткого репрессивного режима, сделавшего все для подавления негативного (для режима) общественного мнения, оно продолжает функционировать по таким каналам как: — межличностное общение; — взаимодействие малых групп; — обучение и воспитание и т.д. </w:t>
      </w:r>
    </w:p>
    <w:p w:rsidR="0034536E" w:rsidRDefault="00F42CC1">
      <w:pPr>
        <w:pStyle w:val="a3"/>
        <w:divId w:val="1029262780"/>
      </w:pPr>
      <w:r>
        <w:t xml:space="preserve">И если «народ безмолвствует», то идет просто процесс накопления потенциала общественного мнения. Это его особая и крайне опасная форма из-за невозможности прогнозировать поведенческую составляющую, с одной стороны, и место социального (политического, экономического) «взрыва», с другой. Выявление тенденций изменения общественного мнения, системный анализ его изменения и возможность прогноза реакций на внедрение тех или иных управленческих решений, в первую очередь, относятся к самим основам жизни людей экономической, политической и социальной. </w:t>
      </w:r>
    </w:p>
    <w:p w:rsidR="0034536E" w:rsidRDefault="00F42CC1">
      <w:pPr>
        <w:pStyle w:val="a3"/>
        <w:divId w:val="1029262780"/>
      </w:pPr>
      <w:r>
        <w:rPr>
          <w:b/>
          <w:bCs/>
        </w:rPr>
        <w:t>Список литературы</w:t>
      </w:r>
    </w:p>
    <w:p w:rsidR="0034536E" w:rsidRDefault="00F42CC1">
      <w:pPr>
        <w:pStyle w:val="a3"/>
        <w:divId w:val="1029262780"/>
      </w:pPr>
      <w:r>
        <w:t xml:space="preserve">1. Аникеев В.И. Общественное мнение как духовнопрактическое образование. Ростов-на-Дону, 1980. </w:t>
      </w:r>
    </w:p>
    <w:p w:rsidR="0034536E" w:rsidRDefault="00F42CC1">
      <w:pPr>
        <w:pStyle w:val="a3"/>
        <w:divId w:val="1029262780"/>
      </w:pPr>
      <w:r>
        <w:t xml:space="preserve">2. Гавра Д.П. Общественное мнение как социологическая категория и как социальный институт. СПб., 1995. </w:t>
      </w:r>
    </w:p>
    <w:p w:rsidR="0034536E" w:rsidRDefault="00F42CC1">
      <w:pPr>
        <w:pStyle w:val="a3"/>
        <w:divId w:val="1029262780"/>
      </w:pPr>
      <w:r>
        <w:t xml:space="preserve">3. Массовая коммуникация и общественное мнение. М., 1988. </w:t>
      </w:r>
      <w:bookmarkStart w:id="0" w:name="_GoBack"/>
      <w:bookmarkEnd w:id="0"/>
    </w:p>
    <w:sectPr w:rsidR="003453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CC1"/>
    <w:rsid w:val="0005174F"/>
    <w:rsid w:val="0034536E"/>
    <w:rsid w:val="00F42C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F7C2A-2951-4183-82A7-59DDE953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262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6093</Words>
  <Characters>3474</Characters>
  <Application>Microsoft Office Word</Application>
  <DocSecurity>0</DocSecurity>
  <Lines>28</Lines>
  <Paragraphs>19</Paragraphs>
  <ScaleCrop>false</ScaleCrop>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Социологический анализ сущности общественного мнения</dc:title>
  <dc:subject/>
  <dc:creator>admin</dc:creator>
  <cp:keywords/>
  <dc:description/>
  <cp:lastModifiedBy>admin</cp:lastModifiedBy>
  <cp:revision>2</cp:revision>
  <dcterms:created xsi:type="dcterms:W3CDTF">2014-01-25T17:17:00Z</dcterms:created>
  <dcterms:modified xsi:type="dcterms:W3CDTF">2014-01-25T17:17:00Z</dcterms:modified>
</cp:coreProperties>
</file>