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86" w:rsidRPr="00EB4B86" w:rsidRDefault="00EB4B86" w:rsidP="00EB4B86">
      <w:pPr>
        <w:spacing w:before="120"/>
        <w:jc w:val="center"/>
        <w:rPr>
          <w:b/>
          <w:bCs/>
          <w:sz w:val="32"/>
          <w:szCs w:val="32"/>
        </w:rPr>
      </w:pPr>
      <w:r w:rsidRPr="00EB4B86">
        <w:rPr>
          <w:b/>
          <w:bCs/>
          <w:sz w:val="32"/>
          <w:szCs w:val="32"/>
        </w:rPr>
        <w:t>Социология массы Федора Степуна</w:t>
      </w:r>
    </w:p>
    <w:p w:rsidR="00EB4B86" w:rsidRPr="00EB4B86" w:rsidRDefault="00EB4B86" w:rsidP="00EB4B86">
      <w:pPr>
        <w:spacing w:before="120"/>
        <w:jc w:val="center"/>
        <w:rPr>
          <w:sz w:val="28"/>
          <w:szCs w:val="28"/>
        </w:rPr>
      </w:pPr>
      <w:r w:rsidRPr="00EB4B86">
        <w:rPr>
          <w:sz w:val="28"/>
          <w:szCs w:val="28"/>
        </w:rPr>
        <w:t>Р. Е. Гергель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Социально-политические изменения в России последних лет дают возможность обращениях творчеству забытых и малоизвестных ученых, философов и социологов.</w:t>
      </w:r>
      <w:r>
        <w:t xml:space="preserve"> </w:t>
      </w:r>
      <w:r w:rsidRPr="00787EAB">
        <w:t>Особое внимание вызывает судьба и творчество русских деятелей науки и культуры, оказавшихся после октябрьских событий 1917 за рубежом.</w:t>
      </w:r>
      <w:r>
        <w:t xml:space="preserve"> </w:t>
      </w:r>
      <w:r w:rsidRPr="00787EAB">
        <w:t>В 1922</w:t>
      </w:r>
      <w:r>
        <w:t xml:space="preserve"> </w:t>
      </w:r>
      <w:r w:rsidRPr="00787EAB">
        <w:t>г.</w:t>
      </w:r>
      <w:r>
        <w:t xml:space="preserve"> </w:t>
      </w:r>
      <w:r w:rsidRPr="00787EAB">
        <w:t>из советской России была выслана целая плеяда мыслителей, среди которых находился Ф.А.</w:t>
      </w:r>
      <w:r>
        <w:t xml:space="preserve"> </w:t>
      </w:r>
      <w:r w:rsidRPr="00787EAB">
        <w:t>Степун, - философ, социолог и литературовед, человек разносторонних дарований, живший со дня высылки до самой кончины в Германии и пользовавшийся в кругах немецкой и русской зарубежной научной и гуманистической общественности заслуженным авторитетом и уважением.</w:t>
      </w:r>
      <w:r>
        <w:t xml:space="preserve"> </w:t>
      </w:r>
      <w:r w:rsidRPr="00787EAB">
        <w:t>К его суждениям прислушивались не только за рубежом, но и в советской России.* Кто он, - этот ученый-гуманист, - и чем он заслужил международное признание?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Федор Августович Степун родился в 1884</w:t>
      </w:r>
      <w:r>
        <w:t xml:space="preserve"> </w:t>
      </w:r>
      <w:r w:rsidRPr="00787EAB">
        <w:t>г.</w:t>
      </w:r>
      <w:r>
        <w:t xml:space="preserve"> </w:t>
      </w:r>
      <w:r w:rsidRPr="00787EAB">
        <w:t>в Москве, в семье российских немцев.</w:t>
      </w:r>
      <w:r>
        <w:t xml:space="preserve"> </w:t>
      </w:r>
      <w:r w:rsidRPr="00787EAB">
        <w:t>Детство прошло в деревне, недалеко от Калуги, где его отец работал управляющим фабрики.</w:t>
      </w:r>
      <w:r>
        <w:t xml:space="preserve"> </w:t>
      </w:r>
      <w:r w:rsidRPr="00787EAB">
        <w:t>Учился в московской немецкой гимназии.</w:t>
      </w:r>
      <w:r>
        <w:t xml:space="preserve"> </w:t>
      </w:r>
      <w:r w:rsidRPr="00787EAB">
        <w:t>Затем служба в армии, где он знакомится не только с парадной ее стороной.</w:t>
      </w:r>
      <w:r>
        <w:t xml:space="preserve"> </w:t>
      </w:r>
      <w:r w:rsidRPr="00787EAB">
        <w:t>В 1902</w:t>
      </w:r>
      <w:r>
        <w:t xml:space="preserve"> </w:t>
      </w:r>
      <w:r w:rsidRPr="00787EAB">
        <w:t>г.</w:t>
      </w:r>
      <w:r>
        <w:t xml:space="preserve"> </w:t>
      </w:r>
      <w:r w:rsidRPr="00787EAB">
        <w:t>он поступает в Гейдельбергский университет на философский факультет.</w:t>
      </w:r>
      <w:r>
        <w:t xml:space="preserve"> </w:t>
      </w:r>
      <w:r w:rsidRPr="00787EAB">
        <w:t>В 1910</w:t>
      </w:r>
      <w:r>
        <w:t xml:space="preserve"> </w:t>
      </w:r>
      <w:r w:rsidRPr="00787EAB">
        <w:t>г.</w:t>
      </w:r>
      <w:r>
        <w:t xml:space="preserve"> </w:t>
      </w:r>
      <w:r w:rsidRPr="00787EAB">
        <w:t>он защищает докторскую диссертацию по творчеству Владимира Соловьева.</w:t>
      </w:r>
      <w:r>
        <w:t xml:space="preserve"> </w:t>
      </w:r>
      <w:r w:rsidRPr="00787EAB">
        <w:t>В это же время Степун, совместно со своими друзьями и коллегами, занимается созданием международного журнала по философии культуры “Логос”, знакомится с выдающимися современниками: М.</w:t>
      </w:r>
      <w:r>
        <w:t xml:space="preserve"> </w:t>
      </w:r>
      <w:r w:rsidRPr="00787EAB">
        <w:t>Вебером, В.</w:t>
      </w:r>
      <w:r>
        <w:t xml:space="preserve"> </w:t>
      </w:r>
      <w:r w:rsidRPr="00787EAB">
        <w:t>Виндельбандом, - будущим его научным руководителем, -</w:t>
      </w:r>
      <w:r>
        <w:t xml:space="preserve"> </w:t>
      </w:r>
      <w:r w:rsidRPr="00787EAB">
        <w:t>г.</w:t>
      </w:r>
      <w:r>
        <w:t xml:space="preserve"> </w:t>
      </w:r>
      <w:r w:rsidRPr="00787EAB">
        <w:t>Зиммелем,</w:t>
      </w:r>
      <w:r>
        <w:t xml:space="preserve"> </w:t>
      </w:r>
      <w:r w:rsidRPr="00787EAB">
        <w:t>г.</w:t>
      </w:r>
      <w:r>
        <w:t xml:space="preserve"> </w:t>
      </w:r>
      <w:r w:rsidRPr="00787EAB">
        <w:t>Риккертом и Э.</w:t>
      </w:r>
      <w:r>
        <w:t xml:space="preserve"> </w:t>
      </w:r>
      <w:r w:rsidRPr="00787EAB">
        <w:t>Гуссерлем, которые становятся патронами “Логоса” [1].</w:t>
      </w:r>
      <w:r>
        <w:t xml:space="preserve"> </w:t>
      </w:r>
      <w:r w:rsidRPr="00787EAB">
        <w:t>Затем следует разочарование в немецком неокантианстве баденской школы.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Возвратившись, незадолго до начала Первой мировой войны, в Россию, он решает посвятить себя лекторской работе.</w:t>
      </w:r>
      <w:r>
        <w:t xml:space="preserve"> </w:t>
      </w:r>
      <w:r w:rsidRPr="00787EAB">
        <w:t>Он много ездит по стране, собирает богатый материал, впоследствии пригодившийся ему как социологу.</w:t>
      </w:r>
      <w:r>
        <w:t xml:space="preserve"> </w:t>
      </w:r>
      <w:r w:rsidRPr="00787EAB">
        <w:t>Затем участие в Первой мировой войне, будни которой описаны в его “Письмах прапорщика-артиллериста”, избрание солдатским депутатом.</w:t>
      </w:r>
      <w:r>
        <w:t xml:space="preserve"> </w:t>
      </w:r>
      <w:r w:rsidRPr="00787EAB">
        <w:t>После Февральской революции - назначение начальником Политического отдела военного министерства в правительстве Керенского, которое привлекло к сотрудничеству многих известных социологов - П.А.</w:t>
      </w:r>
      <w:r>
        <w:t xml:space="preserve"> </w:t>
      </w:r>
      <w:r w:rsidRPr="00787EAB">
        <w:t>Сорокина, Н.С.</w:t>
      </w:r>
      <w:r>
        <w:t xml:space="preserve"> </w:t>
      </w:r>
      <w:r w:rsidRPr="00787EAB">
        <w:t>Тимашева, Н.Д.</w:t>
      </w:r>
      <w:r>
        <w:t xml:space="preserve"> </w:t>
      </w:r>
      <w:r w:rsidRPr="00787EAB">
        <w:t>Кондратьева и др.</w:t>
      </w:r>
      <w:r>
        <w:t xml:space="preserve"> </w:t>
      </w:r>
      <w:r w:rsidRPr="00787EAB">
        <w:t>Его активная общественная деятельность, его контакты, в качестве оратора, с большими массами слушателей, как в мирное, так и в военное время, дают ему в дальнейшем основание считать категорию “массы” основной категорией социологии.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После падения Временного правительства он решает отойти от практической политики и попытаться сосуществовать с советской властью.</w:t>
      </w:r>
      <w:r>
        <w:t xml:space="preserve"> </w:t>
      </w:r>
      <w:r w:rsidRPr="00787EAB">
        <w:t>В 1920</w:t>
      </w:r>
      <w:r>
        <w:t xml:space="preserve"> </w:t>
      </w:r>
      <w:r w:rsidRPr="00787EAB">
        <w:t>г.</w:t>
      </w:r>
      <w:r>
        <w:t xml:space="preserve"> </w:t>
      </w:r>
      <w:r w:rsidRPr="00787EAB">
        <w:t>он становится литературным руководителем Московского показательного театра.</w:t>
      </w:r>
      <w:r>
        <w:t xml:space="preserve"> </w:t>
      </w:r>
      <w:r w:rsidRPr="00787EAB">
        <w:t>Но попытки мирного сосуществования не увенчались успехом и в 1922 году он был выслан за пределы советской России.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Германии он работает с 1926 года профессором социологии Дрезденской Высшей технической школы.</w:t>
      </w:r>
      <w:r>
        <w:t xml:space="preserve"> </w:t>
      </w:r>
      <w:r w:rsidRPr="00787EAB">
        <w:t>В это время он развивает и защищает свое понимание предмета социологии [2, S.</w:t>
      </w:r>
      <w:r>
        <w:t xml:space="preserve"> </w:t>
      </w:r>
      <w:r w:rsidRPr="00787EAB">
        <w:t>114-116].</w:t>
      </w:r>
      <w:r>
        <w:t xml:space="preserve"> </w:t>
      </w:r>
      <w:r w:rsidRPr="00787EAB">
        <w:t>Помимо этого, он основывает, совместно с Бунаковым-Фондаминским и Федотовым, журнал “Новый град” и редактирует альманах “Шиповник”, принимает активное участие в редактировании альманаха “Мосты”.</w:t>
      </w:r>
      <w:r>
        <w:t xml:space="preserve"> </w:t>
      </w:r>
      <w:r w:rsidRPr="00787EAB">
        <w:t>Его отрицание тоталитаризма в любых национальных одеждах приводит его в 1937 году к вынужденной отставке, без права чтения лекций и публичных выступлений.</w:t>
      </w:r>
      <w:r>
        <w:t xml:space="preserve"> </w:t>
      </w:r>
      <w:r w:rsidRPr="00787EAB">
        <w:t>На его глазах в Германии разыгрывается фашистская вакханалия.</w:t>
      </w:r>
      <w:r>
        <w:t xml:space="preserve"> </w:t>
      </w:r>
      <w:r w:rsidRPr="00787EAB">
        <w:t>Он предпринимает попытки переезда во Францию, но это не удается.</w:t>
      </w:r>
      <w:r>
        <w:t xml:space="preserve"> </w:t>
      </w:r>
      <w:r w:rsidRPr="00787EAB">
        <w:t>В это время он начинает писать свои воспоминания: “Бывшее и несбывшееся”, которые выходят, уже после войны, на русском и немецком языках.</w:t>
      </w:r>
      <w:r>
        <w:t xml:space="preserve"> </w:t>
      </w:r>
      <w:r w:rsidRPr="00787EAB">
        <w:t>В 1945</w:t>
      </w:r>
      <w:r>
        <w:t xml:space="preserve"> </w:t>
      </w:r>
      <w:r w:rsidRPr="00787EAB">
        <w:t>г.</w:t>
      </w:r>
      <w:r>
        <w:t xml:space="preserve"> </w:t>
      </w:r>
      <w:r w:rsidRPr="00787EAB">
        <w:t>в результате авианалета сгорел его дом со всеми ценными архивными документами, а по завершении войны ему снова пришлось покинуть обжитое место и переехать в Западную Германию.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Там ему было предложено читать курс лекций по истории русской мысли в Мюнхенском университете.</w:t>
      </w:r>
      <w:r>
        <w:t xml:space="preserve"> </w:t>
      </w:r>
      <w:r w:rsidRPr="00787EAB">
        <w:t>Он вновь становится членом возрожденного немецкого социологического общества, возглавляемым, в то время, Л.</w:t>
      </w:r>
      <w:r>
        <w:t xml:space="preserve"> </w:t>
      </w:r>
      <w:r w:rsidRPr="00787EAB">
        <w:t>фон Визе, с которым он состоит в дружеских отношениях.</w:t>
      </w:r>
      <w:r>
        <w:t xml:space="preserve"> </w:t>
      </w:r>
      <w:r w:rsidRPr="00787EAB">
        <w:t>Возобновляются чтения докладов в различных городах Германии.</w:t>
      </w:r>
      <w:r>
        <w:t xml:space="preserve"> </w:t>
      </w:r>
      <w:r w:rsidRPr="00787EAB">
        <w:t>Кроме того, он продолжает заниматься редакторско-издательской деятельностью.</w:t>
      </w:r>
      <w:r>
        <w:t xml:space="preserve"> </w:t>
      </w:r>
      <w:r w:rsidRPr="00787EAB">
        <w:t>В пятидесятых годах он читает лекции немецкому офицерскому составу при штаб-квартире НАТО.</w:t>
      </w:r>
      <w:r>
        <w:t xml:space="preserve"> </w:t>
      </w:r>
      <w:r w:rsidRPr="00787EAB">
        <w:t>Его гуманистическая деятельность получила признание со стороны мировой общественности и немецкого правительства и, на склоне лет, он был награжден высшей наградой Германии - крестом за Заслуги.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1952 и 1958 годах он пишет работы, посвященные методологическим проблемам социологии, а в 1959-м выходит в свет его книга: “Большевизм и христианская экзистенция” - социологический анализ русской культуры [3-5].</w:t>
      </w:r>
      <w:r>
        <w:t xml:space="preserve"> </w:t>
      </w:r>
      <w:r w:rsidRPr="00787EAB">
        <w:t>В отечественной литературе, посвященной Степуну, отражены, в основном, его философская, литературная и издательская деятельность.</w:t>
      </w:r>
      <w:r>
        <w:t xml:space="preserve"> </w:t>
      </w:r>
      <w:r w:rsidRPr="00787EAB">
        <w:t>Его социологические взгляды не были еще представлены в полной мере.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Предлагаемый здесь анализ социологии масс, составивший важную часть его архива, поможет получить представление о его оригинальной точке зрения на исследуемую проблему, а также о той общественной и интеллектуальной обстановке, которая царила в Германии в первой половине XX столетия.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Стало уже традицией связывать выход на историческую арену народных масс с эпохой буржуазных революций и наступлением эпохи Нового времени.</w:t>
      </w:r>
      <w:r>
        <w:t xml:space="preserve"> </w:t>
      </w:r>
      <w:r w:rsidRPr="00787EAB">
        <w:t>Результатом этих революций явилось зарождение и развитие буржуазного общества, демократического государства, технической экономики и массовой культуры.</w:t>
      </w:r>
      <w:r>
        <w:t xml:space="preserve"> </w:t>
      </w:r>
      <w:r w:rsidRPr="00787EAB">
        <w:t>Символической вехой этого развития была Французская революция 1789</w:t>
      </w:r>
      <w:r>
        <w:t xml:space="preserve"> </w:t>
      </w:r>
      <w:r w:rsidRPr="00787EAB">
        <w:t>г.</w:t>
      </w:r>
      <w:r>
        <w:t xml:space="preserve"> </w:t>
      </w:r>
      <w:r w:rsidRPr="00787EAB">
        <w:t>с ее требованием свободы, равенства и братства, которая отчетливо поставила перед обществом проблему ее двигателя - проблему масс.</w:t>
      </w:r>
      <w:r>
        <w:t xml:space="preserve"> </w:t>
      </w:r>
      <w:r w:rsidRPr="00787EAB">
        <w:t>“Впервые, совершенно определенно, массы появились во Французской революции.</w:t>
      </w:r>
      <w:r>
        <w:t xml:space="preserve"> </w:t>
      </w:r>
      <w:r w:rsidRPr="00787EAB">
        <w:t>С тех пор они никогда больше не исчезали с политического горизонтах” [6, S.</w:t>
      </w:r>
      <w:r>
        <w:t xml:space="preserve"> </w:t>
      </w:r>
      <w:r w:rsidRPr="00787EAB">
        <w:t>39].</w:t>
      </w:r>
      <w:r>
        <w:t xml:space="preserve"> </w:t>
      </w:r>
      <w:r w:rsidRPr="00787EAB">
        <w:t>Кристаллизация социологии, как самостоятельной науки, приходится, также, на эпоху Французской революции.</w:t>
      </w:r>
      <w:r>
        <w:t xml:space="preserve"> </w:t>
      </w:r>
      <w:r w:rsidRPr="00787EAB">
        <w:t>Проблему масс, имеющую с социологией общий источник возникновения, Степун ставит в центр своей общей социологической концепции и одновременно подчеркивает - анализ феномена масс является составной частью его социологии революции.</w:t>
      </w:r>
      <w:r>
        <w:t xml:space="preserve"> </w:t>
      </w:r>
      <w:r w:rsidRPr="00787EAB">
        <w:t>Следуя принципам исторической социологии, он, подобно</w:t>
      </w:r>
      <w:r>
        <w:t xml:space="preserve"> </w:t>
      </w:r>
      <w:r w:rsidRPr="00787EAB">
        <w:t>г.</w:t>
      </w:r>
      <w:r>
        <w:t xml:space="preserve"> </w:t>
      </w:r>
      <w:r w:rsidRPr="00787EAB">
        <w:t>Фрайеру, утверждает, что “сущность исторического явления правильнее всего схватывается при исследовании той ситуации, в которой оно возникло” [5, с.</w:t>
      </w:r>
      <w:r>
        <w:t xml:space="preserve"> </w:t>
      </w:r>
      <w:r w:rsidRPr="00787EAB">
        <w:t>103].</w:t>
      </w:r>
      <w:r>
        <w:t xml:space="preserve"> </w:t>
      </w:r>
      <w:r w:rsidRPr="00787EAB">
        <w:t>Рассмотрение социального явления в его современном, ставшем виде сузило бы духовную глубину социолога и сделало бы невозможным социологический анализ исторических событий.</w:t>
      </w:r>
      <w:r>
        <w:t xml:space="preserve"> </w:t>
      </w:r>
      <w:r w:rsidRPr="00787EAB">
        <w:t>Сама социология массы, с момента своего возникновения, оказалась в несколько двойственном положении.</w:t>
      </w:r>
      <w:r>
        <w:t xml:space="preserve"> </w:t>
      </w:r>
      <w:r w:rsidRPr="00787EAB">
        <w:t>Феномен массы сделали своим непосредственным объектом исследования две науки: социология и социальная психология.</w:t>
      </w:r>
      <w:r>
        <w:t xml:space="preserve"> </w:t>
      </w:r>
      <w:r w:rsidRPr="00787EAB">
        <w:t>Причем каждая из них претендует на приоритет в научной разработке этой сложной социальной проблемы.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Следует отметить, что рассмотрение этой проблемы чисто психологически не дает ее полного охвата.</w:t>
      </w:r>
      <w:r>
        <w:t xml:space="preserve"> </w:t>
      </w:r>
      <w:r w:rsidRPr="00787EAB">
        <w:t>Лебон, к примеру, несмотря на то, что свой главный труд он назвал именно “Психология масс”, все же, с самого начала, отмечает зависимость момента выступления масс от определенных исторических условий.</w:t>
      </w:r>
      <w:r>
        <w:t xml:space="preserve"> </w:t>
      </w:r>
      <w:r w:rsidRPr="00787EAB">
        <w:t>К последним он относит времена социальных кризисов и переходных периодов.</w:t>
      </w:r>
      <w:r>
        <w:t xml:space="preserve"> </w:t>
      </w:r>
      <w:r w:rsidRPr="00787EAB">
        <w:t>Этот этап изучения феномена масс можно условно назвать первым.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России в это же время проблема масс разрабатывалась лидером субъективной школы социологии Н.К.</w:t>
      </w:r>
      <w:r>
        <w:t xml:space="preserve"> </w:t>
      </w:r>
      <w:r w:rsidRPr="00787EAB">
        <w:t>Михайловским, который считал важным “введение в научный обиход проблем и приемов социальной психологии, ближайшей, наряду с политэкономией, союзницей социологии, прежде всего на примерах изучения “поведения толпы” [7, с.</w:t>
      </w:r>
      <w:r>
        <w:t xml:space="preserve"> </w:t>
      </w:r>
      <w:r w:rsidRPr="00787EAB">
        <w:t>95-96].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Новый импульс внимания к этой проблеме вызвала Первая мировая война и последовавшие за ней революционные события в некоторых европейских странах.</w:t>
      </w:r>
      <w:r>
        <w:t xml:space="preserve"> </w:t>
      </w:r>
      <w:r w:rsidRPr="00787EAB">
        <w:t>Первые эмигрантские годы Степуна в Германии приходятся, как раз, на апогей исследования этой проблемы, которая вызывала у него, обогащенного российским революционным опытом, большой интерес.</w:t>
      </w:r>
      <w:r>
        <w:t xml:space="preserve"> </w:t>
      </w:r>
      <w:r w:rsidRPr="00787EAB">
        <w:t>В своих “Лекциях по социологии” он анализирует подходы к этой проблеме А.</w:t>
      </w:r>
      <w:r>
        <w:t xml:space="preserve"> </w:t>
      </w:r>
      <w:r w:rsidRPr="00787EAB">
        <w:t>Фиркандта, М.</w:t>
      </w:r>
      <w:r>
        <w:t xml:space="preserve"> </w:t>
      </w:r>
      <w:r w:rsidRPr="00787EAB">
        <w:t>Вебера, Т.</w:t>
      </w:r>
      <w:r>
        <w:t xml:space="preserve"> </w:t>
      </w:r>
      <w:r w:rsidRPr="00787EAB">
        <w:t>Гайгера, Л.</w:t>
      </w:r>
      <w:r>
        <w:t xml:space="preserve"> </w:t>
      </w:r>
      <w:r w:rsidRPr="00787EAB">
        <w:t>фон Визе и некоторых других социологов.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Немецкой социологии, в особенности межвоенного периода, свойственна культурно-пессимистическая направленность.</w:t>
      </w:r>
      <w:r>
        <w:t xml:space="preserve"> </w:t>
      </w:r>
      <w:r w:rsidRPr="00787EAB">
        <w:t>Это объясняется, не в последнюю очередь, влиянием на нее романтической традиции, базирующейся на методологии философии жизни.</w:t>
      </w:r>
      <w:r>
        <w:t xml:space="preserve"> </w:t>
      </w:r>
      <w:r w:rsidRPr="00787EAB">
        <w:t>Отсюда и большое внимание к проблеме ценностей, которая была порождена попыткой преодоления историзма в социологии.</w:t>
      </w:r>
      <w:r>
        <w:t xml:space="preserve"> </w:t>
      </w:r>
      <w:r w:rsidRPr="00787EAB">
        <w:t>Даже у М.</w:t>
      </w:r>
      <w:r>
        <w:t xml:space="preserve"> </w:t>
      </w:r>
      <w:r w:rsidRPr="00787EAB">
        <w:t>Вебера, на первый взгляд далекого от романтики, встречаются такие понятия как: “судьба” и “случай” и отнюдь не как эвфемизмы.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основу анализа феномена масс большинство немецких социологов кладет два социальных идеальных типа, выработанные Ф.</w:t>
      </w:r>
      <w:r>
        <w:t xml:space="preserve"> </w:t>
      </w:r>
      <w:r w:rsidRPr="00787EAB">
        <w:t>Теннисом: общину, со свойственными ей “органическими” взаимоотношениями индивидов и общество, для которого характерна их “механическая” связь.</w:t>
      </w:r>
      <w:r>
        <w:t xml:space="preserve"> </w:t>
      </w:r>
      <w:r w:rsidRPr="00787EAB">
        <w:t>Тем самым немецкая социологи я момент возникновения масс связывает с девальвацией каких либо важных социальных ценностей, прочно скреплявших социальный организм.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Рассматривая феномен массы, Степун делит ее на два типа: мирную и революционную, оставляя основным предметом своего исследования последнюю, которую можно квалифицировать как особое состояние первой, вызванное “революционным брожением”.</w:t>
      </w:r>
      <w:r>
        <w:t xml:space="preserve"> </w:t>
      </w:r>
      <w:r w:rsidRPr="00787EAB">
        <w:t>Он описывает возникновение и эволюцию массы, приводит различия между видами массы, описывает сущность пролетариата и его отношение к ней.</w:t>
      </w:r>
      <w:r>
        <w:t xml:space="preserve"> </w:t>
      </w:r>
      <w:r w:rsidRPr="00787EAB">
        <w:t>Анализируя исторический и свой личный опыт, Степун отмечает, что “социологическое понятие массы не есть понятие большого числа” [8, с.</w:t>
      </w:r>
      <w:r>
        <w:t xml:space="preserve"> </w:t>
      </w:r>
      <w:r w:rsidRPr="00787EAB">
        <w:t>446].</w:t>
      </w:r>
      <w:r>
        <w:t xml:space="preserve"> </w:t>
      </w:r>
      <w:r w:rsidRPr="00787EAB">
        <w:t>Но что же тогда масса, с социологической точки зрения? Большой, по количеству делегатов, научный конгресс - это не масса.</w:t>
      </w:r>
      <w:r>
        <w:t xml:space="preserve"> </w:t>
      </w:r>
      <w:r w:rsidRPr="00787EAB">
        <w:t>Тысячная толпа призывников - тоже.</w:t>
      </w:r>
      <w:r>
        <w:t xml:space="preserve"> </w:t>
      </w:r>
      <w:r w:rsidRPr="00787EAB">
        <w:t>То есть пространственно-временной показатель, в этом случае, играет лишь вспомогательную роль.</w:t>
      </w:r>
      <w:r>
        <w:t xml:space="preserve"> </w:t>
      </w:r>
      <w:r w:rsidRPr="00787EAB">
        <w:t>Этот взгляд стоит в оппозиции к взгляду Лебона, которого придерживались исследователи французской социологической школы, считавшие, вслед за ним, что скопление народа является основным суггестивным фактором создания массы.</w:t>
      </w:r>
      <w:r>
        <w:t xml:space="preserve"> </w:t>
      </w:r>
      <w:r w:rsidRPr="00787EAB">
        <w:t>Но пространственное скопление народа может быть и совершенно случайным: большие магазины, пешеходные зоны в центрах городов.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Следующим видом людского скопления Степун называет театральную публику.</w:t>
      </w:r>
      <w:r>
        <w:t xml:space="preserve"> </w:t>
      </w:r>
      <w:r w:rsidRPr="00787EAB">
        <w:t>Здесь предмет переживаний общий для всех собравшихся театральное представление.</w:t>
      </w:r>
      <w:r>
        <w:t xml:space="preserve"> </w:t>
      </w:r>
      <w:r w:rsidRPr="00787EAB">
        <w:t>Но переживает это представление тысяча зрителей как тысяча индивидуальных “Я”.</w:t>
      </w:r>
      <w:r>
        <w:t xml:space="preserve"> </w:t>
      </w:r>
      <w:r w:rsidRPr="00787EAB">
        <w:t>Такое скопление людей он называет мирной ”латентной” массой, которая отличается от революционной тем, что не обладает сверхличностным характером объективности “Мы”, а есть лишь аккумуляция индивидов.</w:t>
      </w:r>
      <w:r>
        <w:t xml:space="preserve"> </w:t>
      </w:r>
      <w:r w:rsidRPr="00787EAB">
        <w:t>Почва для возникновения в недрах театральной публики некоего “Мы” безусловно имеется - это совместное душевное переживание увиденного, но из него не произрастает никакого массового творческого акта, свойственного революционной массе.</w:t>
      </w:r>
      <w:r>
        <w:t xml:space="preserve"> </w:t>
      </w:r>
      <w:r w:rsidRPr="00787EAB">
        <w:t>Элемент заражения театральной публики, по сравнению с конгрессом ученых, налицо, но здесь необходимо учитывать еще один немаловажный фактор, мешающий ”латентной” театральной публике превратиться в революционную массу.</w:t>
      </w:r>
      <w:r>
        <w:t xml:space="preserve"> </w:t>
      </w:r>
      <w:r w:rsidRPr="00787EAB">
        <w:t>Эмоциональный подъем театральной публики, превращающий ее в мирную массу, вызывается самим представлением и на достаточно короткое время, в то время как для революционной массы представление или митинг - это уже подтверждающий творческий акт ее существования, во время или после которого и наступает фаза ее “революционного творчества”.</w:t>
      </w:r>
      <w:r>
        <w:t xml:space="preserve"> </w:t>
      </w:r>
      <w:r w:rsidRPr="00787EAB">
        <w:t>Степун дает наглядное описание перехода латентной массы в революционную на примере партийного съезда.</w:t>
      </w:r>
      <w:r>
        <w:t xml:space="preserve"> </w:t>
      </w:r>
      <w:r w:rsidRPr="00787EAB">
        <w:t>Выступления и доклады, в целом, соответствуют эмоциональному настроению делегатов.</w:t>
      </w:r>
      <w:r>
        <w:t xml:space="preserve"> </w:t>
      </w:r>
      <w:r w:rsidRPr="00787EAB">
        <w:t>Предмет обсуждения знакомый и общий и здесь нельзя еще говорить о революционной массе.</w:t>
      </w:r>
      <w:r>
        <w:t xml:space="preserve"> </w:t>
      </w:r>
      <w:r w:rsidRPr="00787EAB">
        <w:t>Тот же съезд, но во времена больших социальных событий.</w:t>
      </w:r>
      <w:r>
        <w:t xml:space="preserve"> </w:t>
      </w:r>
      <w:r w:rsidRPr="00787EAB">
        <w:t>Неожиданно поступает сообщение о совершении партией противника революции.</w:t>
      </w:r>
      <w:r>
        <w:t xml:space="preserve"> </w:t>
      </w:r>
      <w:r w:rsidRPr="00787EAB">
        <w:t>Новые ораторы берут слово.</w:t>
      </w:r>
      <w:r>
        <w:t xml:space="preserve"> </w:t>
      </w:r>
      <w:r w:rsidRPr="00787EAB">
        <w:t>Их выступления воспринимаются эмоционально, но без достаточного обдумывания.</w:t>
      </w:r>
      <w:r>
        <w:t xml:space="preserve"> </w:t>
      </w:r>
      <w:r w:rsidRPr="00787EAB">
        <w:t>Они стали бессодержательными и превратились только в символ.</w:t>
      </w:r>
      <w:r>
        <w:t xml:space="preserve"> </w:t>
      </w:r>
      <w:r w:rsidRPr="00787EAB">
        <w:t>“Чем больше жестикуляции, тем больше масса” [6, S.</w:t>
      </w:r>
      <w:r>
        <w:t xml:space="preserve"> </w:t>
      </w:r>
      <w:r w:rsidRPr="00787EAB">
        <w:t>44].</w:t>
      </w:r>
      <w:r>
        <w:t xml:space="preserve"> </w:t>
      </w:r>
      <w:r w:rsidRPr="00787EAB">
        <w:t>Человек, отдающийся массе неизбежно превращается в “какое-то стадное существо, теряет свое индивидуальное лицо.</w:t>
      </w:r>
      <w:r>
        <w:t xml:space="preserve"> </w:t>
      </w:r>
      <w:r w:rsidRPr="00787EAB">
        <w:t>Происходит понижение сознания, провал в бессознательность, пробуждение звериных инстинктов, круговая безответственность, эпидемия преступности и т.д.” [8, с.446].</w:t>
      </w:r>
      <w:r>
        <w:t xml:space="preserve"> </w:t>
      </w:r>
      <w:r w:rsidRPr="00787EAB">
        <w:t>Но и в этом случае это еще не революционная масса в ее социологическом смысле.</w:t>
      </w:r>
      <w:r>
        <w:t xml:space="preserve"> </w:t>
      </w:r>
      <w:r w:rsidRPr="00787EAB">
        <w:t>Такими показателями характеризуется и банда.</w:t>
      </w:r>
      <w:r>
        <w:t xml:space="preserve"> </w:t>
      </w:r>
      <w:r w:rsidRPr="00787EAB">
        <w:t>Степун рассматривает действия черносотенных банд и революционных масс в годы кризисов в России и приходит к выводу, что “...разница между массой и бандой никаким образом не связана с тем мировоззрением, во имя которого масса творит свое разрушение.</w:t>
      </w:r>
      <w:r>
        <w:t xml:space="preserve"> </w:t>
      </w:r>
      <w:r w:rsidRPr="00787EAB">
        <w:t>(...).</w:t>
      </w:r>
      <w:r>
        <w:t xml:space="preserve"> </w:t>
      </w:r>
      <w:r w:rsidRPr="00787EAB">
        <w:t>Но если различие между массой и бандой не сводится к различию идеологий, то не сводимо оно и к различию психологий” [8, с.</w:t>
      </w:r>
      <w:r>
        <w:t xml:space="preserve"> </w:t>
      </w:r>
      <w:r w:rsidRPr="00787EAB">
        <w:t>446].</w:t>
      </w:r>
      <w:r>
        <w:t xml:space="preserve"> </w:t>
      </w:r>
      <w:r w:rsidRPr="00787EAB">
        <w:t>Совершенно справедливо было бы признать революционно настроенных деревенских мужиков, идущих жечь барскую усадьбу, “по своим переживаниям” похожими на бандитов-черносотенцев.</w:t>
      </w:r>
      <w:r>
        <w:t xml:space="preserve"> </w:t>
      </w:r>
      <w:r w:rsidRPr="00787EAB">
        <w:t>Психологически они вряд ли различны.</w:t>
      </w:r>
      <w:r>
        <w:t xml:space="preserve"> </w:t>
      </w:r>
      <w:r w:rsidRPr="00787EAB">
        <w:t>Но при всем психологическом и идеологическом сходстве между ними, все-таки, существует отличие, которое коренится в “объективно различном смысле” того, что творится массами оттого, что творится бандами.</w:t>
      </w:r>
      <w:r>
        <w:t xml:space="preserve"> </w:t>
      </w:r>
      <w:r w:rsidRPr="00787EAB">
        <w:t>Разрушение, производимое революционной массой, содержит в себе определенные, в первое время не ощущаемые “созидательные энергии”.</w:t>
      </w:r>
      <w:r>
        <w:t xml:space="preserve"> </w:t>
      </w:r>
      <w:r w:rsidRPr="00787EAB">
        <w:t>Оно направлено, в первую очередь, против существующего зла и исполняет некую историческую, а, следовательно, смысловую функцию.</w:t>
      </w:r>
      <w:r>
        <w:t xml:space="preserve"> </w:t>
      </w:r>
      <w:r w:rsidRPr="00787EAB">
        <w:t>Разрушение, совершаемое бандой, носит, так сказать, локальный, субъективный и неисторический характер.</w:t>
      </w:r>
      <w:r>
        <w:t xml:space="preserve"> </w:t>
      </w:r>
      <w:r w:rsidRPr="00787EAB">
        <w:t>Эта субъективность и анархичность бандитизма не дает ему возможности почувствовать историческую ситуацию, переживаемую обществом, а также понять логику его развития.</w:t>
      </w:r>
      <w:r>
        <w:t xml:space="preserve"> </w:t>
      </w:r>
      <w:r w:rsidRPr="00787EAB">
        <w:t>Акты революционных масс, в исторической перспективе ”объективны и бескорыстны”, несмотря на то, что они очень часто сопровождаются их злобой и корыстью, а также излишней идеологической риторикой их вождей.</w:t>
      </w:r>
      <w:r>
        <w:t xml:space="preserve"> </w:t>
      </w:r>
      <w:r w:rsidRPr="00787EAB">
        <w:t>Только при таком понимании массы Степун признает справедливым, часто повторяемый лозунг, что революции творятся, прежде всего, массами.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Особое внимание уделено им социальному феномену пролетариата, на своеобразной трактовке которого и строится социологи я революции Степуна, кажущаяся, на первый взгляд, неким видом философии истории.</w:t>
      </w:r>
      <w:r>
        <w:t xml:space="preserve"> </w:t>
      </w:r>
      <w:r w:rsidRPr="00787EAB">
        <w:t>Следует напомнить, в этой связи, что любая социологическая концепция с необходимостью покоится на философско-историческом фундаменте.</w:t>
      </w:r>
      <w:r>
        <w:t xml:space="preserve"> </w:t>
      </w:r>
      <w:r w:rsidRPr="00787EAB">
        <w:t>Степун отвергает расхожую оценку пролетариата как главного двигателя революции.</w:t>
      </w:r>
      <w:r>
        <w:t xml:space="preserve"> </w:t>
      </w:r>
      <w:r w:rsidRPr="00787EAB">
        <w:t>По его мнению, революции только творятся пролетариатом.</w:t>
      </w:r>
      <w:r>
        <w:t xml:space="preserve"> </w:t>
      </w:r>
      <w:r w:rsidRPr="00787EAB">
        <w:t>Совершаются же они толпами, сочувствующими пролетариату.</w:t>
      </w:r>
      <w:r>
        <w:t xml:space="preserve"> </w:t>
      </w:r>
      <w:r w:rsidRPr="00787EAB">
        <w:t>“Как свобода, равенство и братство не могут удержаться в качестве специфически революционных тем, ибо представляют собою основную тему социально-политической эволюции последнего столетия, так и пролетариат не может считаться главным субъектом революционных перерывов эволюции, ибо он является бессменным субъектом эволюционного становления социально-политической справедливости” [8, с.</w:t>
      </w:r>
      <w:r>
        <w:t xml:space="preserve"> </w:t>
      </w:r>
      <w:r w:rsidRPr="00787EAB">
        <w:t>448-449] Этими непролетарскими массами и развертывается, от имени пролетариата, революция.</w:t>
      </w:r>
      <w:r>
        <w:t xml:space="preserve"> </w:t>
      </w:r>
      <w:r w:rsidRPr="00787EAB">
        <w:t>С классовой точки зрения, эти массы трудно определимы, но своими действиями они вызывают в самом пролетариате сочувствие к себе и ”общечеловеческие энергии”.</w:t>
      </w:r>
      <w:r>
        <w:t xml:space="preserve"> </w:t>
      </w:r>
      <w:r w:rsidRPr="00787EAB">
        <w:t>Подлинным же субъектом революции Степун считает, вообще, не класс, а “некий особый дух, дух отчаяния, дух преступления, дух утопизма и фантастики” [8, с.</w:t>
      </w:r>
      <w:r>
        <w:t xml:space="preserve"> </w:t>
      </w:r>
      <w:r w:rsidRPr="00787EAB">
        <w:t>449].</w:t>
      </w:r>
      <w:r>
        <w:t xml:space="preserve"> </w:t>
      </w:r>
      <w:r w:rsidRPr="00787EAB">
        <w:t>Он анализирует структуру этого духа, который, в определенной исторической ситуации нисходит на определенную социальную базу.</w:t>
      </w:r>
      <w:r>
        <w:t xml:space="preserve"> </w:t>
      </w:r>
      <w:r w:rsidRPr="00787EAB">
        <w:t>Если в недрах этой базы ведется скрытая или явная борьба за общечеловеческие ценности против социальной лжи, то эта деятельность, даже если она и разрушительная, имеет положительное значение массового акта.</w:t>
      </w:r>
      <w:r>
        <w:t xml:space="preserve"> </w:t>
      </w:r>
      <w:r w:rsidRPr="00787EAB">
        <w:t>Высшими социальными ценностями Степун считает ценности христианства.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Он анализирует структуру революционного “духа” и выделяет три вида революций, с которыми связаны три отличающихся друг от друга революционных “слоя”.</w:t>
      </w:r>
      <w:r>
        <w:t xml:space="preserve"> </w:t>
      </w:r>
      <w:r w:rsidRPr="00787EAB">
        <w:t>Первому слою соответствует “биологическая революция”.</w:t>
      </w:r>
      <w:r>
        <w:t xml:space="preserve"> </w:t>
      </w:r>
      <w:r w:rsidRPr="00787EAB">
        <w:t>Здесь царит дух молодости, свершении, веры в свои силы, больших надежд на будущее.</w:t>
      </w:r>
      <w:r>
        <w:t xml:space="preserve"> </w:t>
      </w:r>
      <w:r w:rsidRPr="00787EAB">
        <w:t>В этом слое отсутствует оглядка на прошлое.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Второй слой - это тот, который можно назвать слоем криминальной революции.</w:t>
      </w:r>
      <w:r>
        <w:t xml:space="preserve"> </w:t>
      </w:r>
      <w:r w:rsidRPr="00787EAB">
        <w:t>Это, как правило, преступные элементы, играющие во всех революциях весьма существенную роль.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Третий, очень важный слой, хотя и выступающий очень отчетливо во всякой революции, тем нс менее, очень трудно определим в рамках научной рациональности.</w:t>
      </w:r>
      <w:r>
        <w:t xml:space="preserve"> </w:t>
      </w:r>
      <w:r w:rsidRPr="00787EAB">
        <w:t>Это слой “фантастической” и “оборотнической” революции, которая осуществляется особыми “демоническими” силами.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Все эти три слоя связаны, каждый по-своему, с революцией в целом, которую Степун определяет как акт “творческого взрыва всех смыслов”.</w:t>
      </w:r>
      <w:r>
        <w:t xml:space="preserve"> </w:t>
      </w:r>
      <w:r w:rsidRPr="00787EAB">
        <w:t>Его характеристика революционных слоев - это не что иное, как качественная характеристика составных элементов революционной массы.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Основное значение в революциях Степун придает биологическому, - молодежному, - слою.</w:t>
      </w:r>
      <w:r>
        <w:t xml:space="preserve"> </w:t>
      </w:r>
      <w:r w:rsidRPr="00787EAB">
        <w:t>При этом он опирается на факты из истории, свидетельствующие об активности молодежи в европейских революциях, а также не практику российских революций.</w:t>
      </w:r>
      <w:r>
        <w:t xml:space="preserve"> </w:t>
      </w:r>
      <w:r w:rsidRPr="00787EAB">
        <w:t>Пафос юности - это, по существу, пафос освобождения от авторитетов, пафос борьбы с господствующим мнением, выраженным в законах или нравах.</w:t>
      </w:r>
      <w:r>
        <w:t xml:space="preserve"> </w:t>
      </w:r>
      <w:r w:rsidRPr="00787EAB">
        <w:t>Даже традиционалистски настроенная часть молодежи “любит портреты предков, а не отцов”.</w:t>
      </w:r>
      <w:r>
        <w:t xml:space="preserve"> </w:t>
      </w:r>
      <w:r w:rsidRPr="00787EAB">
        <w:t>Этому слою революционной массы свойственно стремление к разрушению.</w:t>
      </w:r>
      <w:r>
        <w:t xml:space="preserve"> </w:t>
      </w:r>
      <w:r w:rsidRPr="00787EAB">
        <w:t>Молодости свойственна вера в реальность невидимого.</w:t>
      </w:r>
      <w:r>
        <w:t xml:space="preserve"> </w:t>
      </w:r>
      <w:r w:rsidRPr="00787EAB">
        <w:t>Она живет надеждой.</w:t>
      </w:r>
      <w:r>
        <w:t xml:space="preserve"> </w:t>
      </w:r>
      <w:r w:rsidRPr="00787EAB">
        <w:t>Ее радует разнообразие революционных событий, их взрывной и освободительный характер.</w:t>
      </w:r>
      <w:r>
        <w:t xml:space="preserve"> </w:t>
      </w:r>
      <w:r w:rsidRPr="00787EAB">
        <w:t>Уличная атмосфера революционных дней полна таинства творения нового и необычного.</w:t>
      </w:r>
      <w:r>
        <w:t xml:space="preserve"> </w:t>
      </w:r>
      <w:r w:rsidRPr="00787EAB">
        <w:t>Это атмосфера праздника и чуда, осуществляемого повседневно.</w:t>
      </w:r>
      <w:r>
        <w:t xml:space="preserve"> </w:t>
      </w:r>
      <w:r w:rsidRPr="00787EAB">
        <w:t>Молодежи свойственна жертвенность и, как правило, среди жертв революционных событий подавляющее большинство молодых людей.</w:t>
      </w:r>
      <w:r>
        <w:t xml:space="preserve"> </w:t>
      </w:r>
      <w:r w:rsidRPr="00787EAB">
        <w:t>Свойственны ей, также, черты утопической мечтательности и прожектерства.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Социальная база второй составляющей революции - это преступники, которых Степун подразделяет на две категории: уголовных и политических.</w:t>
      </w:r>
      <w:r>
        <w:t xml:space="preserve"> </w:t>
      </w:r>
      <w:r w:rsidRPr="00787EAB">
        <w:t>Далее он предлагает отличать, в этих группах, подлинных преступников от тех, которые в народе называются “несчастными”.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Среди уголовных ”несчастные” те, кто совершает проступки невольно, лишь защищая себя от несправедливых притеснений со стороны общества.</w:t>
      </w:r>
      <w:r>
        <w:t xml:space="preserve"> </w:t>
      </w:r>
      <w:r w:rsidRPr="00787EAB">
        <w:t>Им, например, свойственны кража с голоду, убийства от отчаяния.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Преступники же среди уголовных - это те, кто зарабатывает на преступлениях и не считает это зазорным.</w:t>
      </w:r>
      <w:r>
        <w:t xml:space="preserve"> </w:t>
      </w:r>
      <w:r w:rsidRPr="00787EAB">
        <w:t>Это - преступники-профессионалы.</w:t>
      </w:r>
      <w:r>
        <w:t xml:space="preserve"> </w:t>
      </w:r>
      <w:r w:rsidRPr="00787EAB">
        <w:t>Такую же разницу проводит Степун и между политическими преступниками.</w:t>
      </w:r>
      <w:r>
        <w:t xml:space="preserve"> </w:t>
      </w:r>
      <w:r w:rsidRPr="00787EAB">
        <w:t>“Несчастные” среди политических - это те, кто по нравственным причинам не выдержал страданий других на фоне его счастливой жизни и включился в революционную борьбу.</w:t>
      </w:r>
      <w:r>
        <w:t xml:space="preserve"> </w:t>
      </w:r>
      <w:r w:rsidRPr="00787EAB">
        <w:t>Судьбы их, как правило, - судьбы мучеников.</w:t>
      </w:r>
      <w:r>
        <w:t xml:space="preserve"> </w:t>
      </w:r>
      <w:r w:rsidRPr="00787EAB">
        <w:t>Их жизнь - подвиг.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Настоящие политические преступники - это те, кому безразличны страдания ближнего.</w:t>
      </w:r>
      <w:r>
        <w:t xml:space="preserve"> </w:t>
      </w:r>
      <w:r w:rsidRPr="00787EAB">
        <w:t>Это незванные устроители народного счастья с помощью различных утопических теорий, мастера политического терроризма, “хирурги социально-политического дела”, которые питают любовь к операциям, а не к больным.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“Несчастные” среди уголовников влекутся к революции с надеждой занять подобающее им достойное, равноправное место в новом, справедливом обществе.</w:t>
      </w:r>
      <w:r>
        <w:t xml:space="preserve"> </w:t>
      </w:r>
      <w:r w:rsidRPr="00787EAB">
        <w:t>Настоящие же уголовники используют революционные события в своих корыстных целях, считая, что в такие времена проще избежать наказаний за преступления.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Человеколюбцы из политических считают, что преступников нет вовсе, есть только “несчастненькие” и, тем самым, дают возможность преступному элементу почувствовать свою силу.</w:t>
      </w:r>
      <w:r>
        <w:t xml:space="preserve"> </w:t>
      </w:r>
      <w:r w:rsidRPr="00787EAB">
        <w:t>В плане жизненной практики они мало полезны, потому, что, возвратясь из тюрем и ссылок, они не могут, как правило, предложить ничего конкретного, оставаясь в плену своих высоких теорий и мучительно перенося злобу дня.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Лучше всех, хотя совершенно по-своему, справляются со злободневными вопросами настоящие политические преступники.</w:t>
      </w:r>
      <w:r>
        <w:t xml:space="preserve"> </w:t>
      </w:r>
      <w:r w:rsidRPr="00787EAB">
        <w:t>Они прекрасно осознают реальное положение вещей и ищут поддержку в рядах уголовных преступников, снабжая последних своей революционной идеологией и фразеологией.</w:t>
      </w:r>
      <w:r>
        <w:t xml:space="preserve"> </w:t>
      </w:r>
      <w:r w:rsidRPr="00787EAB">
        <w:t>Те же, в свою очередь, усвоив ее, ведут революцию к ее зениту.</w:t>
      </w:r>
      <w:r>
        <w:t xml:space="preserve"> </w:t>
      </w:r>
      <w:r w:rsidRPr="00787EAB">
        <w:t>Именно эти две составляющие поддерживают разрушительный характер революционной массы.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Более сложна, по своей структуре, третья составляющая массы, представляющая “фантастический” слой революции.</w:t>
      </w:r>
      <w:r>
        <w:t xml:space="preserve"> </w:t>
      </w:r>
      <w:r w:rsidRPr="00787EAB">
        <w:t>Социальное наполнение этой составляющей - это, в большинстве своем, обычные люди с особой “метафизической печалью и тяжестью на сердце”.</w:t>
      </w:r>
      <w:r>
        <w:t xml:space="preserve"> </w:t>
      </w:r>
      <w:r w:rsidRPr="00787EAB">
        <w:t>Причина такого состояния кроется в несоответствии ожиданий и самореализации человека, то есть в кризисе идентичности, - проблеме, которой Степун был занят на протяжении всей своей жизни [9].</w:t>
      </w:r>
      <w:r>
        <w:t xml:space="preserve"> </w:t>
      </w:r>
      <w:r w:rsidRPr="00787EAB">
        <w:t>Эти три составляющие - суть структурные элементы массы, которая немыслима без вождя.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соответствии с типами масс, - мирной и революционной, - Степун приводит типы вождей.</w:t>
      </w:r>
      <w:r>
        <w:t xml:space="preserve"> </w:t>
      </w:r>
      <w:r w:rsidRPr="00787EAB">
        <w:t>Мирной массе соответствует вождь, избранный из ее среды - первый среди равных.</w:t>
      </w:r>
      <w:r>
        <w:t xml:space="preserve"> </w:t>
      </w:r>
      <w:r w:rsidRPr="00787EAB">
        <w:t>Характер его деятельности - это направление воли и мысли коллектива, имеющего свое “лицо”.</w:t>
      </w:r>
      <w:r>
        <w:t xml:space="preserve"> </w:t>
      </w:r>
      <w:r w:rsidRPr="00787EAB">
        <w:t>Функции его - функции сменяемого руководителя.</w:t>
      </w:r>
      <w:r>
        <w:t xml:space="preserve"> </w:t>
      </w:r>
      <w:r w:rsidRPr="00787EAB">
        <w:t>Его руководство - планомерно и преследует рациональные цели.</w:t>
      </w:r>
      <w:r>
        <w:t xml:space="preserve"> </w:t>
      </w:r>
      <w:r w:rsidRPr="00787EAB">
        <w:t>Его задача - искать пути и средства для достижения этих целей, в то время как задача руководимой массы, - прикладывать усилия к тому, чтобы задуманные руководством планы были осуществлены.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Революционна я масса - “безлична”.</w:t>
      </w:r>
      <w:r>
        <w:t xml:space="preserve"> </w:t>
      </w:r>
      <w:r w:rsidRPr="00787EAB">
        <w:t>Она нуждается в вожде, который придаст ей некий определенный образ, сформирует ее.</w:t>
      </w:r>
      <w:r>
        <w:t xml:space="preserve"> </w:t>
      </w:r>
      <w:r w:rsidRPr="00787EAB">
        <w:t>Этот вождь приходит, как правило, со стороны и не несет с собой никаких дополнительных идей, а только “находит нужные слова, которых недостает массе” [6, S.</w:t>
      </w:r>
      <w:r>
        <w:t xml:space="preserve"> </w:t>
      </w:r>
      <w:r w:rsidRPr="00787EAB">
        <w:t>44].</w:t>
      </w:r>
      <w:r>
        <w:t xml:space="preserve"> </w:t>
      </w:r>
      <w:r w:rsidRPr="00787EAB">
        <w:t>В массе действует механизм имитации.</w:t>
      </w:r>
      <w:r>
        <w:t xml:space="preserve"> </w:t>
      </w:r>
      <w:r w:rsidRPr="00787EAB">
        <w:t>“Каждый видит вождя, который олицетворяет его идеи.</w:t>
      </w:r>
      <w:r>
        <w:t xml:space="preserve"> </w:t>
      </w:r>
      <w:r w:rsidRPr="00787EAB">
        <w:t>Каждый формирует себя на манер вождя” [6, S.</w:t>
      </w:r>
      <w:r>
        <w:t xml:space="preserve"> </w:t>
      </w:r>
      <w:r w:rsidRPr="00787EAB">
        <w:t>45].</w:t>
      </w:r>
      <w:r>
        <w:t xml:space="preserve"> </w:t>
      </w:r>
      <w:r w:rsidRPr="00787EAB">
        <w:t>Учитывая относительно непродолжительный срок формирования и существования революционной массы, ее вождь должен своевременно найти адекватное выражение душевному настроению масс.</w:t>
      </w:r>
      <w:r>
        <w:t xml:space="preserve"> </w:t>
      </w:r>
      <w:r w:rsidRPr="00787EAB">
        <w:t>Найдя и правильно его выразив, он становится символом этой массы.</w:t>
      </w:r>
      <w:r>
        <w:t xml:space="preserve"> </w:t>
      </w:r>
      <w:r w:rsidRPr="00787EAB">
        <w:t>Налицо процесс его обожествления.</w:t>
      </w:r>
      <w:r>
        <w:t xml:space="preserve"> </w:t>
      </w:r>
      <w:r w:rsidRPr="00787EAB">
        <w:t>Своим существованием он обязан эмоциональному состоянию массы, в котором она находилась в момент его появления.</w:t>
      </w:r>
      <w:r>
        <w:t xml:space="preserve"> </w:t>
      </w:r>
      <w:r w:rsidRPr="00787EAB">
        <w:t>Он является некой экспонентой массы.</w:t>
      </w:r>
      <w:r>
        <w:t xml:space="preserve"> </w:t>
      </w:r>
      <w:r w:rsidRPr="00787EAB">
        <w:t>Но самая главная предпосылка успеха вождя - это его собственная зараженность идеей, приводящей массу в восторг.</w:t>
      </w:r>
      <w:r>
        <w:t xml:space="preserve"> </w:t>
      </w:r>
      <w:r w:rsidRPr="00787EAB">
        <w:t>Этой способностью обладает одна из разновидностей вождей революционных масс, а именно - пророки и апостолы.</w:t>
      </w:r>
      <w:r>
        <w:t xml:space="preserve"> </w:t>
      </w:r>
      <w:r w:rsidRPr="00787EAB">
        <w:t>Такие вожди готовы, ради своей утопической идеи, объявить священную войну всему миру.</w:t>
      </w:r>
      <w:r>
        <w:t xml:space="preserve"> </w:t>
      </w:r>
      <w:r w:rsidRPr="00787EAB">
        <w:t>К вождям такого типа можно отнести Робеспьера, который искренне верил сам в то, что говорил.</w:t>
      </w:r>
      <w:r>
        <w:t xml:space="preserve"> </w:t>
      </w:r>
      <w:r w:rsidRPr="00787EAB">
        <w:t>Вожди, которые, разжигая массовые страсти, сами остаются холодными к собственным революционным призывам - это демагоги, “которые легко становятся диктаторами” [6, S.</w:t>
      </w:r>
      <w:r>
        <w:t xml:space="preserve"> </w:t>
      </w:r>
      <w:r w:rsidRPr="00787EAB">
        <w:t>40].</w:t>
      </w:r>
      <w:r>
        <w:t xml:space="preserve"> </w:t>
      </w:r>
      <w:r w:rsidRPr="00787EAB">
        <w:t>Демагог планомерно и расчетливо направляет в нужное ему русло энергию массы, во имя осуществления позитивных, на его взгляд, целей.</w:t>
      </w:r>
      <w:r>
        <w:t xml:space="preserve"> </w:t>
      </w:r>
      <w:r w:rsidRPr="00787EAB">
        <w:t>Он настоящий вождь массы, так как, в состоянии придать ей, со временем, мирный характер.</w:t>
      </w:r>
      <w:r>
        <w:t xml:space="preserve"> </w:t>
      </w:r>
      <w:r w:rsidRPr="00787EAB">
        <w:t>Искусство такого вождя, как политика, заключается в том, что он делает видимо упрощенным все сложное, принципиально не принимая, при этом в расчет уровень интеллектуального развития членов массы, облекая сказанное им в убедительную форму, поощряет ее желания и идеи, каковыми бы они ни были.</w:t>
      </w:r>
      <w:r>
        <w:t xml:space="preserve"> </w:t>
      </w:r>
      <w:r w:rsidRPr="00787EAB">
        <w:t>Такой вождь может превратить массу в нацию.</w:t>
      </w:r>
      <w:r>
        <w:t xml:space="preserve"> </w:t>
      </w:r>
      <w:r w:rsidRPr="00787EAB">
        <w:t>История XX столетия имеет тому яркие примеры.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Двадцатые-тридцатые годы, - период работы Степуна в Высшей технической Школе, - ознаменовались ростом и распространением массовых явлений: возникновение и приход к власти итальянского и немецкого фашизма.</w:t>
      </w:r>
      <w:r>
        <w:t xml:space="preserve"> </w:t>
      </w:r>
      <w:r w:rsidRPr="00787EAB">
        <w:t>Наблюдая рост крайне националистических тенденций в обществах этих стран, Степун справедливо отмечает, что и Муссолини, и Гитлеру удалось, во имя своих целей, обмануть свои народы, превратив массу в нацию, только благодаря откровенной лжи, неосуществимым обещаниям и разжиганиям низменных страстей.</w:t>
      </w:r>
      <w:r>
        <w:t xml:space="preserve"> </w:t>
      </w:r>
      <w:r w:rsidRPr="00787EAB">
        <w:t>Гитлер сам утверждает о том, что “национализации широких масс можно достичь не с помощью половинчатостей и слабого подчеркивания, так называемой, точки зрения, а только посредством бесцеремонного фанатического устремления к однажды поставленной цели” [10, S.</w:t>
      </w:r>
      <w:r>
        <w:t xml:space="preserve"> </w:t>
      </w:r>
      <w:r w:rsidRPr="00787EAB">
        <w:t>199].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В гитлеровской Германии Степун, второй раз, столкнулся лицом к лицу с тоталитаризмом.</w:t>
      </w:r>
      <w:r>
        <w:t xml:space="preserve"> </w:t>
      </w:r>
      <w:r w:rsidRPr="00787EAB">
        <w:t>Гитлер пришел к власти и, продолжая оболванивать нацию, следовал своей любимой идее, что “широкие массы народа не состоят ни из профессоров, ни из дипломатов” [10, S.</w:t>
      </w:r>
      <w:r>
        <w:t xml:space="preserve"> </w:t>
      </w:r>
      <w:r w:rsidRPr="00787EAB">
        <w:t>200].</w:t>
      </w:r>
      <w:r>
        <w:t xml:space="preserve"> </w:t>
      </w:r>
      <w:r w:rsidRPr="00787EAB">
        <w:t>Была произведена “чистка” профессорско-преподавательского состава всех высших учебных заведений Германии.</w:t>
      </w:r>
      <w:r>
        <w:t xml:space="preserve"> </w:t>
      </w:r>
      <w:r w:rsidRPr="00787EAB">
        <w:t>Степун, с его теоретической и практической установками, был вовсе не ко двору.</w:t>
      </w:r>
      <w:r>
        <w:t xml:space="preserve"> </w:t>
      </w:r>
      <w:r w:rsidRPr="00787EAB">
        <w:t>Первая попытка его увольнения была предпринята еще в 1933</w:t>
      </w:r>
      <w:r>
        <w:t xml:space="preserve"> </w:t>
      </w:r>
      <w:r w:rsidRPr="00787EAB">
        <w:t>г., сразу же по приходу к власти гитлеровцев, но затем было решено выяснить, до конца, его отношение к “национал-социалистическому государству”.</w:t>
      </w:r>
      <w:r>
        <w:t xml:space="preserve"> </w:t>
      </w:r>
      <w:r w:rsidRPr="00787EAB">
        <w:t>Лекции, письменные и устные выступления Степуна тщательно фиксировались чиновниками от науки, что, впоследствии, было отражено в обосновании его увольнения, где, в частности, отмечалось, что “он не может и не хочет понять и пережить мысленный мир национал-социализма, не говоря уже о том, чтобы его пропагандировать”.** Неприемлемым для властей казался и христианский исходный пункт степунской критики большевизма.</w:t>
      </w:r>
      <w:r>
        <w:t xml:space="preserve"> </w:t>
      </w:r>
      <w:r w:rsidRPr="00787EAB">
        <w:t>Они желали видеть повсюду только “происки евреев”.</w:t>
      </w:r>
      <w:r>
        <w:t xml:space="preserve"> </w:t>
      </w:r>
      <w:r w:rsidRPr="00787EAB">
        <w:t>На эту позицию Степуна обращалось особое внимание, так как он был единственным социологом в Высшей технической школе.</w:t>
      </w:r>
      <w:r>
        <w:t xml:space="preserve"> </w:t>
      </w:r>
      <w:r w:rsidRPr="00787EAB">
        <w:t>“Но именно эта дисциплина может быть сегодня разумно и плодотворно представлена только с национал-социалистических, то есть, с расистски обоснованных позиций” [11, S.</w:t>
      </w:r>
      <w:r>
        <w:t xml:space="preserve"> </w:t>
      </w:r>
      <w:r w:rsidRPr="00787EAB">
        <w:t>98].</w:t>
      </w:r>
      <w:r>
        <w:t xml:space="preserve"> </w:t>
      </w:r>
      <w:r w:rsidRPr="00787EAB">
        <w:t>По истечении четырех лет “ожидания”, ввиду того, что Степун не приложил никаких усилий для выработки “позитивного” взгляда на национал-социализм и “неверно” излагал смысл расового вопроса, он был уволен.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Ситуация, сложившаяся в Германии в тридцатых годах, подтвердила все предположения Степуна.</w:t>
      </w:r>
      <w:r>
        <w:t xml:space="preserve"> </w:t>
      </w:r>
      <w:r w:rsidRPr="00787EAB">
        <w:t>Он часто обсуждал зигзаги немецкого социально-политического развития в среде русской эмиграции как в Германии, так и за ее пределами.</w:t>
      </w:r>
      <w:r>
        <w:t xml:space="preserve"> </w:t>
      </w:r>
      <w:r w:rsidRPr="00787EAB">
        <w:t>Бывая во Франции, он неоднократно обсуждает эту проблему с Н.</w:t>
      </w:r>
      <w:r>
        <w:t xml:space="preserve"> </w:t>
      </w:r>
      <w:r w:rsidRPr="00787EAB">
        <w:t>Бердяевым.</w:t>
      </w:r>
      <w:r>
        <w:t xml:space="preserve"> </w:t>
      </w:r>
      <w:r w:rsidRPr="00787EAB">
        <w:t>“Последний раз я видел Бердяева в Clаmare под Парижем; это было в 1937 году.</w:t>
      </w:r>
      <w:r>
        <w:t xml:space="preserve"> </w:t>
      </w:r>
      <w:r w:rsidRPr="00787EAB">
        <w:t>Наш долгий и оживленный разговор касался Гитлера и той ночи, которую он опустил над человечеством” [12, S.</w:t>
      </w:r>
      <w:r>
        <w:t xml:space="preserve"> </w:t>
      </w:r>
      <w:r w:rsidRPr="00787EAB">
        <w:t>199-200].</w:t>
      </w:r>
      <w:r>
        <w:t xml:space="preserve"> </w:t>
      </w:r>
      <w:r w:rsidRPr="00787EAB">
        <w:t>Отставка Степуна дала ему возможность приступить к написанию выше упомянутых мемуаров “Бывшее и несбывшееся”, которые он охарактеризовал как “молекулярно-социологическое исследование революции в форме биографии”.</w:t>
      </w:r>
      <w:r>
        <w:t xml:space="preserve"> </w:t>
      </w:r>
      <w:r w:rsidRPr="00787EAB">
        <w:t>Говоря об общественной обстановке в Германии первой трети XX века, следует отметить некую, опосредованную, связь развития немецкой социологии и роста национал-социалистических тенденций в немецком обществе.</w:t>
      </w:r>
      <w:r>
        <w:t xml:space="preserve"> </w:t>
      </w:r>
      <w:r w:rsidRPr="00787EAB">
        <w:t>К примеру, такие корифеи социологии как Ф.</w:t>
      </w:r>
      <w:r>
        <w:t xml:space="preserve"> </w:t>
      </w:r>
      <w:r w:rsidRPr="00787EAB">
        <w:t>Теннис, В.</w:t>
      </w:r>
      <w:r>
        <w:t xml:space="preserve"> </w:t>
      </w:r>
      <w:r w:rsidRPr="00787EAB">
        <w:t>Зомбарт и</w:t>
      </w:r>
      <w:r>
        <w:t xml:space="preserve"> </w:t>
      </w:r>
      <w:r w:rsidRPr="00787EAB">
        <w:t>г.</w:t>
      </w:r>
      <w:r>
        <w:t xml:space="preserve"> </w:t>
      </w:r>
      <w:r w:rsidRPr="00787EAB">
        <w:t>Фрайер, которые не только не были национал-социалистами, но и, в свое время пострадали от этого режима, все же своими культурно-пессимистическими установками облегчили национал-социалистической идеологии путь к успеху.</w:t>
      </w:r>
      <w:r>
        <w:t xml:space="preserve"> </w:t>
      </w:r>
      <w:r w:rsidRPr="00787EAB">
        <w:t>Либерализация общественных отношений в годы Веймарской республики и девальвация некоторых социальных ценностей, свойственных “общинной” связи индивидов способствовали еще большему распространению культурного пессимизма в Германии.</w:t>
      </w:r>
      <w:r>
        <w:t xml:space="preserve"> </w:t>
      </w:r>
      <w:r w:rsidRPr="00787EAB">
        <w:t>Стремление Зомбарта связать неким мостом понятия ”община” и ”народ” было использовано нацистской пропагандой для создашь я идеологического ярлыка ”народная община”.</w:t>
      </w:r>
      <w:r>
        <w:t xml:space="preserve"> </w:t>
      </w:r>
      <w:r w:rsidRPr="00787EAB">
        <w:t>Попытки Фрайера обосновать примат бессклассового общества способствовали созданию национал-социалистического тоталитарного государства.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Подобные культурно-пессимистические интенции были свойственны и Степуну, но решение этих проблем он видел в создании общества христианского социализма, общества, построенного на общечеловеческих ценностях христианства, где каждая личность формировала бы себя не только в соответствии с эмпирическими, но и с трансцендентными ценностями.</w:t>
      </w:r>
    </w:p>
    <w:p w:rsidR="00EB4B86" w:rsidRPr="00787EAB" w:rsidRDefault="001C2BCE" w:rsidP="00EB4B86">
      <w:pPr>
        <w:spacing w:before="120"/>
        <w:ind w:firstLine="567"/>
        <w:jc w:val="both"/>
      </w:pPr>
      <w:r>
        <w:pict>
          <v:rect id="_x0000_i1025" style="width:453pt;height:.75pt" o:hrpct="940" o:hrstd="t" o:hr="t" fillcolor="gray" stroked="f"/>
        </w:pic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Примечания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*В архиве Ф.А.</w:t>
      </w:r>
      <w:r>
        <w:t xml:space="preserve"> </w:t>
      </w:r>
      <w:r w:rsidRPr="00787EAB">
        <w:t>Степуна, находящемся в библиотеке Йельского университета (Beinecke Rare Book and Manuscript library, Connecticut, U.S.A.) хранятся документы, свидетельствующие о его известности в тогдашней России.</w:t>
      </w:r>
      <w:r>
        <w:t xml:space="preserve"> </w:t>
      </w:r>
      <w:r w:rsidRPr="00787EAB">
        <w:t>Хочу поблагодарить сотрудников библиотеки за возможность ознакомиться с материалами архива.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**Обоснование увольнения Степуна Ф.А., подписанное ректором Дрезденской Высшей технической школы Иостом цитир.</w:t>
      </w:r>
      <w:r>
        <w:t xml:space="preserve"> </w:t>
      </w:r>
      <w:r w:rsidRPr="00787EAB">
        <w:t>по: [11, S.</w:t>
      </w:r>
      <w:r>
        <w:t xml:space="preserve"> </w:t>
      </w:r>
      <w:r w:rsidRPr="00787EAB">
        <w:t>98].</w:t>
      </w:r>
    </w:p>
    <w:p w:rsidR="00EB4B86" w:rsidRPr="00620B29" w:rsidRDefault="00EB4B86" w:rsidP="00EB4B86">
      <w:pPr>
        <w:spacing w:before="120"/>
        <w:jc w:val="center"/>
        <w:rPr>
          <w:b/>
          <w:bCs/>
          <w:sz w:val="28"/>
          <w:szCs w:val="28"/>
        </w:rPr>
      </w:pPr>
      <w:r w:rsidRPr="00620B29">
        <w:rPr>
          <w:b/>
          <w:bCs/>
          <w:sz w:val="28"/>
          <w:szCs w:val="28"/>
        </w:rPr>
        <w:t>Список литературы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t>1.</w:t>
      </w:r>
      <w:r>
        <w:t xml:space="preserve"> </w:t>
      </w:r>
      <w:r w:rsidRPr="00787EAB">
        <w:t>Крамме Р.</w:t>
      </w:r>
      <w:r>
        <w:t xml:space="preserve"> </w:t>
      </w:r>
      <w:r w:rsidRPr="00787EAB">
        <w:t>“Творить новую культуру” - “Логос” 1910-1933 //Социологический журнал.</w:t>
      </w:r>
      <w:r>
        <w:t xml:space="preserve"> </w:t>
      </w:r>
      <w:r w:rsidRPr="00787EAB">
        <w:rPr>
          <w:lang w:val="en-US"/>
        </w:rPr>
        <w:t xml:space="preserve">1995, № 1, </w:t>
      </w:r>
      <w:r w:rsidRPr="00787EAB">
        <w:t>с</w:t>
      </w:r>
      <w:r w:rsidRPr="00787EAB">
        <w:rPr>
          <w:lang w:val="en-US"/>
        </w:rPr>
        <w:t>.</w:t>
      </w:r>
      <w:r>
        <w:rPr>
          <w:lang w:val="en-US"/>
        </w:rPr>
        <w:t xml:space="preserve"> </w:t>
      </w:r>
      <w:r w:rsidRPr="00787EAB">
        <w:rPr>
          <w:lang w:val="en-US"/>
        </w:rPr>
        <w:t>122-136.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2.</w:t>
      </w:r>
      <w:r>
        <w:rPr>
          <w:lang w:val="en-US"/>
        </w:rPr>
        <w:t xml:space="preserve"> </w:t>
      </w:r>
      <w:r w:rsidRPr="00787EAB">
        <w:rPr>
          <w:lang w:val="en-US"/>
        </w:rPr>
        <w:t>Stepun, F.: Verhandlungen des 7.</w:t>
      </w:r>
      <w:r>
        <w:rPr>
          <w:lang w:val="en-US"/>
        </w:rPr>
        <w:t xml:space="preserve"> </w:t>
      </w:r>
      <w:r w:rsidRPr="00787EAB">
        <w:rPr>
          <w:lang w:val="en-US"/>
        </w:rPr>
        <w:t>Soziologentages 1930 in Berlin.</w:t>
      </w:r>
      <w:r>
        <w:rPr>
          <w:lang w:val="en-US"/>
        </w:rPr>
        <w:t xml:space="preserve"> </w:t>
      </w:r>
      <w:r w:rsidRPr="00787EAB">
        <w:rPr>
          <w:lang w:val="en-US"/>
        </w:rPr>
        <w:t>1931; Diskussion ueber “Begriffsbildung in der Soziologie”.</w:t>
      </w:r>
      <w:r>
        <w:rPr>
          <w:lang w:val="en-US"/>
        </w:rPr>
        <w:t xml:space="preserve"> </w:t>
      </w:r>
      <w:r w:rsidRPr="00787EAB">
        <w:rPr>
          <w:lang w:val="en-US"/>
        </w:rPr>
        <w:t>S.</w:t>
      </w:r>
      <w:r>
        <w:rPr>
          <w:lang w:val="en-US"/>
        </w:rPr>
        <w:t xml:space="preserve"> </w:t>
      </w:r>
      <w:r w:rsidRPr="00787EAB">
        <w:rPr>
          <w:lang w:val="en-US"/>
        </w:rPr>
        <w:t>114-116.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3.</w:t>
      </w:r>
      <w:r>
        <w:rPr>
          <w:lang w:val="en-US"/>
        </w:rPr>
        <w:t xml:space="preserve"> </w:t>
      </w:r>
      <w:r w:rsidRPr="00787EAB">
        <w:rPr>
          <w:lang w:val="en-US"/>
        </w:rPr>
        <w:t>Stepun, F.: Die Objektivitaet des soziologischen Erkenntnisaktes.</w:t>
      </w:r>
      <w:r>
        <w:rPr>
          <w:lang w:val="en-US"/>
        </w:rPr>
        <w:t xml:space="preserve"> </w:t>
      </w:r>
      <w:r w:rsidRPr="00787EAB">
        <w:rPr>
          <w:lang w:val="en-US"/>
        </w:rPr>
        <w:t>In: Soziologie und Leben.</w:t>
      </w:r>
      <w:r>
        <w:rPr>
          <w:lang w:val="en-US"/>
        </w:rPr>
        <w:t xml:space="preserve"> </w:t>
      </w:r>
      <w:r w:rsidRPr="00787EAB">
        <w:rPr>
          <w:lang w:val="en-US"/>
        </w:rPr>
        <w:t>Tuebingen, 1952.</w:t>
      </w:r>
      <w:r>
        <w:rPr>
          <w:lang w:val="en-US"/>
        </w:rPr>
        <w:t xml:space="preserve"> </w:t>
      </w:r>
      <w:r w:rsidRPr="00787EAB">
        <w:rPr>
          <w:lang w:val="en-US"/>
        </w:rPr>
        <w:t>S.</w:t>
      </w:r>
      <w:r>
        <w:rPr>
          <w:lang w:val="en-US"/>
        </w:rPr>
        <w:t xml:space="preserve"> </w:t>
      </w:r>
      <w:r w:rsidRPr="00787EAB">
        <w:rPr>
          <w:lang w:val="en-US"/>
        </w:rPr>
        <w:t>63-78.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rPr>
          <w:lang w:val="en-US"/>
        </w:rPr>
        <w:t>4.</w:t>
      </w:r>
      <w:r>
        <w:rPr>
          <w:lang w:val="en-US"/>
        </w:rPr>
        <w:t xml:space="preserve"> </w:t>
      </w:r>
      <w:r w:rsidRPr="00787EAB">
        <w:rPr>
          <w:lang w:val="en-US"/>
        </w:rPr>
        <w:t>Stepun, F.: Die soziologische Objektivitaet und christliche Existenz.</w:t>
      </w:r>
      <w:r>
        <w:rPr>
          <w:lang w:val="en-US"/>
        </w:rPr>
        <w:t xml:space="preserve"> </w:t>
      </w:r>
      <w:r w:rsidRPr="00787EAB">
        <w:rPr>
          <w:lang w:val="en-US"/>
        </w:rPr>
        <w:t>In: Festgabe Joseph Lortz, 1958.</w:t>
      </w:r>
      <w:r>
        <w:rPr>
          <w:lang w:val="en-US"/>
        </w:rPr>
        <w:t xml:space="preserve"> </w:t>
      </w:r>
      <w:r w:rsidRPr="00787EAB">
        <w:rPr>
          <w:lang w:val="en-US"/>
        </w:rPr>
        <w:t>Bd.</w:t>
      </w:r>
      <w:r>
        <w:rPr>
          <w:lang w:val="en-US"/>
        </w:rPr>
        <w:t xml:space="preserve"> </w:t>
      </w:r>
      <w:r w:rsidRPr="00787EAB">
        <w:rPr>
          <w:lang w:val="en-US"/>
        </w:rPr>
        <w:t>2: Glaube und Geschichte (Hrsg.) P.</w:t>
      </w:r>
      <w:r>
        <w:rPr>
          <w:lang w:val="en-US"/>
        </w:rPr>
        <w:t xml:space="preserve"> </w:t>
      </w:r>
      <w:r w:rsidRPr="00787EAB">
        <w:rPr>
          <w:lang w:val="en-US"/>
        </w:rPr>
        <w:t>Ranns.</w:t>
      </w:r>
      <w:r>
        <w:rPr>
          <w:lang w:val="en-US"/>
        </w:rPr>
        <w:t xml:space="preserve"> </w:t>
      </w:r>
      <w:r w:rsidRPr="00787EAB">
        <w:t>Baden-Baden, 1958.des soziologischen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t>5.</w:t>
      </w:r>
      <w:r>
        <w:t xml:space="preserve"> </w:t>
      </w:r>
      <w:r w:rsidRPr="00787EAB">
        <w:t>Степун Ф.А.</w:t>
      </w:r>
      <w:r>
        <w:t xml:space="preserve"> </w:t>
      </w:r>
      <w:r w:rsidRPr="00787EAB">
        <w:t>Социологическая объективность и христианская экзистенция // Социологический журнал.</w:t>
      </w:r>
      <w:r>
        <w:t xml:space="preserve"> </w:t>
      </w:r>
      <w:r w:rsidRPr="00787EAB">
        <w:rPr>
          <w:lang w:val="en-US"/>
        </w:rPr>
        <w:t>1995.</w:t>
      </w:r>
      <w:r>
        <w:rPr>
          <w:lang w:val="en-US"/>
        </w:rPr>
        <w:t xml:space="preserve"> </w:t>
      </w:r>
      <w:r w:rsidRPr="00787EAB">
        <w:rPr>
          <w:lang w:val="en-US"/>
        </w:rPr>
        <w:t>№ 4.</w:t>
      </w:r>
      <w:r>
        <w:rPr>
          <w:lang w:val="en-US"/>
        </w:rPr>
        <w:t xml:space="preserve"> </w:t>
      </w:r>
      <w:r w:rsidRPr="00787EAB">
        <w:t>С</w:t>
      </w:r>
      <w:r w:rsidRPr="00787EAB">
        <w:rPr>
          <w:lang w:val="en-US"/>
        </w:rPr>
        <w:t>.</w:t>
      </w:r>
      <w:r>
        <w:rPr>
          <w:lang w:val="en-US"/>
        </w:rPr>
        <w:t xml:space="preserve"> </w:t>
      </w:r>
      <w:r w:rsidRPr="00787EAB">
        <w:rPr>
          <w:lang w:val="en-US"/>
        </w:rPr>
        <w:t>102-114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rPr>
          <w:lang w:val="en-US"/>
        </w:rPr>
        <w:t>6.</w:t>
      </w:r>
      <w:r>
        <w:rPr>
          <w:lang w:val="en-US"/>
        </w:rPr>
        <w:t xml:space="preserve"> </w:t>
      </w:r>
      <w:r w:rsidRPr="00787EAB">
        <w:rPr>
          <w:lang w:val="en-US"/>
        </w:rPr>
        <w:t>Stepun, F.: Soziologische Vorlesungen.</w:t>
      </w:r>
      <w:r>
        <w:rPr>
          <w:lang w:val="en-US"/>
        </w:rPr>
        <w:t xml:space="preserve"> </w:t>
      </w:r>
      <w:r w:rsidRPr="00787EAB">
        <w:rPr>
          <w:lang w:val="en-US"/>
        </w:rPr>
        <w:t>GEN MSS 172.</w:t>
      </w:r>
      <w:r>
        <w:rPr>
          <w:lang w:val="en-US"/>
        </w:rPr>
        <w:t xml:space="preserve"> </w:t>
      </w:r>
      <w:r w:rsidRPr="00787EAB">
        <w:rPr>
          <w:lang w:val="en-US"/>
        </w:rPr>
        <w:t>Fedor Stepun Papers.</w:t>
      </w:r>
      <w:r>
        <w:rPr>
          <w:lang w:val="en-US"/>
        </w:rPr>
        <w:t xml:space="preserve"> </w:t>
      </w:r>
      <w:r w:rsidRPr="00787EAB">
        <w:rPr>
          <w:lang w:val="en-US"/>
        </w:rPr>
        <w:t>Box 56, folder 1718.</w:t>
      </w:r>
      <w:r>
        <w:rPr>
          <w:lang w:val="en-US"/>
        </w:rPr>
        <w:t xml:space="preserve"> </w:t>
      </w:r>
      <w:r w:rsidRPr="00787EAB">
        <w:rPr>
          <w:lang w:val="en-US"/>
        </w:rPr>
        <w:t>Series II, Shorter Writings “Soziologische Vorlesungen von Dr.</w:t>
      </w:r>
      <w:r>
        <w:rPr>
          <w:lang w:val="en-US"/>
        </w:rPr>
        <w:t xml:space="preserve"> </w:t>
      </w:r>
      <w:r w:rsidRPr="00787EAB">
        <w:rPr>
          <w:lang w:val="en-US"/>
        </w:rPr>
        <w:t>Fedor Stepun.</w:t>
      </w:r>
      <w:r>
        <w:rPr>
          <w:lang w:val="en-US"/>
        </w:rPr>
        <w:t xml:space="preserve"> </w:t>
      </w:r>
      <w:r w:rsidRPr="00787EAB">
        <w:t>“(В дальнейшем сокращенно - Архив Степуна).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t>7.</w:t>
      </w:r>
      <w:r>
        <w:t xml:space="preserve"> </w:t>
      </w:r>
      <w:r w:rsidRPr="00787EAB">
        <w:t>Голосенко И.А., Козловский В.В.</w:t>
      </w:r>
      <w:r>
        <w:t xml:space="preserve"> </w:t>
      </w:r>
      <w:r w:rsidRPr="00787EAB">
        <w:t>История русской социологии Х1Х-ХХ вв.</w:t>
      </w:r>
      <w:r>
        <w:t xml:space="preserve"> </w:t>
      </w:r>
      <w:r w:rsidRPr="00787EAB">
        <w:t>Москва.</w:t>
      </w:r>
      <w:r>
        <w:t xml:space="preserve"> </w:t>
      </w:r>
      <w:r w:rsidRPr="00787EAB">
        <w:t>Онега.</w:t>
      </w:r>
      <w:r>
        <w:t xml:space="preserve"> </w:t>
      </w:r>
      <w:r w:rsidRPr="00787EAB">
        <w:t>1995, с.</w:t>
      </w:r>
      <w:r>
        <w:t xml:space="preserve"> </w:t>
      </w:r>
      <w:r w:rsidRPr="00787EAB">
        <w:t>95-96.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t>8.</w:t>
      </w:r>
      <w:r>
        <w:t xml:space="preserve"> </w:t>
      </w:r>
      <w:r w:rsidRPr="00787EAB">
        <w:t>Степун ФА.</w:t>
      </w:r>
      <w:r>
        <w:t xml:space="preserve"> </w:t>
      </w:r>
      <w:r w:rsidRPr="00787EAB">
        <w:t>Религиозный смысл революции //Современные записки.</w:t>
      </w:r>
      <w:r>
        <w:t xml:space="preserve"> </w:t>
      </w:r>
      <w:r w:rsidRPr="00787EAB">
        <w:rPr>
          <w:lang w:val="en-US"/>
        </w:rPr>
        <w:t>1929.</w:t>
      </w:r>
      <w:r>
        <w:rPr>
          <w:lang w:val="en-US"/>
        </w:rPr>
        <w:t xml:space="preserve"> </w:t>
      </w:r>
      <w:r w:rsidRPr="00787EAB">
        <w:t>Х</w:t>
      </w:r>
      <w:r w:rsidRPr="00787EAB">
        <w:rPr>
          <w:lang w:val="en-US"/>
        </w:rPr>
        <w:t>L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9.</w:t>
      </w:r>
      <w:r>
        <w:rPr>
          <w:lang w:val="en-US"/>
        </w:rPr>
        <w:t xml:space="preserve"> </w:t>
      </w:r>
      <w:r w:rsidRPr="00787EAB">
        <w:t>См</w:t>
      </w:r>
      <w:r w:rsidRPr="00787EAB">
        <w:rPr>
          <w:lang w:val="en-US"/>
        </w:rPr>
        <w:t xml:space="preserve">.:Stepun, F.: “Verfall und Aufbau der Persoenlichkeit” </w:t>
      </w:r>
      <w:r w:rsidRPr="00787EAB">
        <w:t>и</w:t>
      </w:r>
      <w:r w:rsidRPr="00787EAB">
        <w:rPr>
          <w:lang w:val="en-US"/>
        </w:rPr>
        <w:t xml:space="preserve"> “Die Verpflichtung zur Persoenlichkeit” // GEN Mss 172.</w:t>
      </w:r>
      <w:r>
        <w:rPr>
          <w:lang w:val="en-US"/>
        </w:rPr>
        <w:t xml:space="preserve"> </w:t>
      </w:r>
      <w:r w:rsidRPr="00787EAB">
        <w:rPr>
          <w:lang w:val="en-US"/>
        </w:rPr>
        <w:t>Fedor Stepun Papers.</w:t>
      </w:r>
      <w:r>
        <w:rPr>
          <w:lang w:val="en-US"/>
        </w:rPr>
        <w:t xml:space="preserve"> </w:t>
      </w:r>
      <w:r w:rsidRPr="00787EAB">
        <w:rPr>
          <w:lang w:val="en-US"/>
        </w:rPr>
        <w:t>Series II, Writings Shorter Works.</w:t>
      </w:r>
      <w:r>
        <w:rPr>
          <w:lang w:val="en-US"/>
        </w:rPr>
        <w:t xml:space="preserve"> </w:t>
      </w:r>
      <w:r w:rsidRPr="00787EAB">
        <w:rPr>
          <w:lang w:val="en-US"/>
        </w:rPr>
        <w:t>Box 57, folders 1718 and 1745.</w:t>
      </w:r>
      <w:r>
        <w:rPr>
          <w:lang w:val="en-US"/>
        </w:rPr>
        <w:t xml:space="preserve"> </w:t>
      </w:r>
      <w:r w:rsidRPr="00787EAB">
        <w:rPr>
          <w:lang w:val="en-US"/>
        </w:rPr>
        <w:t>(</w:t>
      </w:r>
      <w:r w:rsidRPr="00787EAB">
        <w:t>Архив</w:t>
      </w:r>
      <w:r w:rsidRPr="00787EAB">
        <w:rPr>
          <w:lang w:val="en-US"/>
        </w:rPr>
        <w:t xml:space="preserve"> </w:t>
      </w:r>
      <w:r w:rsidRPr="00787EAB">
        <w:t>Степуна</w:t>
      </w:r>
      <w:r w:rsidRPr="00787EAB">
        <w:rPr>
          <w:lang w:val="en-US"/>
        </w:rPr>
        <w:t>).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10.</w:t>
      </w:r>
      <w:r>
        <w:rPr>
          <w:lang w:val="en-US"/>
        </w:rPr>
        <w:t xml:space="preserve"> </w:t>
      </w:r>
      <w:r w:rsidRPr="00787EAB">
        <w:rPr>
          <w:lang w:val="en-US"/>
        </w:rPr>
        <w:t>Hitler, A.: Mein Kampf.</w:t>
      </w:r>
      <w:r>
        <w:rPr>
          <w:lang w:val="en-US"/>
        </w:rPr>
        <w:t xml:space="preserve"> </w:t>
      </w:r>
      <w:r w:rsidRPr="00787EAB">
        <w:t>Цитир</w:t>
      </w:r>
      <w:r w:rsidRPr="00787EAB">
        <w:rPr>
          <w:lang w:val="en-US"/>
        </w:rPr>
        <w:t>.</w:t>
      </w:r>
      <w:r w:rsidRPr="00787EAB">
        <w:t>по</w:t>
      </w:r>
      <w:r w:rsidRPr="00787EAB">
        <w:rPr>
          <w:lang w:val="en-US"/>
        </w:rPr>
        <w:t>: Adler, H.G.: Die Freiheit des Menschen.</w:t>
      </w:r>
      <w:r>
        <w:rPr>
          <w:lang w:val="en-US"/>
        </w:rPr>
        <w:t xml:space="preserve"> </w:t>
      </w:r>
      <w:r w:rsidRPr="00787EAB">
        <w:rPr>
          <w:lang w:val="en-US"/>
        </w:rPr>
        <w:t>Tuebingen.</w:t>
      </w:r>
      <w:r>
        <w:rPr>
          <w:lang w:val="en-US"/>
        </w:rPr>
        <w:t xml:space="preserve"> </w:t>
      </w:r>
      <w:r w:rsidRPr="00787EAB">
        <w:rPr>
          <w:lang w:val="en-US"/>
        </w:rPr>
        <w:t>Mohr.</w:t>
      </w:r>
      <w:r>
        <w:rPr>
          <w:lang w:val="en-US"/>
        </w:rPr>
        <w:t xml:space="preserve"> </w:t>
      </w:r>
      <w:r w:rsidRPr="00787EAB">
        <w:rPr>
          <w:lang w:val="en-US"/>
        </w:rPr>
        <w:t>1976.</w:t>
      </w:r>
    </w:p>
    <w:p w:rsidR="00EB4B86" w:rsidRPr="00787EAB" w:rsidRDefault="00EB4B86" w:rsidP="00EB4B86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11.</w:t>
      </w:r>
      <w:r>
        <w:rPr>
          <w:lang w:val="en-US"/>
        </w:rPr>
        <w:t xml:space="preserve"> </w:t>
      </w:r>
      <w:r w:rsidRPr="00787EAB">
        <w:rPr>
          <w:lang w:val="en-US"/>
        </w:rPr>
        <w:t>Treiber, H.: Heidelberg im Schnittpunkt intellektueller Kreise.</w:t>
      </w:r>
      <w:r>
        <w:rPr>
          <w:lang w:val="en-US"/>
        </w:rPr>
        <w:t xml:space="preserve"> </w:t>
      </w:r>
      <w:r w:rsidRPr="00787EAB">
        <w:rPr>
          <w:lang w:val="en-US"/>
        </w:rPr>
        <w:t>Opladen, 1995.</w:t>
      </w:r>
    </w:p>
    <w:p w:rsidR="00EB4B86" w:rsidRPr="00787EAB" w:rsidRDefault="00EB4B86" w:rsidP="00EB4B86">
      <w:pPr>
        <w:spacing w:before="120"/>
        <w:ind w:firstLine="567"/>
        <w:jc w:val="both"/>
      </w:pPr>
      <w:r w:rsidRPr="00787EAB">
        <w:rPr>
          <w:lang w:val="en-US"/>
        </w:rPr>
        <w:t>12.</w:t>
      </w:r>
      <w:r>
        <w:rPr>
          <w:lang w:val="en-US"/>
        </w:rPr>
        <w:t xml:space="preserve"> </w:t>
      </w:r>
      <w:r w:rsidRPr="00787EAB">
        <w:rPr>
          <w:lang w:val="en-US"/>
        </w:rPr>
        <w:t>Stepun, F.: Mystische Weltschau: Fuenf Gestalten des russischen Symbolismus.</w:t>
      </w:r>
      <w:r>
        <w:rPr>
          <w:lang w:val="en-US"/>
        </w:rPr>
        <w:t xml:space="preserve"> </w:t>
      </w:r>
      <w:r w:rsidRPr="00787EAB">
        <w:t>Muenchen: Carl Hanser Verlag, 1964.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B86"/>
    <w:rsid w:val="001C2BCE"/>
    <w:rsid w:val="003F3287"/>
    <w:rsid w:val="004915ED"/>
    <w:rsid w:val="00620B29"/>
    <w:rsid w:val="00787EAB"/>
    <w:rsid w:val="00BB0DE0"/>
    <w:rsid w:val="00C860FA"/>
    <w:rsid w:val="00D01D63"/>
    <w:rsid w:val="00E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C8E0B91-B32A-4132-A820-D279FB2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18946</Words>
  <Characters>10800</Characters>
  <Application>Microsoft Office Word</Application>
  <DocSecurity>0</DocSecurity>
  <Lines>90</Lines>
  <Paragraphs>59</Paragraphs>
  <ScaleCrop>false</ScaleCrop>
  <Company>Home</Company>
  <LinksUpToDate>false</LinksUpToDate>
  <CharactersWithSpaces>29687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массы Федора Степуна</dc:title>
  <dc:subject/>
  <dc:creator>User</dc:creator>
  <cp:keywords/>
  <dc:description/>
  <cp:lastModifiedBy>admin</cp:lastModifiedBy>
  <cp:revision>2</cp:revision>
  <dcterms:created xsi:type="dcterms:W3CDTF">2014-01-25T17:54:00Z</dcterms:created>
  <dcterms:modified xsi:type="dcterms:W3CDTF">2014-01-25T17:54:00Z</dcterms:modified>
</cp:coreProperties>
</file>