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184C" w:rsidRDefault="00FA184C"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Pr="005C3EB1" w:rsidRDefault="005C3EB1"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jc w:val="center"/>
        <w:rPr>
          <w:rFonts w:ascii="Times New Roman" w:hAnsi="Times New Roman"/>
          <w:color w:val="000000"/>
          <w:sz w:val="28"/>
          <w:szCs w:val="28"/>
        </w:rPr>
      </w:pPr>
    </w:p>
    <w:p w:rsidR="00FA184C" w:rsidRPr="005C3EB1" w:rsidRDefault="005C3EB1" w:rsidP="005C3EB1">
      <w:pPr>
        <w:spacing w:after="0" w:line="360" w:lineRule="auto"/>
        <w:jc w:val="center"/>
        <w:rPr>
          <w:rFonts w:ascii="Times New Roman" w:hAnsi="Times New Roman"/>
          <w:color w:val="000000"/>
          <w:sz w:val="28"/>
          <w:szCs w:val="28"/>
        </w:rPr>
      </w:pPr>
      <w:r>
        <w:rPr>
          <w:rFonts w:ascii="Times New Roman" w:hAnsi="Times New Roman"/>
          <w:color w:val="000000"/>
          <w:sz w:val="28"/>
          <w:szCs w:val="28"/>
        </w:rPr>
        <w:t>Реферат</w:t>
      </w:r>
    </w:p>
    <w:p w:rsidR="005C3EB1" w:rsidRDefault="005C3EB1" w:rsidP="005C3EB1">
      <w:pPr>
        <w:spacing w:after="0" w:line="360" w:lineRule="auto"/>
        <w:jc w:val="center"/>
        <w:rPr>
          <w:rFonts w:ascii="Times New Roman" w:hAnsi="Times New Roman"/>
          <w:color w:val="000000"/>
          <w:sz w:val="28"/>
          <w:szCs w:val="28"/>
        </w:rPr>
      </w:pPr>
    </w:p>
    <w:p w:rsidR="005C3EB1" w:rsidRDefault="00FA184C" w:rsidP="005C3EB1">
      <w:pPr>
        <w:spacing w:after="0" w:line="360" w:lineRule="auto"/>
        <w:jc w:val="center"/>
        <w:rPr>
          <w:rFonts w:ascii="Times New Roman" w:hAnsi="Times New Roman"/>
          <w:color w:val="000000"/>
          <w:sz w:val="28"/>
          <w:szCs w:val="28"/>
        </w:rPr>
      </w:pPr>
      <w:r w:rsidRPr="005C3EB1">
        <w:rPr>
          <w:rFonts w:ascii="Times New Roman" w:hAnsi="Times New Roman"/>
          <w:color w:val="000000"/>
          <w:sz w:val="28"/>
          <w:szCs w:val="28"/>
        </w:rPr>
        <w:t>Социология Питирима Сороки</w:t>
      </w:r>
      <w:r w:rsidR="005C3EB1">
        <w:rPr>
          <w:rFonts w:ascii="Times New Roman" w:hAnsi="Times New Roman"/>
          <w:color w:val="000000"/>
          <w:sz w:val="28"/>
          <w:szCs w:val="28"/>
        </w:rPr>
        <w:t>на: русский период деятельности</w:t>
      </w:r>
    </w:p>
    <w:p w:rsidR="00FA184C" w:rsidRPr="005C3EB1" w:rsidRDefault="00FA184C" w:rsidP="005C3EB1">
      <w:pPr>
        <w:spacing w:after="0" w:line="360" w:lineRule="auto"/>
        <w:jc w:val="center"/>
        <w:rPr>
          <w:rFonts w:ascii="Times New Roman" w:hAnsi="Times New Roman"/>
          <w:color w:val="000000"/>
          <w:sz w:val="28"/>
          <w:szCs w:val="28"/>
        </w:rPr>
      </w:pPr>
    </w:p>
    <w:p w:rsidR="00FA184C" w:rsidRPr="005C3EB1" w:rsidRDefault="00FA184C" w:rsidP="005C3EB1">
      <w:pPr>
        <w:spacing w:after="0" w:line="360" w:lineRule="auto"/>
        <w:jc w:val="center"/>
        <w:rPr>
          <w:rFonts w:ascii="Times New Roman" w:hAnsi="Times New Roman"/>
          <w:color w:val="000000"/>
          <w:sz w:val="28"/>
          <w:szCs w:val="28"/>
        </w:rPr>
      </w:pPr>
    </w:p>
    <w:p w:rsidR="005C3EB1" w:rsidRPr="005C3EB1" w:rsidRDefault="005C3EB1" w:rsidP="005C3EB1">
      <w:pPr>
        <w:spacing w:after="0" w:line="360" w:lineRule="auto"/>
        <w:ind w:firstLine="709"/>
        <w:jc w:val="both"/>
        <w:rPr>
          <w:rFonts w:ascii="Times New Roman" w:hAnsi="Times New Roman"/>
          <w:color w:val="000000"/>
          <w:sz w:val="28"/>
          <w:szCs w:val="28"/>
        </w:rPr>
      </w:pPr>
      <w:r>
        <w:rPr>
          <w:rFonts w:ascii="Times New Roman" w:hAnsi="Times New Roman"/>
          <w:b/>
          <w:color w:val="000000"/>
          <w:sz w:val="28"/>
          <w:szCs w:val="28"/>
        </w:rPr>
        <w:br w:type="page"/>
      </w:r>
      <w:r w:rsidR="00FA184C" w:rsidRPr="005C3EB1">
        <w:rPr>
          <w:rFonts w:ascii="Times New Roman" w:hAnsi="Times New Roman"/>
          <w:b/>
          <w:color w:val="000000"/>
          <w:sz w:val="28"/>
          <w:szCs w:val="28"/>
        </w:rPr>
        <w:t>Введение</w:t>
      </w:r>
    </w:p>
    <w:p w:rsidR="005C3EB1" w:rsidRDefault="005C3EB1" w:rsidP="005C3EB1">
      <w:pPr>
        <w:spacing w:after="0" w:line="360" w:lineRule="auto"/>
        <w:ind w:firstLine="709"/>
        <w:jc w:val="both"/>
        <w:rPr>
          <w:rFonts w:ascii="Times New Roman" w:hAnsi="Times New Roman"/>
          <w:color w:val="000000"/>
          <w:sz w:val="28"/>
          <w:szCs w:val="28"/>
        </w:rPr>
      </w:pPr>
    </w:p>
    <w:p w:rsidR="00FA184C" w:rsidRPr="005C3EB1" w:rsidRDefault="005C3EB1"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Сорокин </w:t>
      </w:r>
      <w:r w:rsidR="00FA184C" w:rsidRPr="005C3EB1">
        <w:rPr>
          <w:rFonts w:ascii="Times New Roman" w:hAnsi="Times New Roman"/>
          <w:color w:val="000000"/>
          <w:sz w:val="28"/>
          <w:szCs w:val="28"/>
        </w:rPr>
        <w:t>Питирим Александрович</w:t>
      </w:r>
      <w:r>
        <w:rPr>
          <w:rFonts w:ascii="Times New Roman" w:hAnsi="Times New Roman"/>
          <w:color w:val="000000"/>
          <w:sz w:val="28"/>
          <w:szCs w:val="28"/>
        </w:rPr>
        <w:t xml:space="preserve"> </w:t>
      </w:r>
      <w:r w:rsidR="00FA184C" w:rsidRPr="005C3EB1">
        <w:rPr>
          <w:rFonts w:ascii="Times New Roman" w:hAnsi="Times New Roman"/>
          <w:color w:val="000000"/>
          <w:sz w:val="28"/>
          <w:szCs w:val="28"/>
        </w:rPr>
        <w:t>один из выдающихся социологов ХХ века и один из основателей американской социологии, эмигрировавший в 20</w:t>
      </w:r>
      <w:r>
        <w:rPr>
          <w:rFonts w:ascii="Times New Roman" w:hAnsi="Times New Roman"/>
          <w:color w:val="000000"/>
          <w:sz w:val="28"/>
          <w:szCs w:val="28"/>
        </w:rPr>
        <w:t>-</w:t>
      </w:r>
      <w:r w:rsidRPr="005C3EB1">
        <w:rPr>
          <w:rFonts w:ascii="Times New Roman" w:hAnsi="Times New Roman"/>
          <w:color w:val="000000"/>
          <w:sz w:val="28"/>
          <w:szCs w:val="28"/>
        </w:rPr>
        <w:t>х</w:t>
      </w:r>
      <w:r w:rsidR="00FA184C" w:rsidRPr="005C3EB1">
        <w:rPr>
          <w:rFonts w:ascii="Times New Roman" w:hAnsi="Times New Roman"/>
          <w:color w:val="000000"/>
          <w:sz w:val="28"/>
          <w:szCs w:val="28"/>
        </w:rPr>
        <w:t xml:space="preserve"> годах из СССР в США. Американский социолог русского происхождения.</w:t>
      </w:r>
    </w:p>
    <w:p w:rsidR="00FA184C" w:rsidRPr="005C3EB1" w:rsidRDefault="00FA184C" w:rsidP="005C3EB1">
      <w:pPr>
        <w:pStyle w:val="12"/>
        <w:spacing w:line="360" w:lineRule="auto"/>
        <w:ind w:firstLine="709"/>
        <w:jc w:val="both"/>
        <w:rPr>
          <w:color w:val="000000"/>
          <w:sz w:val="28"/>
          <w:szCs w:val="28"/>
        </w:rPr>
      </w:pPr>
      <w:r w:rsidRPr="005C3EB1">
        <w:rPr>
          <w:color w:val="000000"/>
          <w:sz w:val="28"/>
          <w:szCs w:val="28"/>
        </w:rPr>
        <w:t>Питирим Сорокин развивал социологию не как одну из частных общественных наук, а как всеобъемлющую науку об обществе, о закономерностях и тенденциях его строения, функционирования, цикличной неравномерной динамики, о факторах и движущих силах перемен в обществе, на всех его уровнях – от отдельного индивида до человечества как единого, многослойного и разнообразного целого. В его понимании макросоциология выступает как вершина обществоведения, обогащает все частные общественные науки и обогащает ими, позволяя проникать в глубинные тонкие механизмы пульсации общества.</w:t>
      </w:r>
    </w:p>
    <w:p w:rsidR="00FA184C" w:rsidRP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Его теория существования суперсистем культуры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одна из наиболее оригинальных культурологических концепций XX</w:t>
      </w:r>
      <w:r w:rsidR="005C3EB1">
        <w:rPr>
          <w:rFonts w:ascii="Times New Roman" w:hAnsi="Times New Roman"/>
          <w:color w:val="000000"/>
          <w:sz w:val="28"/>
          <w:szCs w:val="28"/>
        </w:rPr>
        <w:t> </w:t>
      </w:r>
      <w:r w:rsidR="005C3EB1" w:rsidRPr="005C3EB1">
        <w:rPr>
          <w:rFonts w:ascii="Times New Roman" w:hAnsi="Times New Roman"/>
          <w:color w:val="000000"/>
          <w:sz w:val="28"/>
          <w:szCs w:val="28"/>
        </w:rPr>
        <w:t>в</w:t>
      </w:r>
      <w:r w:rsidRPr="005C3EB1">
        <w:rPr>
          <w:rFonts w:ascii="Times New Roman" w:hAnsi="Times New Roman"/>
          <w:color w:val="000000"/>
          <w:sz w:val="28"/>
          <w:szCs w:val="28"/>
        </w:rPr>
        <w:t>.</w:t>
      </w:r>
      <w:r w:rsidR="005C3EB1">
        <w:rPr>
          <w:rFonts w:ascii="Times New Roman" w:hAnsi="Times New Roman"/>
          <w:color w:val="000000"/>
          <w:sz w:val="28"/>
          <w:szCs w:val="28"/>
        </w:rPr>
        <w:t xml:space="preserve"> </w:t>
      </w:r>
      <w:r w:rsidRPr="005C3EB1">
        <w:rPr>
          <w:rFonts w:ascii="Times New Roman" w:hAnsi="Times New Roman"/>
          <w:color w:val="000000"/>
          <w:sz w:val="28"/>
          <w:szCs w:val="28"/>
        </w:rPr>
        <w:t>Сорокин рассматривает историческую действительность как целостное единство различных культурных систем. Подчеркивая своеобразие каждой культуры, философ вместе с тем акцентирует внимание не только на общих чертах в их исторической судьбе, но фиксирует единые и неизменные тенденции, идеи, проблемы, составляющие то, что определяет содержание каждой культуры и выражает ее главную ценность</w:t>
      </w:r>
      <w:r w:rsidR="005C3EB1" w:rsidRPr="005C3EB1">
        <w:rPr>
          <w:rFonts w:ascii="Times New Roman" w:hAnsi="Times New Roman"/>
          <w:color w:val="000000"/>
          <w:sz w:val="28"/>
          <w:szCs w:val="28"/>
        </w:rPr>
        <w:t>,</w:t>
      </w:r>
      <w:r w:rsidR="005C3EB1">
        <w:rPr>
          <w:rFonts w:ascii="Times New Roman" w:hAnsi="Times New Roman"/>
          <w:color w:val="000000"/>
          <w:sz w:val="28"/>
          <w:szCs w:val="28"/>
        </w:rPr>
        <w:t xml:space="preserve"> </w:t>
      </w:r>
      <w:r w:rsidR="005C3EB1" w:rsidRPr="005C3EB1">
        <w:rPr>
          <w:rFonts w:ascii="Times New Roman" w:hAnsi="Times New Roman"/>
          <w:color w:val="000000"/>
          <w:sz w:val="28"/>
          <w:szCs w:val="28"/>
        </w:rPr>
        <w:t>к</w:t>
      </w:r>
      <w:r w:rsidRPr="005C3EB1">
        <w:rPr>
          <w:rFonts w:ascii="Times New Roman" w:hAnsi="Times New Roman"/>
          <w:color w:val="000000"/>
          <w:sz w:val="28"/>
          <w:szCs w:val="28"/>
        </w:rPr>
        <w:t>оторая</w:t>
      </w:r>
      <w:r w:rsidR="005C3EB1" w:rsidRPr="005C3EB1">
        <w:rPr>
          <w:rFonts w:ascii="Times New Roman" w:hAnsi="Times New Roman"/>
          <w:color w:val="000000"/>
          <w:sz w:val="28"/>
          <w:szCs w:val="28"/>
        </w:rPr>
        <w:t>,</w:t>
      </w:r>
      <w:r w:rsidR="005C3EB1">
        <w:rPr>
          <w:rFonts w:ascii="Times New Roman" w:hAnsi="Times New Roman"/>
          <w:color w:val="000000"/>
          <w:sz w:val="28"/>
          <w:szCs w:val="28"/>
        </w:rPr>
        <w:t xml:space="preserve"> </w:t>
      </w:r>
      <w:r w:rsidR="005C3EB1" w:rsidRPr="005C3EB1">
        <w:rPr>
          <w:rFonts w:ascii="Times New Roman" w:hAnsi="Times New Roman"/>
          <w:color w:val="000000"/>
          <w:sz w:val="28"/>
          <w:szCs w:val="28"/>
        </w:rPr>
        <w:t>в</w:t>
      </w:r>
      <w:r w:rsidRPr="005C3EB1">
        <w:rPr>
          <w:rFonts w:ascii="Times New Roman" w:hAnsi="Times New Roman"/>
          <w:color w:val="000000"/>
          <w:sz w:val="28"/>
          <w:szCs w:val="28"/>
        </w:rPr>
        <w:t xml:space="preserve"> свою очередь, является «основой и фундаментом всякой культуры»</w:t>
      </w:r>
    </w:p>
    <w:p w:rsid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Основные труды </w:t>
      </w:r>
      <w:r w:rsidR="005C3EB1" w:rsidRPr="005C3EB1">
        <w:rPr>
          <w:rFonts w:ascii="Times New Roman" w:hAnsi="Times New Roman"/>
          <w:color w:val="000000"/>
          <w:sz w:val="28"/>
          <w:szCs w:val="28"/>
        </w:rPr>
        <w:t>П.А.</w:t>
      </w:r>
      <w:r w:rsidR="005C3EB1">
        <w:rPr>
          <w:rFonts w:ascii="Times New Roman" w:hAnsi="Times New Roman"/>
          <w:color w:val="000000"/>
          <w:sz w:val="28"/>
          <w:szCs w:val="28"/>
        </w:rPr>
        <w:t> </w:t>
      </w:r>
      <w:r w:rsidR="005C3EB1" w:rsidRPr="005C3EB1">
        <w:rPr>
          <w:rFonts w:ascii="Times New Roman" w:hAnsi="Times New Roman"/>
          <w:color w:val="000000"/>
          <w:sz w:val="28"/>
          <w:szCs w:val="28"/>
        </w:rPr>
        <w:t>Сорокина</w:t>
      </w:r>
      <w:r w:rsidRPr="005C3EB1">
        <w:rPr>
          <w:rFonts w:ascii="Times New Roman" w:hAnsi="Times New Roman"/>
          <w:color w:val="000000"/>
          <w:sz w:val="28"/>
          <w:szCs w:val="28"/>
        </w:rPr>
        <w:t>: «Пережитки анимизма у зырян» (1910), «Брак в старину: (многомужество и многожёнство)» (1913), «Преступность и её причины» (1913), «Самоубийство как общественное явление» (1913), «Символы в общественной жизни», «Преступление и кара, подвиг и награда» (1913), «Социальная аналитика и социальная механика» (1919), «Система социологии» (1920), «Социология революции» (1925), «Социальная мобильность» (1927), «Социальная и культурная динамика» (1937</w:t>
      </w:r>
      <w:r w:rsidR="005C3EB1">
        <w:rPr>
          <w:rFonts w:ascii="Times New Roman" w:hAnsi="Times New Roman"/>
          <w:color w:val="000000"/>
          <w:sz w:val="28"/>
          <w:szCs w:val="28"/>
        </w:rPr>
        <w:t>–</w:t>
      </w:r>
      <w:r w:rsidR="005C3EB1" w:rsidRPr="005C3EB1">
        <w:rPr>
          <w:rFonts w:ascii="Times New Roman" w:hAnsi="Times New Roman"/>
          <w:color w:val="000000"/>
          <w:sz w:val="28"/>
          <w:szCs w:val="28"/>
        </w:rPr>
        <w:t>1</w:t>
      </w:r>
      <w:r w:rsidRPr="005C3EB1">
        <w:rPr>
          <w:rFonts w:ascii="Times New Roman" w:hAnsi="Times New Roman"/>
          <w:color w:val="000000"/>
          <w:sz w:val="28"/>
          <w:szCs w:val="28"/>
        </w:rPr>
        <w:t xml:space="preserve">941), «Общество, культура и личность: их структура и динамика; система общей социологии» (1947), «Восстановление гуманности» (1948), «Альтруистическая любовь» (1950), «Социальные философии в век кризиса» (1950), «Смысл нашего кризиса» (1951), «Пути и власть любви» (1954), «Интегрализм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моя философия» (1957), «Власть и мораль» (1959), «Взаимная конвергенция Соединённых Штатов и СССР к смешанному социокультурному типу» (1960), «Дальняя дорога. Автобиография» (1963).</w:t>
      </w:r>
    </w:p>
    <w:p w:rsidR="00FA184C" w:rsidRP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Сорокин Питирим Александрович (1889</w:t>
      </w:r>
      <w:r w:rsidR="005C3EB1">
        <w:rPr>
          <w:rFonts w:ascii="Times New Roman" w:hAnsi="Times New Roman"/>
          <w:color w:val="000000"/>
          <w:sz w:val="28"/>
          <w:szCs w:val="28"/>
        </w:rPr>
        <w:t>–</w:t>
      </w:r>
      <w:r w:rsidR="005C3EB1" w:rsidRPr="005C3EB1">
        <w:rPr>
          <w:rFonts w:ascii="Times New Roman" w:hAnsi="Times New Roman"/>
          <w:color w:val="000000"/>
          <w:sz w:val="28"/>
          <w:szCs w:val="28"/>
        </w:rPr>
        <w:t>1968</w:t>
      </w:r>
      <w:r w:rsidRPr="005C3EB1">
        <w:rPr>
          <w:rFonts w:ascii="Times New Roman" w:hAnsi="Times New Roman"/>
          <w:color w:val="000000"/>
          <w:sz w:val="28"/>
          <w:szCs w:val="28"/>
        </w:rPr>
        <w:t>).</w:t>
      </w:r>
      <w:r w:rsidR="00B41B3F">
        <w:rPr>
          <w:rFonts w:ascii="Times New Roman" w:hAnsi="Times New Roman"/>
          <w:color w:val="000000"/>
          <w:sz w:val="28"/>
          <w:szCs w:val="28"/>
        </w:rPr>
        <w:t xml:space="preserve"> </w:t>
      </w:r>
      <w:r w:rsidRPr="005C3EB1">
        <w:rPr>
          <w:rFonts w:ascii="Times New Roman" w:hAnsi="Times New Roman"/>
          <w:color w:val="000000"/>
          <w:sz w:val="28"/>
          <w:szCs w:val="28"/>
        </w:rPr>
        <w:t>Российский и американский социолог. Родился в России (Коми край), где провел первые 15 лет своей жизни (1889</w:t>
      </w:r>
      <w:r w:rsidR="005C3EB1">
        <w:rPr>
          <w:rFonts w:ascii="Times New Roman" w:hAnsi="Times New Roman"/>
          <w:color w:val="000000"/>
          <w:sz w:val="28"/>
          <w:szCs w:val="28"/>
        </w:rPr>
        <w:t>–</w:t>
      </w:r>
      <w:r w:rsidR="005C3EB1" w:rsidRPr="005C3EB1">
        <w:rPr>
          <w:rFonts w:ascii="Times New Roman" w:hAnsi="Times New Roman"/>
          <w:color w:val="000000"/>
          <w:sz w:val="28"/>
          <w:szCs w:val="28"/>
        </w:rPr>
        <w:t>1904</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гг</w:t>
      </w:r>
      <w:r w:rsidRPr="005C3EB1">
        <w:rPr>
          <w:rFonts w:ascii="Times New Roman" w:hAnsi="Times New Roman"/>
          <w:color w:val="000000"/>
          <w:sz w:val="28"/>
          <w:szCs w:val="28"/>
        </w:rPr>
        <w:t xml:space="preserve">.). Мать была коми, отец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русский. До приезде в Санкт-Петербург П</w:t>
      </w:r>
      <w:r w:rsidR="005C3EB1" w:rsidRPr="005C3EB1">
        <w:rPr>
          <w:rFonts w:ascii="Times New Roman" w:hAnsi="Times New Roman"/>
          <w:color w:val="000000"/>
          <w:sz w:val="28"/>
          <w:szCs w:val="28"/>
        </w:rPr>
        <w:t>.</w:t>
      </w:r>
      <w:r w:rsidR="005C3EB1">
        <w:rPr>
          <w:rFonts w:ascii="Times New Roman" w:hAnsi="Times New Roman"/>
          <w:color w:val="000000"/>
          <w:sz w:val="28"/>
          <w:szCs w:val="28"/>
        </w:rPr>
        <w:t xml:space="preserve"> </w:t>
      </w:r>
      <w:r w:rsidR="005C3EB1" w:rsidRPr="005C3EB1">
        <w:rPr>
          <w:rFonts w:ascii="Times New Roman" w:hAnsi="Times New Roman"/>
          <w:color w:val="000000"/>
          <w:sz w:val="28"/>
          <w:szCs w:val="28"/>
        </w:rPr>
        <w:t>Со</w:t>
      </w:r>
      <w:r w:rsidRPr="005C3EB1">
        <w:rPr>
          <w:rFonts w:ascii="Times New Roman" w:hAnsi="Times New Roman"/>
          <w:color w:val="000000"/>
          <w:sz w:val="28"/>
          <w:szCs w:val="28"/>
        </w:rPr>
        <w:t>рокин систематического среднего образования не получил, из церковно-учительской школы был исключен в связи с арестом. В годы Первой русской революции (1905</w:t>
      </w:r>
      <w:r w:rsidR="005C3EB1">
        <w:rPr>
          <w:rFonts w:ascii="Times New Roman" w:hAnsi="Times New Roman"/>
          <w:color w:val="000000"/>
          <w:sz w:val="28"/>
          <w:szCs w:val="28"/>
        </w:rPr>
        <w:t>–</w:t>
      </w:r>
      <w:r w:rsidR="005C3EB1" w:rsidRPr="005C3EB1">
        <w:rPr>
          <w:rFonts w:ascii="Times New Roman" w:hAnsi="Times New Roman"/>
          <w:color w:val="000000"/>
          <w:sz w:val="28"/>
          <w:szCs w:val="28"/>
        </w:rPr>
        <w:t>1</w:t>
      </w:r>
      <w:r w:rsidRPr="005C3EB1">
        <w:rPr>
          <w:rFonts w:ascii="Times New Roman" w:hAnsi="Times New Roman"/>
          <w:color w:val="000000"/>
          <w:sz w:val="28"/>
          <w:szCs w:val="28"/>
        </w:rPr>
        <w:t>906</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гг</w:t>
      </w:r>
      <w:r w:rsidRPr="005C3EB1">
        <w:rPr>
          <w:rFonts w:ascii="Times New Roman" w:hAnsi="Times New Roman"/>
          <w:color w:val="000000"/>
          <w:sz w:val="28"/>
          <w:szCs w:val="28"/>
        </w:rPr>
        <w:t>.) втянулся в революционную деятельность партии эсеров. Более трех месяцев провел в царской тюрьме. Его становление как социолога прошло в Санкт-Петербурге. Здесь он окончил вечернюю школу (Черняевские курсы), где провел два года. В 1909</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w:t>
      </w:r>
      <w:r w:rsidRPr="005C3EB1">
        <w:rPr>
          <w:rFonts w:ascii="Times New Roman" w:hAnsi="Times New Roman"/>
          <w:color w:val="000000"/>
          <w:sz w:val="28"/>
          <w:szCs w:val="28"/>
        </w:rPr>
        <w:t>., то есть уже в 20</w:t>
      </w:r>
      <w:r w:rsidR="005C3EB1">
        <w:rPr>
          <w:rFonts w:ascii="Times New Roman" w:hAnsi="Times New Roman"/>
          <w:color w:val="000000"/>
          <w:sz w:val="28"/>
          <w:szCs w:val="28"/>
        </w:rPr>
        <w:t>-</w:t>
      </w:r>
      <w:r w:rsidR="005C3EB1" w:rsidRPr="005C3EB1">
        <w:rPr>
          <w:rFonts w:ascii="Times New Roman" w:hAnsi="Times New Roman"/>
          <w:color w:val="000000"/>
          <w:sz w:val="28"/>
          <w:szCs w:val="28"/>
        </w:rPr>
        <w:t>л</w:t>
      </w:r>
      <w:r w:rsidRPr="005C3EB1">
        <w:rPr>
          <w:rFonts w:ascii="Times New Roman" w:hAnsi="Times New Roman"/>
          <w:color w:val="000000"/>
          <w:sz w:val="28"/>
          <w:szCs w:val="28"/>
        </w:rPr>
        <w:t>етнем возрасте) сдал экзамены за гиназический курс. В 1909</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w:t>
      </w:r>
      <w:r w:rsidRPr="005C3EB1">
        <w:rPr>
          <w:rFonts w:ascii="Times New Roman" w:hAnsi="Times New Roman"/>
          <w:color w:val="000000"/>
          <w:sz w:val="28"/>
          <w:szCs w:val="28"/>
        </w:rPr>
        <w:t>. поступил в Психоневрологический институт в С.-Петербурге, где проучился один год. Стремясь избежать призыва в армию, в 1910</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w:t>
      </w:r>
      <w:r w:rsidRPr="005C3EB1">
        <w:rPr>
          <w:rFonts w:ascii="Times New Roman" w:hAnsi="Times New Roman"/>
          <w:color w:val="000000"/>
          <w:sz w:val="28"/>
          <w:szCs w:val="28"/>
        </w:rPr>
        <w:t xml:space="preserve">. поступил на юридический факультет Санкт-Петербургского университета. Будучи студентом третьего курса, опубликовал свою первую книгу </w:t>
      </w:r>
      <w:r w:rsidR="005C3EB1">
        <w:rPr>
          <w:rFonts w:ascii="Times New Roman" w:hAnsi="Times New Roman"/>
          <w:color w:val="000000"/>
          <w:sz w:val="28"/>
          <w:szCs w:val="28"/>
        </w:rPr>
        <w:t>«</w:t>
      </w:r>
      <w:r w:rsidR="005C3EB1" w:rsidRPr="005C3EB1">
        <w:rPr>
          <w:rFonts w:ascii="Times New Roman" w:hAnsi="Times New Roman"/>
          <w:color w:val="000000"/>
          <w:sz w:val="28"/>
          <w:szCs w:val="28"/>
        </w:rPr>
        <w:t>П</w:t>
      </w:r>
      <w:r w:rsidRPr="005C3EB1">
        <w:rPr>
          <w:rFonts w:ascii="Times New Roman" w:hAnsi="Times New Roman"/>
          <w:color w:val="000000"/>
          <w:sz w:val="28"/>
          <w:szCs w:val="28"/>
        </w:rPr>
        <w:t>реступление и кара, подвиг и награда</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(1913). Систему своих взглядов этого периода он сам позже охарактеризовал как </w:t>
      </w:r>
      <w:r w:rsidR="005C3EB1">
        <w:rPr>
          <w:rFonts w:ascii="Times New Roman" w:hAnsi="Times New Roman"/>
          <w:color w:val="000000"/>
          <w:sz w:val="28"/>
          <w:szCs w:val="28"/>
        </w:rPr>
        <w:t>«</w:t>
      </w:r>
      <w:r w:rsidR="005C3EB1" w:rsidRPr="005C3EB1">
        <w:rPr>
          <w:rFonts w:ascii="Times New Roman" w:hAnsi="Times New Roman"/>
          <w:color w:val="000000"/>
          <w:sz w:val="28"/>
          <w:szCs w:val="28"/>
        </w:rPr>
        <w:t>р</w:t>
      </w:r>
      <w:r w:rsidRPr="005C3EB1">
        <w:rPr>
          <w:rFonts w:ascii="Times New Roman" w:hAnsi="Times New Roman"/>
          <w:color w:val="000000"/>
          <w:sz w:val="28"/>
          <w:szCs w:val="28"/>
        </w:rPr>
        <w:t>азновидность эмпирического неопозитивизма</w:t>
      </w:r>
      <w:r w:rsidR="005C3EB1">
        <w:rPr>
          <w:rFonts w:ascii="Times New Roman" w:hAnsi="Times New Roman"/>
          <w:color w:val="000000"/>
          <w:sz w:val="28"/>
          <w:szCs w:val="28"/>
        </w:rPr>
        <w:t>»</w:t>
      </w:r>
      <w:r w:rsidR="005C3EB1" w:rsidRPr="005C3EB1">
        <w:rPr>
          <w:rFonts w:ascii="Times New Roman" w:hAnsi="Times New Roman"/>
          <w:color w:val="000000"/>
          <w:sz w:val="28"/>
          <w:szCs w:val="28"/>
        </w:rPr>
        <w:t>.</w:t>
      </w:r>
      <w:r w:rsidRPr="005C3EB1">
        <w:rPr>
          <w:rFonts w:ascii="Times New Roman" w:hAnsi="Times New Roman"/>
          <w:color w:val="000000"/>
          <w:sz w:val="28"/>
          <w:szCs w:val="28"/>
        </w:rPr>
        <w:t xml:space="preserve"> Параллельно занимался революционной деятельностью и пару недель отсидел за это в тюрьме.</w:t>
      </w:r>
    </w:p>
    <w:p w:rsidR="00FA184C" w:rsidRP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В 1917</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w:t>
      </w:r>
      <w:r w:rsidRPr="005C3EB1">
        <w:rPr>
          <w:rFonts w:ascii="Times New Roman" w:hAnsi="Times New Roman"/>
          <w:color w:val="000000"/>
          <w:sz w:val="28"/>
          <w:szCs w:val="28"/>
        </w:rPr>
        <w:t xml:space="preserve">., после Февральской революции, социология в России приобрела характер официально признанной научной дисциплины. </w:t>
      </w:r>
      <w:r w:rsidR="005C3EB1" w:rsidRPr="005C3EB1">
        <w:rPr>
          <w:rFonts w:ascii="Times New Roman" w:hAnsi="Times New Roman"/>
          <w:color w:val="000000"/>
          <w:sz w:val="28"/>
          <w:szCs w:val="28"/>
        </w:rPr>
        <w:t>П.</w:t>
      </w:r>
      <w:r w:rsidR="005C3EB1">
        <w:rPr>
          <w:rFonts w:ascii="Times New Roman" w:hAnsi="Times New Roman"/>
          <w:color w:val="000000"/>
          <w:sz w:val="28"/>
          <w:szCs w:val="28"/>
        </w:rPr>
        <w:t> </w:t>
      </w:r>
      <w:r w:rsidR="005C3EB1" w:rsidRPr="005C3EB1">
        <w:rPr>
          <w:rFonts w:ascii="Times New Roman" w:hAnsi="Times New Roman"/>
          <w:color w:val="000000"/>
          <w:sz w:val="28"/>
          <w:szCs w:val="28"/>
        </w:rPr>
        <w:t>Сорокин</w:t>
      </w:r>
      <w:r w:rsidRPr="005C3EB1">
        <w:rPr>
          <w:rFonts w:ascii="Times New Roman" w:hAnsi="Times New Roman"/>
          <w:color w:val="000000"/>
          <w:sz w:val="28"/>
          <w:szCs w:val="28"/>
        </w:rPr>
        <w:t xml:space="preserve"> в 1919</w:t>
      </w:r>
      <w:r w:rsidR="005C3EB1">
        <w:rPr>
          <w:rFonts w:ascii="Times New Roman" w:hAnsi="Times New Roman"/>
          <w:color w:val="000000"/>
          <w:sz w:val="28"/>
          <w:szCs w:val="28"/>
        </w:rPr>
        <w:t>–</w:t>
      </w:r>
      <w:r w:rsidR="005C3EB1" w:rsidRPr="005C3EB1">
        <w:rPr>
          <w:rFonts w:ascii="Times New Roman" w:hAnsi="Times New Roman"/>
          <w:color w:val="000000"/>
          <w:sz w:val="28"/>
          <w:szCs w:val="28"/>
        </w:rPr>
        <w:t>1</w:t>
      </w:r>
      <w:r w:rsidRPr="005C3EB1">
        <w:rPr>
          <w:rFonts w:ascii="Times New Roman" w:hAnsi="Times New Roman"/>
          <w:color w:val="000000"/>
          <w:sz w:val="28"/>
          <w:szCs w:val="28"/>
        </w:rPr>
        <w:t>922</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гг</w:t>
      </w:r>
      <w:r w:rsidRPr="005C3EB1">
        <w:rPr>
          <w:rFonts w:ascii="Times New Roman" w:hAnsi="Times New Roman"/>
          <w:color w:val="000000"/>
          <w:sz w:val="28"/>
          <w:szCs w:val="28"/>
        </w:rPr>
        <w:t xml:space="preserve">. был руководителем межфакультетской кафедры, затем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отделения социологии Петроградского университета. В 1917</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w:t>
      </w:r>
      <w:r w:rsidRPr="005C3EB1">
        <w:rPr>
          <w:rFonts w:ascii="Times New Roman" w:hAnsi="Times New Roman"/>
          <w:color w:val="000000"/>
          <w:sz w:val="28"/>
          <w:szCs w:val="28"/>
        </w:rPr>
        <w:t>. он принял активное участие в революции на стороне партии эсеров. После Октября 1917</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w:t>
      </w:r>
      <w:r w:rsidRPr="005C3EB1">
        <w:rPr>
          <w:rFonts w:ascii="Times New Roman" w:hAnsi="Times New Roman"/>
          <w:color w:val="000000"/>
          <w:sz w:val="28"/>
          <w:szCs w:val="28"/>
        </w:rPr>
        <w:t>. встал в оппозицию большевистскому режиму, принимал участие в политической борьбе на Севере. В 1918</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w:t>
      </w:r>
      <w:r w:rsidRPr="005C3EB1">
        <w:rPr>
          <w:rFonts w:ascii="Times New Roman" w:hAnsi="Times New Roman"/>
          <w:color w:val="000000"/>
          <w:sz w:val="28"/>
          <w:szCs w:val="28"/>
        </w:rPr>
        <w:t>. дважды арестовывался большевиками и находился на грани расстрела. В конце 1918</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w:t>
      </w:r>
      <w:r w:rsidRPr="005C3EB1">
        <w:rPr>
          <w:rFonts w:ascii="Times New Roman" w:hAnsi="Times New Roman"/>
          <w:color w:val="000000"/>
          <w:sz w:val="28"/>
          <w:szCs w:val="28"/>
        </w:rPr>
        <w:t>. он прекратил активную политическую деятельность и 23 декабря 1918</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w:t>
      </w:r>
      <w:r w:rsidRPr="005C3EB1">
        <w:rPr>
          <w:rFonts w:ascii="Times New Roman" w:hAnsi="Times New Roman"/>
          <w:color w:val="000000"/>
          <w:sz w:val="28"/>
          <w:szCs w:val="28"/>
        </w:rPr>
        <w:t xml:space="preserve">. был восстановлен в числе преподавателей юридического факультета Петроградского университета, где начал чтение курса </w:t>
      </w:r>
      <w:r w:rsidR="005C3EB1">
        <w:rPr>
          <w:rFonts w:ascii="Times New Roman" w:hAnsi="Times New Roman"/>
          <w:color w:val="000000"/>
          <w:sz w:val="28"/>
          <w:szCs w:val="28"/>
        </w:rPr>
        <w:t>«</w:t>
      </w:r>
      <w:r w:rsidR="005C3EB1" w:rsidRPr="005C3EB1">
        <w:rPr>
          <w:rFonts w:ascii="Times New Roman" w:hAnsi="Times New Roman"/>
          <w:color w:val="000000"/>
          <w:sz w:val="28"/>
          <w:szCs w:val="28"/>
        </w:rPr>
        <w:t>У</w:t>
      </w:r>
      <w:r w:rsidRPr="005C3EB1">
        <w:rPr>
          <w:rFonts w:ascii="Times New Roman" w:hAnsi="Times New Roman"/>
          <w:color w:val="000000"/>
          <w:sz w:val="28"/>
          <w:szCs w:val="28"/>
        </w:rPr>
        <w:t>головной социологии</w:t>
      </w:r>
      <w:r w:rsidR="005C3EB1">
        <w:rPr>
          <w:rFonts w:ascii="Times New Roman" w:hAnsi="Times New Roman"/>
          <w:color w:val="000000"/>
          <w:sz w:val="28"/>
          <w:szCs w:val="28"/>
        </w:rPr>
        <w:t>»</w:t>
      </w:r>
      <w:r w:rsidR="005C3EB1" w:rsidRPr="005C3EB1">
        <w:rPr>
          <w:rFonts w:ascii="Times New Roman" w:hAnsi="Times New Roman"/>
          <w:color w:val="000000"/>
          <w:sz w:val="28"/>
          <w:szCs w:val="28"/>
        </w:rPr>
        <w:t>.</w:t>
      </w:r>
      <w:r w:rsidRPr="005C3EB1">
        <w:rPr>
          <w:rFonts w:ascii="Times New Roman" w:hAnsi="Times New Roman"/>
          <w:color w:val="000000"/>
          <w:sz w:val="28"/>
          <w:szCs w:val="28"/>
        </w:rPr>
        <w:t xml:space="preserve"> В сентябре 1922</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w:t>
      </w:r>
      <w:r w:rsidRPr="005C3EB1">
        <w:rPr>
          <w:rFonts w:ascii="Times New Roman" w:hAnsi="Times New Roman"/>
          <w:color w:val="000000"/>
          <w:sz w:val="28"/>
          <w:szCs w:val="28"/>
        </w:rPr>
        <w:t xml:space="preserve">. </w:t>
      </w:r>
      <w:r w:rsidR="005C3EB1" w:rsidRPr="005C3EB1">
        <w:rPr>
          <w:rFonts w:ascii="Times New Roman" w:hAnsi="Times New Roman"/>
          <w:color w:val="000000"/>
          <w:sz w:val="28"/>
          <w:szCs w:val="28"/>
        </w:rPr>
        <w:t>П.</w:t>
      </w:r>
      <w:r w:rsidR="005C3EB1">
        <w:rPr>
          <w:rFonts w:ascii="Times New Roman" w:hAnsi="Times New Roman"/>
          <w:color w:val="000000"/>
          <w:sz w:val="28"/>
          <w:szCs w:val="28"/>
        </w:rPr>
        <w:t> </w:t>
      </w:r>
      <w:r w:rsidR="005C3EB1" w:rsidRPr="005C3EB1">
        <w:rPr>
          <w:rFonts w:ascii="Times New Roman" w:hAnsi="Times New Roman"/>
          <w:color w:val="000000"/>
          <w:sz w:val="28"/>
          <w:szCs w:val="28"/>
        </w:rPr>
        <w:t>Сорокин</w:t>
      </w:r>
      <w:r w:rsidRPr="005C3EB1">
        <w:rPr>
          <w:rFonts w:ascii="Times New Roman" w:hAnsi="Times New Roman"/>
          <w:color w:val="000000"/>
          <w:sz w:val="28"/>
          <w:szCs w:val="28"/>
        </w:rPr>
        <w:t xml:space="preserve"> с группой других ученых, не принимающих марксистскую идеологию и большевистскую политику, был выслан из Советской России. Жил и работал в Праге. В конце 1923</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w:t>
      </w:r>
      <w:r w:rsidRPr="005C3EB1">
        <w:rPr>
          <w:rFonts w:ascii="Times New Roman" w:hAnsi="Times New Roman"/>
          <w:color w:val="000000"/>
          <w:sz w:val="28"/>
          <w:szCs w:val="28"/>
        </w:rPr>
        <w:t>. был приглашен для чтения лекций в США. Первые курсы читались в университетах Иллинойса и Висконсина, затем получил предложение занять место штатного профессора в Миннесотском университете.</w:t>
      </w:r>
    </w:p>
    <w:p w:rsidR="00FA184C" w:rsidRDefault="00FA184C" w:rsidP="005C3EB1">
      <w:pPr>
        <w:spacing w:after="0" w:line="360" w:lineRule="auto"/>
        <w:ind w:firstLine="709"/>
        <w:jc w:val="both"/>
        <w:rPr>
          <w:rFonts w:ascii="Times New Roman" w:hAnsi="Times New Roman"/>
          <w:color w:val="000000"/>
          <w:sz w:val="28"/>
          <w:szCs w:val="28"/>
        </w:rPr>
      </w:pPr>
    </w:p>
    <w:p w:rsidR="00B84D2A" w:rsidRPr="005C3EB1" w:rsidRDefault="00B84D2A" w:rsidP="005C3EB1">
      <w:pPr>
        <w:spacing w:after="0" w:line="360" w:lineRule="auto"/>
        <w:ind w:firstLine="709"/>
        <w:jc w:val="both"/>
        <w:rPr>
          <w:rFonts w:ascii="Times New Roman" w:hAnsi="Times New Roman"/>
          <w:color w:val="000000"/>
          <w:sz w:val="28"/>
          <w:szCs w:val="28"/>
        </w:rPr>
      </w:pPr>
    </w:p>
    <w:p w:rsidR="005C3EB1" w:rsidRPr="00B84D2A" w:rsidRDefault="00B84D2A" w:rsidP="005C3EB1">
      <w:pPr>
        <w:pStyle w:val="3"/>
        <w:keepNext w:val="0"/>
        <w:numPr>
          <w:ilvl w:val="0"/>
          <w:numId w:val="1"/>
        </w:numPr>
        <w:spacing w:before="0" w:after="0" w:line="360" w:lineRule="auto"/>
        <w:ind w:left="0" w:firstLine="709"/>
        <w:jc w:val="both"/>
        <w:rPr>
          <w:rFonts w:ascii="Times New Roman" w:hAnsi="Times New Roman"/>
          <w:color w:val="000000"/>
          <w:sz w:val="28"/>
          <w:szCs w:val="28"/>
          <w:lang w:val="ru-RU"/>
        </w:rPr>
      </w:pPr>
      <w:r>
        <w:rPr>
          <w:rFonts w:ascii="Times New Roman" w:hAnsi="Times New Roman"/>
          <w:color w:val="000000"/>
          <w:sz w:val="28"/>
          <w:szCs w:val="28"/>
          <w:lang w:val="ru-RU"/>
        </w:rPr>
        <w:br w:type="page"/>
      </w:r>
      <w:r w:rsidRPr="00B84D2A">
        <w:rPr>
          <w:rFonts w:ascii="Times New Roman" w:hAnsi="Times New Roman"/>
          <w:color w:val="000000"/>
          <w:sz w:val="28"/>
          <w:szCs w:val="28"/>
          <w:lang w:val="ru-RU"/>
        </w:rPr>
        <w:t>Что такое социология и что она изучает</w:t>
      </w:r>
    </w:p>
    <w:p w:rsidR="00B84D2A" w:rsidRDefault="00B84D2A" w:rsidP="005C3EB1">
      <w:pPr>
        <w:autoSpaceDE w:val="0"/>
        <w:autoSpaceDN w:val="0"/>
        <w:adjustRightInd w:val="0"/>
        <w:spacing w:after="0" w:line="360" w:lineRule="auto"/>
        <w:ind w:firstLine="709"/>
        <w:jc w:val="both"/>
        <w:rPr>
          <w:rFonts w:ascii="Times New Roman" w:hAnsi="Times New Roman"/>
          <w:b/>
          <w:bCs/>
          <w:color w:val="000000"/>
          <w:sz w:val="28"/>
          <w:szCs w:val="28"/>
        </w:rPr>
      </w:pPr>
    </w:p>
    <w:p w:rsidR="005C3EB1" w:rsidRPr="00B84D2A" w:rsidRDefault="00FA184C" w:rsidP="005C3EB1">
      <w:pPr>
        <w:autoSpaceDE w:val="0"/>
        <w:autoSpaceDN w:val="0"/>
        <w:adjustRightInd w:val="0"/>
        <w:spacing w:after="0" w:line="360" w:lineRule="auto"/>
        <w:ind w:firstLine="709"/>
        <w:jc w:val="both"/>
        <w:rPr>
          <w:rFonts w:ascii="Times New Roman" w:hAnsi="Times New Roman"/>
          <w:iCs/>
          <w:color w:val="000000"/>
          <w:sz w:val="28"/>
          <w:szCs w:val="28"/>
        </w:rPr>
      </w:pPr>
      <w:r w:rsidRPr="00B84D2A">
        <w:rPr>
          <w:rFonts w:ascii="Times New Roman" w:hAnsi="Times New Roman"/>
          <w:iCs/>
          <w:color w:val="000000"/>
          <w:sz w:val="28"/>
          <w:szCs w:val="28"/>
        </w:rPr>
        <w:t xml:space="preserve">Социология представляет науку, которая изучает жизнь и деятельность людей, живущих в обществе себе подобных, и результаты такой совместной деятельности, </w:t>
      </w:r>
      <w:r w:rsidR="005C3EB1" w:rsidRPr="00B84D2A">
        <w:rPr>
          <w:rFonts w:ascii="Times New Roman" w:hAnsi="Times New Roman"/>
          <w:iCs/>
          <w:color w:val="000000"/>
          <w:sz w:val="28"/>
          <w:szCs w:val="28"/>
        </w:rPr>
        <w:t xml:space="preserve">– </w:t>
      </w:r>
      <w:r w:rsidRPr="00B84D2A">
        <w:rPr>
          <w:rFonts w:ascii="Times New Roman" w:hAnsi="Times New Roman"/>
          <w:iCs/>
          <w:color w:val="000000"/>
          <w:sz w:val="28"/>
          <w:szCs w:val="28"/>
        </w:rPr>
        <w:t>таково общее определение социологии.</w:t>
      </w:r>
    </w:p>
    <w:p w:rsidR="005C3EB1" w:rsidRPr="00B84D2A" w:rsidRDefault="00FA184C" w:rsidP="005C3EB1">
      <w:pPr>
        <w:autoSpaceDE w:val="0"/>
        <w:autoSpaceDN w:val="0"/>
        <w:adjustRightInd w:val="0"/>
        <w:spacing w:after="0" w:line="360" w:lineRule="auto"/>
        <w:ind w:firstLine="709"/>
        <w:jc w:val="both"/>
        <w:rPr>
          <w:rFonts w:ascii="Times New Roman" w:hAnsi="Times New Roman"/>
          <w:iCs/>
          <w:color w:val="000000"/>
          <w:sz w:val="28"/>
          <w:szCs w:val="28"/>
        </w:rPr>
      </w:pPr>
      <w:r w:rsidRPr="00B84D2A">
        <w:rPr>
          <w:rFonts w:ascii="Times New Roman" w:hAnsi="Times New Roman"/>
          <w:iCs/>
          <w:color w:val="000000"/>
          <w:sz w:val="28"/>
          <w:szCs w:val="28"/>
        </w:rPr>
        <w:t>Социология изучает жизнь и деятельность людей.</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Наблюдая свою собственную жизнь и жизнь других людей, мы видим, что она состоит в непрестанной деятельности. Мы постоянно действуем, постоянно что-то делаем. То мы делаем одну работу, то другую; то отдыхаем, то трудимся; временами мы смеемся, временами плачем; временами помогаем и любим кого-нибудь, иногда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враждуем и ненавидим. Каждый человек с момента своего рождения непрестанно действует. Одни из его действий сознательны, другие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бессознательны; одни поступки обдуманы, другие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нет; одни хороши, другие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плохи. Но пока человек живет,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он действует. Только в часы сна напряжение этого действия ослабевает. Только в эти часы шумное море человеческих действий затихает на время. В остальные же часы человеческие поступки похожи на бурный и стремительный водопад, кипящий, бурлящий, бьющий ключом. В таком непрестанном действии и состоит человеческая жизнь. Рядом с этим мы видим и другое. Видим, что </w:t>
      </w:r>
      <w:r w:rsidRPr="005C3EB1">
        <w:rPr>
          <w:rFonts w:ascii="Times New Roman" w:hAnsi="Times New Roman"/>
          <w:i/>
          <w:iCs/>
          <w:color w:val="000000"/>
          <w:sz w:val="28"/>
          <w:szCs w:val="28"/>
        </w:rPr>
        <w:t>поступки или действия разных людей не одинаковы.</w:t>
      </w:r>
      <w:r w:rsidRPr="005C3EB1">
        <w:rPr>
          <w:rFonts w:ascii="Times New Roman" w:hAnsi="Times New Roman"/>
          <w:color w:val="000000"/>
          <w:sz w:val="28"/>
          <w:szCs w:val="28"/>
        </w:rPr>
        <w:t xml:space="preserve"> Крестьянин большую часть жизни трудится над землей; рабочий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на фабрике; чиновник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в канцелярии; купец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в магазине. Одни люди властвуют и правят, другие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подчиняются. Одни богаты, другие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бедны. Одни живут хорошо, ведут себя честно, другие совершают преступления и попадают в тюрьму.</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Вот и встает вопрос: почему же деятельность людей такова, а не иная?</w:t>
      </w:r>
      <w:r w:rsid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Почему у одних жизнь </w:t>
      </w:r>
      <w:r w:rsidR="005C3EB1" w:rsidRPr="005C3EB1">
        <w:rPr>
          <w:rFonts w:ascii="Times New Roman" w:hAnsi="Times New Roman"/>
          <w:color w:val="000000"/>
          <w:sz w:val="28"/>
          <w:szCs w:val="28"/>
        </w:rPr>
        <w:t>сложилась</w:t>
      </w:r>
      <w:r w:rsidR="005C3EB1">
        <w:rPr>
          <w:rFonts w:ascii="Times New Roman" w:hAnsi="Times New Roman"/>
          <w:color w:val="000000"/>
          <w:sz w:val="28"/>
          <w:szCs w:val="28"/>
        </w:rPr>
        <w:t xml:space="preserve">. </w:t>
      </w:r>
      <w:r w:rsidR="005C3EB1" w:rsidRPr="005C3EB1">
        <w:rPr>
          <w:rFonts w:ascii="Times New Roman" w:hAnsi="Times New Roman"/>
          <w:color w:val="000000"/>
          <w:sz w:val="28"/>
          <w:szCs w:val="28"/>
        </w:rPr>
        <w:t>о</w:t>
      </w:r>
      <w:r w:rsidRPr="005C3EB1">
        <w:rPr>
          <w:rFonts w:ascii="Times New Roman" w:hAnsi="Times New Roman"/>
          <w:color w:val="000000"/>
          <w:sz w:val="28"/>
          <w:szCs w:val="28"/>
        </w:rPr>
        <w:t xml:space="preserve">дним образом, у других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иначе? Почему они действуют не одинаково? Вместе с этим мы знаем, что не только отдельные люди, но и целые группы людей, целые народы по своей жизни и истории отличаются друг от друга. Английский народ не похож на русский, оба отличны от японцев </w:t>
      </w:r>
      <w:r w:rsidR="005C3EB1">
        <w:rPr>
          <w:rFonts w:ascii="Times New Roman" w:hAnsi="Times New Roman"/>
          <w:color w:val="000000"/>
          <w:sz w:val="28"/>
          <w:szCs w:val="28"/>
        </w:rPr>
        <w:t>и т.д.</w:t>
      </w:r>
      <w:r w:rsidRPr="005C3EB1">
        <w:rPr>
          <w:rFonts w:ascii="Times New Roman" w:hAnsi="Times New Roman"/>
          <w:color w:val="000000"/>
          <w:sz w:val="28"/>
          <w:szCs w:val="28"/>
        </w:rPr>
        <w:t xml:space="preserve"> Характер, образ жизни, религия, язык, нравы, обычаи этих народов отличны друг от друга.</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Несходны также их история и исторические судьбы. И здесь снова встает тот же вопрос: чем объяснить это различие? Почему жизнь англичан сложилась одним образом, а жизнь китайцев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другим?</w:t>
      </w:r>
    </w:p>
    <w:p w:rsidR="005C3EB1" w:rsidRPr="00FC1AAF" w:rsidRDefault="00FA184C" w:rsidP="005C3EB1">
      <w:pPr>
        <w:autoSpaceDE w:val="0"/>
        <w:autoSpaceDN w:val="0"/>
        <w:adjustRightInd w:val="0"/>
        <w:spacing w:after="0" w:line="360" w:lineRule="auto"/>
        <w:ind w:firstLine="709"/>
        <w:jc w:val="both"/>
        <w:rPr>
          <w:rFonts w:ascii="Times New Roman" w:hAnsi="Times New Roman"/>
          <w:iCs/>
          <w:color w:val="000000"/>
          <w:sz w:val="28"/>
          <w:szCs w:val="28"/>
        </w:rPr>
      </w:pPr>
      <w:r w:rsidRPr="00FC1AAF">
        <w:rPr>
          <w:rFonts w:ascii="Times New Roman" w:hAnsi="Times New Roman"/>
          <w:iCs/>
          <w:color w:val="000000"/>
          <w:sz w:val="28"/>
          <w:szCs w:val="28"/>
        </w:rPr>
        <w:t>Социология и ставит своей главной и конечной задачей объяснить жизнь, поведение и судьбу отдельных людей и целых народов.</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Но ясно, что эта задача очень трудная. Для того, чтобы решить ее, нужно изучить ряд других вопросов, которые связаны с этой главной загадкой. Чтобы уметь считать миллионы, нужно предварительно знать, как складываются, вычитаются, умножаются и делятся единицы, десятки, сотни и тысячи. То же и тут.</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Первым из них является </w:t>
      </w:r>
      <w:r w:rsidRPr="005C3EB1">
        <w:rPr>
          <w:rFonts w:ascii="Times New Roman" w:hAnsi="Times New Roman"/>
          <w:i/>
          <w:iCs/>
          <w:color w:val="000000"/>
          <w:sz w:val="28"/>
          <w:szCs w:val="28"/>
        </w:rPr>
        <w:t>строение человеческого организма и его свойства.</w:t>
      </w:r>
      <w:r w:rsidRPr="005C3EB1">
        <w:rPr>
          <w:rFonts w:ascii="Times New Roman" w:hAnsi="Times New Roman"/>
          <w:color w:val="000000"/>
          <w:sz w:val="28"/>
          <w:szCs w:val="28"/>
        </w:rPr>
        <w:t xml:space="preserve"> Движения всякой машины ближайшим образом определяются ее строением. Самовар не может вертеться и шить материю, швейная машина не может кипятить воду, а веялка не может тащить вагоны, потому что так действовать не позволяет им их строение. Корова не может быстро бегать, свинья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доить молоко, а лошадь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летать, потому что их строение не дает</w:t>
      </w:r>
      <w:r w:rsidRPr="005C3EB1">
        <w:rPr>
          <w:rFonts w:ascii="Times New Roman" w:hAnsi="Times New Roman"/>
          <w:b/>
          <w:bCs/>
          <w:color w:val="000000"/>
          <w:sz w:val="28"/>
          <w:szCs w:val="28"/>
        </w:rPr>
        <w:t xml:space="preserve"> им</w:t>
      </w:r>
      <w:r w:rsidRPr="005C3EB1">
        <w:rPr>
          <w:rFonts w:ascii="Times New Roman" w:hAnsi="Times New Roman"/>
          <w:color w:val="000000"/>
          <w:sz w:val="28"/>
          <w:szCs w:val="28"/>
        </w:rPr>
        <w:t xml:space="preserve"> возможности так поступать. То же применимо и к человеку. </w:t>
      </w:r>
      <w:r w:rsidRPr="005C3EB1">
        <w:rPr>
          <w:rFonts w:ascii="Times New Roman" w:hAnsi="Times New Roman"/>
          <w:i/>
          <w:iCs/>
          <w:color w:val="000000"/>
          <w:sz w:val="28"/>
          <w:szCs w:val="28"/>
        </w:rPr>
        <w:t>Его действия и поступки ближайшим образом зависят от его анатомического строения.</w:t>
      </w:r>
      <w:r w:rsidRPr="005C3EB1">
        <w:rPr>
          <w:rFonts w:ascii="Times New Roman" w:hAnsi="Times New Roman"/>
          <w:color w:val="000000"/>
          <w:sz w:val="28"/>
          <w:szCs w:val="28"/>
        </w:rPr>
        <w:t xml:space="preserve"> Если бы у нас было иное устройство гортани, мы не могли бы говорить; если бы у нас не было таких членов, как руки и ноги, мы не могли бы двигаться и делать тысячи постоянно выполняемых нами тонких и сложных движений. Если бы у нас не было мозга или развитой нервной системы, мы не могли бы мыслить. Если бы наши пищеварительные и питательные органы были устроены так, как они устроены у коровы или овцы, тогда мы могли бы питаться травой и пастись подобно этим животным. Но они устроены у нас иначе, потому и пища иная и добывать ее мы должны иным способом.</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Значит, </w:t>
      </w:r>
      <w:r w:rsidRPr="005C3EB1">
        <w:rPr>
          <w:rFonts w:ascii="Times New Roman" w:hAnsi="Times New Roman"/>
          <w:i/>
          <w:iCs/>
          <w:color w:val="000000"/>
          <w:sz w:val="28"/>
          <w:szCs w:val="28"/>
        </w:rPr>
        <w:t>чтобы понять поведение людей и характер их деятельности, мы должны знать анатомическое строение человеческого организма и его жизненные (физиологические) свойства.</w:t>
      </w:r>
      <w:r w:rsidRPr="005C3EB1">
        <w:rPr>
          <w:rFonts w:ascii="Times New Roman" w:hAnsi="Times New Roman"/>
          <w:color w:val="000000"/>
          <w:sz w:val="28"/>
          <w:szCs w:val="28"/>
        </w:rPr>
        <w:t xml:space="preserve"> Эти знания дают нам науки о жизни, в частности анатомия и физиология человека. Социология берет их готовыми у этих наук. Отсюда следует, что успешное усвоение социологии требует хотя бы элементарного знакомства с этими науками.</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Если бы, однако, поведение или деятельность людей зависели и объяснялись только их анатомическим и физиологическим строением, то дело обстояло бы сравнительно просто. Тогда не нужно было бы и социологии. Анатомия и физиология человека тогда нам объяснили бы все.</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Но дело обстоит иначе. Ежедневное наблюдение показывает нам, что люди, имеющие более или менее одинаковое строение, ведут себя самым различным образом. Бедняк по своему строению не больше отличается от богача, чем от бедняка. Между тем, жизнь и деятельность богача и бедняка совершенно различны. Один и тот же человек, не меняющий своего строения, иногда в течение одного, двух месяцев или годов резко меняет свое поведение. Сегодня он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царь, окружен почетом, все перед ним преклоняются; все ему подвластно. Завтра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он ничто, пленник, который не может выйти из своего дома, которого никто не слушает, которым командует первый приставленный к нему солдат или стражник. Такова, например, была судьба Николая Романова. И обратно. Сколько мы видим людей, которые в короткое время из бедняков делались богачами, из незаметных лиц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героями, из подчиненных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начальством. Вместе с изменением их положения изменялась и вся их жизнь, все их поведение. Их анатомо-физиологическое строение оставалось тем же самым, а поведение и жизнь коренным образом менялись. Такие факты наблюдает и знает каждый. Значит строение человека не объясняет еще его поведения. В чем же дело?</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FC1AAF">
        <w:rPr>
          <w:rFonts w:ascii="Times New Roman" w:hAnsi="Times New Roman"/>
          <w:bCs/>
          <w:color w:val="000000"/>
          <w:sz w:val="28"/>
          <w:szCs w:val="28"/>
        </w:rPr>
        <w:t>Зависимость поведения</w:t>
      </w:r>
      <w:r w:rsidR="005C3EB1" w:rsidRPr="00FC1AAF">
        <w:rPr>
          <w:rFonts w:ascii="Times New Roman" w:hAnsi="Times New Roman"/>
          <w:color w:val="000000"/>
          <w:sz w:val="28"/>
          <w:szCs w:val="28"/>
        </w:rPr>
        <w:t xml:space="preserve"> </w:t>
      </w:r>
      <w:r w:rsidRPr="00FC1AAF">
        <w:rPr>
          <w:rFonts w:ascii="Times New Roman" w:hAnsi="Times New Roman"/>
          <w:bCs/>
          <w:color w:val="000000"/>
          <w:sz w:val="28"/>
          <w:szCs w:val="28"/>
        </w:rPr>
        <w:t>человека от других людей</w:t>
      </w:r>
      <w:r w:rsidR="00FC1AAF">
        <w:rPr>
          <w:rFonts w:ascii="Times New Roman" w:hAnsi="Times New Roman"/>
          <w:bCs/>
          <w:color w:val="000000"/>
          <w:sz w:val="28"/>
          <w:szCs w:val="28"/>
        </w:rPr>
        <w:t xml:space="preserve">. </w:t>
      </w:r>
      <w:r w:rsidRPr="005C3EB1">
        <w:rPr>
          <w:rFonts w:ascii="Times New Roman" w:hAnsi="Times New Roman"/>
          <w:color w:val="000000"/>
          <w:sz w:val="28"/>
          <w:szCs w:val="28"/>
        </w:rPr>
        <w:t xml:space="preserve">Дело в том, что жизнь </w:t>
      </w:r>
      <w:r w:rsidRPr="005C3EB1">
        <w:rPr>
          <w:rFonts w:ascii="Times New Roman" w:hAnsi="Times New Roman"/>
          <w:i/>
          <w:iCs/>
          <w:color w:val="000000"/>
          <w:sz w:val="28"/>
          <w:szCs w:val="28"/>
        </w:rPr>
        <w:t>и судьба человека зависит не только от него самого, но и от других людей.</w:t>
      </w:r>
      <w:r w:rsidRPr="005C3EB1">
        <w:rPr>
          <w:rFonts w:ascii="Times New Roman" w:hAnsi="Times New Roman"/>
          <w:color w:val="000000"/>
          <w:sz w:val="28"/>
          <w:szCs w:val="28"/>
        </w:rPr>
        <w:t xml:space="preserve"> В поговорке: </w:t>
      </w:r>
      <w:r w:rsidR="005C3EB1">
        <w:rPr>
          <w:rFonts w:ascii="Times New Roman" w:hAnsi="Times New Roman"/>
          <w:color w:val="000000"/>
          <w:sz w:val="28"/>
          <w:szCs w:val="28"/>
        </w:rPr>
        <w:t>«</w:t>
      </w:r>
      <w:r w:rsidR="005C3EB1" w:rsidRPr="005C3EB1">
        <w:rPr>
          <w:rFonts w:ascii="Times New Roman" w:hAnsi="Times New Roman"/>
          <w:color w:val="000000"/>
          <w:sz w:val="28"/>
          <w:szCs w:val="28"/>
        </w:rPr>
        <w:t>к</w:t>
      </w:r>
      <w:r w:rsidRPr="005C3EB1">
        <w:rPr>
          <w:rFonts w:ascii="Times New Roman" w:hAnsi="Times New Roman"/>
          <w:color w:val="000000"/>
          <w:sz w:val="28"/>
          <w:szCs w:val="28"/>
        </w:rPr>
        <w:t>аждый человек кузнец своего счастья</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только половина истины, а не вся. Если бы люди жили уединенно, одиночками, если бы они не встречались друг с другом, если бы они похожи были на Робинзона, попавшего на необитаемый остров, тогда, быть может, дело и обстояло бы так. Но мы знаем, что люди жили и живут не уединенно, а в среде других людей. Дома их построены рядом. Скопления таких домов образуют деревни, села, города. В последних на небольшом клочке земли бок о бок живут целые тысячи, сотни тысяч и миллионы людей. Иными словами, люди живут не уединенно, а в обществе себе подобных, ведут они не одиночную, а общественную жизнь. Постоянно встречаются друг с другом, разговаривают, совместно работают. Совместно веселятся или горюют, борются или помогают друг другу </w:t>
      </w:r>
      <w:r w:rsidR="005C3EB1">
        <w:rPr>
          <w:rFonts w:ascii="Times New Roman" w:hAnsi="Times New Roman"/>
          <w:color w:val="000000"/>
          <w:sz w:val="28"/>
          <w:szCs w:val="28"/>
        </w:rPr>
        <w:t>и т.д.</w:t>
      </w:r>
    </w:p>
    <w:p w:rsidR="005C3EB1" w:rsidRPr="00FC1AAF" w:rsidRDefault="00FA184C" w:rsidP="005C3EB1">
      <w:pPr>
        <w:autoSpaceDE w:val="0"/>
        <w:autoSpaceDN w:val="0"/>
        <w:adjustRightInd w:val="0"/>
        <w:spacing w:after="0" w:line="360" w:lineRule="auto"/>
        <w:ind w:firstLine="709"/>
        <w:jc w:val="both"/>
        <w:rPr>
          <w:rFonts w:ascii="Times New Roman" w:hAnsi="Times New Roman"/>
          <w:iCs/>
          <w:color w:val="000000"/>
          <w:sz w:val="28"/>
          <w:szCs w:val="28"/>
        </w:rPr>
      </w:pPr>
      <w:r w:rsidRPr="00FC1AAF">
        <w:rPr>
          <w:rFonts w:ascii="Times New Roman" w:hAnsi="Times New Roman"/>
          <w:iCs/>
          <w:color w:val="000000"/>
          <w:sz w:val="28"/>
          <w:szCs w:val="28"/>
        </w:rPr>
        <w:t>При такой общественной жизни поведение и деятельность человека зависят не только от него самого, но и от других людей.</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Мы влияем на жизнь и судьбу других людей, и другие люди влияют на нас самих. Не все зависит от нашей воли и желаний, но многое зависит и от воли других. Часто мы ставим себе определенную цель и думаем ее достигнуть, но вмешиваются люди, встают </w:t>
      </w:r>
      <w:r w:rsidR="005C3EB1">
        <w:rPr>
          <w:rFonts w:ascii="Times New Roman" w:hAnsi="Times New Roman"/>
          <w:color w:val="000000"/>
          <w:sz w:val="28"/>
          <w:szCs w:val="28"/>
        </w:rPr>
        <w:t>«</w:t>
      </w:r>
      <w:r w:rsidR="005C3EB1" w:rsidRPr="005C3EB1">
        <w:rPr>
          <w:rFonts w:ascii="Times New Roman" w:hAnsi="Times New Roman"/>
          <w:color w:val="000000"/>
          <w:sz w:val="28"/>
          <w:szCs w:val="28"/>
        </w:rPr>
        <w:t>п</w:t>
      </w:r>
      <w:r w:rsidRPr="005C3EB1">
        <w:rPr>
          <w:rFonts w:ascii="Times New Roman" w:hAnsi="Times New Roman"/>
          <w:color w:val="000000"/>
          <w:sz w:val="28"/>
          <w:szCs w:val="28"/>
        </w:rPr>
        <w:t>оперек нашей дороги</w:t>
      </w:r>
      <w:r w:rsidR="005C3EB1">
        <w:rPr>
          <w:rFonts w:ascii="Times New Roman" w:hAnsi="Times New Roman"/>
          <w:color w:val="000000"/>
          <w:sz w:val="28"/>
          <w:szCs w:val="28"/>
        </w:rPr>
        <w:t>»</w:t>
      </w:r>
      <w:r w:rsidR="005C3EB1" w:rsidRPr="005C3EB1">
        <w:rPr>
          <w:rFonts w:ascii="Times New Roman" w:hAnsi="Times New Roman"/>
          <w:color w:val="000000"/>
          <w:sz w:val="28"/>
          <w:szCs w:val="28"/>
        </w:rPr>
        <w:t>,</w:t>
      </w:r>
      <w:r w:rsidRPr="005C3EB1">
        <w:rPr>
          <w:rFonts w:ascii="Times New Roman" w:hAnsi="Times New Roman"/>
          <w:color w:val="000000"/>
          <w:sz w:val="28"/>
          <w:szCs w:val="28"/>
        </w:rPr>
        <w:t xml:space="preserve"> препятствуют нам, и наша цель оказывается неосуществленной. Иногда бывает и наоборот: то, что не под силу нам одним, оказывается возможным и осуществимым благодаря помощи других людей. Один крестьянин не может купить много товару и не может бороться с купцом, но много крестьян, соединившись в одно кооперативное общество, эту задачу решают успешно. Один человек не может построить громадный дворец, но много людей совместными силами строят громаднейшие дворцы, огромные города, прорывают туннели, засыпают реки </w:t>
      </w:r>
      <w:r w:rsidR="005C3EB1">
        <w:rPr>
          <w:rFonts w:ascii="Times New Roman" w:hAnsi="Times New Roman"/>
          <w:color w:val="000000"/>
          <w:sz w:val="28"/>
          <w:szCs w:val="28"/>
        </w:rPr>
        <w:t>и т.д.</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Но влияние людей друг на друга такими фактами не исчерпывается. Оно гораздо больше и глубже. Поясним, в чем дело. Каждый человек, с момента своего рождения, оказывается в среде других людей. С этого же момента начинается их влияние на каждого из родившихся. Вольно или невольно, сознательно или бессознательно, они начинают формировать вновь появившегося человека по своему образу и подобию. Каковы будут окружающие ребенка люди, таковым становится и он сам. Язык, на котором будет говорить этот ребенок, будет языком тех, кто его окружает. Родившийся в среде </w:t>
      </w:r>
      <w:r w:rsidR="00FC1AAF" w:rsidRPr="005C3EB1">
        <w:rPr>
          <w:rFonts w:ascii="Times New Roman" w:hAnsi="Times New Roman"/>
          <w:color w:val="000000"/>
          <w:sz w:val="28"/>
          <w:szCs w:val="28"/>
        </w:rPr>
        <w:t>русскоговорящих</w:t>
      </w:r>
      <w:r w:rsidRPr="005C3EB1">
        <w:rPr>
          <w:rFonts w:ascii="Times New Roman" w:hAnsi="Times New Roman"/>
          <w:color w:val="000000"/>
          <w:sz w:val="28"/>
          <w:szCs w:val="28"/>
        </w:rPr>
        <w:t xml:space="preserve"> людей, будет говорить по-русски, в среде неме</w:t>
      </w:r>
      <w:r w:rsidR="00FC1AAF">
        <w:rPr>
          <w:rFonts w:ascii="Times New Roman" w:hAnsi="Times New Roman"/>
          <w:color w:val="000000"/>
          <w:sz w:val="28"/>
          <w:szCs w:val="28"/>
        </w:rPr>
        <w:t>ц</w:t>
      </w:r>
      <w:r w:rsidRPr="005C3EB1">
        <w:rPr>
          <w:rFonts w:ascii="Times New Roman" w:hAnsi="Times New Roman"/>
          <w:color w:val="000000"/>
          <w:sz w:val="28"/>
          <w:szCs w:val="28"/>
        </w:rPr>
        <w:t>ко</w:t>
      </w:r>
      <w:r w:rsidR="00FC1AAF">
        <w:rPr>
          <w:rFonts w:ascii="Times New Roman" w:hAnsi="Times New Roman"/>
          <w:color w:val="000000"/>
          <w:sz w:val="28"/>
          <w:szCs w:val="28"/>
        </w:rPr>
        <w:t>-</w:t>
      </w:r>
      <w:r w:rsidRPr="005C3EB1">
        <w:rPr>
          <w:rFonts w:ascii="Times New Roman" w:hAnsi="Times New Roman"/>
          <w:color w:val="000000"/>
          <w:sz w:val="28"/>
          <w:szCs w:val="28"/>
        </w:rPr>
        <w:t xml:space="preserve">говорящих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по-немецки. Религия, которую он будет исповедовать, будет религией тех, кто его окружает. Дети православных становятся обычно православными, католиков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католиками, евреев евреями. Взгляды и убеждения ребенка определяются опять-таки взглядами и убеждениями окружающих людей. Он будет считать злом то, что считают злом его окружающие, </w:t>
      </w:r>
      <w:r w:rsidR="005C3EB1" w:rsidRPr="005C3EB1">
        <w:rPr>
          <w:rFonts w:ascii="Times New Roman" w:hAnsi="Times New Roman"/>
          <w:color w:val="000000"/>
          <w:sz w:val="28"/>
          <w:szCs w:val="28"/>
        </w:rPr>
        <w:t>добром</w:t>
      </w:r>
      <w:r w:rsidR="005C3EB1">
        <w:rPr>
          <w:rFonts w:ascii="Times New Roman" w:hAnsi="Times New Roman"/>
          <w:color w:val="000000"/>
          <w:sz w:val="28"/>
          <w:szCs w:val="28"/>
        </w:rPr>
        <w:t>-</w:t>
      </w:r>
      <w:r w:rsidR="005C3EB1" w:rsidRPr="005C3EB1">
        <w:rPr>
          <w:rFonts w:ascii="Times New Roman" w:hAnsi="Times New Roman"/>
          <w:color w:val="000000"/>
          <w:sz w:val="28"/>
          <w:szCs w:val="28"/>
        </w:rPr>
        <w:t>то</w:t>
      </w:r>
      <w:r w:rsidRPr="005C3EB1">
        <w:rPr>
          <w:rFonts w:ascii="Times New Roman" w:hAnsi="Times New Roman"/>
          <w:color w:val="000000"/>
          <w:sz w:val="28"/>
          <w:szCs w:val="28"/>
        </w:rPr>
        <w:t xml:space="preserve">, что называют добром последние. Его одежда, его манеры, образ жизни, занятия, нравы, привычки будут такими, какими привьют их ему окружающие. Манеры </w:t>
      </w:r>
      <w:r w:rsidR="005C3EB1">
        <w:rPr>
          <w:rFonts w:ascii="Times New Roman" w:hAnsi="Times New Roman"/>
          <w:color w:val="000000"/>
          <w:sz w:val="28"/>
          <w:szCs w:val="28"/>
        </w:rPr>
        <w:t>«</w:t>
      </w:r>
      <w:r w:rsidR="005C3EB1" w:rsidRPr="005C3EB1">
        <w:rPr>
          <w:rFonts w:ascii="Times New Roman" w:hAnsi="Times New Roman"/>
          <w:color w:val="000000"/>
          <w:sz w:val="28"/>
          <w:szCs w:val="28"/>
        </w:rPr>
        <w:t>б</w:t>
      </w:r>
      <w:r w:rsidRPr="005C3EB1">
        <w:rPr>
          <w:rFonts w:ascii="Times New Roman" w:hAnsi="Times New Roman"/>
          <w:color w:val="000000"/>
          <w:sz w:val="28"/>
          <w:szCs w:val="28"/>
        </w:rPr>
        <w:t>арчука</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одни, крестьянского ребенка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другие. Занятия первого одни, второго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другие.</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От окружающих же людей будет зависеть и дальнейшее образование характера и склонностей молодого мальчика. Его семья определяет, чем он будет: поступить ли в школу или нет. Если поступить, то в какую. Школа, учитель и сотоварищи ребенка продолжают дальнейшую его переделку. От первых в значительной мере будет зависеть: что будет знать ребенок, какие черты в нем будут воспитываться, к чему он будет готовиться. Дети англичан получают в школе одно образование и воспитание, дети турок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другое. Дети русских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третье, дети дикарей не учатся совсем и выходят невеждами.</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Если различна эта среда людей, окружающих и влияющих на ребенка,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различными будут и дети, различные люди из них и вырастут. И действительно, англичанин не похож на русского, тот и другой на индуса, все три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на самоеда. И язык, и религия, и нравы, и вкусы, и понятия о добре и зле, и весь образ жизни у них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несходны. </w:t>
      </w:r>
      <w:r w:rsidRPr="005C3EB1">
        <w:rPr>
          <w:rFonts w:ascii="Times New Roman" w:hAnsi="Times New Roman"/>
          <w:i/>
          <w:iCs/>
          <w:color w:val="000000"/>
          <w:sz w:val="28"/>
          <w:szCs w:val="28"/>
        </w:rPr>
        <w:t>Какова окружающая ребенка, а затем взрослого, человеческая среда, такими выходят и люди.</w:t>
      </w:r>
      <w:r w:rsidRPr="005C3EB1">
        <w:rPr>
          <w:rFonts w:ascii="Times New Roman" w:hAnsi="Times New Roman"/>
          <w:color w:val="000000"/>
          <w:sz w:val="28"/>
          <w:szCs w:val="28"/>
        </w:rPr>
        <w:t xml:space="preserve"> Если она хороша, то хорошим становится и выпускаемый ею на житейский базар человеческий товар. Если она похуже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неважными оказываются и бывшие у нее в переделке люди. Сказанное объясняет, что влияние других людей на нас огромное, решающее. </w:t>
      </w:r>
      <w:r w:rsidRPr="005C3EB1">
        <w:rPr>
          <w:rFonts w:ascii="Times New Roman" w:hAnsi="Times New Roman"/>
          <w:i/>
          <w:iCs/>
          <w:color w:val="000000"/>
          <w:sz w:val="28"/>
          <w:szCs w:val="28"/>
        </w:rPr>
        <w:t xml:space="preserve">Мы мыслим, чувствуем, живем, веруем, любим, ненавидим, делаем то и так, что и как </w:t>
      </w:r>
      <w:r w:rsidR="005C3EB1">
        <w:rPr>
          <w:rFonts w:ascii="Times New Roman" w:hAnsi="Times New Roman"/>
          <w:i/>
          <w:iCs/>
          <w:color w:val="000000"/>
          <w:sz w:val="28"/>
          <w:szCs w:val="28"/>
        </w:rPr>
        <w:t>«</w:t>
      </w:r>
      <w:r w:rsidR="005C3EB1" w:rsidRPr="005C3EB1">
        <w:rPr>
          <w:rFonts w:ascii="Times New Roman" w:hAnsi="Times New Roman"/>
          <w:i/>
          <w:iCs/>
          <w:color w:val="000000"/>
          <w:sz w:val="28"/>
          <w:szCs w:val="28"/>
        </w:rPr>
        <w:t>п</w:t>
      </w:r>
      <w:r w:rsidRPr="005C3EB1">
        <w:rPr>
          <w:rFonts w:ascii="Times New Roman" w:hAnsi="Times New Roman"/>
          <w:i/>
          <w:iCs/>
          <w:color w:val="000000"/>
          <w:sz w:val="28"/>
          <w:szCs w:val="28"/>
        </w:rPr>
        <w:t>ривили</w:t>
      </w:r>
      <w:r w:rsidR="005C3EB1">
        <w:rPr>
          <w:rFonts w:ascii="Times New Roman" w:hAnsi="Times New Roman"/>
          <w:i/>
          <w:iCs/>
          <w:color w:val="000000"/>
          <w:sz w:val="28"/>
          <w:szCs w:val="28"/>
        </w:rPr>
        <w:t>»</w:t>
      </w:r>
      <w:r w:rsidR="005C3EB1" w:rsidRPr="005C3EB1">
        <w:rPr>
          <w:rFonts w:ascii="Times New Roman" w:hAnsi="Times New Roman"/>
          <w:i/>
          <w:iCs/>
          <w:color w:val="000000"/>
          <w:sz w:val="28"/>
          <w:szCs w:val="28"/>
        </w:rPr>
        <w:t xml:space="preserve"> </w:t>
      </w:r>
      <w:r w:rsidRPr="005C3EB1">
        <w:rPr>
          <w:rFonts w:ascii="Times New Roman" w:hAnsi="Times New Roman"/>
          <w:i/>
          <w:iCs/>
          <w:color w:val="000000"/>
          <w:sz w:val="28"/>
          <w:szCs w:val="28"/>
        </w:rPr>
        <w:t>нам окружающие и окружавшие нас сочеловеки.</w:t>
      </w:r>
      <w:r w:rsidRPr="005C3EB1">
        <w:rPr>
          <w:rFonts w:ascii="Times New Roman" w:hAnsi="Times New Roman"/>
          <w:color w:val="000000"/>
          <w:sz w:val="28"/>
          <w:szCs w:val="28"/>
        </w:rPr>
        <w:t xml:space="preserve"> Каждый родившийся (кроме детей совершенно больных, калек, уродов </w:t>
      </w:r>
      <w:r w:rsidR="005C3EB1">
        <w:rPr>
          <w:rFonts w:ascii="Times New Roman" w:hAnsi="Times New Roman"/>
          <w:color w:val="000000"/>
          <w:sz w:val="28"/>
          <w:szCs w:val="28"/>
        </w:rPr>
        <w:t>и т.п.</w:t>
      </w:r>
      <w:r w:rsidRPr="005C3EB1">
        <w:rPr>
          <w:rFonts w:ascii="Times New Roman" w:hAnsi="Times New Roman"/>
          <w:color w:val="000000"/>
          <w:sz w:val="28"/>
          <w:szCs w:val="28"/>
        </w:rPr>
        <w:t xml:space="preserve">) похож на мягкий воск; что из этого воска получится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005C3EB1">
        <w:rPr>
          <w:rFonts w:ascii="Times New Roman" w:hAnsi="Times New Roman"/>
          <w:color w:val="000000"/>
          <w:sz w:val="28"/>
          <w:szCs w:val="28"/>
        </w:rPr>
        <w:t>«</w:t>
      </w:r>
      <w:r w:rsidR="005C3EB1" w:rsidRPr="005C3EB1">
        <w:rPr>
          <w:rFonts w:ascii="Times New Roman" w:hAnsi="Times New Roman"/>
          <w:color w:val="000000"/>
          <w:sz w:val="28"/>
          <w:szCs w:val="28"/>
        </w:rPr>
        <w:t>б</w:t>
      </w:r>
      <w:r w:rsidRPr="005C3EB1">
        <w:rPr>
          <w:rFonts w:ascii="Times New Roman" w:hAnsi="Times New Roman"/>
          <w:color w:val="000000"/>
          <w:sz w:val="28"/>
          <w:szCs w:val="28"/>
        </w:rPr>
        <w:t>огу ли свечка или черту кочерга</w:t>
      </w:r>
      <w:r w:rsidR="005C3EB1">
        <w:rPr>
          <w:rFonts w:ascii="Times New Roman" w:hAnsi="Times New Roman"/>
          <w:color w:val="000000"/>
          <w:sz w:val="28"/>
          <w:szCs w:val="28"/>
        </w:rPr>
        <w:t>»</w:t>
      </w:r>
      <w:r w:rsidR="005C3EB1" w:rsidRPr="005C3EB1">
        <w:rPr>
          <w:rFonts w:ascii="Times New Roman" w:hAnsi="Times New Roman"/>
          <w:color w:val="000000"/>
          <w:sz w:val="28"/>
          <w:szCs w:val="28"/>
        </w:rPr>
        <w:t>,</w:t>
      </w:r>
      <w:r w:rsidRPr="005C3EB1">
        <w:rPr>
          <w:rFonts w:ascii="Times New Roman" w:hAnsi="Times New Roman"/>
          <w:color w:val="000000"/>
          <w:sz w:val="28"/>
          <w:szCs w:val="28"/>
        </w:rPr>
        <w:t xml:space="preserve"> православный или язычник, земледелец-хлебороб или чиновник, монархист или социалист, образованный или невежда, </w:t>
      </w:r>
      <w:r w:rsidR="005C3EB1">
        <w:rPr>
          <w:rFonts w:ascii="Times New Roman" w:hAnsi="Times New Roman"/>
          <w:color w:val="000000"/>
          <w:sz w:val="28"/>
          <w:szCs w:val="28"/>
        </w:rPr>
        <w:t>«</w:t>
      </w:r>
      <w:r w:rsidR="005C3EB1" w:rsidRPr="005C3EB1">
        <w:rPr>
          <w:rFonts w:ascii="Times New Roman" w:hAnsi="Times New Roman"/>
          <w:color w:val="000000"/>
          <w:sz w:val="28"/>
          <w:szCs w:val="28"/>
        </w:rPr>
        <w:t>р</w:t>
      </w:r>
      <w:r w:rsidRPr="005C3EB1">
        <w:rPr>
          <w:rFonts w:ascii="Times New Roman" w:hAnsi="Times New Roman"/>
          <w:color w:val="000000"/>
          <w:sz w:val="28"/>
          <w:szCs w:val="28"/>
        </w:rPr>
        <w:t>аботяга</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или </w:t>
      </w:r>
      <w:r w:rsidR="005C3EB1">
        <w:rPr>
          <w:rFonts w:ascii="Times New Roman" w:hAnsi="Times New Roman"/>
          <w:color w:val="000000"/>
          <w:sz w:val="28"/>
          <w:szCs w:val="28"/>
        </w:rPr>
        <w:t>«</w:t>
      </w:r>
      <w:r w:rsidR="005C3EB1" w:rsidRPr="005C3EB1">
        <w:rPr>
          <w:rFonts w:ascii="Times New Roman" w:hAnsi="Times New Roman"/>
          <w:color w:val="000000"/>
          <w:sz w:val="28"/>
          <w:szCs w:val="28"/>
        </w:rPr>
        <w:t>л</w:t>
      </w:r>
      <w:r w:rsidRPr="005C3EB1">
        <w:rPr>
          <w:rFonts w:ascii="Times New Roman" w:hAnsi="Times New Roman"/>
          <w:color w:val="000000"/>
          <w:sz w:val="28"/>
          <w:szCs w:val="28"/>
        </w:rPr>
        <w:t>ентяй</w:t>
      </w:r>
      <w:r w:rsidR="005C3EB1">
        <w:rPr>
          <w:rFonts w:ascii="Times New Roman" w:hAnsi="Times New Roman"/>
          <w:color w:val="000000"/>
          <w:sz w:val="28"/>
          <w:szCs w:val="28"/>
        </w:rPr>
        <w:t>»</w:t>
      </w:r>
      <w:r w:rsidR="005C3EB1" w:rsidRPr="005C3EB1">
        <w:rPr>
          <w:rFonts w:ascii="Times New Roman" w:hAnsi="Times New Roman"/>
          <w:color w:val="000000"/>
          <w:sz w:val="28"/>
          <w:szCs w:val="28"/>
        </w:rPr>
        <w:t>,</w:t>
      </w:r>
      <w:r w:rsidRPr="005C3EB1">
        <w:rPr>
          <w:rFonts w:ascii="Times New Roman" w:hAnsi="Times New Roman"/>
          <w:color w:val="000000"/>
          <w:sz w:val="28"/>
          <w:szCs w:val="28"/>
        </w:rPr>
        <w:t xml:space="preserve"> русский или американец, честный или преступник,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все это зависит от того, каковы были окружающие человека люди, какие убеждения, верования, нравы они ему </w:t>
      </w:r>
      <w:r w:rsidR="005C3EB1">
        <w:rPr>
          <w:rFonts w:ascii="Times New Roman" w:hAnsi="Times New Roman"/>
          <w:color w:val="000000"/>
          <w:sz w:val="28"/>
          <w:szCs w:val="28"/>
        </w:rPr>
        <w:t>«</w:t>
      </w:r>
      <w:r w:rsidR="005C3EB1" w:rsidRPr="005C3EB1">
        <w:rPr>
          <w:rFonts w:ascii="Times New Roman" w:hAnsi="Times New Roman"/>
          <w:color w:val="000000"/>
          <w:sz w:val="28"/>
          <w:szCs w:val="28"/>
        </w:rPr>
        <w:t>п</w:t>
      </w:r>
      <w:r w:rsidRPr="005C3EB1">
        <w:rPr>
          <w:rFonts w:ascii="Times New Roman" w:hAnsi="Times New Roman"/>
          <w:color w:val="000000"/>
          <w:sz w:val="28"/>
          <w:szCs w:val="28"/>
        </w:rPr>
        <w:t>ривили</w:t>
      </w:r>
      <w:r w:rsidR="005C3EB1">
        <w:rPr>
          <w:rFonts w:ascii="Times New Roman" w:hAnsi="Times New Roman"/>
          <w:color w:val="000000"/>
          <w:sz w:val="28"/>
          <w:szCs w:val="28"/>
        </w:rPr>
        <w:t>»</w:t>
      </w:r>
      <w:r w:rsidR="005C3EB1" w:rsidRPr="005C3EB1">
        <w:rPr>
          <w:rFonts w:ascii="Times New Roman" w:hAnsi="Times New Roman"/>
          <w:color w:val="000000"/>
          <w:sz w:val="28"/>
          <w:szCs w:val="28"/>
        </w:rPr>
        <w:t>,</w:t>
      </w:r>
      <w:r w:rsidRPr="005C3EB1">
        <w:rPr>
          <w:rFonts w:ascii="Times New Roman" w:hAnsi="Times New Roman"/>
          <w:color w:val="000000"/>
          <w:sz w:val="28"/>
          <w:szCs w:val="28"/>
        </w:rPr>
        <w:t xml:space="preserve"> как его </w:t>
      </w:r>
      <w:r w:rsidR="005C3EB1">
        <w:rPr>
          <w:rFonts w:ascii="Times New Roman" w:hAnsi="Times New Roman"/>
          <w:color w:val="000000"/>
          <w:sz w:val="28"/>
          <w:szCs w:val="28"/>
        </w:rPr>
        <w:t>«</w:t>
      </w:r>
      <w:r w:rsidR="005C3EB1" w:rsidRPr="005C3EB1">
        <w:rPr>
          <w:rFonts w:ascii="Times New Roman" w:hAnsi="Times New Roman"/>
          <w:color w:val="000000"/>
          <w:sz w:val="28"/>
          <w:szCs w:val="28"/>
        </w:rPr>
        <w:t>ф</w:t>
      </w:r>
      <w:r w:rsidRPr="005C3EB1">
        <w:rPr>
          <w:rFonts w:ascii="Times New Roman" w:hAnsi="Times New Roman"/>
          <w:color w:val="000000"/>
          <w:sz w:val="28"/>
          <w:szCs w:val="28"/>
        </w:rPr>
        <w:t>ормировали</w:t>
      </w:r>
      <w:r w:rsidR="005C3EB1">
        <w:rPr>
          <w:rFonts w:ascii="Times New Roman" w:hAnsi="Times New Roman"/>
          <w:color w:val="000000"/>
          <w:sz w:val="28"/>
          <w:szCs w:val="28"/>
        </w:rPr>
        <w:t>»</w:t>
      </w:r>
      <w:r w:rsidR="005C3EB1" w:rsidRPr="005C3EB1">
        <w:rPr>
          <w:rFonts w:ascii="Times New Roman" w:hAnsi="Times New Roman"/>
          <w:color w:val="000000"/>
          <w:sz w:val="28"/>
          <w:szCs w:val="28"/>
        </w:rPr>
        <w:t>,</w:t>
      </w:r>
      <w:r w:rsidRPr="005C3EB1">
        <w:rPr>
          <w:rFonts w:ascii="Times New Roman" w:hAnsi="Times New Roman"/>
          <w:color w:val="000000"/>
          <w:sz w:val="28"/>
          <w:szCs w:val="28"/>
        </w:rPr>
        <w:t xml:space="preserve"> как воспитывали. Дети преступников обычно становятся преступниками, русских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русскими, магометан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магометанами, крестьян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хлеборобами, чиновников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чиновниками, социалистов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социалистами, монархистов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монархистами </w:t>
      </w:r>
      <w:r w:rsidR="005C3EB1">
        <w:rPr>
          <w:rFonts w:ascii="Times New Roman" w:hAnsi="Times New Roman"/>
          <w:color w:val="000000"/>
          <w:sz w:val="28"/>
          <w:szCs w:val="28"/>
        </w:rPr>
        <w:t>и т.п.</w:t>
      </w:r>
    </w:p>
    <w:p w:rsidR="005C3EB1" w:rsidRDefault="00FA184C" w:rsidP="005C3EB1">
      <w:pPr>
        <w:autoSpaceDE w:val="0"/>
        <w:autoSpaceDN w:val="0"/>
        <w:adjustRightInd w:val="0"/>
        <w:spacing w:after="0" w:line="360" w:lineRule="auto"/>
        <w:ind w:firstLine="709"/>
        <w:jc w:val="both"/>
        <w:rPr>
          <w:rFonts w:ascii="Times New Roman" w:hAnsi="Times New Roman"/>
          <w:i/>
          <w:iCs/>
          <w:color w:val="000000"/>
          <w:sz w:val="28"/>
          <w:szCs w:val="28"/>
        </w:rPr>
      </w:pPr>
      <w:r w:rsidRPr="005C3EB1">
        <w:rPr>
          <w:rFonts w:ascii="Times New Roman" w:hAnsi="Times New Roman"/>
          <w:color w:val="000000"/>
          <w:sz w:val="28"/>
          <w:szCs w:val="28"/>
        </w:rPr>
        <w:t xml:space="preserve">Таким образом, </w:t>
      </w:r>
      <w:r w:rsidRPr="005C3EB1">
        <w:rPr>
          <w:rFonts w:ascii="Times New Roman" w:hAnsi="Times New Roman"/>
          <w:i/>
          <w:iCs/>
          <w:color w:val="000000"/>
          <w:sz w:val="28"/>
          <w:szCs w:val="28"/>
        </w:rPr>
        <w:t xml:space="preserve">жизнь и деятельность каждого человека, весь его характер, весь его умственно-нравственный уклад коренным образом определяется другими людьми, тем </w:t>
      </w:r>
      <w:r w:rsidR="005C3EB1">
        <w:rPr>
          <w:rFonts w:ascii="Times New Roman" w:hAnsi="Times New Roman"/>
          <w:i/>
          <w:iCs/>
          <w:color w:val="000000"/>
          <w:sz w:val="28"/>
          <w:szCs w:val="28"/>
        </w:rPr>
        <w:t>«</w:t>
      </w:r>
      <w:r w:rsidR="005C3EB1" w:rsidRPr="005C3EB1">
        <w:rPr>
          <w:rFonts w:ascii="Times New Roman" w:hAnsi="Times New Roman"/>
          <w:i/>
          <w:iCs/>
          <w:color w:val="000000"/>
          <w:sz w:val="28"/>
          <w:szCs w:val="28"/>
        </w:rPr>
        <w:t>о</w:t>
      </w:r>
      <w:r w:rsidRPr="005C3EB1">
        <w:rPr>
          <w:rFonts w:ascii="Times New Roman" w:hAnsi="Times New Roman"/>
          <w:i/>
          <w:iCs/>
          <w:color w:val="000000"/>
          <w:sz w:val="28"/>
          <w:szCs w:val="28"/>
        </w:rPr>
        <w:t>бществом</w:t>
      </w:r>
      <w:r w:rsidR="005C3EB1">
        <w:rPr>
          <w:rFonts w:ascii="Times New Roman" w:hAnsi="Times New Roman"/>
          <w:i/>
          <w:iCs/>
          <w:color w:val="000000"/>
          <w:sz w:val="28"/>
          <w:szCs w:val="28"/>
        </w:rPr>
        <w:t>»</w:t>
      </w:r>
      <w:r w:rsidR="005C3EB1" w:rsidRPr="005C3EB1">
        <w:rPr>
          <w:rFonts w:ascii="Times New Roman" w:hAnsi="Times New Roman"/>
          <w:i/>
          <w:iCs/>
          <w:color w:val="000000"/>
          <w:sz w:val="28"/>
          <w:szCs w:val="28"/>
        </w:rPr>
        <w:t>,</w:t>
      </w:r>
      <w:r w:rsidRPr="005C3EB1">
        <w:rPr>
          <w:rFonts w:ascii="Times New Roman" w:hAnsi="Times New Roman"/>
          <w:i/>
          <w:iCs/>
          <w:color w:val="000000"/>
          <w:sz w:val="28"/>
          <w:szCs w:val="28"/>
        </w:rPr>
        <w:t xml:space="preserve"> которое его окружало и окружает</w:t>
      </w:r>
      <w:r w:rsidRPr="005C3EB1">
        <w:rPr>
          <w:rFonts w:ascii="Times New Roman" w:hAnsi="Times New Roman"/>
          <w:color w:val="000000"/>
          <w:sz w:val="28"/>
          <w:szCs w:val="28"/>
        </w:rPr>
        <w:t xml:space="preserve"> (семья, товарищи, школа, земляки и все люди, с которыми он встречался в жизни) с </w:t>
      </w:r>
      <w:r w:rsidRPr="005C3EB1">
        <w:rPr>
          <w:rFonts w:ascii="Times New Roman" w:hAnsi="Times New Roman"/>
          <w:i/>
          <w:iCs/>
          <w:color w:val="000000"/>
          <w:sz w:val="28"/>
          <w:szCs w:val="28"/>
        </w:rPr>
        <w:t>первых дней рождения и в течение всей жизни.</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Теперь легко понять, почему одно анатомо-физиологическое строение человека не может объяснить' жизни и деятельности людей. Мы видим, что наряду с этим строением приходится учитывать и характер того общества, в среде которого родится и живет человек.</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Таково второе основное условие, необходимое для понимания поведения и жизни как отдельных лиц, так и целых народов. Вот это-то условие и является важнейшим предметом изучения социологии. Жизнь и деятельность любого человека мы не можем понять, не изучивши жизни и деятельности других людей, их взаимных влияний, их взаимоотношений, их совместного существования.</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Вот почему социологии приходится изучать жизнь и деятельность не отдельного, одиноко живущего человека, </w:t>
      </w:r>
      <w:r w:rsidRPr="005C3EB1">
        <w:rPr>
          <w:rFonts w:ascii="Times New Roman" w:hAnsi="Times New Roman"/>
          <w:i/>
          <w:iCs/>
          <w:color w:val="000000"/>
          <w:sz w:val="28"/>
          <w:szCs w:val="28"/>
        </w:rPr>
        <w:t>а жизнь и деятельность многих совместно живущих и совместно действующих людей, оказывающих взаимное влияние на поведение друг друга.</w:t>
      </w:r>
      <w:r w:rsidRPr="005C3EB1">
        <w:rPr>
          <w:rFonts w:ascii="Times New Roman" w:hAnsi="Times New Roman"/>
          <w:color w:val="000000"/>
          <w:sz w:val="28"/>
          <w:szCs w:val="28"/>
        </w:rPr>
        <w:t xml:space="preserve"> Без такого изучения мы не можем понять ни жизни, ни поведения отдельного человека.</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i/>
          <w:iCs/>
          <w:color w:val="000000"/>
          <w:sz w:val="28"/>
          <w:szCs w:val="28"/>
        </w:rPr>
        <w:t>Явление, когда люди взаимно влияют на поведение друг друга, будем для краткости называть взаимодействием</w:t>
      </w:r>
      <w:r w:rsidRPr="005C3EB1">
        <w:rPr>
          <w:rFonts w:ascii="Times New Roman" w:hAnsi="Times New Roman"/>
          <w:color w:val="000000"/>
          <w:sz w:val="28"/>
          <w:szCs w:val="28"/>
        </w:rPr>
        <w:t xml:space="preserve"> (взаимным действием). Так, если А ударил </w:t>
      </w:r>
      <w:r w:rsidRPr="005C3EB1">
        <w:rPr>
          <w:rFonts w:ascii="Times New Roman" w:hAnsi="Times New Roman"/>
          <w:i/>
          <w:iCs/>
          <w:color w:val="000000"/>
          <w:sz w:val="28"/>
          <w:szCs w:val="28"/>
        </w:rPr>
        <w:t>В</w:t>
      </w:r>
      <w:r w:rsidRPr="005C3EB1">
        <w:rPr>
          <w:rFonts w:ascii="Times New Roman" w:hAnsi="Times New Roman"/>
          <w:color w:val="000000"/>
          <w:sz w:val="28"/>
          <w:szCs w:val="28"/>
        </w:rPr>
        <w:t xml:space="preserve"> и, благодаря этому, </w:t>
      </w:r>
      <w:r w:rsidRPr="005C3EB1">
        <w:rPr>
          <w:rFonts w:ascii="Times New Roman" w:hAnsi="Times New Roman"/>
          <w:i/>
          <w:iCs/>
          <w:color w:val="000000"/>
          <w:sz w:val="28"/>
          <w:szCs w:val="28"/>
        </w:rPr>
        <w:t>В</w:t>
      </w:r>
      <w:r w:rsidRPr="005C3EB1">
        <w:rPr>
          <w:rFonts w:ascii="Times New Roman" w:hAnsi="Times New Roman"/>
          <w:color w:val="000000"/>
          <w:sz w:val="28"/>
          <w:szCs w:val="28"/>
        </w:rPr>
        <w:t xml:space="preserve"> ответил ударом, то между А и </w:t>
      </w:r>
      <w:r w:rsidRPr="005C3EB1">
        <w:rPr>
          <w:rFonts w:ascii="Times New Roman" w:hAnsi="Times New Roman"/>
          <w:i/>
          <w:iCs/>
          <w:color w:val="000000"/>
          <w:sz w:val="28"/>
          <w:szCs w:val="28"/>
        </w:rPr>
        <w:t>В,</w:t>
      </w:r>
      <w:r w:rsidRPr="005C3EB1">
        <w:rPr>
          <w:rFonts w:ascii="Times New Roman" w:hAnsi="Times New Roman"/>
          <w:color w:val="000000"/>
          <w:sz w:val="28"/>
          <w:szCs w:val="28"/>
        </w:rPr>
        <w:t xml:space="preserve"> согласно сказанному, существует взаимодействие: без влияния (поступка) Л, В не ударил бы его. Если А готов дать </w:t>
      </w:r>
      <w:r w:rsidRPr="005C3EB1">
        <w:rPr>
          <w:rFonts w:ascii="Times New Roman" w:hAnsi="Times New Roman"/>
          <w:i/>
          <w:iCs/>
          <w:color w:val="000000"/>
          <w:sz w:val="28"/>
          <w:szCs w:val="28"/>
        </w:rPr>
        <w:t>В</w:t>
      </w:r>
      <w:r w:rsidRPr="005C3EB1">
        <w:rPr>
          <w:rFonts w:ascii="Times New Roman" w:hAnsi="Times New Roman"/>
          <w:color w:val="000000"/>
          <w:sz w:val="28"/>
          <w:szCs w:val="28"/>
        </w:rPr>
        <w:t xml:space="preserve"> фунт сахару за то, что </w:t>
      </w:r>
      <w:r w:rsidRPr="005C3EB1">
        <w:rPr>
          <w:rFonts w:ascii="Times New Roman" w:hAnsi="Times New Roman"/>
          <w:i/>
          <w:iCs/>
          <w:color w:val="000000"/>
          <w:sz w:val="28"/>
          <w:szCs w:val="28"/>
        </w:rPr>
        <w:t>В</w:t>
      </w:r>
      <w:r w:rsidRPr="005C3EB1">
        <w:rPr>
          <w:rFonts w:ascii="Times New Roman" w:hAnsi="Times New Roman"/>
          <w:color w:val="000000"/>
          <w:sz w:val="28"/>
          <w:szCs w:val="28"/>
        </w:rPr>
        <w:t xml:space="preserve"> дает ему пять фунтов муки, то мы опять скажем: </w:t>
      </w:r>
      <w:r w:rsidRPr="005C3EB1">
        <w:rPr>
          <w:rFonts w:ascii="Times New Roman" w:hAnsi="Times New Roman"/>
          <w:i/>
          <w:iCs/>
          <w:color w:val="000000"/>
          <w:sz w:val="28"/>
          <w:szCs w:val="28"/>
        </w:rPr>
        <w:t>А</w:t>
      </w:r>
      <w:r w:rsidRPr="005C3EB1">
        <w:rPr>
          <w:rFonts w:ascii="Times New Roman" w:hAnsi="Times New Roman"/>
          <w:color w:val="000000"/>
          <w:sz w:val="28"/>
          <w:szCs w:val="28"/>
        </w:rPr>
        <w:t xml:space="preserve"> и </w:t>
      </w:r>
      <w:r w:rsidRPr="005C3EB1">
        <w:rPr>
          <w:rFonts w:ascii="Times New Roman" w:hAnsi="Times New Roman"/>
          <w:i/>
          <w:iCs/>
          <w:color w:val="000000"/>
          <w:sz w:val="28"/>
          <w:szCs w:val="28"/>
        </w:rPr>
        <w:t>В</w:t>
      </w:r>
      <w:r w:rsidRPr="005C3EB1">
        <w:rPr>
          <w:rFonts w:ascii="Times New Roman" w:hAnsi="Times New Roman"/>
          <w:color w:val="000000"/>
          <w:sz w:val="28"/>
          <w:szCs w:val="28"/>
        </w:rPr>
        <w:t xml:space="preserve"> взаимодействуют; их поступки взаимно обусловлены. Если при виде своего ребенка мать бросилась к нему и стала его целовать, мы опять должны сказать, что ребенок и мать находятся в состоянии взаимодействия, ибо не будь ребенка,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мать не стала бы целовать и ласкать его.</w:t>
      </w:r>
    </w:p>
    <w:p w:rsidR="005C3EB1" w:rsidRPr="00FC1AAF" w:rsidRDefault="00FA184C" w:rsidP="005C3EB1">
      <w:pPr>
        <w:autoSpaceDE w:val="0"/>
        <w:autoSpaceDN w:val="0"/>
        <w:adjustRightInd w:val="0"/>
        <w:spacing w:after="0" w:line="360" w:lineRule="auto"/>
        <w:ind w:firstLine="709"/>
        <w:jc w:val="both"/>
        <w:rPr>
          <w:rFonts w:ascii="Times New Roman" w:hAnsi="Times New Roman"/>
          <w:iCs/>
          <w:color w:val="000000"/>
          <w:sz w:val="28"/>
          <w:szCs w:val="28"/>
        </w:rPr>
      </w:pPr>
      <w:r w:rsidRPr="00FC1AAF">
        <w:rPr>
          <w:rFonts w:ascii="Times New Roman" w:hAnsi="Times New Roman"/>
          <w:iCs/>
          <w:color w:val="000000"/>
          <w:sz w:val="28"/>
          <w:szCs w:val="28"/>
        </w:rPr>
        <w:t>Взаимодействие людей существует всюду, где один или одни люди влияют на поведение других или другого; и обратно, взаимодействия нет, если поведение одного или одних людей не зависит от поведения другого или других.</w:t>
      </w:r>
    </w:p>
    <w:p w:rsidR="005C3EB1" w:rsidRPr="00FC1AAF" w:rsidRDefault="00FA184C" w:rsidP="005C3EB1">
      <w:pPr>
        <w:autoSpaceDE w:val="0"/>
        <w:autoSpaceDN w:val="0"/>
        <w:adjustRightInd w:val="0"/>
        <w:spacing w:after="0" w:line="360" w:lineRule="auto"/>
        <w:ind w:firstLine="709"/>
        <w:jc w:val="both"/>
        <w:rPr>
          <w:rFonts w:ascii="Times New Roman" w:hAnsi="Times New Roman"/>
          <w:iCs/>
          <w:color w:val="000000"/>
          <w:sz w:val="28"/>
          <w:szCs w:val="28"/>
        </w:rPr>
      </w:pPr>
      <w:r w:rsidRPr="00FC1AAF">
        <w:rPr>
          <w:rFonts w:ascii="Times New Roman" w:hAnsi="Times New Roman"/>
          <w:iCs/>
          <w:color w:val="000000"/>
          <w:sz w:val="28"/>
          <w:szCs w:val="28"/>
        </w:rPr>
        <w:t xml:space="preserve">Всякая совокупность совместно живущих людей, которые влияют друг на друга или взаимодействуют друг с другом, называется социальной группой или обществом. Их совместная жизнь называется общественной жизнью. Их взаимные отношения </w:t>
      </w:r>
      <w:r w:rsidR="005C3EB1" w:rsidRPr="00FC1AAF">
        <w:rPr>
          <w:rFonts w:ascii="Times New Roman" w:hAnsi="Times New Roman"/>
          <w:iCs/>
          <w:color w:val="000000"/>
          <w:sz w:val="28"/>
          <w:szCs w:val="28"/>
        </w:rPr>
        <w:t xml:space="preserve">– </w:t>
      </w:r>
      <w:r w:rsidRPr="00FC1AAF">
        <w:rPr>
          <w:rFonts w:ascii="Times New Roman" w:hAnsi="Times New Roman"/>
          <w:iCs/>
          <w:color w:val="000000"/>
          <w:sz w:val="28"/>
          <w:szCs w:val="28"/>
        </w:rPr>
        <w:t>общественными или социальными отношениями. И общество, и общественную жизнь, и общественные отношения будем называть социальными явлениями.</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Изучение общества (населения), общественной жизни и общественных отношений и является фактически главной задачей социологии. Изучив их, мы многое поймем в жизни и поведении каждого отдельного человека. И обратно, не зная ничего об обществе и общественной жизни, мы не сумеем объяснить и жизнь отдельных людей.</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Теперь легко понять и само слово </w:t>
      </w:r>
      <w:r w:rsidR="005C3EB1">
        <w:rPr>
          <w:rFonts w:ascii="Times New Roman" w:hAnsi="Times New Roman"/>
          <w:color w:val="000000"/>
          <w:sz w:val="28"/>
          <w:szCs w:val="28"/>
        </w:rPr>
        <w:t>«</w:t>
      </w:r>
      <w:r w:rsidR="005C3EB1" w:rsidRPr="005C3EB1">
        <w:rPr>
          <w:rFonts w:ascii="Times New Roman" w:hAnsi="Times New Roman"/>
          <w:color w:val="000000"/>
          <w:sz w:val="28"/>
          <w:szCs w:val="28"/>
        </w:rPr>
        <w:t>с</w:t>
      </w:r>
      <w:r w:rsidRPr="005C3EB1">
        <w:rPr>
          <w:rFonts w:ascii="Times New Roman" w:hAnsi="Times New Roman"/>
          <w:color w:val="000000"/>
          <w:sz w:val="28"/>
          <w:szCs w:val="28"/>
        </w:rPr>
        <w:t>оциология</w:t>
      </w:r>
      <w:r w:rsidR="005C3EB1">
        <w:rPr>
          <w:rFonts w:ascii="Times New Roman" w:hAnsi="Times New Roman"/>
          <w:color w:val="000000"/>
          <w:sz w:val="28"/>
          <w:szCs w:val="28"/>
        </w:rPr>
        <w:t>»</w:t>
      </w:r>
      <w:r w:rsidR="005C3EB1" w:rsidRPr="005C3EB1">
        <w:rPr>
          <w:rFonts w:ascii="Times New Roman" w:hAnsi="Times New Roman"/>
          <w:color w:val="000000"/>
          <w:sz w:val="28"/>
          <w:szCs w:val="28"/>
        </w:rPr>
        <w:t>.</w:t>
      </w:r>
      <w:r w:rsidRPr="005C3EB1">
        <w:rPr>
          <w:rFonts w:ascii="Times New Roman" w:hAnsi="Times New Roman"/>
          <w:color w:val="000000"/>
          <w:sz w:val="28"/>
          <w:szCs w:val="28"/>
        </w:rPr>
        <w:t xml:space="preserve"> Оно означает в переводе на наш язык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005C3EB1">
        <w:rPr>
          <w:rFonts w:ascii="Times New Roman" w:hAnsi="Times New Roman"/>
          <w:i/>
          <w:iCs/>
          <w:color w:val="000000"/>
          <w:sz w:val="28"/>
          <w:szCs w:val="28"/>
        </w:rPr>
        <w:t>«</w:t>
      </w:r>
      <w:r w:rsidR="005C3EB1" w:rsidRPr="005C3EB1">
        <w:rPr>
          <w:rFonts w:ascii="Times New Roman" w:hAnsi="Times New Roman"/>
          <w:i/>
          <w:iCs/>
          <w:color w:val="000000"/>
          <w:sz w:val="28"/>
          <w:szCs w:val="28"/>
        </w:rPr>
        <w:t>с</w:t>
      </w:r>
      <w:r w:rsidRPr="005C3EB1">
        <w:rPr>
          <w:rFonts w:ascii="Times New Roman" w:hAnsi="Times New Roman"/>
          <w:i/>
          <w:iCs/>
          <w:color w:val="000000"/>
          <w:sz w:val="28"/>
          <w:szCs w:val="28"/>
        </w:rPr>
        <w:t>лово об обществе</w:t>
      </w:r>
      <w:r w:rsidR="005C3EB1">
        <w:rPr>
          <w:rFonts w:ascii="Times New Roman" w:hAnsi="Times New Roman"/>
          <w:i/>
          <w:iCs/>
          <w:color w:val="000000"/>
          <w:sz w:val="28"/>
          <w:szCs w:val="28"/>
        </w:rPr>
        <w:t>»</w:t>
      </w:r>
      <w:r w:rsidR="005C3EB1" w:rsidRPr="005C3EB1">
        <w:rPr>
          <w:rFonts w:ascii="Times New Roman" w:hAnsi="Times New Roman"/>
          <w:i/>
          <w:iCs/>
          <w:color w:val="000000"/>
          <w:sz w:val="28"/>
          <w:szCs w:val="28"/>
        </w:rPr>
        <w:t>.</w:t>
      </w:r>
      <w:r w:rsidRPr="005C3EB1">
        <w:rPr>
          <w:rFonts w:ascii="Times New Roman" w:hAnsi="Times New Roman"/>
          <w:color w:val="000000"/>
          <w:sz w:val="28"/>
          <w:szCs w:val="28"/>
        </w:rPr>
        <w:t xml:space="preserve"> В нашей науке человек рассматривается не как уединенно живущее существо, а как </w:t>
      </w:r>
      <w:r w:rsidR="005C3EB1">
        <w:rPr>
          <w:rFonts w:ascii="Times New Roman" w:hAnsi="Times New Roman"/>
          <w:color w:val="000000"/>
          <w:sz w:val="28"/>
          <w:szCs w:val="28"/>
        </w:rPr>
        <w:t>«</w:t>
      </w:r>
      <w:r w:rsidR="005C3EB1" w:rsidRPr="005C3EB1">
        <w:rPr>
          <w:rFonts w:ascii="Times New Roman" w:hAnsi="Times New Roman"/>
          <w:color w:val="000000"/>
          <w:sz w:val="28"/>
          <w:szCs w:val="28"/>
        </w:rPr>
        <w:t>с</w:t>
      </w:r>
      <w:r w:rsidRPr="005C3EB1">
        <w:rPr>
          <w:rFonts w:ascii="Times New Roman" w:hAnsi="Times New Roman"/>
          <w:color w:val="000000"/>
          <w:sz w:val="28"/>
          <w:szCs w:val="28"/>
        </w:rPr>
        <w:t>ообщественник</w:t>
      </w:r>
      <w:r w:rsidR="005C3EB1">
        <w:rPr>
          <w:rFonts w:ascii="Times New Roman" w:hAnsi="Times New Roman"/>
          <w:color w:val="000000"/>
          <w:sz w:val="28"/>
          <w:szCs w:val="28"/>
        </w:rPr>
        <w:t>»</w:t>
      </w:r>
      <w:r w:rsidR="005C3EB1" w:rsidRPr="005C3EB1">
        <w:rPr>
          <w:rFonts w:ascii="Times New Roman" w:hAnsi="Times New Roman"/>
          <w:color w:val="000000"/>
          <w:sz w:val="28"/>
          <w:szCs w:val="28"/>
        </w:rPr>
        <w:t>,</w:t>
      </w:r>
      <w:r w:rsidRPr="005C3EB1">
        <w:rPr>
          <w:rFonts w:ascii="Times New Roman" w:hAnsi="Times New Roman"/>
          <w:color w:val="000000"/>
          <w:sz w:val="28"/>
          <w:szCs w:val="28"/>
        </w:rPr>
        <w:t xml:space="preserve"> живущий в среде других людей и взаимодействующий с ними, </w:t>
      </w:r>
      <w:r w:rsidR="005C3EB1">
        <w:rPr>
          <w:rFonts w:ascii="Times New Roman" w:hAnsi="Times New Roman"/>
          <w:color w:val="000000"/>
          <w:sz w:val="28"/>
          <w:szCs w:val="28"/>
        </w:rPr>
        <w:t>т.е.</w:t>
      </w:r>
      <w:r w:rsidRPr="005C3EB1">
        <w:rPr>
          <w:rFonts w:ascii="Times New Roman" w:hAnsi="Times New Roman"/>
          <w:color w:val="000000"/>
          <w:sz w:val="28"/>
          <w:szCs w:val="28"/>
        </w:rPr>
        <w:t xml:space="preserve"> влияющий на поведение других и, в свою очередь, обусловливаемый в своем поведении другими людьми. Таким образом мы пришли к следующим выводам.</w:t>
      </w:r>
    </w:p>
    <w:p w:rsidR="00FA184C" w:rsidRPr="00FC1AAF" w:rsidRDefault="00FA184C" w:rsidP="005C3EB1">
      <w:pPr>
        <w:autoSpaceDE w:val="0"/>
        <w:autoSpaceDN w:val="0"/>
        <w:adjustRightInd w:val="0"/>
        <w:spacing w:after="0" w:line="360" w:lineRule="auto"/>
        <w:ind w:firstLine="709"/>
        <w:jc w:val="both"/>
        <w:rPr>
          <w:rFonts w:ascii="Times New Roman" w:hAnsi="Times New Roman"/>
          <w:iCs/>
          <w:color w:val="000000"/>
          <w:sz w:val="28"/>
          <w:szCs w:val="28"/>
        </w:rPr>
      </w:pPr>
      <w:r w:rsidRPr="00FC1AAF">
        <w:rPr>
          <w:rFonts w:ascii="Times New Roman" w:hAnsi="Times New Roman"/>
          <w:iCs/>
          <w:color w:val="000000"/>
          <w:sz w:val="28"/>
          <w:szCs w:val="28"/>
        </w:rPr>
        <w:t>Конечной и главной задачей социологии является понимание поведения и деятельности людей. Но так как люди живут не уединенно, так как поведение и судьба любого человека зависит от поведения других людей, то для решения этой задачи нужно изучить совместную жизнь многих людей, нужно понять общество, общественные отношения и общественную жизнь: нужно рассматривать человека не как одинокое существо, а как</w:t>
      </w:r>
      <w:r w:rsidR="005C3EB1" w:rsidRPr="00FC1AAF">
        <w:rPr>
          <w:rFonts w:ascii="Times New Roman" w:hAnsi="Times New Roman"/>
          <w:iCs/>
          <w:color w:val="000000"/>
          <w:sz w:val="28"/>
          <w:szCs w:val="28"/>
        </w:rPr>
        <w:t xml:space="preserve"> «сообщественника»,</w:t>
      </w:r>
      <w:r w:rsidRPr="00FC1AAF">
        <w:rPr>
          <w:rFonts w:ascii="Times New Roman" w:hAnsi="Times New Roman"/>
          <w:iCs/>
          <w:color w:val="000000"/>
          <w:sz w:val="28"/>
          <w:szCs w:val="28"/>
        </w:rPr>
        <w:t xml:space="preserve"> socius'a, живущего в среде себе подобных.</w:t>
      </w:r>
    </w:p>
    <w:p w:rsidR="00FA184C" w:rsidRPr="005C3EB1" w:rsidRDefault="00FA184C" w:rsidP="005C3EB1">
      <w:pPr>
        <w:autoSpaceDE w:val="0"/>
        <w:autoSpaceDN w:val="0"/>
        <w:adjustRightInd w:val="0"/>
        <w:spacing w:after="0" w:line="360" w:lineRule="auto"/>
        <w:ind w:firstLine="709"/>
        <w:jc w:val="both"/>
        <w:rPr>
          <w:rFonts w:ascii="Times New Roman" w:hAnsi="Times New Roman"/>
          <w:i/>
          <w:iCs/>
          <w:color w:val="000000"/>
          <w:sz w:val="28"/>
          <w:szCs w:val="28"/>
        </w:rPr>
      </w:pPr>
    </w:p>
    <w:p w:rsidR="005C3EB1" w:rsidRDefault="00FC1AAF" w:rsidP="005C3EB1">
      <w:pPr>
        <w:pStyle w:val="3"/>
        <w:keepNext w:val="0"/>
        <w:spacing w:before="0" w:after="0" w:line="360" w:lineRule="auto"/>
        <w:ind w:firstLine="709"/>
        <w:jc w:val="both"/>
        <w:rPr>
          <w:rFonts w:ascii="Times New Roman" w:hAnsi="Times New Roman"/>
          <w:color w:val="000000"/>
          <w:sz w:val="28"/>
          <w:szCs w:val="28"/>
          <w:lang w:val="ru-RU"/>
        </w:rPr>
      </w:pPr>
      <w:r w:rsidRPr="005C3EB1">
        <w:rPr>
          <w:rFonts w:ascii="Times New Roman" w:hAnsi="Times New Roman"/>
          <w:color w:val="000000"/>
          <w:sz w:val="28"/>
          <w:szCs w:val="28"/>
          <w:lang w:val="ru-RU"/>
        </w:rPr>
        <w:t>2.</w:t>
      </w:r>
      <w:r>
        <w:rPr>
          <w:rFonts w:ascii="Times New Roman" w:hAnsi="Times New Roman"/>
          <w:color w:val="000000"/>
          <w:sz w:val="28"/>
          <w:szCs w:val="28"/>
          <w:lang w:val="ru-RU"/>
        </w:rPr>
        <w:t xml:space="preserve"> </w:t>
      </w:r>
      <w:r w:rsidRPr="005C3EB1">
        <w:rPr>
          <w:rFonts w:ascii="Times New Roman" w:hAnsi="Times New Roman"/>
          <w:color w:val="000000"/>
          <w:sz w:val="28"/>
          <w:szCs w:val="28"/>
          <w:lang w:val="ru-RU"/>
        </w:rPr>
        <w:t>Основные отделы социологии</w:t>
      </w:r>
    </w:p>
    <w:p w:rsidR="00FC1AAF" w:rsidRDefault="00FC1AAF" w:rsidP="005C3EB1">
      <w:pPr>
        <w:autoSpaceDE w:val="0"/>
        <w:autoSpaceDN w:val="0"/>
        <w:adjustRightInd w:val="0"/>
        <w:spacing w:after="0" w:line="360" w:lineRule="auto"/>
        <w:ind w:firstLine="709"/>
        <w:jc w:val="both"/>
        <w:rPr>
          <w:rFonts w:ascii="Times New Roman" w:hAnsi="Times New Roman"/>
          <w:iCs/>
          <w:color w:val="000000"/>
          <w:sz w:val="28"/>
          <w:szCs w:val="28"/>
        </w:rPr>
      </w:pPr>
    </w:p>
    <w:p w:rsidR="005C3EB1" w:rsidRPr="00FC1AAF" w:rsidRDefault="00FA184C" w:rsidP="005C3EB1">
      <w:pPr>
        <w:autoSpaceDE w:val="0"/>
        <w:autoSpaceDN w:val="0"/>
        <w:adjustRightInd w:val="0"/>
        <w:spacing w:after="0" w:line="360" w:lineRule="auto"/>
        <w:ind w:firstLine="709"/>
        <w:jc w:val="both"/>
        <w:rPr>
          <w:rFonts w:ascii="Times New Roman" w:hAnsi="Times New Roman"/>
          <w:iCs/>
          <w:color w:val="000000"/>
          <w:sz w:val="28"/>
          <w:szCs w:val="28"/>
        </w:rPr>
      </w:pPr>
      <w:r w:rsidRPr="00FC1AAF">
        <w:rPr>
          <w:rFonts w:ascii="Times New Roman" w:hAnsi="Times New Roman"/>
          <w:iCs/>
          <w:color w:val="000000"/>
          <w:sz w:val="28"/>
          <w:szCs w:val="28"/>
        </w:rPr>
        <w:t>Как и с какой точки зрения следует изучать общество, общественную жизнь и общественные отношения?</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Подобно другим наукам социология рассматривает их с следующих точек зрения.</w:t>
      </w:r>
    </w:p>
    <w:p w:rsidR="005C3EB1" w:rsidRDefault="00FA184C" w:rsidP="005C3EB1">
      <w:pPr>
        <w:autoSpaceDE w:val="0"/>
        <w:autoSpaceDN w:val="0"/>
        <w:adjustRightInd w:val="0"/>
        <w:spacing w:after="0" w:line="360" w:lineRule="auto"/>
        <w:ind w:firstLine="709"/>
        <w:jc w:val="both"/>
        <w:rPr>
          <w:rFonts w:ascii="Times New Roman" w:hAnsi="Times New Roman"/>
          <w:i/>
          <w:iCs/>
          <w:color w:val="000000"/>
          <w:sz w:val="28"/>
          <w:szCs w:val="28"/>
        </w:rPr>
      </w:pPr>
      <w:r w:rsidRPr="005C3EB1">
        <w:rPr>
          <w:rFonts w:ascii="Times New Roman" w:hAnsi="Times New Roman"/>
          <w:color w:val="000000"/>
          <w:sz w:val="28"/>
          <w:szCs w:val="28"/>
        </w:rPr>
        <w:t xml:space="preserve">Она изучает, во-первых, </w:t>
      </w:r>
      <w:r w:rsidRPr="005C3EB1">
        <w:rPr>
          <w:rFonts w:ascii="Times New Roman" w:hAnsi="Times New Roman"/>
          <w:i/>
          <w:iCs/>
          <w:color w:val="000000"/>
          <w:sz w:val="28"/>
          <w:szCs w:val="28"/>
        </w:rPr>
        <w:t xml:space="preserve">строение и состав общества или населения. </w:t>
      </w:r>
      <w:r w:rsidRPr="005C3EB1">
        <w:rPr>
          <w:rFonts w:ascii="Times New Roman" w:hAnsi="Times New Roman"/>
          <w:color w:val="000000"/>
          <w:sz w:val="28"/>
          <w:szCs w:val="28"/>
        </w:rPr>
        <w:t>Для познания любой сложной машины нужно познакомиться с ее частями и с тем, как эти части сложены. То же применимо и к любому обществу или населению. Важно знать, из каких людей оно составлено, сколько их и на какие слои или классы население распадается.</w:t>
      </w:r>
      <w:r w:rsidR="005C3EB1">
        <w:rPr>
          <w:rFonts w:ascii="Times New Roman" w:hAnsi="Times New Roman"/>
          <w:color w:val="000000"/>
          <w:sz w:val="28"/>
          <w:szCs w:val="28"/>
        </w:rPr>
        <w:t xml:space="preserve"> </w:t>
      </w:r>
      <w:r w:rsidRPr="005C3EB1">
        <w:rPr>
          <w:rFonts w:ascii="Times New Roman" w:hAnsi="Times New Roman"/>
          <w:i/>
          <w:iCs/>
          <w:color w:val="000000"/>
          <w:sz w:val="28"/>
          <w:szCs w:val="28"/>
        </w:rPr>
        <w:t>Изучение строения населения составит первую часть социологии.</w:t>
      </w:r>
    </w:p>
    <w:p w:rsidR="005C3EB1" w:rsidRDefault="00FA184C" w:rsidP="005C3EB1">
      <w:pPr>
        <w:autoSpaceDE w:val="0"/>
        <w:autoSpaceDN w:val="0"/>
        <w:adjustRightInd w:val="0"/>
        <w:spacing w:after="0" w:line="360" w:lineRule="auto"/>
        <w:ind w:firstLine="709"/>
        <w:jc w:val="both"/>
        <w:rPr>
          <w:rFonts w:ascii="Times New Roman" w:hAnsi="Times New Roman"/>
          <w:i/>
          <w:iCs/>
          <w:color w:val="000000"/>
          <w:sz w:val="28"/>
          <w:szCs w:val="28"/>
        </w:rPr>
      </w:pPr>
      <w:r w:rsidRPr="005C3EB1">
        <w:rPr>
          <w:rFonts w:ascii="Times New Roman" w:hAnsi="Times New Roman"/>
          <w:color w:val="000000"/>
          <w:sz w:val="28"/>
          <w:szCs w:val="28"/>
        </w:rPr>
        <w:t xml:space="preserve">Во-вторых, она изучает главные </w:t>
      </w:r>
      <w:r w:rsidRPr="005C3EB1">
        <w:rPr>
          <w:rFonts w:ascii="Times New Roman" w:hAnsi="Times New Roman"/>
          <w:i/>
          <w:iCs/>
          <w:color w:val="000000"/>
          <w:sz w:val="28"/>
          <w:szCs w:val="28"/>
        </w:rPr>
        <w:t xml:space="preserve">формы совместной человеческой деятельности и поведения, иными словами </w:t>
      </w:r>
      <w:r w:rsidR="005C3EB1">
        <w:rPr>
          <w:rFonts w:ascii="Times New Roman" w:hAnsi="Times New Roman"/>
          <w:i/>
          <w:iCs/>
          <w:color w:val="000000"/>
          <w:sz w:val="28"/>
          <w:szCs w:val="28"/>
        </w:rPr>
        <w:t>–</w:t>
      </w:r>
      <w:r w:rsidR="005C3EB1" w:rsidRPr="005C3EB1">
        <w:rPr>
          <w:rFonts w:ascii="Times New Roman" w:hAnsi="Times New Roman"/>
          <w:i/>
          <w:iCs/>
          <w:color w:val="000000"/>
          <w:sz w:val="28"/>
          <w:szCs w:val="28"/>
        </w:rPr>
        <w:t xml:space="preserve"> </w:t>
      </w:r>
      <w:r w:rsidRPr="005C3EB1">
        <w:rPr>
          <w:rFonts w:ascii="Times New Roman" w:hAnsi="Times New Roman"/>
          <w:i/>
          <w:iCs/>
          <w:color w:val="000000"/>
          <w:sz w:val="28"/>
          <w:szCs w:val="28"/>
        </w:rPr>
        <w:t>характер взаимоотношения людей и социальные процессы.</w:t>
      </w:r>
      <w:r w:rsidRPr="005C3EB1">
        <w:rPr>
          <w:rFonts w:ascii="Times New Roman" w:hAnsi="Times New Roman"/>
          <w:color w:val="000000"/>
          <w:sz w:val="28"/>
          <w:szCs w:val="28"/>
        </w:rPr>
        <w:t xml:space="preserve"> Ниже мы увидим, что поведение людей не случайно, а закономерно. Оно определяется рядом сил и условий, которые побуждают людей делать одно и не делать другое. В этой части социология исследует те силы, которые определяют собой наше поведение и ход общественно-исторических событий. Для познания любой машины важно знать не только ее строение, но и то, как эта машина работает, какова она в действии и какие силы толкают ее на работу. Если мы не будем знать, как работает паровоз, если нам будет неизвестно, что эта машина приводится в действие паром, то наше знание паровоза будет неполным. То же применимо и к обществу. Мало знать, из каких людей оно составляется; мало знать, на какие слои оно распадается; важно еще знать, как внутри общества люди ведут себя, какие взаимоотношения существуют между ними, как из поступков отдельных людей создаются огромные общественно-исторические процессы и какие силы управляют поведением человека, а тем самым и общественными движениями. </w:t>
      </w:r>
      <w:r w:rsidRPr="005C3EB1">
        <w:rPr>
          <w:rFonts w:ascii="Times New Roman" w:hAnsi="Times New Roman"/>
          <w:i/>
          <w:iCs/>
          <w:color w:val="000000"/>
          <w:sz w:val="28"/>
          <w:szCs w:val="28"/>
        </w:rPr>
        <w:t>Таким путем мы познаем жизнь общественной группы. Изучение общественных сил и процессов составит вторую часть социологии.</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iCs/>
          <w:color w:val="000000"/>
          <w:sz w:val="28"/>
          <w:szCs w:val="28"/>
        </w:rPr>
        <w:t>В-третьих</w:t>
      </w:r>
      <w:r w:rsidRPr="005C3EB1">
        <w:rPr>
          <w:rFonts w:ascii="Times New Roman" w:hAnsi="Times New Roman"/>
          <w:i/>
          <w:iCs/>
          <w:color w:val="000000"/>
          <w:sz w:val="28"/>
          <w:szCs w:val="28"/>
        </w:rPr>
        <w:t>, социология изучает общество с точки зрения его развития.</w:t>
      </w:r>
      <w:r w:rsidRPr="005C3EB1">
        <w:rPr>
          <w:rFonts w:ascii="Times New Roman" w:hAnsi="Times New Roman"/>
          <w:color w:val="000000"/>
          <w:sz w:val="28"/>
          <w:szCs w:val="28"/>
        </w:rPr>
        <w:t xml:space="preserve"> В мире все изменяется с ходом времени. Зерно становится растением, растение созревает, живет и умирает. Дитя становится юношей, юноша взрослым, взрослый стариком. Одни нравы и обычаи сменяются другими, другие </w:t>
      </w:r>
      <w:r w:rsidR="005C3EB1">
        <w:rPr>
          <w:rFonts w:ascii="Times New Roman" w:hAnsi="Times New Roman"/>
          <w:color w:val="000000"/>
          <w:sz w:val="28"/>
          <w:szCs w:val="28"/>
        </w:rPr>
        <w:t>–</w:t>
      </w:r>
      <w:r w:rsidR="005C3EB1" w:rsidRP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третьими. Тысячу лет тому назад люди жили не так, как живут теперь, через сотни лет они будут жить иначе, чем живут в наше время. Для того чтобы хорошо знать любую вещь, важно знать не только ее строение, ее действия или движения, но и то, как эта вещь возникла, как она изменялась, как она развивалась. То же применимо и к обществу. Для полного понимания общества важно знать не только его строение и жизнь, но и его историю: как оно возникло, как изменялось, как развивалось. Только в этом случае наше знание общества и общественной жизни будет полным. </w:t>
      </w:r>
      <w:r w:rsidRPr="005C3EB1">
        <w:rPr>
          <w:rFonts w:ascii="Times New Roman" w:hAnsi="Times New Roman"/>
          <w:i/>
          <w:iCs/>
          <w:color w:val="000000"/>
          <w:sz w:val="28"/>
          <w:szCs w:val="28"/>
        </w:rPr>
        <w:t>Изучение развития общественной жизни составит третью часть социологии.</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Таким образом, социология изучает общество с трех главных точек зрения; с точки зрения: 1) </w:t>
      </w:r>
      <w:r w:rsidRPr="005C3EB1">
        <w:rPr>
          <w:rFonts w:ascii="Times New Roman" w:hAnsi="Times New Roman"/>
          <w:i/>
          <w:iCs/>
          <w:color w:val="000000"/>
          <w:sz w:val="28"/>
          <w:szCs w:val="28"/>
        </w:rPr>
        <w:t>его строения и состава,</w:t>
      </w:r>
      <w:r w:rsidRPr="005C3EB1">
        <w:rPr>
          <w:rFonts w:ascii="Times New Roman" w:hAnsi="Times New Roman"/>
          <w:color w:val="000000"/>
          <w:sz w:val="28"/>
          <w:szCs w:val="28"/>
        </w:rPr>
        <w:t xml:space="preserve"> 2) с </w:t>
      </w:r>
      <w:r w:rsidRPr="005C3EB1">
        <w:rPr>
          <w:rFonts w:ascii="Times New Roman" w:hAnsi="Times New Roman"/>
          <w:i/>
          <w:iCs/>
          <w:color w:val="000000"/>
          <w:sz w:val="28"/>
          <w:szCs w:val="28"/>
        </w:rPr>
        <w:t>точки зрения данных в нем. процессов или его жизнедеятельности;</w:t>
      </w:r>
      <w:r w:rsidRPr="005C3EB1">
        <w:rPr>
          <w:rFonts w:ascii="Times New Roman" w:hAnsi="Times New Roman"/>
          <w:color w:val="000000"/>
          <w:sz w:val="28"/>
          <w:szCs w:val="28"/>
        </w:rPr>
        <w:t xml:space="preserve"> 3) с </w:t>
      </w:r>
      <w:r w:rsidRPr="005C3EB1">
        <w:rPr>
          <w:rFonts w:ascii="Times New Roman" w:hAnsi="Times New Roman"/>
          <w:i/>
          <w:iCs/>
          <w:color w:val="000000"/>
          <w:sz w:val="28"/>
          <w:szCs w:val="28"/>
        </w:rPr>
        <w:t xml:space="preserve">точки зрения происхождения и развития общества и общественной жизни. Строение, жизнь, происхождение и развитие общества </w:t>
      </w:r>
      <w:r w:rsidR="005C3EB1">
        <w:rPr>
          <w:rFonts w:ascii="Times New Roman" w:hAnsi="Times New Roman"/>
          <w:i/>
          <w:iCs/>
          <w:color w:val="000000"/>
          <w:sz w:val="28"/>
          <w:szCs w:val="28"/>
        </w:rPr>
        <w:t>–</w:t>
      </w:r>
      <w:r w:rsidR="005C3EB1" w:rsidRPr="005C3EB1">
        <w:rPr>
          <w:rFonts w:ascii="Times New Roman" w:hAnsi="Times New Roman"/>
          <w:i/>
          <w:iCs/>
          <w:color w:val="000000"/>
          <w:sz w:val="28"/>
          <w:szCs w:val="28"/>
        </w:rPr>
        <w:t xml:space="preserve"> </w:t>
      </w:r>
      <w:r w:rsidRPr="005C3EB1">
        <w:rPr>
          <w:rFonts w:ascii="Times New Roman" w:hAnsi="Times New Roman"/>
          <w:i/>
          <w:iCs/>
          <w:color w:val="000000"/>
          <w:sz w:val="28"/>
          <w:szCs w:val="28"/>
        </w:rPr>
        <w:t>таковы основные задачи изучения социологии.</w:t>
      </w:r>
      <w:r w:rsidRPr="005C3EB1">
        <w:rPr>
          <w:rFonts w:ascii="Times New Roman" w:hAnsi="Times New Roman"/>
          <w:color w:val="000000"/>
          <w:sz w:val="28"/>
          <w:szCs w:val="28"/>
        </w:rPr>
        <w:t xml:space="preserve"> Согласно со сказанным выше, познание этих фактов является тем самым познанием жизни, поведения и деятельности отдельных людей.</w:t>
      </w:r>
    </w:p>
    <w:p w:rsidR="00FA184C" w:rsidRP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p>
    <w:p w:rsidR="00FA184C" w:rsidRPr="005C3EB1" w:rsidRDefault="00505F75" w:rsidP="005C3EB1">
      <w:pPr>
        <w:spacing w:after="0" w:line="360" w:lineRule="auto"/>
        <w:ind w:firstLine="709"/>
        <w:jc w:val="both"/>
        <w:rPr>
          <w:rFonts w:ascii="Times New Roman" w:hAnsi="Times New Roman"/>
          <w:b/>
          <w:color w:val="000000"/>
          <w:sz w:val="28"/>
          <w:szCs w:val="28"/>
        </w:rPr>
      </w:pPr>
      <w:r w:rsidRPr="005C3EB1">
        <w:rPr>
          <w:rFonts w:ascii="Times New Roman" w:hAnsi="Times New Roman"/>
          <w:b/>
          <w:color w:val="000000"/>
          <w:sz w:val="28"/>
          <w:szCs w:val="28"/>
        </w:rPr>
        <w:t>3.</w:t>
      </w:r>
      <w:r>
        <w:rPr>
          <w:rFonts w:ascii="Times New Roman" w:hAnsi="Times New Roman"/>
          <w:b/>
          <w:color w:val="000000"/>
          <w:sz w:val="28"/>
          <w:szCs w:val="28"/>
        </w:rPr>
        <w:t xml:space="preserve"> </w:t>
      </w:r>
      <w:r w:rsidRPr="005C3EB1">
        <w:rPr>
          <w:rFonts w:ascii="Times New Roman" w:hAnsi="Times New Roman"/>
          <w:b/>
          <w:color w:val="000000"/>
          <w:sz w:val="28"/>
          <w:szCs w:val="28"/>
        </w:rPr>
        <w:t xml:space="preserve">Структура </w:t>
      </w:r>
      <w:r>
        <w:rPr>
          <w:rFonts w:ascii="Times New Roman" w:hAnsi="Times New Roman"/>
          <w:b/>
          <w:color w:val="000000"/>
          <w:sz w:val="28"/>
          <w:szCs w:val="28"/>
        </w:rPr>
        <w:t>социологического знания</w:t>
      </w:r>
    </w:p>
    <w:p w:rsidR="00505F75" w:rsidRDefault="00505F75" w:rsidP="005C3EB1">
      <w:pPr>
        <w:spacing w:after="0" w:line="360" w:lineRule="auto"/>
        <w:ind w:firstLine="709"/>
        <w:jc w:val="both"/>
        <w:rPr>
          <w:rFonts w:ascii="Times New Roman" w:hAnsi="Times New Roman"/>
          <w:color w:val="000000"/>
          <w:sz w:val="28"/>
          <w:szCs w:val="28"/>
        </w:rPr>
      </w:pPr>
    </w:p>
    <w:p w:rsidR="00FA184C" w:rsidRP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Вся социология делится им на теоретическую и практическую. Теоретическая социология ра</w:t>
      </w:r>
      <w:r w:rsidR="00114310">
        <w:rPr>
          <w:rFonts w:ascii="Times New Roman" w:hAnsi="Times New Roman"/>
          <w:color w:val="000000"/>
          <w:sz w:val="28"/>
          <w:szCs w:val="28"/>
        </w:rPr>
        <w:t>спадается на 3 основных отдела:</w:t>
      </w:r>
    </w:p>
    <w:p w:rsidR="00FA184C" w:rsidRP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1) </w:t>
      </w:r>
      <w:r w:rsidR="005C3EB1" w:rsidRPr="005C3EB1">
        <w:rPr>
          <w:rFonts w:ascii="Times New Roman" w:hAnsi="Times New Roman"/>
          <w:color w:val="000000"/>
          <w:sz w:val="28"/>
          <w:szCs w:val="28"/>
        </w:rPr>
        <w:t>«…н</w:t>
      </w:r>
      <w:r w:rsidRPr="005C3EB1">
        <w:rPr>
          <w:rFonts w:ascii="Times New Roman" w:hAnsi="Times New Roman"/>
          <w:color w:val="000000"/>
          <w:sz w:val="28"/>
          <w:szCs w:val="28"/>
        </w:rPr>
        <w:t>а социальную аналитику (или социальную анатомию и морфологию), изучающую строение населения».</w:t>
      </w:r>
      <w:r w:rsidR="005C3EB1">
        <w:rPr>
          <w:rFonts w:ascii="Times New Roman" w:hAnsi="Times New Roman"/>
          <w:color w:val="000000"/>
          <w:sz w:val="28"/>
          <w:szCs w:val="28"/>
        </w:rPr>
        <w:t xml:space="preserve"> </w:t>
      </w:r>
      <w:r w:rsidRPr="005C3EB1">
        <w:rPr>
          <w:rFonts w:ascii="Times New Roman" w:hAnsi="Times New Roman"/>
          <w:color w:val="000000"/>
          <w:sz w:val="28"/>
          <w:szCs w:val="28"/>
        </w:rPr>
        <w:t>Она делится на 2 подотдела: социальную аналитику, изучающую строение простейшего социального явления и социальную аналитику, изучающую строение</w:t>
      </w:r>
      <w:r w:rsidR="005C3EB1">
        <w:rPr>
          <w:rFonts w:ascii="Times New Roman" w:hAnsi="Times New Roman"/>
          <w:color w:val="000000"/>
          <w:sz w:val="28"/>
          <w:szCs w:val="28"/>
        </w:rPr>
        <w:t xml:space="preserve"> </w:t>
      </w:r>
      <w:r w:rsidRPr="005C3EB1">
        <w:rPr>
          <w:rFonts w:ascii="Times New Roman" w:hAnsi="Times New Roman"/>
          <w:color w:val="000000"/>
          <w:sz w:val="28"/>
          <w:szCs w:val="28"/>
        </w:rPr>
        <w:t>сложных социальных единств, образованных путем той или иной комбинации простейших социальных явлений. «Таким образом, социальная аналитика есть учение о социальных явлениях, рассматриваемых, во-первых, статистически,… во-вторых, изучаемых</w:t>
      </w:r>
      <w:r w:rsidR="00114310">
        <w:rPr>
          <w:rFonts w:ascii="Times New Roman" w:hAnsi="Times New Roman"/>
          <w:color w:val="000000"/>
          <w:sz w:val="28"/>
          <w:szCs w:val="28"/>
        </w:rPr>
        <w:t xml:space="preserve"> … с точки зрения их строения»;</w:t>
      </w:r>
    </w:p>
    <w:p w:rsidR="00FA184C" w:rsidRP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2) «…на социальную механику, изучающую социальные силы и социальные процессы». Она делится </w:t>
      </w:r>
      <w:r w:rsidR="00114310">
        <w:rPr>
          <w:rFonts w:ascii="Times New Roman" w:hAnsi="Times New Roman"/>
          <w:color w:val="000000"/>
          <w:sz w:val="28"/>
          <w:szCs w:val="28"/>
        </w:rPr>
        <w:t>на 3 части:</w:t>
      </w:r>
    </w:p>
    <w:p w:rsidR="00FA184C" w:rsidRP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«…1 часть: учение о раздражителях человеческого поведения и</w:t>
      </w:r>
      <w:r w:rsidR="00114310">
        <w:rPr>
          <w:rFonts w:ascii="Times New Roman" w:hAnsi="Times New Roman"/>
          <w:color w:val="000000"/>
          <w:sz w:val="28"/>
          <w:szCs w:val="28"/>
        </w:rPr>
        <w:t xml:space="preserve"> факторах социальных процессов…</w:t>
      </w:r>
    </w:p>
    <w:p w:rsidR="00FA184C" w:rsidRP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2 часть… ставит задачей изучение не сил, а процессов, совершающихся в среде данного населения… здесь изучаются все важнейшие «физиологические процессы, данные в среде любой социальной группы…</w:t>
      </w:r>
    </w:p>
    <w:p w:rsidR="00FA184C" w:rsidRP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3 часть…изучает механику социальных процессов на анализе судеб личности с момента ее появления и</w:t>
      </w:r>
      <w:r w:rsidR="005C3EB1">
        <w:rPr>
          <w:rFonts w:ascii="Times New Roman" w:hAnsi="Times New Roman"/>
          <w:color w:val="000000"/>
          <w:sz w:val="28"/>
          <w:szCs w:val="28"/>
        </w:rPr>
        <w:t xml:space="preserve"> </w:t>
      </w:r>
      <w:r w:rsidR="00114310">
        <w:rPr>
          <w:rFonts w:ascii="Times New Roman" w:hAnsi="Times New Roman"/>
          <w:color w:val="000000"/>
          <w:sz w:val="28"/>
          <w:szCs w:val="28"/>
        </w:rPr>
        <w:t>до момента ее смерти…</w:t>
      </w:r>
    </w:p>
    <w:p w:rsidR="00FA184C" w:rsidRP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Эти три части «Социальной механики» исчерпывают «физиологию общества», </w:t>
      </w:r>
      <w:r w:rsidR="005C3EB1">
        <w:rPr>
          <w:rFonts w:ascii="Times New Roman" w:hAnsi="Times New Roman"/>
          <w:color w:val="000000"/>
          <w:sz w:val="28"/>
          <w:szCs w:val="28"/>
        </w:rPr>
        <w:t>т.е.</w:t>
      </w:r>
      <w:r w:rsidRPr="005C3EB1">
        <w:rPr>
          <w:rFonts w:ascii="Times New Roman" w:hAnsi="Times New Roman"/>
          <w:color w:val="000000"/>
          <w:sz w:val="28"/>
          <w:szCs w:val="28"/>
        </w:rPr>
        <w:t xml:space="preserve"> учение о социальных процессах».</w:t>
      </w:r>
    </w:p>
    <w:p w:rsidR="00FA184C" w:rsidRP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3)»… на социальную генетику, или теорию эволюции общественной жизни и отдельных ее сторон, исследующую законы развития последних явлений»</w:t>
      </w:r>
      <w:r w:rsidR="005C3EB1">
        <w:rPr>
          <w:rFonts w:ascii="Times New Roman" w:hAnsi="Times New Roman"/>
          <w:color w:val="000000"/>
          <w:sz w:val="28"/>
          <w:szCs w:val="28"/>
        </w:rPr>
        <w:t xml:space="preserve"> </w:t>
      </w:r>
      <w:r w:rsidR="005C3EB1" w:rsidRPr="005C3EB1">
        <w:rPr>
          <w:rFonts w:ascii="Times New Roman" w:hAnsi="Times New Roman"/>
          <w:color w:val="000000"/>
          <w:sz w:val="28"/>
          <w:szCs w:val="28"/>
        </w:rPr>
        <w:t>«…е</w:t>
      </w:r>
      <w:r w:rsidRPr="005C3EB1">
        <w:rPr>
          <w:rFonts w:ascii="Times New Roman" w:hAnsi="Times New Roman"/>
          <w:color w:val="000000"/>
          <w:sz w:val="28"/>
          <w:szCs w:val="28"/>
        </w:rPr>
        <w:t xml:space="preserve">е можно иначе назвать теорией социальной эволюции (в отличие от оценочной </w:t>
      </w:r>
      <w:r w:rsidR="00114310">
        <w:rPr>
          <w:rFonts w:ascii="Times New Roman" w:hAnsi="Times New Roman"/>
          <w:color w:val="000000"/>
          <w:sz w:val="28"/>
          <w:szCs w:val="28"/>
        </w:rPr>
        <w:t>теории прогресса).</w:t>
      </w:r>
    </w:p>
    <w:p w:rsidR="00FA184C" w:rsidRP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Практическая социология (или «социальная политика»): «Социальная политика,</w:t>
      </w:r>
      <w:r w:rsidR="005C3EB1">
        <w:rPr>
          <w:rFonts w:ascii="Times New Roman" w:hAnsi="Times New Roman"/>
          <w:color w:val="000000"/>
          <w:sz w:val="28"/>
          <w:szCs w:val="28"/>
        </w:rPr>
        <w:t xml:space="preserve"> </w:t>
      </w:r>
      <w:r w:rsidRPr="005C3EB1">
        <w:rPr>
          <w:rFonts w:ascii="Times New Roman" w:hAnsi="Times New Roman"/>
          <w:color w:val="000000"/>
          <w:sz w:val="28"/>
          <w:szCs w:val="28"/>
        </w:rPr>
        <w:t>подобно прикладной медицине, должна</w:t>
      </w:r>
      <w:r w:rsid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быть системой рецептуры, указывающей точные средства для борьбы с социально-психическими болезнями, для рациональных реформ во всех областях общественной жизни… для наилучшего использования </w:t>
      </w:r>
      <w:r w:rsidR="00114310">
        <w:rPr>
          <w:rFonts w:ascii="Times New Roman" w:hAnsi="Times New Roman"/>
          <w:color w:val="000000"/>
          <w:sz w:val="28"/>
          <w:szCs w:val="28"/>
        </w:rPr>
        <w:t>социально-психической энергии».</w:t>
      </w:r>
    </w:p>
    <w:p w:rsidR="00FA184C" w:rsidRP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p>
    <w:p w:rsidR="005C3EB1" w:rsidRDefault="00114310"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b/>
          <w:color w:val="000000"/>
          <w:sz w:val="28"/>
          <w:szCs w:val="28"/>
        </w:rPr>
        <w:t>4. Социологический анализ</w:t>
      </w:r>
    </w:p>
    <w:p w:rsidR="00114310" w:rsidRDefault="00114310" w:rsidP="005C3EB1">
      <w:pPr>
        <w:autoSpaceDE w:val="0"/>
        <w:autoSpaceDN w:val="0"/>
        <w:adjustRightInd w:val="0"/>
        <w:spacing w:after="0" w:line="360" w:lineRule="auto"/>
        <w:ind w:firstLine="709"/>
        <w:jc w:val="both"/>
        <w:rPr>
          <w:rFonts w:ascii="Times New Roman" w:hAnsi="Times New Roman"/>
          <w:color w:val="000000"/>
          <w:sz w:val="28"/>
          <w:szCs w:val="28"/>
        </w:rPr>
      </w:pP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Основа социологического анализа – социальное поведение, социальное взаимодействие. Взаимодействие возможно: 1. при наличии 2</w:t>
      </w:r>
      <w:r w:rsidR="005C3EB1">
        <w:rPr>
          <w:rFonts w:ascii="Times New Roman" w:hAnsi="Times New Roman"/>
          <w:color w:val="000000"/>
          <w:sz w:val="28"/>
          <w:szCs w:val="28"/>
        </w:rPr>
        <w:t>-</w:t>
      </w:r>
      <w:r w:rsidR="005C3EB1" w:rsidRPr="005C3EB1">
        <w:rPr>
          <w:rFonts w:ascii="Times New Roman" w:hAnsi="Times New Roman"/>
          <w:color w:val="000000"/>
          <w:sz w:val="28"/>
          <w:szCs w:val="28"/>
        </w:rPr>
        <w:t>х</w:t>
      </w:r>
      <w:r w:rsidRPr="005C3EB1">
        <w:rPr>
          <w:rFonts w:ascii="Times New Roman" w:hAnsi="Times New Roman"/>
          <w:color w:val="000000"/>
          <w:sz w:val="28"/>
          <w:szCs w:val="28"/>
        </w:rPr>
        <w:t xml:space="preserve"> или более индивидов; 2. наличие актов, через которые происходят взаимные переживания и поступки. Акты представляют собой реализацию психической энергии и являются, в тоже время, раздражителями. Акты</w:t>
      </w:r>
      <w:r w:rsidR="005C3EB1">
        <w:rPr>
          <w:rFonts w:ascii="Times New Roman" w:hAnsi="Times New Roman"/>
          <w:color w:val="000000"/>
          <w:sz w:val="28"/>
          <w:szCs w:val="28"/>
        </w:rPr>
        <w:t xml:space="preserve"> –</w:t>
      </w:r>
      <w:r w:rsidR="005C3EB1" w:rsidRPr="005C3EB1">
        <w:rPr>
          <w:rFonts w:ascii="Times New Roman" w:hAnsi="Times New Roman"/>
          <w:color w:val="000000"/>
          <w:sz w:val="28"/>
          <w:szCs w:val="28"/>
        </w:rPr>
        <w:t xml:space="preserve"> ра</w:t>
      </w:r>
      <w:r w:rsidRPr="005C3EB1">
        <w:rPr>
          <w:rFonts w:ascii="Times New Roman" w:hAnsi="Times New Roman"/>
          <w:color w:val="000000"/>
          <w:sz w:val="28"/>
          <w:szCs w:val="28"/>
        </w:rPr>
        <w:t>здражители делятся на акты терпения-воздержания, продолжительного и мгновенного действия, интенсивные-слабые, сознательные-бессознательные; 3. наличие проводников (передача реакции от одного индивида к другому через язык, письменность). Соединение этих 3</w:t>
      </w:r>
      <w:r w:rsidR="005C3EB1">
        <w:rPr>
          <w:rFonts w:ascii="Times New Roman" w:hAnsi="Times New Roman"/>
          <w:color w:val="000000"/>
          <w:sz w:val="28"/>
          <w:szCs w:val="28"/>
        </w:rPr>
        <w:t>-</w:t>
      </w:r>
      <w:r w:rsidR="005C3EB1" w:rsidRPr="005C3EB1">
        <w:rPr>
          <w:rFonts w:ascii="Times New Roman" w:hAnsi="Times New Roman"/>
          <w:color w:val="000000"/>
          <w:sz w:val="28"/>
          <w:szCs w:val="28"/>
        </w:rPr>
        <w:t>х</w:t>
      </w:r>
      <w:r w:rsidRPr="005C3EB1">
        <w:rPr>
          <w:rFonts w:ascii="Times New Roman" w:hAnsi="Times New Roman"/>
          <w:color w:val="000000"/>
          <w:sz w:val="28"/>
          <w:szCs w:val="28"/>
        </w:rPr>
        <w:t xml:space="preserve"> факторов образует социальную систему. Особое внимание он акцентирует на роли потребностей как мотива поведения.</w:t>
      </w:r>
    </w:p>
    <w:p w:rsid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Сорокин классифицирует взаимодействие по различным основаниям. В </w:t>
      </w:r>
      <w:r w:rsidRPr="005C3EB1">
        <w:rPr>
          <w:rFonts w:ascii="Times New Roman" w:hAnsi="Times New Roman"/>
          <w:i/>
          <w:color w:val="000000"/>
          <w:sz w:val="28"/>
          <w:szCs w:val="28"/>
        </w:rPr>
        <w:t xml:space="preserve">зависимости от первого структурного компонента </w:t>
      </w:r>
      <w:r w:rsidRPr="005C3EB1">
        <w:rPr>
          <w:rFonts w:ascii="Times New Roman" w:hAnsi="Times New Roman"/>
          <w:color w:val="000000"/>
          <w:sz w:val="28"/>
          <w:szCs w:val="28"/>
        </w:rPr>
        <w:t>взаимодействие делится на: взаимодействие между 2</w:t>
      </w:r>
      <w:r w:rsidR="005C3EB1">
        <w:rPr>
          <w:rFonts w:ascii="Times New Roman" w:hAnsi="Times New Roman"/>
          <w:color w:val="000000"/>
          <w:sz w:val="28"/>
          <w:szCs w:val="28"/>
        </w:rPr>
        <w:t>-</w:t>
      </w:r>
      <w:r w:rsidR="005C3EB1" w:rsidRPr="005C3EB1">
        <w:rPr>
          <w:rFonts w:ascii="Times New Roman" w:hAnsi="Times New Roman"/>
          <w:color w:val="000000"/>
          <w:sz w:val="28"/>
          <w:szCs w:val="28"/>
        </w:rPr>
        <w:t>м</w:t>
      </w:r>
      <w:r w:rsidRPr="005C3EB1">
        <w:rPr>
          <w:rFonts w:ascii="Times New Roman" w:hAnsi="Times New Roman"/>
          <w:color w:val="000000"/>
          <w:sz w:val="28"/>
          <w:szCs w:val="28"/>
        </w:rPr>
        <w:t xml:space="preserve">я индивидами; между одним и многими; между многими и многими. В </w:t>
      </w:r>
      <w:r w:rsidRPr="005C3EB1">
        <w:rPr>
          <w:rFonts w:ascii="Times New Roman" w:hAnsi="Times New Roman"/>
          <w:i/>
          <w:color w:val="000000"/>
          <w:sz w:val="28"/>
          <w:szCs w:val="28"/>
        </w:rPr>
        <w:t>зависимости от природы акта взаимодействия между:</w:t>
      </w:r>
      <w:r w:rsidRPr="005C3EB1">
        <w:rPr>
          <w:rFonts w:ascii="Times New Roman" w:hAnsi="Times New Roman"/>
          <w:color w:val="000000"/>
          <w:sz w:val="28"/>
          <w:szCs w:val="28"/>
        </w:rPr>
        <w:t xml:space="preserve"> односторонними и двусторонними; длительными и временными; антагонистическим и солидарным; шаблонным и нешаблонным; сознательным и бессознательным. В </w:t>
      </w:r>
      <w:r w:rsidRPr="005C3EB1">
        <w:rPr>
          <w:rFonts w:ascii="Times New Roman" w:hAnsi="Times New Roman"/>
          <w:i/>
          <w:color w:val="000000"/>
          <w:sz w:val="28"/>
          <w:szCs w:val="28"/>
        </w:rPr>
        <w:t>зависимости от проводника</w:t>
      </w:r>
      <w:r w:rsidRPr="005C3EB1">
        <w:rPr>
          <w:rFonts w:ascii="Times New Roman" w:hAnsi="Times New Roman"/>
          <w:color w:val="000000"/>
          <w:sz w:val="28"/>
          <w:szCs w:val="28"/>
        </w:rPr>
        <w:t xml:space="preserve"> – звуковым, светоцветовым, тепловым </w:t>
      </w:r>
      <w:r w:rsidR="005C3EB1">
        <w:rPr>
          <w:rFonts w:ascii="Times New Roman" w:hAnsi="Times New Roman"/>
          <w:color w:val="000000"/>
          <w:sz w:val="28"/>
          <w:szCs w:val="28"/>
        </w:rPr>
        <w:t>и т.д.</w:t>
      </w:r>
    </w:p>
    <w:p w:rsidR="00FA184C" w:rsidRP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Связь между структурными компонентами взаимодействия образует </w:t>
      </w:r>
      <w:r w:rsidRPr="005C3EB1">
        <w:rPr>
          <w:rFonts w:ascii="Times New Roman" w:hAnsi="Times New Roman"/>
          <w:i/>
          <w:color w:val="000000"/>
          <w:sz w:val="28"/>
          <w:szCs w:val="28"/>
        </w:rPr>
        <w:t xml:space="preserve">коллективное единство – </w:t>
      </w:r>
      <w:r w:rsidRPr="005C3EB1">
        <w:rPr>
          <w:rFonts w:ascii="Times New Roman" w:hAnsi="Times New Roman"/>
          <w:color w:val="000000"/>
          <w:sz w:val="28"/>
          <w:szCs w:val="28"/>
        </w:rPr>
        <w:t>однорасовые, однополые, одновозрастные единства, пассивные и активные, связанные звуками. Он выделял 3 уровня взаимодействия:</w:t>
      </w:r>
    </w:p>
    <w:p w:rsidR="00FA184C" w:rsidRPr="005C3EB1" w:rsidRDefault="00FA184C" w:rsidP="005C3EB1">
      <w:pPr>
        <w:pStyle w:val="a4"/>
        <w:numPr>
          <w:ilvl w:val="0"/>
          <w:numId w:val="3"/>
        </w:numPr>
        <w:autoSpaceDE w:val="0"/>
        <w:autoSpaceDN w:val="0"/>
        <w:adjustRightInd w:val="0"/>
        <w:spacing w:after="0" w:line="360" w:lineRule="auto"/>
        <w:ind w:left="0" w:firstLine="709"/>
        <w:jc w:val="both"/>
        <w:rPr>
          <w:rFonts w:ascii="Times New Roman" w:hAnsi="Times New Roman"/>
          <w:color w:val="000000"/>
          <w:sz w:val="28"/>
          <w:szCs w:val="28"/>
        </w:rPr>
      </w:pPr>
      <w:r w:rsidRPr="005C3EB1">
        <w:rPr>
          <w:rFonts w:ascii="Times New Roman" w:hAnsi="Times New Roman"/>
          <w:color w:val="000000"/>
          <w:sz w:val="28"/>
          <w:szCs w:val="28"/>
        </w:rPr>
        <w:t>Межиндивидуальные отношения;</w:t>
      </w:r>
    </w:p>
    <w:p w:rsidR="00FA184C" w:rsidRPr="005C3EB1" w:rsidRDefault="00FA184C" w:rsidP="005C3EB1">
      <w:pPr>
        <w:pStyle w:val="a4"/>
        <w:numPr>
          <w:ilvl w:val="0"/>
          <w:numId w:val="3"/>
        </w:numPr>
        <w:autoSpaceDE w:val="0"/>
        <w:autoSpaceDN w:val="0"/>
        <w:adjustRightInd w:val="0"/>
        <w:spacing w:after="0" w:line="360" w:lineRule="auto"/>
        <w:ind w:left="0" w:firstLine="709"/>
        <w:jc w:val="both"/>
        <w:rPr>
          <w:rFonts w:ascii="Times New Roman" w:hAnsi="Times New Roman"/>
          <w:color w:val="000000"/>
          <w:sz w:val="28"/>
          <w:szCs w:val="28"/>
        </w:rPr>
      </w:pPr>
      <w:r w:rsidRPr="005C3EB1">
        <w:rPr>
          <w:rFonts w:ascii="Times New Roman" w:hAnsi="Times New Roman"/>
          <w:color w:val="000000"/>
          <w:sz w:val="28"/>
          <w:szCs w:val="28"/>
        </w:rPr>
        <w:t>Комбинация элементарным групп;</w:t>
      </w:r>
    </w:p>
    <w:p w:rsidR="005C3EB1" w:rsidRDefault="00FA184C" w:rsidP="005C3EB1">
      <w:pPr>
        <w:pStyle w:val="a4"/>
        <w:numPr>
          <w:ilvl w:val="0"/>
          <w:numId w:val="3"/>
        </w:numPr>
        <w:autoSpaceDE w:val="0"/>
        <w:autoSpaceDN w:val="0"/>
        <w:adjustRightInd w:val="0"/>
        <w:spacing w:after="0" w:line="360" w:lineRule="auto"/>
        <w:ind w:left="0" w:firstLine="709"/>
        <w:jc w:val="both"/>
        <w:rPr>
          <w:rFonts w:ascii="Times New Roman" w:hAnsi="Times New Roman"/>
          <w:color w:val="000000"/>
          <w:sz w:val="28"/>
          <w:szCs w:val="28"/>
        </w:rPr>
      </w:pPr>
      <w:r w:rsidRPr="005C3EB1">
        <w:rPr>
          <w:rFonts w:ascii="Times New Roman" w:hAnsi="Times New Roman"/>
          <w:color w:val="000000"/>
          <w:sz w:val="28"/>
          <w:szCs w:val="28"/>
        </w:rPr>
        <w:t>Отношения между кумулятивными группами (классы, нации</w:t>
      </w:r>
      <w:r w:rsidR="005C3EB1" w:rsidRPr="005C3EB1">
        <w:rPr>
          <w:rFonts w:ascii="Times New Roman" w:hAnsi="Times New Roman"/>
          <w:color w:val="000000"/>
          <w:sz w:val="28"/>
          <w:szCs w:val="28"/>
        </w:rPr>
        <w:t>,</w:t>
      </w:r>
      <w:r w:rsidR="005C3EB1">
        <w:rPr>
          <w:rFonts w:ascii="Times New Roman" w:hAnsi="Times New Roman"/>
          <w:color w:val="000000"/>
          <w:sz w:val="28"/>
          <w:szCs w:val="28"/>
        </w:rPr>
        <w:t xml:space="preserve"> </w:t>
      </w:r>
      <w:r w:rsidR="005C3EB1" w:rsidRPr="005C3EB1">
        <w:rPr>
          <w:rFonts w:ascii="Times New Roman" w:hAnsi="Times New Roman"/>
          <w:color w:val="000000"/>
          <w:sz w:val="28"/>
          <w:szCs w:val="28"/>
        </w:rPr>
        <w:t>э</w:t>
      </w:r>
      <w:r w:rsidRPr="005C3EB1">
        <w:rPr>
          <w:rFonts w:ascii="Times New Roman" w:hAnsi="Times New Roman"/>
          <w:color w:val="000000"/>
          <w:sz w:val="28"/>
          <w:szCs w:val="28"/>
        </w:rPr>
        <w:t>лита).</w:t>
      </w:r>
    </w:p>
    <w:p w:rsidR="00FA184C" w:rsidRP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Индивид оказывается членом множества групп, которые могут быть</w:t>
      </w:r>
      <w:r w:rsidR="005C3EB1">
        <w:rPr>
          <w:rFonts w:ascii="Times New Roman" w:hAnsi="Times New Roman"/>
          <w:color w:val="000000"/>
          <w:sz w:val="28"/>
          <w:szCs w:val="28"/>
        </w:rPr>
        <w:t xml:space="preserve"> </w:t>
      </w:r>
      <w:r w:rsidRPr="005C3EB1">
        <w:rPr>
          <w:rFonts w:ascii="Times New Roman" w:hAnsi="Times New Roman"/>
          <w:color w:val="000000"/>
          <w:sz w:val="28"/>
          <w:szCs w:val="28"/>
        </w:rPr>
        <w:t>закрытыми, открытыми и полузакрытыми. Общество не может существовать без неравенства. Равенство это миф.</w:t>
      </w:r>
    </w:p>
    <w:p w:rsidR="00FA184C" w:rsidRPr="005C3EB1" w:rsidRDefault="00FA184C"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5C3EB1" w:rsidRPr="00114310" w:rsidRDefault="00114310" w:rsidP="005C3EB1">
      <w:pPr>
        <w:spacing w:after="0" w:line="360" w:lineRule="auto"/>
        <w:ind w:firstLine="709"/>
        <w:jc w:val="both"/>
        <w:rPr>
          <w:rFonts w:ascii="Times New Roman" w:hAnsi="Times New Roman"/>
          <w:b/>
          <w:color w:val="000000"/>
          <w:sz w:val="28"/>
          <w:szCs w:val="28"/>
        </w:rPr>
      </w:pPr>
      <w:r>
        <w:rPr>
          <w:rFonts w:ascii="Times New Roman" w:hAnsi="Times New Roman"/>
          <w:color w:val="000000"/>
          <w:sz w:val="28"/>
          <w:szCs w:val="28"/>
        </w:rPr>
        <w:br w:type="page"/>
      </w:r>
      <w:r>
        <w:rPr>
          <w:rFonts w:ascii="Times New Roman" w:hAnsi="Times New Roman"/>
          <w:b/>
          <w:color w:val="000000"/>
          <w:sz w:val="28"/>
          <w:szCs w:val="28"/>
        </w:rPr>
        <w:t>Заключение</w:t>
      </w:r>
    </w:p>
    <w:p w:rsidR="00114310" w:rsidRDefault="00114310" w:rsidP="005C3EB1">
      <w:pPr>
        <w:spacing w:after="0" w:line="360" w:lineRule="auto"/>
        <w:ind w:firstLine="709"/>
        <w:jc w:val="both"/>
        <w:rPr>
          <w:rFonts w:ascii="Times New Roman" w:hAnsi="Times New Roman"/>
          <w:color w:val="000000"/>
          <w:sz w:val="28"/>
          <w:szCs w:val="28"/>
        </w:rPr>
      </w:pPr>
    </w:p>
    <w:p w:rsidR="005C3EB1" w:rsidRDefault="00FA184C" w:rsidP="005C3EB1">
      <w:pPr>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Сорокин не только надолго сохранит это видение структуры социологического знания, но также использует многие версии и наметки</w:t>
      </w:r>
      <w:r w:rsidR="005C3EB1">
        <w:rPr>
          <w:rFonts w:ascii="Times New Roman" w:hAnsi="Times New Roman"/>
          <w:color w:val="000000"/>
          <w:sz w:val="28"/>
          <w:szCs w:val="28"/>
        </w:rPr>
        <w:t xml:space="preserve"> </w:t>
      </w:r>
      <w:r w:rsidRPr="005C3EB1">
        <w:rPr>
          <w:rFonts w:ascii="Times New Roman" w:hAnsi="Times New Roman"/>
          <w:color w:val="000000"/>
          <w:sz w:val="28"/>
          <w:szCs w:val="28"/>
        </w:rPr>
        <w:t>двухтомника «Системы социологии» в своих работах американского периода.</w:t>
      </w:r>
      <w:r w:rsidR="00114310">
        <w:rPr>
          <w:rFonts w:ascii="Times New Roman" w:hAnsi="Times New Roman"/>
          <w:color w:val="000000"/>
          <w:sz w:val="28"/>
          <w:szCs w:val="28"/>
        </w:rPr>
        <w:t xml:space="preserve"> </w:t>
      </w:r>
      <w:r w:rsidRPr="005C3EB1">
        <w:rPr>
          <w:rFonts w:ascii="Times New Roman" w:hAnsi="Times New Roman"/>
          <w:color w:val="000000"/>
          <w:sz w:val="28"/>
          <w:szCs w:val="28"/>
        </w:rPr>
        <w:t xml:space="preserve">Интересен в этом смысле комментарий </w:t>
      </w:r>
      <w:r w:rsidR="005C3EB1" w:rsidRPr="005C3EB1">
        <w:rPr>
          <w:rFonts w:ascii="Times New Roman" w:hAnsi="Times New Roman"/>
          <w:color w:val="000000"/>
          <w:sz w:val="28"/>
          <w:szCs w:val="28"/>
        </w:rPr>
        <w:t>В.В.</w:t>
      </w:r>
      <w:r w:rsidR="005C3EB1">
        <w:rPr>
          <w:rFonts w:ascii="Times New Roman" w:hAnsi="Times New Roman"/>
          <w:color w:val="000000"/>
          <w:sz w:val="28"/>
          <w:szCs w:val="28"/>
        </w:rPr>
        <w:t> </w:t>
      </w:r>
      <w:r w:rsidR="005C3EB1" w:rsidRPr="005C3EB1">
        <w:rPr>
          <w:rFonts w:ascii="Times New Roman" w:hAnsi="Times New Roman"/>
          <w:color w:val="000000"/>
          <w:sz w:val="28"/>
          <w:szCs w:val="28"/>
        </w:rPr>
        <w:t>Сапова</w:t>
      </w:r>
      <w:r w:rsidRPr="005C3EB1">
        <w:rPr>
          <w:rFonts w:ascii="Times New Roman" w:hAnsi="Times New Roman"/>
          <w:color w:val="000000"/>
          <w:sz w:val="28"/>
          <w:szCs w:val="28"/>
        </w:rPr>
        <w:t xml:space="preserve">: «Система социологии» по замыслу автора должна была состоять «по меньшей мере», из восьми томов, из них опубликованы два тома». Структура социологического знания, в книге, безусловно, есть, но вот структуру труда, состоящего из 8 томов, с распределением информационных блоков по каждому тому, здесь не имеется. Если следовать логике Сорокина, который посвятил «первых тома двум подотделам социальной аналитики, то можно предположить, что на социальную механику предполагалось написать 3 тома (по каждой из перечисленных выше частей), на социальную генетику, видимо, отводилось 2 тома, потому как круг поднимаемых вопросов, которые призвана решать, по Сорокину, социальная генетика, очень широк, а этого автора отличает подробное и обстоятельное изложение материала и 8 том, вероятно, планировался для изложения «рецептов» «социальной политики». Подтверждения этой </w:t>
      </w:r>
      <w:r w:rsidR="00114310">
        <w:rPr>
          <w:rFonts w:ascii="Times New Roman" w:hAnsi="Times New Roman"/>
          <w:color w:val="000000"/>
          <w:sz w:val="28"/>
          <w:szCs w:val="28"/>
        </w:rPr>
        <w:t>моей гипотезе найти не удалось.</w:t>
      </w:r>
    </w:p>
    <w:p w:rsidR="00FA184C" w:rsidRPr="005C3EB1" w:rsidRDefault="00FA184C" w:rsidP="005C3EB1">
      <w:pPr>
        <w:autoSpaceDE w:val="0"/>
        <w:autoSpaceDN w:val="0"/>
        <w:adjustRightInd w:val="0"/>
        <w:spacing w:after="0" w:line="360" w:lineRule="auto"/>
        <w:ind w:firstLine="709"/>
        <w:jc w:val="both"/>
        <w:rPr>
          <w:rFonts w:ascii="Times New Roman" w:hAnsi="Times New Roman"/>
          <w:color w:val="000000"/>
          <w:sz w:val="28"/>
          <w:szCs w:val="28"/>
        </w:rPr>
      </w:pPr>
      <w:r w:rsidRPr="005C3EB1">
        <w:rPr>
          <w:rFonts w:ascii="Times New Roman" w:hAnsi="Times New Roman"/>
          <w:color w:val="000000"/>
          <w:sz w:val="28"/>
          <w:szCs w:val="28"/>
        </w:rPr>
        <w:t xml:space="preserve">Интерес представляют дальнейшие выводы </w:t>
      </w:r>
      <w:r w:rsidR="005C3EB1" w:rsidRPr="005C3EB1">
        <w:rPr>
          <w:rFonts w:ascii="Times New Roman" w:hAnsi="Times New Roman"/>
          <w:color w:val="000000"/>
          <w:sz w:val="28"/>
          <w:szCs w:val="28"/>
        </w:rPr>
        <w:t>В.В.</w:t>
      </w:r>
      <w:r w:rsidR="005C3EB1">
        <w:rPr>
          <w:rFonts w:ascii="Times New Roman" w:hAnsi="Times New Roman"/>
          <w:color w:val="000000"/>
          <w:sz w:val="28"/>
          <w:szCs w:val="28"/>
        </w:rPr>
        <w:t> </w:t>
      </w:r>
      <w:r w:rsidR="005C3EB1" w:rsidRPr="005C3EB1">
        <w:rPr>
          <w:rFonts w:ascii="Times New Roman" w:hAnsi="Times New Roman"/>
          <w:color w:val="000000"/>
          <w:sz w:val="28"/>
          <w:szCs w:val="28"/>
        </w:rPr>
        <w:t>Сапова</w:t>
      </w:r>
      <w:r w:rsidRPr="005C3EB1">
        <w:rPr>
          <w:rFonts w:ascii="Times New Roman" w:hAnsi="Times New Roman"/>
          <w:color w:val="000000"/>
          <w:sz w:val="28"/>
          <w:szCs w:val="28"/>
        </w:rPr>
        <w:t xml:space="preserve">: «Основные идеи третьего тома «Системы социологии» изложены </w:t>
      </w:r>
      <w:r w:rsidR="005C3EB1" w:rsidRPr="005C3EB1">
        <w:rPr>
          <w:rFonts w:ascii="Times New Roman" w:hAnsi="Times New Roman"/>
          <w:color w:val="000000"/>
          <w:sz w:val="28"/>
          <w:szCs w:val="28"/>
        </w:rPr>
        <w:t>П.А.</w:t>
      </w:r>
      <w:r w:rsidR="005C3EB1">
        <w:rPr>
          <w:rFonts w:ascii="Times New Roman" w:hAnsi="Times New Roman"/>
          <w:color w:val="000000"/>
          <w:sz w:val="28"/>
          <w:szCs w:val="28"/>
        </w:rPr>
        <w:t> </w:t>
      </w:r>
      <w:r w:rsidR="005C3EB1" w:rsidRPr="005C3EB1">
        <w:rPr>
          <w:rFonts w:ascii="Times New Roman" w:hAnsi="Times New Roman"/>
          <w:color w:val="000000"/>
          <w:sz w:val="28"/>
          <w:szCs w:val="28"/>
        </w:rPr>
        <w:t>Сорокиным</w:t>
      </w:r>
      <w:r w:rsidRPr="005C3EB1">
        <w:rPr>
          <w:rFonts w:ascii="Times New Roman" w:hAnsi="Times New Roman"/>
          <w:color w:val="000000"/>
          <w:sz w:val="28"/>
          <w:szCs w:val="28"/>
        </w:rPr>
        <w:t xml:space="preserve"> в «Общедоступном учебнике социологии». Как сильно «разросшиеся» части третьего тома</w:t>
      </w:r>
      <w:r w:rsidR="005C3EB1">
        <w:rPr>
          <w:rFonts w:ascii="Times New Roman" w:hAnsi="Times New Roman"/>
          <w:color w:val="000000"/>
          <w:sz w:val="28"/>
          <w:szCs w:val="28"/>
        </w:rPr>
        <w:t xml:space="preserve"> </w:t>
      </w:r>
      <w:r w:rsidRPr="005C3EB1">
        <w:rPr>
          <w:rFonts w:ascii="Times New Roman" w:hAnsi="Times New Roman"/>
          <w:color w:val="000000"/>
          <w:sz w:val="28"/>
          <w:szCs w:val="28"/>
        </w:rPr>
        <w:t xml:space="preserve">можно рассматривать книги Сорокина «Голод как фактор» (Пг., </w:t>
      </w:r>
      <w:r w:rsidR="005C3EB1" w:rsidRPr="005C3EB1">
        <w:rPr>
          <w:rFonts w:ascii="Times New Roman" w:hAnsi="Times New Roman"/>
          <w:color w:val="000000"/>
          <w:sz w:val="28"/>
          <w:szCs w:val="28"/>
        </w:rPr>
        <w:t>1921</w:t>
      </w:r>
      <w:r w:rsidR="005C3EB1">
        <w:rPr>
          <w:rFonts w:ascii="Times New Roman" w:hAnsi="Times New Roman"/>
          <w:color w:val="000000"/>
          <w:sz w:val="28"/>
          <w:szCs w:val="28"/>
        </w:rPr>
        <w:t> </w:t>
      </w:r>
      <w:r w:rsidR="005C3EB1" w:rsidRPr="005C3EB1">
        <w:rPr>
          <w:rFonts w:ascii="Times New Roman" w:hAnsi="Times New Roman"/>
          <w:color w:val="000000"/>
          <w:sz w:val="28"/>
          <w:szCs w:val="28"/>
        </w:rPr>
        <w:t>г.</w:t>
      </w:r>
      <w:r w:rsidRPr="005C3EB1">
        <w:rPr>
          <w:rFonts w:ascii="Times New Roman" w:hAnsi="Times New Roman"/>
          <w:color w:val="000000"/>
          <w:sz w:val="28"/>
          <w:szCs w:val="28"/>
        </w:rPr>
        <w:t>, сохранилось 17 печатных листов этого уничтоженного советской цензурой труда) и «</w:t>
      </w:r>
      <w:r w:rsidRPr="005C3EB1">
        <w:rPr>
          <w:rFonts w:ascii="Times New Roman" w:hAnsi="Times New Roman"/>
          <w:color w:val="000000"/>
          <w:sz w:val="28"/>
          <w:szCs w:val="28"/>
          <w:lang w:val="en-US"/>
        </w:rPr>
        <w:t>The</w:t>
      </w:r>
      <w:r w:rsidRPr="005C3EB1">
        <w:rPr>
          <w:rFonts w:ascii="Times New Roman" w:hAnsi="Times New Roman"/>
          <w:color w:val="000000"/>
          <w:sz w:val="28"/>
          <w:szCs w:val="28"/>
        </w:rPr>
        <w:t xml:space="preserve"> </w:t>
      </w:r>
      <w:r w:rsidRPr="005C3EB1">
        <w:rPr>
          <w:rFonts w:ascii="Times New Roman" w:hAnsi="Times New Roman"/>
          <w:color w:val="000000"/>
          <w:sz w:val="28"/>
          <w:szCs w:val="28"/>
          <w:lang w:val="en-US"/>
        </w:rPr>
        <w:t>Sociology</w:t>
      </w:r>
      <w:r w:rsidRPr="005C3EB1">
        <w:rPr>
          <w:rFonts w:ascii="Times New Roman" w:hAnsi="Times New Roman"/>
          <w:color w:val="000000"/>
          <w:sz w:val="28"/>
          <w:szCs w:val="28"/>
        </w:rPr>
        <w:t xml:space="preserve"> </w:t>
      </w:r>
      <w:r w:rsidRPr="005C3EB1">
        <w:rPr>
          <w:rFonts w:ascii="Times New Roman" w:hAnsi="Times New Roman"/>
          <w:color w:val="000000"/>
          <w:sz w:val="28"/>
          <w:szCs w:val="28"/>
          <w:lang w:val="en-US"/>
        </w:rPr>
        <w:t>of</w:t>
      </w:r>
      <w:r w:rsidRPr="005C3EB1">
        <w:rPr>
          <w:rFonts w:ascii="Times New Roman" w:hAnsi="Times New Roman"/>
          <w:color w:val="000000"/>
          <w:sz w:val="28"/>
          <w:szCs w:val="28"/>
        </w:rPr>
        <w:t xml:space="preserve"> </w:t>
      </w:r>
      <w:r w:rsidRPr="005C3EB1">
        <w:rPr>
          <w:rFonts w:ascii="Times New Roman" w:hAnsi="Times New Roman"/>
          <w:color w:val="000000"/>
          <w:sz w:val="28"/>
          <w:szCs w:val="28"/>
          <w:lang w:val="en-US"/>
        </w:rPr>
        <w:t>Revolution</w:t>
      </w:r>
      <w:r w:rsidRPr="005C3EB1">
        <w:rPr>
          <w:rFonts w:ascii="Times New Roman" w:hAnsi="Times New Roman"/>
          <w:color w:val="000000"/>
          <w:sz w:val="28"/>
          <w:szCs w:val="28"/>
        </w:rPr>
        <w:t>» (1925). И еще две книги можно рассматривать как продолжение «Системы социологии»: «</w:t>
      </w:r>
      <w:r w:rsidRPr="005C3EB1">
        <w:rPr>
          <w:rFonts w:ascii="Times New Roman" w:hAnsi="Times New Roman"/>
          <w:color w:val="000000"/>
          <w:sz w:val="28"/>
          <w:szCs w:val="28"/>
          <w:lang w:val="en-US"/>
        </w:rPr>
        <w:t>Social</w:t>
      </w:r>
      <w:r w:rsidRPr="005C3EB1">
        <w:rPr>
          <w:rFonts w:ascii="Times New Roman" w:hAnsi="Times New Roman"/>
          <w:color w:val="000000"/>
          <w:sz w:val="28"/>
          <w:szCs w:val="28"/>
        </w:rPr>
        <w:t xml:space="preserve"> </w:t>
      </w:r>
      <w:r w:rsidRPr="005C3EB1">
        <w:rPr>
          <w:rFonts w:ascii="Times New Roman" w:hAnsi="Times New Roman"/>
          <w:color w:val="000000"/>
          <w:sz w:val="28"/>
          <w:szCs w:val="28"/>
          <w:lang w:val="en-US"/>
        </w:rPr>
        <w:t>Mobility</w:t>
      </w:r>
      <w:r w:rsidRPr="005C3EB1">
        <w:rPr>
          <w:rFonts w:ascii="Times New Roman" w:hAnsi="Times New Roman"/>
          <w:color w:val="000000"/>
          <w:sz w:val="28"/>
          <w:szCs w:val="28"/>
        </w:rPr>
        <w:t>» (1927), и «</w:t>
      </w:r>
      <w:r w:rsidRPr="005C3EB1">
        <w:rPr>
          <w:rFonts w:ascii="Times New Roman" w:hAnsi="Times New Roman"/>
          <w:color w:val="000000"/>
          <w:sz w:val="28"/>
          <w:szCs w:val="28"/>
          <w:lang w:val="en-US"/>
        </w:rPr>
        <w:t>Contemporery</w:t>
      </w:r>
      <w:r w:rsidRPr="005C3EB1">
        <w:rPr>
          <w:rFonts w:ascii="Times New Roman" w:hAnsi="Times New Roman"/>
          <w:color w:val="000000"/>
          <w:sz w:val="28"/>
          <w:szCs w:val="28"/>
        </w:rPr>
        <w:t xml:space="preserve"> </w:t>
      </w:r>
      <w:r w:rsidRPr="005C3EB1">
        <w:rPr>
          <w:rFonts w:ascii="Times New Roman" w:hAnsi="Times New Roman"/>
          <w:color w:val="000000"/>
          <w:sz w:val="28"/>
          <w:szCs w:val="28"/>
          <w:lang w:val="en-US"/>
        </w:rPr>
        <w:t>Sociological</w:t>
      </w:r>
      <w:r w:rsidRPr="005C3EB1">
        <w:rPr>
          <w:rFonts w:ascii="Times New Roman" w:hAnsi="Times New Roman"/>
          <w:color w:val="000000"/>
          <w:sz w:val="28"/>
          <w:szCs w:val="28"/>
        </w:rPr>
        <w:t xml:space="preserve"> </w:t>
      </w:r>
      <w:r w:rsidRPr="005C3EB1">
        <w:rPr>
          <w:rFonts w:ascii="Times New Roman" w:hAnsi="Times New Roman"/>
          <w:color w:val="000000"/>
          <w:sz w:val="28"/>
          <w:szCs w:val="28"/>
          <w:lang w:val="en-US"/>
        </w:rPr>
        <w:t>Theory</w:t>
      </w:r>
      <w:r w:rsidRPr="005C3EB1">
        <w:rPr>
          <w:rFonts w:ascii="Times New Roman" w:hAnsi="Times New Roman"/>
          <w:color w:val="000000"/>
          <w:sz w:val="28"/>
          <w:szCs w:val="28"/>
        </w:rPr>
        <w:t>» (1928), и, тем не менее, задуманный Сорокиным грандиозный «синтез» не был завершен. В конце 20</w:t>
      </w:r>
      <w:r w:rsidR="005C3EB1">
        <w:rPr>
          <w:rFonts w:ascii="Times New Roman" w:hAnsi="Times New Roman"/>
          <w:color w:val="000000"/>
          <w:sz w:val="28"/>
          <w:szCs w:val="28"/>
        </w:rPr>
        <w:t>-</w:t>
      </w:r>
      <w:r w:rsidR="005C3EB1" w:rsidRPr="005C3EB1">
        <w:rPr>
          <w:rFonts w:ascii="Times New Roman" w:hAnsi="Times New Roman"/>
          <w:color w:val="000000"/>
          <w:sz w:val="28"/>
          <w:szCs w:val="28"/>
        </w:rPr>
        <w:t>х</w:t>
      </w:r>
      <w:r w:rsidRPr="005C3EB1">
        <w:rPr>
          <w:rFonts w:ascii="Times New Roman" w:hAnsi="Times New Roman"/>
          <w:color w:val="000000"/>
          <w:sz w:val="28"/>
          <w:szCs w:val="28"/>
        </w:rPr>
        <w:t xml:space="preserve"> годов произошла идейная переориентация Сорокина. Свои прежние воззрения он отнес теперь к умеренной форме «русского бихевиоризма» </w:t>
      </w:r>
      <w:r w:rsidR="005C3EB1">
        <w:rPr>
          <w:rFonts w:ascii="Times New Roman" w:hAnsi="Times New Roman"/>
          <w:color w:val="000000"/>
          <w:sz w:val="28"/>
          <w:szCs w:val="28"/>
        </w:rPr>
        <w:t>(</w:t>
      </w:r>
      <w:r w:rsidRPr="005C3EB1">
        <w:rPr>
          <w:rFonts w:ascii="Times New Roman" w:hAnsi="Times New Roman"/>
          <w:color w:val="000000"/>
          <w:sz w:val="28"/>
          <w:szCs w:val="28"/>
          <w:lang w:val="en-US"/>
        </w:rPr>
        <w:t>Russion</w:t>
      </w:r>
      <w:r w:rsidRPr="005C3EB1">
        <w:rPr>
          <w:rFonts w:ascii="Times New Roman" w:hAnsi="Times New Roman"/>
          <w:color w:val="000000"/>
          <w:sz w:val="28"/>
          <w:szCs w:val="28"/>
        </w:rPr>
        <w:t xml:space="preserve"> </w:t>
      </w:r>
      <w:r w:rsidRPr="005C3EB1">
        <w:rPr>
          <w:rFonts w:ascii="Times New Roman" w:hAnsi="Times New Roman"/>
          <w:color w:val="000000"/>
          <w:sz w:val="28"/>
          <w:szCs w:val="28"/>
          <w:lang w:val="en-US"/>
        </w:rPr>
        <w:t>Sociology</w:t>
      </w:r>
      <w:r w:rsidRPr="005C3EB1">
        <w:rPr>
          <w:rFonts w:ascii="Times New Roman" w:hAnsi="Times New Roman"/>
          <w:color w:val="000000"/>
          <w:sz w:val="28"/>
          <w:szCs w:val="28"/>
        </w:rPr>
        <w:t xml:space="preserve"> </w:t>
      </w:r>
      <w:r w:rsidRPr="005C3EB1">
        <w:rPr>
          <w:rFonts w:ascii="Times New Roman" w:hAnsi="Times New Roman"/>
          <w:color w:val="000000"/>
          <w:sz w:val="28"/>
          <w:szCs w:val="28"/>
          <w:lang w:val="en-US"/>
        </w:rPr>
        <w:t>in</w:t>
      </w:r>
      <w:r w:rsidRPr="005C3EB1">
        <w:rPr>
          <w:rFonts w:ascii="Times New Roman" w:hAnsi="Times New Roman"/>
          <w:color w:val="000000"/>
          <w:sz w:val="28"/>
          <w:szCs w:val="28"/>
        </w:rPr>
        <w:t xml:space="preserve"> 20 </w:t>
      </w:r>
      <w:r w:rsidRPr="005C3EB1">
        <w:rPr>
          <w:rFonts w:ascii="Times New Roman" w:hAnsi="Times New Roman"/>
          <w:color w:val="000000"/>
          <w:sz w:val="28"/>
          <w:szCs w:val="28"/>
          <w:lang w:val="en-US"/>
        </w:rPr>
        <w:t>Century</w:t>
      </w:r>
      <w:r w:rsidRPr="005C3EB1">
        <w:rPr>
          <w:rFonts w:ascii="Times New Roman" w:hAnsi="Times New Roman"/>
          <w:color w:val="000000"/>
          <w:sz w:val="28"/>
          <w:szCs w:val="28"/>
        </w:rPr>
        <w:t>, 1927). Это и явилось основной причиной, в силу которой «Система социологии» в целом не была завершена».</w:t>
      </w:r>
    </w:p>
    <w:p w:rsidR="00FA184C" w:rsidRPr="005C3EB1" w:rsidRDefault="00FA184C" w:rsidP="005C3EB1">
      <w:pPr>
        <w:spacing w:after="0" w:line="360" w:lineRule="auto"/>
        <w:ind w:firstLine="709"/>
        <w:jc w:val="both"/>
        <w:rPr>
          <w:rFonts w:ascii="Times New Roman" w:hAnsi="Times New Roman"/>
          <w:color w:val="000000"/>
          <w:sz w:val="28"/>
          <w:szCs w:val="28"/>
        </w:rPr>
      </w:pPr>
    </w:p>
    <w:p w:rsidR="005C3EB1" w:rsidRDefault="005C3EB1" w:rsidP="005C3EB1">
      <w:pPr>
        <w:spacing w:after="0" w:line="360" w:lineRule="auto"/>
        <w:ind w:firstLine="709"/>
        <w:jc w:val="both"/>
        <w:rPr>
          <w:rFonts w:ascii="Times New Roman" w:hAnsi="Times New Roman"/>
          <w:color w:val="000000"/>
          <w:sz w:val="28"/>
          <w:szCs w:val="28"/>
        </w:rPr>
      </w:pPr>
    </w:p>
    <w:p w:rsidR="00FA184C" w:rsidRDefault="00944FC1" w:rsidP="005C3EB1">
      <w:pPr>
        <w:spacing w:after="0" w:line="360" w:lineRule="auto"/>
        <w:ind w:firstLine="709"/>
        <w:jc w:val="both"/>
        <w:rPr>
          <w:rFonts w:ascii="Times New Roman" w:hAnsi="Times New Roman"/>
          <w:b/>
          <w:color w:val="000000"/>
          <w:sz w:val="28"/>
          <w:szCs w:val="24"/>
        </w:rPr>
      </w:pPr>
      <w:r>
        <w:rPr>
          <w:rFonts w:ascii="Times New Roman" w:hAnsi="Times New Roman"/>
          <w:b/>
          <w:color w:val="000000"/>
          <w:sz w:val="28"/>
          <w:szCs w:val="24"/>
        </w:rPr>
        <w:br w:type="page"/>
        <w:t>Список используемой литературы</w:t>
      </w:r>
    </w:p>
    <w:p w:rsidR="00944FC1" w:rsidRPr="00944FC1" w:rsidRDefault="00944FC1" w:rsidP="005C3EB1">
      <w:pPr>
        <w:spacing w:after="0" w:line="360" w:lineRule="auto"/>
        <w:ind w:firstLine="709"/>
        <w:jc w:val="both"/>
        <w:rPr>
          <w:rFonts w:ascii="Times New Roman" w:hAnsi="Times New Roman"/>
          <w:color w:val="000000"/>
          <w:sz w:val="28"/>
          <w:szCs w:val="24"/>
        </w:rPr>
      </w:pPr>
    </w:p>
    <w:p w:rsidR="00FA184C" w:rsidRPr="005C3EB1" w:rsidRDefault="005C3EB1" w:rsidP="00944FC1">
      <w:pPr>
        <w:pStyle w:val="a4"/>
        <w:numPr>
          <w:ilvl w:val="0"/>
          <w:numId w:val="5"/>
        </w:numPr>
        <w:tabs>
          <w:tab w:val="left" w:pos="364"/>
        </w:tabs>
        <w:spacing w:after="0" w:line="360" w:lineRule="auto"/>
        <w:ind w:left="0" w:firstLine="0"/>
        <w:jc w:val="both"/>
        <w:rPr>
          <w:rFonts w:ascii="Times New Roman" w:hAnsi="Times New Roman"/>
          <w:color w:val="000000"/>
          <w:sz w:val="28"/>
          <w:szCs w:val="28"/>
        </w:rPr>
      </w:pPr>
      <w:r w:rsidRPr="005C3EB1">
        <w:rPr>
          <w:rFonts w:ascii="Times New Roman" w:hAnsi="Times New Roman"/>
          <w:color w:val="000000"/>
          <w:sz w:val="28"/>
          <w:szCs w:val="28"/>
        </w:rPr>
        <w:t>Сорокин</w:t>
      </w:r>
      <w:r>
        <w:rPr>
          <w:rFonts w:ascii="Times New Roman" w:hAnsi="Times New Roman"/>
          <w:color w:val="000000"/>
          <w:sz w:val="28"/>
          <w:szCs w:val="28"/>
        </w:rPr>
        <w:t> </w:t>
      </w:r>
      <w:r w:rsidRPr="005C3EB1">
        <w:rPr>
          <w:rFonts w:ascii="Times New Roman" w:hAnsi="Times New Roman"/>
          <w:color w:val="000000"/>
          <w:sz w:val="28"/>
          <w:szCs w:val="28"/>
        </w:rPr>
        <w:t>П.А.</w:t>
      </w:r>
      <w:r>
        <w:rPr>
          <w:rFonts w:ascii="Times New Roman" w:hAnsi="Times New Roman"/>
          <w:color w:val="000000"/>
          <w:sz w:val="28"/>
          <w:szCs w:val="28"/>
        </w:rPr>
        <w:t> </w:t>
      </w:r>
      <w:r w:rsidRPr="005C3EB1">
        <w:rPr>
          <w:rFonts w:ascii="Times New Roman" w:hAnsi="Times New Roman"/>
          <w:color w:val="000000"/>
          <w:sz w:val="28"/>
          <w:szCs w:val="28"/>
        </w:rPr>
        <w:t>Системы</w:t>
      </w:r>
      <w:r w:rsidR="00FA184C" w:rsidRPr="005C3EB1">
        <w:rPr>
          <w:rFonts w:ascii="Times New Roman" w:hAnsi="Times New Roman"/>
          <w:color w:val="000000"/>
          <w:sz w:val="28"/>
          <w:szCs w:val="28"/>
        </w:rPr>
        <w:t xml:space="preserve"> социологии. Т 1,2. М., 1993.</w:t>
      </w:r>
    </w:p>
    <w:p w:rsidR="00FA184C" w:rsidRPr="005C3EB1" w:rsidRDefault="005C3EB1" w:rsidP="00944FC1">
      <w:pPr>
        <w:pStyle w:val="a4"/>
        <w:numPr>
          <w:ilvl w:val="0"/>
          <w:numId w:val="5"/>
        </w:numPr>
        <w:tabs>
          <w:tab w:val="left" w:pos="364"/>
        </w:tabs>
        <w:spacing w:after="0" w:line="360" w:lineRule="auto"/>
        <w:ind w:left="0" w:firstLine="0"/>
        <w:jc w:val="both"/>
        <w:rPr>
          <w:rFonts w:ascii="Times New Roman" w:hAnsi="Times New Roman"/>
          <w:color w:val="000000"/>
          <w:sz w:val="28"/>
          <w:szCs w:val="28"/>
        </w:rPr>
      </w:pPr>
      <w:r w:rsidRPr="005C3EB1">
        <w:rPr>
          <w:rFonts w:ascii="Times New Roman" w:hAnsi="Times New Roman"/>
          <w:color w:val="000000"/>
          <w:sz w:val="28"/>
          <w:szCs w:val="28"/>
        </w:rPr>
        <w:t>Голосенко</w:t>
      </w:r>
      <w:r>
        <w:rPr>
          <w:rFonts w:ascii="Times New Roman" w:hAnsi="Times New Roman"/>
          <w:color w:val="000000"/>
          <w:sz w:val="28"/>
          <w:szCs w:val="28"/>
        </w:rPr>
        <w:t> </w:t>
      </w:r>
      <w:r w:rsidRPr="005C3EB1">
        <w:rPr>
          <w:rFonts w:ascii="Times New Roman" w:hAnsi="Times New Roman"/>
          <w:color w:val="000000"/>
          <w:sz w:val="28"/>
          <w:szCs w:val="28"/>
        </w:rPr>
        <w:t>И.А.</w:t>
      </w:r>
      <w:r>
        <w:rPr>
          <w:rFonts w:ascii="Times New Roman" w:hAnsi="Times New Roman"/>
          <w:color w:val="000000"/>
          <w:sz w:val="28"/>
          <w:szCs w:val="28"/>
        </w:rPr>
        <w:t> </w:t>
      </w:r>
      <w:r w:rsidRPr="005C3EB1">
        <w:rPr>
          <w:rFonts w:ascii="Times New Roman" w:hAnsi="Times New Roman"/>
          <w:color w:val="000000"/>
          <w:sz w:val="28"/>
          <w:szCs w:val="28"/>
        </w:rPr>
        <w:t>Питирим</w:t>
      </w:r>
      <w:r w:rsidR="00FA184C" w:rsidRPr="005C3EB1">
        <w:rPr>
          <w:rFonts w:ascii="Times New Roman" w:hAnsi="Times New Roman"/>
          <w:color w:val="000000"/>
          <w:sz w:val="28"/>
          <w:szCs w:val="28"/>
        </w:rPr>
        <w:t xml:space="preserve"> Сорокин как историк социологии</w:t>
      </w:r>
      <w:r w:rsidRPr="005C3EB1">
        <w:rPr>
          <w:rFonts w:ascii="Times New Roman" w:hAnsi="Times New Roman"/>
          <w:color w:val="000000"/>
          <w:sz w:val="28"/>
          <w:szCs w:val="28"/>
        </w:rPr>
        <w:t>.</w:t>
      </w:r>
      <w:r>
        <w:rPr>
          <w:rFonts w:ascii="Times New Roman" w:hAnsi="Times New Roman"/>
          <w:color w:val="000000"/>
          <w:sz w:val="28"/>
          <w:szCs w:val="28"/>
        </w:rPr>
        <w:t> </w:t>
      </w:r>
      <w:r w:rsidRPr="005C3EB1">
        <w:rPr>
          <w:rFonts w:ascii="Times New Roman" w:hAnsi="Times New Roman"/>
          <w:color w:val="000000"/>
          <w:sz w:val="28"/>
          <w:szCs w:val="28"/>
        </w:rPr>
        <w:t>//</w:t>
      </w:r>
      <w:r w:rsidR="00FA184C" w:rsidRPr="005C3EB1">
        <w:rPr>
          <w:rFonts w:ascii="Times New Roman" w:hAnsi="Times New Roman"/>
          <w:color w:val="000000"/>
          <w:sz w:val="28"/>
          <w:szCs w:val="28"/>
        </w:rPr>
        <w:t xml:space="preserve"> Журнал социологии и социальной антропологии. 1998. </w:t>
      </w:r>
      <w:r>
        <w:rPr>
          <w:rFonts w:ascii="Times New Roman" w:hAnsi="Times New Roman"/>
          <w:color w:val="000000"/>
          <w:sz w:val="28"/>
          <w:szCs w:val="28"/>
        </w:rPr>
        <w:t>№</w:t>
      </w:r>
      <w:r w:rsidRPr="005C3EB1">
        <w:rPr>
          <w:rFonts w:ascii="Times New Roman" w:hAnsi="Times New Roman"/>
          <w:color w:val="000000"/>
          <w:sz w:val="28"/>
          <w:szCs w:val="28"/>
        </w:rPr>
        <w:t>4</w:t>
      </w:r>
      <w:r w:rsidR="00FA184C" w:rsidRPr="005C3EB1">
        <w:rPr>
          <w:rFonts w:ascii="Times New Roman" w:hAnsi="Times New Roman"/>
          <w:color w:val="000000"/>
          <w:sz w:val="28"/>
          <w:szCs w:val="28"/>
        </w:rPr>
        <w:t>.</w:t>
      </w:r>
    </w:p>
    <w:p w:rsidR="00FA184C" w:rsidRPr="005C3EB1" w:rsidRDefault="005C3EB1" w:rsidP="00944FC1">
      <w:pPr>
        <w:pStyle w:val="a4"/>
        <w:numPr>
          <w:ilvl w:val="0"/>
          <w:numId w:val="5"/>
        </w:numPr>
        <w:tabs>
          <w:tab w:val="left" w:pos="364"/>
        </w:tabs>
        <w:spacing w:after="0" w:line="360" w:lineRule="auto"/>
        <w:ind w:left="0" w:firstLine="0"/>
        <w:jc w:val="both"/>
        <w:rPr>
          <w:rFonts w:ascii="Times New Roman" w:hAnsi="Times New Roman"/>
          <w:color w:val="000000"/>
          <w:sz w:val="28"/>
          <w:szCs w:val="28"/>
        </w:rPr>
      </w:pPr>
      <w:r w:rsidRPr="005C3EB1">
        <w:rPr>
          <w:rFonts w:ascii="Times New Roman" w:hAnsi="Times New Roman"/>
          <w:color w:val="000000"/>
          <w:sz w:val="28"/>
          <w:szCs w:val="28"/>
        </w:rPr>
        <w:t>Сорокин</w:t>
      </w:r>
      <w:r>
        <w:rPr>
          <w:rFonts w:ascii="Times New Roman" w:hAnsi="Times New Roman"/>
          <w:color w:val="000000"/>
          <w:sz w:val="28"/>
          <w:szCs w:val="28"/>
        </w:rPr>
        <w:t> </w:t>
      </w:r>
      <w:r w:rsidRPr="005C3EB1">
        <w:rPr>
          <w:rFonts w:ascii="Times New Roman" w:hAnsi="Times New Roman"/>
          <w:color w:val="000000"/>
          <w:sz w:val="28"/>
          <w:szCs w:val="28"/>
        </w:rPr>
        <w:t>П.А.</w:t>
      </w:r>
      <w:r>
        <w:rPr>
          <w:rFonts w:ascii="Times New Roman" w:hAnsi="Times New Roman"/>
          <w:color w:val="000000"/>
          <w:sz w:val="28"/>
          <w:szCs w:val="28"/>
        </w:rPr>
        <w:t> </w:t>
      </w:r>
      <w:r w:rsidRPr="005C3EB1">
        <w:rPr>
          <w:rFonts w:ascii="Times New Roman" w:hAnsi="Times New Roman"/>
          <w:color w:val="000000"/>
          <w:sz w:val="28"/>
          <w:szCs w:val="28"/>
        </w:rPr>
        <w:t>Общедоступный</w:t>
      </w:r>
      <w:r w:rsidR="00FA184C" w:rsidRPr="005C3EB1">
        <w:rPr>
          <w:rFonts w:ascii="Times New Roman" w:hAnsi="Times New Roman"/>
          <w:color w:val="000000"/>
          <w:sz w:val="28"/>
          <w:szCs w:val="28"/>
        </w:rPr>
        <w:t xml:space="preserve"> учебник социологии. Ст</w:t>
      </w:r>
      <w:r w:rsidR="00944FC1">
        <w:rPr>
          <w:rFonts w:ascii="Times New Roman" w:hAnsi="Times New Roman"/>
          <w:color w:val="000000"/>
          <w:sz w:val="28"/>
          <w:szCs w:val="28"/>
        </w:rPr>
        <w:t>а</w:t>
      </w:r>
      <w:r w:rsidR="00FA184C" w:rsidRPr="005C3EB1">
        <w:rPr>
          <w:rFonts w:ascii="Times New Roman" w:hAnsi="Times New Roman"/>
          <w:color w:val="000000"/>
          <w:sz w:val="28"/>
          <w:szCs w:val="28"/>
        </w:rPr>
        <w:t>тьи разных лет. М., 1994.</w:t>
      </w:r>
      <w:bookmarkStart w:id="0" w:name="_GoBack"/>
      <w:bookmarkEnd w:id="0"/>
    </w:p>
    <w:sectPr w:rsidR="00FA184C" w:rsidRPr="005C3EB1" w:rsidSect="005C3EB1">
      <w:pgSz w:w="11906" w:h="16838"/>
      <w:pgMar w:top="1134" w:right="850" w:bottom="1134" w:left="1701" w:header="720" w:footer="720"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609D" w:rsidRDefault="0006609D" w:rsidP="001D5606">
      <w:pPr>
        <w:spacing w:after="0" w:line="240" w:lineRule="auto"/>
      </w:pPr>
      <w:r>
        <w:separator/>
      </w:r>
    </w:p>
  </w:endnote>
  <w:endnote w:type="continuationSeparator" w:id="0">
    <w:p w:rsidR="0006609D" w:rsidRDefault="0006609D" w:rsidP="001D56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609D" w:rsidRDefault="0006609D" w:rsidP="001D5606">
      <w:pPr>
        <w:spacing w:after="0" w:line="240" w:lineRule="auto"/>
      </w:pPr>
      <w:r>
        <w:separator/>
      </w:r>
    </w:p>
  </w:footnote>
  <w:footnote w:type="continuationSeparator" w:id="0">
    <w:p w:rsidR="0006609D" w:rsidRDefault="0006609D" w:rsidP="001D560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A404FD"/>
    <w:multiLevelType w:val="hybridMultilevel"/>
    <w:tmpl w:val="2E1A290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5021895"/>
    <w:multiLevelType w:val="hybridMultilevel"/>
    <w:tmpl w:val="F2BCDDEC"/>
    <w:lvl w:ilvl="0" w:tplc="6AB64F4A">
      <w:start w:val="1"/>
      <w:numFmt w:val="decimal"/>
      <w:lvlText w:val="%1."/>
      <w:lvlJc w:val="left"/>
      <w:pPr>
        <w:ind w:left="720" w:hanging="360"/>
      </w:pPr>
      <w:rPr>
        <w:rFonts w:cs="Times New Roman" w:hint="default"/>
        <w:b/>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81177C2"/>
    <w:multiLevelType w:val="hybridMultilevel"/>
    <w:tmpl w:val="DD14ED2A"/>
    <w:lvl w:ilvl="0" w:tplc="BC5A5B2A">
      <w:start w:val="1"/>
      <w:numFmt w:val="decimal"/>
      <w:lvlText w:val="%1."/>
      <w:lvlJc w:val="left"/>
      <w:pPr>
        <w:ind w:left="720" w:hanging="360"/>
      </w:pPr>
      <w:rPr>
        <w:rFonts w:cs="Times New Roman" w:hint="default"/>
        <w:color w:val="00000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26A3666D"/>
    <w:multiLevelType w:val="hybridMultilevel"/>
    <w:tmpl w:val="499687A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56F002DA"/>
    <w:multiLevelType w:val="hybridMultilevel"/>
    <w:tmpl w:val="AB103868"/>
    <w:lvl w:ilvl="0" w:tplc="505079C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26"/>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1AC6"/>
    <w:rsid w:val="0006609D"/>
    <w:rsid w:val="000B2BEC"/>
    <w:rsid w:val="00101F86"/>
    <w:rsid w:val="001055E9"/>
    <w:rsid w:val="00114310"/>
    <w:rsid w:val="00137261"/>
    <w:rsid w:val="001A1C71"/>
    <w:rsid w:val="001D5606"/>
    <w:rsid w:val="001F7C5D"/>
    <w:rsid w:val="00203ED8"/>
    <w:rsid w:val="00212C4F"/>
    <w:rsid w:val="002426F8"/>
    <w:rsid w:val="00246D88"/>
    <w:rsid w:val="002A7C62"/>
    <w:rsid w:val="002C75DF"/>
    <w:rsid w:val="002D09C3"/>
    <w:rsid w:val="00302681"/>
    <w:rsid w:val="003A6C8B"/>
    <w:rsid w:val="003B690A"/>
    <w:rsid w:val="004D3CEC"/>
    <w:rsid w:val="00505F75"/>
    <w:rsid w:val="005C3EB1"/>
    <w:rsid w:val="005F71D1"/>
    <w:rsid w:val="00630D2D"/>
    <w:rsid w:val="00646863"/>
    <w:rsid w:val="007539D4"/>
    <w:rsid w:val="00796ADA"/>
    <w:rsid w:val="007B4CB8"/>
    <w:rsid w:val="008A6C4A"/>
    <w:rsid w:val="008B5B33"/>
    <w:rsid w:val="00944FC1"/>
    <w:rsid w:val="009542B2"/>
    <w:rsid w:val="00962C8C"/>
    <w:rsid w:val="00A02D43"/>
    <w:rsid w:val="00A1755B"/>
    <w:rsid w:val="00A40E94"/>
    <w:rsid w:val="00A60F43"/>
    <w:rsid w:val="00A8034E"/>
    <w:rsid w:val="00B16799"/>
    <w:rsid w:val="00B232C5"/>
    <w:rsid w:val="00B41B3F"/>
    <w:rsid w:val="00B464EF"/>
    <w:rsid w:val="00B67AD8"/>
    <w:rsid w:val="00B84D2A"/>
    <w:rsid w:val="00BC015F"/>
    <w:rsid w:val="00BE6B49"/>
    <w:rsid w:val="00C01896"/>
    <w:rsid w:val="00C41AC6"/>
    <w:rsid w:val="00D00445"/>
    <w:rsid w:val="00DC18C1"/>
    <w:rsid w:val="00E71968"/>
    <w:rsid w:val="00FA184C"/>
    <w:rsid w:val="00FC1A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DCD1481-4B99-4EAB-8C18-0753876862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6B49"/>
    <w:pPr>
      <w:spacing w:after="200" w:line="276" w:lineRule="auto"/>
    </w:pPr>
    <w:rPr>
      <w:sz w:val="22"/>
      <w:szCs w:val="22"/>
      <w:lang w:eastAsia="en-US"/>
    </w:rPr>
  </w:style>
  <w:style w:type="paragraph" w:styleId="1">
    <w:name w:val="heading 1"/>
    <w:basedOn w:val="a"/>
    <w:next w:val="a"/>
    <w:link w:val="10"/>
    <w:uiPriority w:val="99"/>
    <w:qFormat/>
    <w:rsid w:val="001D5606"/>
    <w:pPr>
      <w:keepNext/>
      <w:spacing w:before="240" w:after="60" w:line="240" w:lineRule="auto"/>
      <w:outlineLvl w:val="0"/>
    </w:pPr>
    <w:rPr>
      <w:rFonts w:ascii="Cambria" w:eastAsia="Times New Roman" w:hAnsi="Cambria"/>
      <w:b/>
      <w:bCs/>
      <w:kern w:val="32"/>
      <w:sz w:val="32"/>
      <w:szCs w:val="32"/>
      <w:lang w:val="en-US"/>
    </w:rPr>
  </w:style>
  <w:style w:type="paragraph" w:styleId="2">
    <w:name w:val="heading 2"/>
    <w:basedOn w:val="a"/>
    <w:next w:val="a"/>
    <w:link w:val="20"/>
    <w:uiPriority w:val="99"/>
    <w:qFormat/>
    <w:rsid w:val="001D5606"/>
    <w:pPr>
      <w:keepNext/>
      <w:spacing w:before="240" w:after="60" w:line="240" w:lineRule="auto"/>
      <w:outlineLvl w:val="1"/>
    </w:pPr>
    <w:rPr>
      <w:rFonts w:ascii="Cambria" w:eastAsia="Times New Roman" w:hAnsi="Cambria"/>
      <w:b/>
      <w:bCs/>
      <w:i/>
      <w:iCs/>
      <w:sz w:val="28"/>
      <w:szCs w:val="28"/>
      <w:lang w:val="en-US"/>
    </w:rPr>
  </w:style>
  <w:style w:type="paragraph" w:styleId="3">
    <w:name w:val="heading 3"/>
    <w:basedOn w:val="a"/>
    <w:next w:val="a"/>
    <w:link w:val="30"/>
    <w:uiPriority w:val="99"/>
    <w:qFormat/>
    <w:rsid w:val="001D5606"/>
    <w:pPr>
      <w:keepNext/>
      <w:spacing w:before="240" w:after="60" w:line="240" w:lineRule="auto"/>
      <w:outlineLvl w:val="2"/>
    </w:pPr>
    <w:rPr>
      <w:rFonts w:ascii="Cambria" w:eastAsia="Times New Roman" w:hAnsi="Cambria"/>
      <w:b/>
      <w:bCs/>
      <w:sz w:val="26"/>
      <w:szCs w:val="26"/>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1D5606"/>
    <w:rPr>
      <w:rFonts w:ascii="Cambria" w:hAnsi="Cambria" w:cs="Times New Roman"/>
      <w:b/>
      <w:bCs/>
      <w:i/>
      <w:iCs/>
      <w:sz w:val="28"/>
      <w:szCs w:val="28"/>
      <w:lang w:val="en-US" w:eastAsia="x-none"/>
    </w:rPr>
  </w:style>
  <w:style w:type="character" w:customStyle="1" w:styleId="30">
    <w:name w:val="Заголовок 3 Знак"/>
    <w:link w:val="3"/>
    <w:uiPriority w:val="99"/>
    <w:locked/>
    <w:rsid w:val="001D5606"/>
    <w:rPr>
      <w:rFonts w:ascii="Cambria" w:hAnsi="Cambria" w:cs="Times New Roman"/>
      <w:b/>
      <w:bCs/>
      <w:sz w:val="26"/>
      <w:szCs w:val="26"/>
      <w:lang w:val="en-US" w:eastAsia="x-none"/>
    </w:rPr>
  </w:style>
  <w:style w:type="character" w:customStyle="1" w:styleId="11">
    <w:name w:val="Верхний колонтитул Знак1"/>
    <w:link w:val="a3"/>
    <w:uiPriority w:val="99"/>
    <w:locked/>
    <w:rsid w:val="001D5606"/>
    <w:rPr>
      <w:rFonts w:eastAsia="Times New Roman" w:cs="Times New Roman"/>
      <w:sz w:val="24"/>
      <w:szCs w:val="24"/>
      <w:lang w:val="en-US" w:eastAsia="x-none"/>
    </w:rPr>
  </w:style>
  <w:style w:type="paragraph" w:customStyle="1" w:styleId="12">
    <w:name w:val="Обычный+1"/>
    <w:basedOn w:val="a"/>
    <w:next w:val="a"/>
    <w:uiPriority w:val="99"/>
    <w:rsid w:val="00A02D43"/>
    <w:pPr>
      <w:autoSpaceDE w:val="0"/>
      <w:autoSpaceDN w:val="0"/>
      <w:adjustRightInd w:val="0"/>
      <w:spacing w:after="0" w:line="240" w:lineRule="auto"/>
    </w:pPr>
    <w:rPr>
      <w:rFonts w:ascii="Times New Roman" w:eastAsia="Times New Roman" w:hAnsi="Times New Roman"/>
      <w:sz w:val="24"/>
      <w:szCs w:val="24"/>
      <w:lang w:eastAsia="ru-RU"/>
    </w:rPr>
  </w:style>
  <w:style w:type="paragraph" w:styleId="a4">
    <w:name w:val="List Paragraph"/>
    <w:basedOn w:val="a"/>
    <w:uiPriority w:val="99"/>
    <w:qFormat/>
    <w:rsid w:val="00A02D43"/>
    <w:pPr>
      <w:ind w:left="720"/>
      <w:contextualSpacing/>
    </w:pPr>
  </w:style>
  <w:style w:type="character" w:customStyle="1" w:styleId="10">
    <w:name w:val="Заголовок 1 Знак"/>
    <w:link w:val="1"/>
    <w:uiPriority w:val="99"/>
    <w:locked/>
    <w:rsid w:val="001D5606"/>
    <w:rPr>
      <w:rFonts w:ascii="Cambria" w:hAnsi="Cambria" w:cs="Times New Roman"/>
      <w:b/>
      <w:bCs/>
      <w:kern w:val="32"/>
      <w:sz w:val="32"/>
      <w:szCs w:val="32"/>
      <w:lang w:val="en-US" w:eastAsia="x-none"/>
    </w:rPr>
  </w:style>
  <w:style w:type="paragraph" w:styleId="a3">
    <w:name w:val="header"/>
    <w:basedOn w:val="a"/>
    <w:link w:val="11"/>
    <w:uiPriority w:val="99"/>
    <w:rsid w:val="001D5606"/>
    <w:pPr>
      <w:tabs>
        <w:tab w:val="center" w:pos="4320"/>
        <w:tab w:val="right" w:pos="8640"/>
      </w:tabs>
      <w:spacing w:after="0" w:line="240" w:lineRule="auto"/>
    </w:pPr>
    <w:rPr>
      <w:rFonts w:eastAsia="Times New Roman"/>
      <w:sz w:val="24"/>
      <w:szCs w:val="24"/>
      <w:lang w:val="en-US"/>
    </w:rPr>
  </w:style>
  <w:style w:type="character" w:customStyle="1" w:styleId="a5">
    <w:name w:val="Верхний колонтитул Знак"/>
    <w:uiPriority w:val="99"/>
    <w:semiHidden/>
    <w:rPr>
      <w:lang w:eastAsia="en-US"/>
    </w:rPr>
  </w:style>
  <w:style w:type="character" w:customStyle="1" w:styleId="13">
    <w:name w:val="Нижний колонтитул Знак1"/>
    <w:link w:val="a6"/>
    <w:uiPriority w:val="99"/>
    <w:locked/>
    <w:rsid w:val="001D5606"/>
    <w:rPr>
      <w:rFonts w:eastAsia="Times New Roman" w:cs="Times New Roman"/>
      <w:sz w:val="24"/>
      <w:szCs w:val="24"/>
      <w:lang w:val="en-US" w:eastAsia="x-none"/>
    </w:rPr>
  </w:style>
  <w:style w:type="paragraph" w:styleId="a6">
    <w:name w:val="footer"/>
    <w:basedOn w:val="a"/>
    <w:link w:val="13"/>
    <w:uiPriority w:val="99"/>
    <w:rsid w:val="001D5606"/>
    <w:pPr>
      <w:tabs>
        <w:tab w:val="center" w:pos="4320"/>
        <w:tab w:val="right" w:pos="8640"/>
      </w:tabs>
      <w:spacing w:after="0" w:line="240" w:lineRule="auto"/>
    </w:pPr>
    <w:rPr>
      <w:rFonts w:eastAsia="Times New Roman"/>
      <w:sz w:val="24"/>
      <w:szCs w:val="24"/>
      <w:lang w:val="en-US"/>
    </w:rPr>
  </w:style>
  <w:style w:type="character" w:customStyle="1" w:styleId="a7">
    <w:name w:val="Нижний колонтитул Знак"/>
    <w:uiPriority w:val="99"/>
    <w:semiHidden/>
    <w:rPr>
      <w:lang w:eastAsia="en-US"/>
    </w:rPr>
  </w:style>
  <w:style w:type="paragraph" w:styleId="a8">
    <w:name w:val="footnote text"/>
    <w:basedOn w:val="a"/>
    <w:link w:val="a9"/>
    <w:uiPriority w:val="99"/>
    <w:semiHidden/>
    <w:rsid w:val="007B4CB8"/>
    <w:pPr>
      <w:spacing w:after="0" w:line="240" w:lineRule="auto"/>
    </w:pPr>
    <w:rPr>
      <w:rFonts w:ascii="Times New Roman" w:eastAsia="Times New Roman" w:hAnsi="Times New Roman"/>
      <w:sz w:val="20"/>
      <w:szCs w:val="20"/>
      <w:lang w:eastAsia="ru-RU"/>
    </w:rPr>
  </w:style>
  <w:style w:type="character" w:styleId="aa">
    <w:name w:val="footnote reference"/>
    <w:uiPriority w:val="99"/>
    <w:semiHidden/>
    <w:rsid w:val="007B4CB8"/>
    <w:rPr>
      <w:rFonts w:cs="Times New Roman"/>
      <w:vertAlign w:val="superscript"/>
    </w:rPr>
  </w:style>
  <w:style w:type="character" w:customStyle="1" w:styleId="a9">
    <w:name w:val="Текст сноски Знак"/>
    <w:link w:val="a8"/>
    <w:uiPriority w:val="99"/>
    <w:semiHidden/>
    <w:locked/>
    <w:rsid w:val="007B4CB8"/>
    <w:rPr>
      <w:rFonts w:ascii="Times New Roman" w:hAnsi="Times New Roman" w:cs="Times New Roman"/>
      <w:sz w:val="20"/>
      <w:szCs w:val="20"/>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4216</Words>
  <Characters>24034</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Microsoft</Company>
  <LinksUpToDate>false</LinksUpToDate>
  <CharactersWithSpaces>28194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Admin</dc:creator>
  <cp:keywords/>
  <dc:description/>
  <cp:lastModifiedBy>admin</cp:lastModifiedBy>
  <cp:revision>2</cp:revision>
  <cp:lastPrinted>2010-01-28T13:40:00Z</cp:lastPrinted>
  <dcterms:created xsi:type="dcterms:W3CDTF">2014-03-08T03:39:00Z</dcterms:created>
  <dcterms:modified xsi:type="dcterms:W3CDTF">2014-03-08T03:39:00Z</dcterms:modified>
</cp:coreProperties>
</file>