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Pr="00851D0E" w:rsidRDefault="00E1354D" w:rsidP="00E1354D">
      <w:pPr>
        <w:pStyle w:val="af"/>
      </w:pPr>
      <w:r w:rsidRPr="00851D0E">
        <w:t>Реферат</w:t>
      </w:r>
    </w:p>
    <w:p w:rsidR="00E1354D" w:rsidRPr="00851D0E" w:rsidRDefault="00E1354D" w:rsidP="00E1354D">
      <w:pPr>
        <w:pStyle w:val="af"/>
      </w:pPr>
      <w:r w:rsidRPr="00851D0E">
        <w:t>по лингвистике</w:t>
      </w:r>
    </w:p>
    <w:p w:rsidR="00E1354D" w:rsidRDefault="00E1354D" w:rsidP="00E1354D">
      <w:pPr>
        <w:pStyle w:val="af"/>
      </w:pPr>
      <w:r w:rsidRPr="00851D0E">
        <w:t>на тему:</w:t>
      </w:r>
    </w:p>
    <w:p w:rsidR="00E1354D" w:rsidRDefault="00E1354D" w:rsidP="00E1354D">
      <w:pPr>
        <w:pStyle w:val="af"/>
      </w:pPr>
      <w:r>
        <w:t>"</w:t>
      </w:r>
      <w:r w:rsidRPr="00851D0E">
        <w:t>Содержание античной риторики</w:t>
      </w:r>
      <w:r>
        <w:t>"</w:t>
      </w: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Default="00E1354D" w:rsidP="00E1354D">
      <w:pPr>
        <w:pStyle w:val="af"/>
      </w:pPr>
    </w:p>
    <w:p w:rsidR="00E1354D" w:rsidRPr="00851D0E" w:rsidRDefault="00E1354D" w:rsidP="00E1354D">
      <w:pPr>
        <w:pStyle w:val="af"/>
      </w:pPr>
      <w:r w:rsidRPr="00851D0E">
        <w:t>2009</w:t>
      </w:r>
    </w:p>
    <w:p w:rsidR="00E1354D" w:rsidRDefault="00E1354D" w:rsidP="00E1354D">
      <w:r w:rsidRPr="00851D0E">
        <w:br w:type="page"/>
        <w:t>Согласно античному канону риторика включает в себя пять частей, соответствующих пяти необходимым этапам работы оратора над речью</w:t>
      </w:r>
      <w:r>
        <w:t>:</w:t>
      </w:r>
    </w:p>
    <w:p w:rsidR="00E1354D" w:rsidRDefault="00E1354D" w:rsidP="00E1354D">
      <w:r>
        <w:t>1)</w:t>
      </w:r>
      <w:r w:rsidRPr="00851D0E">
        <w:t xml:space="preserve"> нахождение темы</w:t>
      </w:r>
      <w:r>
        <w:t>,</w:t>
      </w:r>
    </w:p>
    <w:p w:rsidR="00E1354D" w:rsidRDefault="00E1354D" w:rsidP="00E1354D">
      <w:r>
        <w:t>2)</w:t>
      </w:r>
      <w:r w:rsidRPr="00851D0E">
        <w:t xml:space="preserve"> расположение материала</w:t>
      </w:r>
      <w:r>
        <w:t>,</w:t>
      </w:r>
    </w:p>
    <w:p w:rsidR="00E1354D" w:rsidRDefault="00E1354D" w:rsidP="00E1354D">
      <w:r>
        <w:t>3)</w:t>
      </w:r>
      <w:r w:rsidRPr="00851D0E">
        <w:t xml:space="preserve"> словесное выражение</w:t>
      </w:r>
      <w:r>
        <w:t>,</w:t>
      </w:r>
    </w:p>
    <w:p w:rsidR="00E1354D" w:rsidRDefault="00E1354D" w:rsidP="00E1354D">
      <w:r>
        <w:t>4)</w:t>
      </w:r>
      <w:r w:rsidRPr="00851D0E">
        <w:t xml:space="preserve"> запоминание</w:t>
      </w:r>
      <w:r>
        <w:t>,</w:t>
      </w:r>
    </w:p>
    <w:p w:rsidR="00BD686F" w:rsidRDefault="00E1354D" w:rsidP="00E1354D">
      <w:r>
        <w:t>5)</w:t>
      </w:r>
      <w:r w:rsidRPr="00851D0E">
        <w:t xml:space="preserve"> произнесение. </w:t>
      </w:r>
    </w:p>
    <w:p w:rsidR="00E1354D" w:rsidRDefault="00E1354D" w:rsidP="00E1354D">
      <w:r w:rsidRPr="00851D0E">
        <w:t>Другими словами, классическая схема риторики состоит в следующем</w:t>
      </w:r>
      <w:r>
        <w:t>:</w:t>
      </w:r>
    </w:p>
    <w:p w:rsidR="00E1354D" w:rsidRDefault="00E1354D" w:rsidP="00E1354D">
      <w:r>
        <w:t>1)</w:t>
      </w:r>
      <w:r w:rsidRPr="00851D0E">
        <w:t xml:space="preserve"> найти, что сказать</w:t>
      </w:r>
      <w:r>
        <w:t>,</w:t>
      </w:r>
    </w:p>
    <w:p w:rsidR="00E1354D" w:rsidRDefault="00E1354D" w:rsidP="00E1354D">
      <w:r>
        <w:t>2)</w:t>
      </w:r>
      <w:r w:rsidRPr="00851D0E">
        <w:t xml:space="preserve"> найденное расположить по порядку</w:t>
      </w:r>
      <w:r>
        <w:t>,</w:t>
      </w:r>
    </w:p>
    <w:p w:rsidR="00E1354D" w:rsidRDefault="00E1354D" w:rsidP="00E1354D">
      <w:r>
        <w:t>3)</w:t>
      </w:r>
      <w:r w:rsidRPr="00851D0E">
        <w:t xml:space="preserve"> придать ему словесную форму</w:t>
      </w:r>
      <w:r>
        <w:t>,</w:t>
      </w:r>
    </w:p>
    <w:p w:rsidR="00E1354D" w:rsidRDefault="00E1354D" w:rsidP="00E1354D">
      <w:r>
        <w:t>4)</w:t>
      </w:r>
      <w:r w:rsidRPr="00851D0E">
        <w:t xml:space="preserve"> утвердить все это в памяти</w:t>
      </w:r>
      <w:r>
        <w:t>,</w:t>
      </w:r>
    </w:p>
    <w:p w:rsidR="00E1354D" w:rsidRDefault="00E1354D" w:rsidP="00E1354D">
      <w:r>
        <w:t>5)</w:t>
      </w:r>
      <w:r w:rsidRPr="00851D0E">
        <w:t xml:space="preserve"> произнести. Таким образом, риторический процесс охватывает весь путь от замысла оратора к звучащему слову.</w:t>
      </w:r>
    </w:p>
    <w:p w:rsidR="00E1354D" w:rsidRDefault="00E1354D" w:rsidP="00E1354D">
      <w:r w:rsidRPr="00851D0E">
        <w:t>Инвенция. Перед оратором прежде всего стоит выбор темы и цели выступления. Он должен отчетливо представлять себе, о чем и для чего он будет говорить. Важно также, чтобы он помнил об этом в каждый момент речи.</w:t>
      </w:r>
    </w:p>
    <w:p w:rsidR="00E1354D" w:rsidRDefault="00E1354D" w:rsidP="00E1354D">
      <w:r w:rsidRPr="00851D0E">
        <w:t>Схема инвенции традиционно включает в себя три части:</w:t>
      </w:r>
      <w:r>
        <w:t xml:space="preserve"> "</w:t>
      </w:r>
      <w:r w:rsidRPr="00851D0E">
        <w:t>нравы</w:t>
      </w:r>
      <w:r>
        <w:t>", "</w:t>
      </w:r>
      <w:r w:rsidRPr="00851D0E">
        <w:t>аргументы</w:t>
      </w:r>
      <w:r>
        <w:t xml:space="preserve">" </w:t>
      </w:r>
      <w:r w:rsidRPr="00851D0E">
        <w:t>и</w:t>
      </w:r>
      <w:r>
        <w:t xml:space="preserve"> "</w:t>
      </w:r>
      <w:r w:rsidRPr="00851D0E">
        <w:t>страсти</w:t>
      </w:r>
      <w:r>
        <w:t>".</w:t>
      </w:r>
    </w:p>
    <w:p w:rsidR="00E1354D" w:rsidRDefault="00E1354D" w:rsidP="00E1354D">
      <w:r w:rsidRPr="00851D0E">
        <w:t>Под понятием</w:t>
      </w:r>
      <w:r>
        <w:t xml:space="preserve"> "</w:t>
      </w:r>
      <w:r w:rsidRPr="00851D0E">
        <w:t>нравы</w:t>
      </w:r>
      <w:r>
        <w:t xml:space="preserve">" </w:t>
      </w:r>
      <w:r w:rsidRPr="00851D0E">
        <w:t>в риторике подразумеваются то качества, которые позволяют оратору установить контакт с аудиторией и утвердить свой авторитет. Аристотель называет три причины, вызывающие безоговорочное доверие к говорящему, - это рассудительность, добродетельность и доброжелательность. Если слушателям кажется, что оратор обладает всеми этими качествами, они непременно чувствуют к. нему доверие.</w:t>
      </w:r>
    </w:p>
    <w:p w:rsidR="00E1354D" w:rsidRDefault="00E1354D" w:rsidP="00E1354D">
      <w:r w:rsidRPr="00851D0E">
        <w:t>Главная задача оратора - представить аудитории убедительные</w:t>
      </w:r>
      <w:r>
        <w:t xml:space="preserve"> "</w:t>
      </w:r>
      <w:r w:rsidRPr="00851D0E">
        <w:t>аргументы</w:t>
      </w:r>
      <w:r>
        <w:t xml:space="preserve">" </w:t>
      </w:r>
      <w:r w:rsidRPr="00851D0E">
        <w:t>в доказательство своей правоты. Изучение различных способов доказательств включает в себя описание собственно аргументов и так называемых общих мест. Аргументом в риторике называется форма рассуждения, имеющая целью из известных положений вывести новое.</w:t>
      </w:r>
    </w:p>
    <w:p w:rsidR="00E1354D" w:rsidRDefault="00E1354D" w:rsidP="00E1354D">
      <w:r w:rsidRPr="00851D0E">
        <w:t>Основные виды аргументов следующие.</w:t>
      </w:r>
    </w:p>
    <w:p w:rsidR="00E1354D" w:rsidRPr="00851D0E" w:rsidRDefault="00E1354D" w:rsidP="00E1354D">
      <w:pPr>
        <w:rPr>
          <w:vertAlign w:val="superscript"/>
        </w:rPr>
      </w:pPr>
      <w:r w:rsidRPr="00851D0E">
        <w:t>Силлогизм. Более всего этот вид аргумента свойствен научному доказательству, принятому в логике. Например: Следует любить то, что облагораживает. Изящные искусства облагораживают. Следова тельно, надо любить изящные искусства.</w:t>
      </w:r>
      <w:r>
        <w:t xml:space="preserve"> "</w:t>
      </w:r>
      <w:r w:rsidRPr="00851D0E">
        <w:rPr>
          <w:vertAlign w:val="superscript"/>
        </w:rPr>
        <w:t>,</w:t>
      </w:r>
    </w:p>
    <w:p w:rsidR="00E1354D" w:rsidRPr="00851D0E" w:rsidRDefault="00E1354D" w:rsidP="00E1354D">
      <w:r w:rsidRPr="00851D0E">
        <w:t>Энтимема - один из видов силлогизма, в котором одна из посылок остается неявной и аргумент сводится к двум положениям. Этот вид силлогизма более подходит для использования в речи, где многие моменты остаются невыраженными. Приведенный выше пример собственно силлогизма в этом случае приобретает вид: Следует любить то, что облагораживает. Значит, надо любить изящные искусства. Ср. пример эн-тимемы из</w:t>
      </w:r>
      <w:r>
        <w:t xml:space="preserve"> "</w:t>
      </w:r>
      <w:r w:rsidRPr="00851D0E">
        <w:t>Риторики</w:t>
      </w:r>
      <w:r>
        <w:t xml:space="preserve">" </w:t>
      </w:r>
      <w:r w:rsidRPr="00851D0E">
        <w:t>Аристотеля: Благоразумным кто рожден, тому не следует / Детей чрезмерно мудрыми воспитывать. I Таким присуща праздность, кроме этого /</w:t>
      </w:r>
    </w:p>
    <w:p w:rsidR="00E1354D" w:rsidRDefault="00E1354D" w:rsidP="00E1354D">
      <w:r w:rsidRPr="00851D0E">
        <w:t>Сограждан зависть возбуждают лютую.</w:t>
      </w:r>
    </w:p>
    <w:p w:rsidR="00E1354D" w:rsidRDefault="00E1354D" w:rsidP="00E1354D">
      <w:r w:rsidRPr="00851D0E">
        <w:t>Эпихерема - развернутый силлогизм. Так, приведенный выше собственно силлогизм можно развернуть в следующую цепочку умозаключений: Кто может не любить изящные искусства? Они обогащают наш ум, смягчают наши нравы; именно они совершенствуют род человеческий. Самолюбия и здравого смысла достаточно, чтобы понять их неоценимую пользу и необходимость развития.</w:t>
      </w:r>
    </w:p>
    <w:p w:rsidR="00E1354D" w:rsidRDefault="00E1354D" w:rsidP="00E1354D">
      <w:r w:rsidRPr="00851D0E">
        <w:t>Дилемма - разновидность сложного силлогизма. В качестве примера можно привести реакцию римского сената на уговоры Тарквиниев возвратить им имущество, блага и права: Не вернуть им их - дать предлог к войне; вернуть - представить им оружие и средства нападения.</w:t>
      </w:r>
    </w:p>
    <w:p w:rsidR="00E1354D" w:rsidRDefault="00E1354D" w:rsidP="00E1354D">
      <w:r w:rsidRPr="00851D0E">
        <w:t>Сорит - цепочка взаимосвязанных положений. Например: Верующий человек почитает бога; тот, кто чтит бога, чтит его заветы; один из заветов - милосердие к ближнему; милосердие предупреждает преступление, облегчая страдания и нищету; предупреждение преступлений служит интересам государства.</w:t>
      </w:r>
    </w:p>
    <w:p w:rsidR="00E1354D" w:rsidRDefault="00E1354D" w:rsidP="00E1354D">
      <w:r w:rsidRPr="00851D0E">
        <w:t>Кроме аргументов, различающихся по форме рассуждения, в риторике рассматривались также аргументы, учитывающие источник, происхождение. Таковыми признавались: пример - силлогизм, одной из посылок которого является исторический факт или интересное событие; индукция - общий вывод, проистекающий из различных частных примеров;</w:t>
      </w:r>
      <w:r>
        <w:t xml:space="preserve"> "</w:t>
      </w:r>
      <w:r w:rsidRPr="00851D0E">
        <w:t>личный</w:t>
      </w:r>
      <w:r>
        <w:t xml:space="preserve">" </w:t>
      </w:r>
      <w:r w:rsidRPr="00851D0E">
        <w:t>аргумент - вывод, проистекающий из посылок, действий или слов оппонента, противопоставленных оратором своим собственным посылкам, действиям или словам.</w:t>
      </w:r>
    </w:p>
    <w:p w:rsidR="00E1354D" w:rsidRDefault="00E1354D" w:rsidP="00E1354D">
      <w:r w:rsidRPr="00851D0E">
        <w:t>Среди общих способов убеждения Аристотель уделяет основное внимание примеру и энтимеме. При этом предпочтение он оказывает энтимеме как собственно риторическому средству:</w:t>
      </w:r>
      <w:r>
        <w:t xml:space="preserve"> "</w:t>
      </w:r>
      <w:r w:rsidRPr="00851D0E">
        <w:t>Примерами следует пользоваться в том случае, когда для доказательства нет энтимем, ибо убеждают с их помощью, когда же энтимемы есть, то примерами следует пользоваться как свидетельствами после энтимем в виде эпилога, тогда как в начале они похожи на индукцию, а ораторским речам индукция не свойственна, за исключением немногих случаев, когда же они помещены в конце, то похожи на свидетельства, а свидетель всегда вызывает доверие. Поэтому если поместить их в начале, необходимо говорить много, а в конце - достаточно одного примера, ибо свидетель, заслуживающий веры, полезен даже один</w:t>
      </w:r>
      <w:r>
        <w:t>".</w:t>
      </w:r>
    </w:p>
    <w:p w:rsidR="00E1354D" w:rsidRDefault="00E1354D" w:rsidP="00E1354D">
      <w:r w:rsidRPr="00851D0E">
        <w:t>Правила применения аргументов</w:t>
      </w:r>
      <w:r>
        <w:t>:</w:t>
      </w:r>
    </w:p>
    <w:p w:rsidR="00E1354D" w:rsidRDefault="00E1354D" w:rsidP="00E1354D">
      <w:r>
        <w:t>1)</w:t>
      </w:r>
      <w:r w:rsidRPr="00851D0E">
        <w:t xml:space="preserve"> доказательства - основа ораторской речи</w:t>
      </w:r>
      <w:r>
        <w:t>;</w:t>
      </w:r>
    </w:p>
    <w:p w:rsidR="00E1354D" w:rsidRDefault="00E1354D" w:rsidP="00E1354D">
      <w:r>
        <w:t>2)</w:t>
      </w:r>
      <w:r w:rsidRPr="00851D0E">
        <w:t xml:space="preserve"> доказательства следует не столько умножать, сколько взвешивать</w:t>
      </w:r>
      <w:r>
        <w:t>;</w:t>
      </w:r>
    </w:p>
    <w:p w:rsidR="00E1354D" w:rsidRDefault="00E1354D" w:rsidP="00E1354D">
      <w:r>
        <w:t>3)</w:t>
      </w:r>
      <w:r w:rsidRPr="00851D0E">
        <w:t xml:space="preserve"> отбрасывать аргументы, которые могут быть отвергнуты.</w:t>
      </w:r>
    </w:p>
    <w:p w:rsidR="00E1354D" w:rsidRDefault="00E1354D" w:rsidP="00E1354D">
      <w:r w:rsidRPr="00851D0E">
        <w:t>В основе классического учения о</w:t>
      </w:r>
      <w:r>
        <w:t xml:space="preserve"> "</w:t>
      </w:r>
      <w:r w:rsidRPr="00851D0E">
        <w:t>страстях</w:t>
      </w:r>
      <w:r>
        <w:t xml:space="preserve">" </w:t>
      </w:r>
      <w:r w:rsidRPr="00851D0E">
        <w:t>лежит представление о двух главных человеческих страстях - Любви и Ненависти. Именно они формируют все другие, второстепенные чувства. По определению Аристотеля,</w:t>
      </w:r>
      <w:r>
        <w:t xml:space="preserve"> "</w:t>
      </w:r>
      <w:r w:rsidRPr="00851D0E">
        <w:t>страсти - это все то, под влиянием чего изменяется состояние людей и принимаются различные решения, а также то, с чем связано огорчение или удовольствие: например, гнев, сострадание, страх и всем им подобные и противоположные им чувства</w:t>
      </w:r>
      <w:r>
        <w:t xml:space="preserve">". </w:t>
      </w:r>
      <w:r w:rsidRPr="00851D0E">
        <w:t>Аристотель дает подробную характеристику чувству гнева, пренебрежения, милости, любви, страха, стыда и другим человеческим свойствам, используемым оратором в</w:t>
      </w:r>
      <w:r>
        <w:t xml:space="preserve"> "</w:t>
      </w:r>
      <w:r w:rsidRPr="00851D0E">
        <w:t>искусстве* убеждать</w:t>
      </w:r>
      <w:r>
        <w:t xml:space="preserve">" </w:t>
      </w:r>
      <w:r w:rsidRPr="00851D0E">
        <w:t>аудиторию. Он описывает также возможное воздействие речи на людей различных возрастных и социальных групп.</w:t>
      </w:r>
    </w:p>
    <w:p w:rsidR="00E1354D" w:rsidRDefault="00E1354D" w:rsidP="00E1354D">
      <w:r w:rsidRPr="00851D0E">
        <w:t>Соотношение между</w:t>
      </w:r>
      <w:r>
        <w:t xml:space="preserve"> "</w:t>
      </w:r>
      <w:r w:rsidRPr="00851D0E">
        <w:t>нравами</w:t>
      </w:r>
      <w:r>
        <w:t>", "</w:t>
      </w:r>
      <w:r w:rsidRPr="00851D0E">
        <w:t>аргументами</w:t>
      </w:r>
      <w:r>
        <w:t xml:space="preserve">" </w:t>
      </w:r>
      <w:r w:rsidRPr="00851D0E">
        <w:t>и</w:t>
      </w:r>
      <w:r>
        <w:t xml:space="preserve"> "</w:t>
      </w:r>
      <w:r w:rsidRPr="00851D0E">
        <w:t>страстями</w:t>
      </w:r>
      <w:r>
        <w:t>", т.е.</w:t>
      </w:r>
      <w:r w:rsidRPr="00851D0E">
        <w:t xml:space="preserve"> тремя основными разделами инвенции, можно выразить следующей формулой поведения оратора: привлечь нравом, убедить аргументом, тронуть чувством.</w:t>
      </w:r>
    </w:p>
    <w:p w:rsidR="00E1354D" w:rsidRDefault="00E1354D" w:rsidP="00E1354D">
      <w:r w:rsidRPr="00851D0E">
        <w:t>Общие правила инвенции, обязательные для любого оратора:</w:t>
      </w:r>
    </w:p>
    <w:p w:rsidR="00E1354D" w:rsidRDefault="00E1354D" w:rsidP="00E1354D">
      <w:r w:rsidRPr="00851D0E">
        <w:t>1</w:t>
      </w:r>
      <w:r>
        <w:t>)"</w:t>
      </w:r>
      <w:r w:rsidRPr="00851D0E">
        <w:t>нравы</w:t>
      </w:r>
      <w:r>
        <w:t>", "</w:t>
      </w:r>
      <w:r w:rsidRPr="00851D0E">
        <w:t>аргументы</w:t>
      </w:r>
      <w:r>
        <w:t xml:space="preserve">" </w:t>
      </w:r>
      <w:r w:rsidRPr="00851D0E">
        <w:t>и</w:t>
      </w:r>
      <w:r>
        <w:t xml:space="preserve"> "</w:t>
      </w:r>
      <w:r w:rsidRPr="00851D0E">
        <w:t>страсти</w:t>
      </w:r>
      <w:r>
        <w:t xml:space="preserve">" </w:t>
      </w:r>
      <w:r w:rsidRPr="00851D0E">
        <w:t>должны взаимодействовать для достижения единой цели - убеждения;</w:t>
      </w:r>
    </w:p>
    <w:p w:rsidR="00E1354D" w:rsidRDefault="00E1354D" w:rsidP="00E1354D">
      <w:r w:rsidRPr="00851D0E">
        <w:t>2) один из трех подходов должен быть выбран в качестве доминирующего;</w:t>
      </w:r>
    </w:p>
    <w:p w:rsidR="00E1354D" w:rsidRDefault="00E1354D" w:rsidP="00E1354D">
      <w:r w:rsidRPr="00851D0E">
        <w:t>3</w:t>
      </w:r>
      <w:r>
        <w:t>)"</w:t>
      </w:r>
      <w:r w:rsidRPr="00851D0E">
        <w:t>нравы</w:t>
      </w:r>
      <w:r>
        <w:t xml:space="preserve">" </w:t>
      </w:r>
      <w:r w:rsidRPr="00851D0E">
        <w:t>и</w:t>
      </w:r>
      <w:r>
        <w:t xml:space="preserve"> "</w:t>
      </w:r>
      <w:r w:rsidRPr="00851D0E">
        <w:t>страсти</w:t>
      </w:r>
      <w:r>
        <w:t xml:space="preserve">" </w:t>
      </w:r>
      <w:r w:rsidRPr="00851D0E">
        <w:t>более всего подходят для сочинений, адресованных</w:t>
      </w:r>
      <w:r>
        <w:t xml:space="preserve"> "</w:t>
      </w:r>
      <w:r w:rsidRPr="00851D0E">
        <w:t>слабым, чувственным людям и молодежи</w:t>
      </w:r>
      <w:r>
        <w:t>"</w:t>
      </w:r>
      <w:r w:rsidRPr="00851D0E">
        <w:t>;</w:t>
      </w:r>
    </w:p>
    <w:p w:rsidR="00E1354D" w:rsidRDefault="00E1354D" w:rsidP="00E1354D">
      <w:r w:rsidRPr="00851D0E">
        <w:t>4) аргументы должны преобладать в речи, обращенной к людям степенным и разумным;</w:t>
      </w:r>
    </w:p>
    <w:p w:rsidR="00E1354D" w:rsidRDefault="00E1354D" w:rsidP="00E1354D">
      <w:r w:rsidRPr="00851D0E">
        <w:t>5) злоупотребление нравами и страстями легко высмеивается;</w:t>
      </w:r>
    </w:p>
    <w:p w:rsidR="00E1354D" w:rsidRDefault="00E1354D" w:rsidP="00E1354D">
      <w:r w:rsidRPr="00851D0E">
        <w:t>6) использование опыта предшествующих поколений ораторов.</w:t>
      </w:r>
    </w:p>
    <w:p w:rsidR="00E1354D" w:rsidRDefault="00E1354D" w:rsidP="00E1354D">
      <w:r w:rsidRPr="00851D0E">
        <w:t>Кроме собственно доказательств к инвенции относятся также</w:t>
      </w:r>
      <w:r>
        <w:t xml:space="preserve"> "</w:t>
      </w:r>
      <w:r w:rsidRPr="00851D0E">
        <w:t>общие места</w:t>
      </w:r>
      <w:r>
        <w:t xml:space="preserve">" </w:t>
      </w:r>
      <w:r w:rsidRPr="00851D0E">
        <w:t>аргументов. Античные риторы подчеркивали, что все сюжеты, темы, объекты ораторского выступления имеют определенное сходство и могут рассматриваться под общим углом зрения. Такое сходство может быть внутренним, исходящим из самого предмета - внутренние общие места и внешним, представляющим собой дополнительную аргументацию не обязательно логического характера - внешние общие места.</w:t>
      </w:r>
    </w:p>
    <w:p w:rsidR="00E1354D" w:rsidRDefault="00E1354D" w:rsidP="00E1354D">
      <w:r w:rsidRPr="00851D0E">
        <w:t>Таким образом, инвенцию можно назвать этапом упорядочивания мысли о предмете речи. Она предполагает выбор определенной стратегии аргументации. Эта стратегия может быть обусловлена тем образом, который оратор предполагает создать у аудитории, либо той реакцией слушателей, на которую рассчитывает оратор, либо потенциальной возможностью раскрытия темы сообщения.</w:t>
      </w:r>
    </w:p>
    <w:p w:rsidR="00E1354D" w:rsidRDefault="00E1354D" w:rsidP="00E1354D">
      <w:r w:rsidRPr="00851D0E">
        <w:t>Классическая инвенция обращена к анализу трех сторон акта коммуникации, которые ныне принято называть: отправитель речи - получатель речи - сама речь. В современной лингвистической теории этим составляющим акта коммуникации уделяется значительное место.</w:t>
      </w:r>
    </w:p>
    <w:p w:rsidR="00E1354D" w:rsidRDefault="00E1354D" w:rsidP="00E1354D">
      <w:r w:rsidRPr="00851D0E">
        <w:t>Диспозиция. Основное назначение диспозиции - членение тематического материала, полученного в результате инвенции, и определение порядка следования частей.</w:t>
      </w:r>
    </w:p>
    <w:p w:rsidR="00E1354D" w:rsidRDefault="00E1354D" w:rsidP="00E1354D">
      <w:r w:rsidRPr="00851D0E">
        <w:t>Огромное внимание, с которым античные ораторы относились к данному этапу работы над речью, нагляднее всего демонстрируют следующие слова Платона:</w:t>
      </w:r>
      <w:r>
        <w:t xml:space="preserve"> "</w:t>
      </w:r>
      <w:r w:rsidRPr="00851D0E">
        <w:t>Всякая речь должна быть составлена, словно живое существо, - у нее должно быть тело с головой и ногами, причем туловище и конечности должны подходить друг к другу и соответствовать целому</w:t>
      </w:r>
      <w:r>
        <w:t xml:space="preserve">" </w:t>
      </w:r>
      <w:r w:rsidRPr="00851D0E">
        <w:t>- цит. по. Оратор должен ясно представлять себе общий принцип и частные задачи речи и в соответствии с этим строить свою аргументацию.</w:t>
      </w:r>
    </w:p>
    <w:p w:rsidR="00E1354D" w:rsidRDefault="00E1354D" w:rsidP="00E1354D">
      <w:r w:rsidRPr="00851D0E">
        <w:t>Согласно античному канону речь делится на шесть частей: введение, предложение, повествование, подтверждение, опровержение и заключение. Для менее значительных тем диспозиция может быть ограничена тремя основными частями: вступлением, подтверждением и заключением.</w:t>
      </w:r>
    </w:p>
    <w:p w:rsidR="00E1354D" w:rsidRDefault="00E1354D" w:rsidP="00E1354D">
      <w:r w:rsidRPr="00851D0E">
        <w:t>Главным общим правилом диспозиции является следующее: оратор должен помнить о цельности сочинения и с этой целью кратко, в одной фразе, резюмировать и держать в уме свое мнение по поводу излагаемого сюжета. Я думаю, что это правило могло бы сослужить добрую службу многим современным публичным сочинителям.</w:t>
      </w:r>
    </w:p>
    <w:p w:rsidR="00E1354D" w:rsidRDefault="00E1354D" w:rsidP="00E1354D">
      <w:r w:rsidRPr="00851D0E">
        <w:t>Введение. Главная цель введения - расположить в свою пользу аудиторию. Для достижения этой цели применяются три типа введения: простое, косвенное и внезапное - резко эмоциональное начало, применяемое в редких случаях. Классическим примером внезапного начала может служить одна из знаменитых речей Цицерона Катилине:</w:t>
      </w:r>
      <w:r>
        <w:t xml:space="preserve"> "</w:t>
      </w:r>
      <w:r w:rsidRPr="00851D0E">
        <w:rPr>
          <w:lang w:val="en-US"/>
        </w:rPr>
        <w:t>Quousque</w:t>
      </w:r>
      <w:r w:rsidRPr="00851D0E">
        <w:t xml:space="preserve"> </w:t>
      </w:r>
      <w:r w:rsidRPr="00851D0E">
        <w:rPr>
          <w:lang w:val="en-US"/>
        </w:rPr>
        <w:t>tandem</w:t>
      </w:r>
      <w:r w:rsidRPr="00851D0E">
        <w:t xml:space="preserve"> </w:t>
      </w:r>
      <w:r w:rsidRPr="00851D0E">
        <w:rPr>
          <w:lang w:val="en-US"/>
        </w:rPr>
        <w:t>abutere</w:t>
      </w:r>
      <w:r w:rsidRPr="00851D0E">
        <w:t xml:space="preserve">, </w:t>
      </w:r>
      <w:r w:rsidRPr="00851D0E">
        <w:rPr>
          <w:lang w:val="en-US"/>
        </w:rPr>
        <w:t>Catilina</w:t>
      </w:r>
      <w:r w:rsidRPr="00851D0E">
        <w:t xml:space="preserve">, </w:t>
      </w:r>
      <w:r w:rsidRPr="00851D0E">
        <w:rPr>
          <w:lang w:val="en-US"/>
        </w:rPr>
        <w:t>patientia</w:t>
      </w:r>
      <w:r w:rsidRPr="00851D0E">
        <w:t xml:space="preserve"> </w:t>
      </w:r>
      <w:r w:rsidRPr="00851D0E">
        <w:rPr>
          <w:lang w:val="en-US"/>
        </w:rPr>
        <w:t>nostra</w:t>
      </w:r>
      <w:r w:rsidRPr="00851D0E">
        <w:t xml:space="preserve">? </w:t>
      </w:r>
      <w:r w:rsidRPr="00851D0E">
        <w:rPr>
          <w:lang w:val="en-US"/>
        </w:rPr>
        <w:t>Quam diu etiara furor iste tuus nos eludet? Quem ad finem sese effrenata jactabit auda-cia</w:t>
      </w:r>
      <w:r>
        <w:rPr>
          <w:lang w:val="en-US"/>
        </w:rPr>
        <w:t xml:space="preserve">?" </w:t>
      </w:r>
      <w:r w:rsidRPr="00851D0E">
        <w:t>"Доколе же, наконец, Катилина, ты будешь злоупотреблять нашим терпением? До каких пор твое бешенство будет ускользать от нас? Где предел твоей необузданной дерзости</w:t>
      </w:r>
      <w:r>
        <w:t>?".</w:t>
      </w:r>
    </w:p>
    <w:p w:rsidR="00E1354D" w:rsidRDefault="00E1354D" w:rsidP="00E1354D">
      <w:r w:rsidRPr="00851D0E">
        <w:t>Античные риторы придавали вступлению исключительно важное значение. Аристотель учил:</w:t>
      </w:r>
      <w:r>
        <w:t xml:space="preserve"> "</w:t>
      </w:r>
      <w:r w:rsidRPr="00851D0E">
        <w:t>Итак, вступление есть начало речи, то же, что в поэтическом произведении - пролог, а в игре на флейте - прелюдия. Все эти части - начало, они как бы прокладывают путь для последующего</w:t>
      </w:r>
      <w:r>
        <w:t>".</w:t>
      </w:r>
    </w:p>
    <w:p w:rsidR="00E1354D" w:rsidRDefault="00E1354D" w:rsidP="00E1354D">
      <w:r w:rsidRPr="00851D0E">
        <w:t>Правила работы над введением:</w:t>
      </w:r>
    </w:p>
    <w:p w:rsidR="00E1354D" w:rsidRDefault="00E1354D" w:rsidP="00E1354D">
      <w:r w:rsidRPr="00851D0E">
        <w:t>1) обратить особое внимание на введение, от которого в значительной мере зависит успех всего сочинения в целом;</w:t>
      </w:r>
    </w:p>
    <w:p w:rsidR="00E1354D" w:rsidRDefault="00E1354D" w:rsidP="00E1354D">
      <w:r w:rsidRPr="00851D0E">
        <w:t>2) во введении использовать</w:t>
      </w:r>
      <w:r>
        <w:t xml:space="preserve"> "</w:t>
      </w:r>
      <w:r w:rsidRPr="00851D0E">
        <w:t>нравы</w:t>
      </w:r>
      <w:r>
        <w:t>"</w:t>
      </w:r>
      <w:r w:rsidRPr="00851D0E">
        <w:t>;</w:t>
      </w:r>
    </w:p>
    <w:p w:rsidR="00E1354D" w:rsidRDefault="00E1354D" w:rsidP="00E1354D">
      <w:r w:rsidRPr="00851D0E">
        <w:t>3) сочинять введение, исходя из существа рассматриваемой темы, не допуская</w:t>
      </w:r>
      <w:r>
        <w:t xml:space="preserve"> "</w:t>
      </w:r>
      <w:r w:rsidRPr="00851D0E">
        <w:t>забегания</w:t>
      </w:r>
      <w:r>
        <w:t xml:space="preserve">" </w:t>
      </w:r>
      <w:r w:rsidRPr="00851D0E">
        <w:t>вперед;</w:t>
      </w:r>
    </w:p>
    <w:p w:rsidR="00E1354D" w:rsidRDefault="00E1354D" w:rsidP="00E1354D">
      <w:r w:rsidRPr="00851D0E">
        <w:t>4) писать введение последним;</w:t>
      </w:r>
    </w:p>
    <w:p w:rsidR="00E1354D" w:rsidRDefault="00E1354D" w:rsidP="00E1354D">
      <w:r w:rsidRPr="00851D0E">
        <w:t>5) избегать как банального, так и излишне экстравагантного введения;</w:t>
      </w:r>
    </w:p>
    <w:p w:rsidR="00E1354D" w:rsidRDefault="00E1354D" w:rsidP="00E1354D">
      <w:r w:rsidRPr="00851D0E">
        <w:t>6) стиль введения прежде всего должен быть доступным.</w:t>
      </w:r>
    </w:p>
    <w:p w:rsidR="00E1354D" w:rsidRDefault="00E1354D" w:rsidP="00E1354D">
      <w:r w:rsidRPr="00851D0E">
        <w:t>Предложение - этап, в некотором смысле дублирующий инвенцию. Предложение состоит из разложения темы на составные части и представления ее в резюмированном виде. Необходимость включения этого этапа в общий цикл обусловливается сложным и неочевидным характером темы.</w:t>
      </w:r>
    </w:p>
    <w:p w:rsidR="00E1354D" w:rsidRDefault="00E1354D" w:rsidP="00E1354D">
      <w:r w:rsidRPr="00851D0E">
        <w:t>Повествование включает в себя прежде всего изложение основных фактов, составляющих композицию темы: описание предметов, мест, лиц.</w:t>
      </w:r>
    </w:p>
    <w:p w:rsidR="00E1354D" w:rsidRDefault="00E1354D" w:rsidP="00E1354D">
      <w:r w:rsidRPr="00851D0E">
        <w:t>Правила наррации:</w:t>
      </w:r>
    </w:p>
    <w:p w:rsidR="00E1354D" w:rsidRDefault="00E1354D" w:rsidP="00E1354D">
      <w:r w:rsidRPr="00851D0E">
        <w:t>1) повествование должно затрагивать только основные факты, имеющие непосредственное отношение к теме;</w:t>
      </w:r>
    </w:p>
    <w:p w:rsidR="00E1354D" w:rsidRDefault="00E1354D" w:rsidP="00E1354D">
      <w:r w:rsidRPr="00851D0E">
        <w:t xml:space="preserve">2) факты должны находиться в соответствии с действующими лицами, </w:t>
      </w:r>
      <w:r>
        <w:t>т.е.</w:t>
      </w:r>
      <w:r w:rsidRPr="00851D0E">
        <w:t xml:space="preserve"> должны быть правдоподобными;</w:t>
      </w:r>
    </w:p>
    <w:p w:rsidR="00E1354D" w:rsidRDefault="00E1354D" w:rsidP="00E1354D">
      <w:r w:rsidRPr="00851D0E">
        <w:t>3) повествование должно быть кратким и четким;</w:t>
      </w:r>
    </w:p>
    <w:p w:rsidR="00E1354D" w:rsidRDefault="00E1354D" w:rsidP="00E1354D">
      <w:r w:rsidRPr="00851D0E">
        <w:t>4) интерес ко всей речи в значительной мере зависит от эффекта, вызванного изложением фактов;</w:t>
      </w:r>
    </w:p>
    <w:p w:rsidR="00E1354D" w:rsidRDefault="00E1354D" w:rsidP="00E1354D">
      <w:r w:rsidRPr="00851D0E">
        <w:t>5) наррация должна сопровождаться описанием, оживляющим сухие факты;</w:t>
      </w:r>
    </w:p>
    <w:p w:rsidR="00E1354D" w:rsidRDefault="00E1354D" w:rsidP="00E1354D">
      <w:r w:rsidRPr="00851D0E">
        <w:t>6) для описания следует выбрать наиболее выгодную точку зрения;</w:t>
      </w:r>
    </w:p>
    <w:p w:rsidR="00E1354D" w:rsidRDefault="00E1354D" w:rsidP="00E1354D">
      <w:r w:rsidRPr="00851D0E">
        <w:t>7) при описании следует избегать расплывчатости и излишних деталей;</w:t>
      </w:r>
    </w:p>
    <w:p w:rsidR="00E1354D" w:rsidRDefault="00E1354D" w:rsidP="00E1354D">
      <w:r w:rsidRPr="00851D0E">
        <w:t>8) место описания - в начале повествования.</w:t>
      </w:r>
    </w:p>
    <w:p w:rsidR="00E1354D" w:rsidRDefault="00E1354D" w:rsidP="00E1354D">
      <w:r w:rsidRPr="00851D0E">
        <w:t>Подтверждение - основной этап диспозиции. Именно на этом этапе оратору предстоит развернуть аргументацию, от которой зависит успех речи. Основная задача подтверждения - доказательство истинности посылок, выдвинутых в предложении.</w:t>
      </w:r>
    </w:p>
    <w:p w:rsidR="00E1354D" w:rsidRDefault="00E1354D" w:rsidP="00E1354D">
      <w:r w:rsidRPr="00851D0E">
        <w:t>Правила конфирмации:</w:t>
      </w:r>
    </w:p>
    <w:p w:rsidR="00E1354D" w:rsidRDefault="00E1354D" w:rsidP="00E1354D">
      <w:r w:rsidRPr="00851D0E">
        <w:t>1) в подтверждении должны быть собраны воедино все замечания касательно применения необходимых доказательств;</w:t>
      </w:r>
    </w:p>
    <w:p w:rsidR="00E1354D" w:rsidRDefault="00E1354D" w:rsidP="00E1354D">
      <w:r w:rsidRPr="00851D0E">
        <w:t>2) с этой целью необходимо осуществить ревизию всех</w:t>
      </w:r>
      <w:r>
        <w:t xml:space="preserve"> "</w:t>
      </w:r>
      <w:r w:rsidRPr="00851D0E">
        <w:t>общих мест</w:t>
      </w:r>
      <w:r>
        <w:t xml:space="preserve">", </w:t>
      </w:r>
      <w:r w:rsidRPr="00851D0E">
        <w:t>рассмотренных в инвенции;</w:t>
      </w:r>
    </w:p>
    <w:p w:rsidR="00E1354D" w:rsidRDefault="00E1354D" w:rsidP="00E1354D">
      <w:r w:rsidRPr="00851D0E">
        <w:t>3) при выборе аргументов менее заботиться об их количестве, нежели их качестве;</w:t>
      </w:r>
    </w:p>
    <w:p w:rsidR="00E1354D" w:rsidRDefault="00E1354D" w:rsidP="00E1354D">
      <w:r w:rsidRPr="00851D0E">
        <w:t>4) наилучшим признается так называемый Гомеров порядок следования аргументов: вначале сильные аргументы, затем несколько доказательств средней силы, в конце - один наиболее мощный аргумент;</w:t>
      </w:r>
    </w:p>
    <w:p w:rsidR="00E1354D" w:rsidRDefault="00E1354D" w:rsidP="00E1354D">
      <w:r w:rsidRPr="00851D0E">
        <w:t>5) тщательно избегать нисходящего порядка аргументов;</w:t>
      </w:r>
    </w:p>
    <w:p w:rsidR="00E1354D" w:rsidRDefault="00E1354D" w:rsidP="00E1354D">
      <w:r w:rsidRPr="00851D0E">
        <w:t>6) сильные аргументы следует изолировать и преподносить в самой простой форме, слабые - группировать по нескольку, для того чтобы они поддерживали друг друга.</w:t>
      </w:r>
    </w:p>
    <w:p w:rsidR="00E1354D" w:rsidRDefault="00E1354D" w:rsidP="00E1354D">
      <w:r w:rsidRPr="00851D0E">
        <w:t>Заключение - последний этап диспозиции. По Аристотелю,</w:t>
      </w:r>
      <w:r>
        <w:t xml:space="preserve"> "</w:t>
      </w:r>
      <w:r w:rsidRPr="00851D0E">
        <w:t>заключение преследует четыре цели: расположить слушателя доброжелательно к себе и недоброжелательно к противнику; усилить или умалить значение дела; разжечь страсти у слушателя; напомнить, о чем шла речь</w:t>
      </w:r>
      <w:r>
        <w:t>".</w:t>
      </w:r>
    </w:p>
    <w:p w:rsidR="00E1354D" w:rsidRDefault="00E1354D" w:rsidP="00E1354D">
      <w:r w:rsidRPr="00851D0E">
        <w:t>Правила работы над заключением:</w:t>
      </w:r>
    </w:p>
    <w:p w:rsidR="00E1354D" w:rsidRDefault="00E1354D" w:rsidP="00E1354D">
      <w:r w:rsidRPr="00851D0E">
        <w:t>1) заключение должно содержать резюме аргументации, развернутой в подтверждении, и вызывать эмоции публики;</w:t>
      </w:r>
    </w:p>
    <w:p w:rsidR="00E1354D" w:rsidRDefault="00E1354D" w:rsidP="00E1354D">
      <w:r w:rsidRPr="00851D0E">
        <w:t>2) заключение требует точности изложения и разнообразия в стиле;</w:t>
      </w:r>
    </w:p>
    <w:p w:rsidR="00E1354D" w:rsidRDefault="00E1354D" w:rsidP="00E1354D">
      <w:r w:rsidRPr="00851D0E">
        <w:t>3) из подтверждения отбираются наиболее сильные места;</w:t>
      </w:r>
    </w:p>
    <w:p w:rsidR="00E1354D" w:rsidRDefault="00E1354D" w:rsidP="00E1354D">
      <w:r w:rsidRPr="00851D0E">
        <w:t>4) при использовании</w:t>
      </w:r>
      <w:r>
        <w:t xml:space="preserve"> "</w:t>
      </w:r>
      <w:r w:rsidRPr="00851D0E">
        <w:t>страстей</w:t>
      </w:r>
      <w:r>
        <w:t xml:space="preserve">" </w:t>
      </w:r>
      <w:r w:rsidRPr="00851D0E">
        <w:t>следует помнить об умеренности;</w:t>
      </w:r>
    </w:p>
    <w:p w:rsidR="00E1354D" w:rsidRDefault="00E1354D" w:rsidP="00E1354D">
      <w:r w:rsidRPr="00851D0E">
        <w:t>5) стиль заключения должен быть живым и эмоционально насыщенным.</w:t>
      </w:r>
    </w:p>
    <w:p w:rsidR="00E1354D" w:rsidRDefault="00E1354D" w:rsidP="00E1354D">
      <w:r w:rsidRPr="00851D0E">
        <w:t>Диспозиция является следующим этапом работы автора над речью, этапом, предшествующим непосредственной вербализации замысла. Необходимость этого этапа диктуется двумя фундаментальными свойствами речи - линейностью и дискретностью. В результате инвенции тема оказывается расчлененной на несколько частей, позволяющих наглядно представить себе содержание речи. Таким образом, если инвенция является этапом конкретизации и упорядочивания мысли, то основное содержание диспозиции сводится к синтагматической аранжировке темы. Но тема как набор субконцептов не имеет линейной конфигурации, она не может быть сразу, единовременно обрушена на аудиторию. Дело в том, что если при зрительном восприятии пейзажа или картины, как отмечает Ватте,</w:t>
      </w:r>
      <w:r>
        <w:t xml:space="preserve"> "</w:t>
      </w:r>
      <w:r w:rsidRPr="00851D0E">
        <w:t>мысли входят в наше сознание толпой</w:t>
      </w:r>
      <w:r>
        <w:t xml:space="preserve">" </w:t>
      </w:r>
      <w:r w:rsidRPr="00851D0E">
        <w:t>- цит. по), то при восприятии речи</w:t>
      </w:r>
      <w:r>
        <w:t xml:space="preserve"> "</w:t>
      </w:r>
      <w:r w:rsidRPr="00851D0E">
        <w:t>мысли, привязанные к</w:t>
      </w:r>
      <w:r>
        <w:t>...</w:t>
      </w:r>
      <w:r w:rsidRPr="00851D0E">
        <w:t xml:space="preserve"> словам, появляются друг за дружкой, достигая таким образом сознания слушающего</w:t>
      </w:r>
      <w:r>
        <w:t>".</w:t>
      </w:r>
    </w:p>
    <w:p w:rsidR="00E1354D" w:rsidRDefault="00E1354D" w:rsidP="00E1354D">
      <w:r w:rsidRPr="00851D0E">
        <w:t>Таким образом, с одной стороны, линейность речи диктует необходимость линейного представления субконцептов, составляющих тему. С другой стороны, дискретность речи, возможность вычленения отдельных фрагментов сообщения облегчает автору концептуальное построение речи в соответствии со своими коммуникативными намерениями.</w:t>
      </w:r>
    </w:p>
    <w:p w:rsidR="00E1354D" w:rsidRDefault="00E1354D" w:rsidP="00E1354D">
      <w:r w:rsidRPr="00851D0E">
        <w:t>Античные авторы обращали внимание на многие особенности речи, которые в современной науке являются предметом специального изучения. Вспомним, например, известный в психологии</w:t>
      </w:r>
      <w:r>
        <w:t xml:space="preserve"> "</w:t>
      </w:r>
      <w:r w:rsidRPr="00851D0E">
        <w:t>закон первого и последнего места</w:t>
      </w:r>
      <w:r>
        <w:t xml:space="preserve">", </w:t>
      </w:r>
      <w:r w:rsidRPr="00851D0E">
        <w:t>согласно которому при прочих равных условиях лучше запоминается та информация, которая расположена в начале и конце сообщения. Этот закон прекрасно согласуется с античным правилом расположения аргументов в речи, когда наилучшим признается так называемый гомеров порядок. Располагая наиболее важные элементы доказательства в начале и конце речи, античные авторы добивались высшей убедительности своих выступлений.</w:t>
      </w:r>
    </w:p>
    <w:p w:rsidR="00E1354D" w:rsidRDefault="00E1354D" w:rsidP="00E1354D">
      <w:r w:rsidRPr="00851D0E">
        <w:t>Элокуция - это словесное выражение того, что уже содержательно определено и расчленено, а также расположено в определенном порядке.</w:t>
      </w:r>
    </w:p>
    <w:p w:rsidR="00E1354D" w:rsidRDefault="00E1354D" w:rsidP="00E1354D">
      <w:r w:rsidRPr="00851D0E">
        <w:t>Именно на этом этапе замысел автора получает свою конкретную словесную форму. Элокуция как центральная часть риторики, как учение о словесном выражении в дальнейшем стала основой для выделения стилистики в качестве самостоятельной лингвистической дисциплины.</w:t>
      </w:r>
    </w:p>
    <w:p w:rsidR="00E1354D" w:rsidRDefault="00E1354D" w:rsidP="00E1354D">
      <w:r w:rsidRPr="00851D0E">
        <w:t>Содержание элокуции составляют общие наблюдения над различными грамматическими формами и конструкциями, описание и классификация риторических фигур, учение о стиле и его разновидностях, учение о</w:t>
      </w:r>
      <w:r>
        <w:t xml:space="preserve"> "</w:t>
      </w:r>
      <w:r w:rsidRPr="00851D0E">
        <w:t>формах</w:t>
      </w:r>
      <w:r>
        <w:t xml:space="preserve">" </w:t>
      </w:r>
      <w:r w:rsidRPr="00851D0E">
        <w:t>стиля и</w:t>
      </w:r>
      <w:r>
        <w:t xml:space="preserve"> "</w:t>
      </w:r>
      <w:r w:rsidRPr="00851D0E">
        <w:t>формах</w:t>
      </w:r>
      <w:r>
        <w:t xml:space="preserve">" </w:t>
      </w:r>
      <w:r w:rsidRPr="00851D0E">
        <w:t>речи.</w:t>
      </w:r>
    </w:p>
    <w:p w:rsidR="00E1354D" w:rsidRDefault="00E1354D" w:rsidP="00E1354D">
      <w:r w:rsidRPr="00851D0E">
        <w:t>Еще Аристотелем были выделены три вида конструкций: предложение, или выражение простого суждения, фраза, или связка суждений, образующая умозаключение; период, или связка умозаключений, служащая полному раскрытию развернутой концепции. По мнению Н</w:t>
      </w:r>
      <w:r>
        <w:t xml:space="preserve">.А. </w:t>
      </w:r>
      <w:r w:rsidRPr="00851D0E">
        <w:t>Безменовой, именно в риторике была выдвинута гипотеза об уровневой организации текста:</w:t>
      </w:r>
      <w:r>
        <w:t xml:space="preserve"> "</w:t>
      </w:r>
      <w:r w:rsidRPr="00851D0E">
        <w:t>Если природа создала определенные законы для взаимной аранжировки слов, то они должны сохраняться и для частей в периоде, и для периодов в целой речи</w:t>
      </w:r>
      <w:r>
        <w:t xml:space="preserve">". </w:t>
      </w:r>
      <w:r w:rsidRPr="00851D0E">
        <w:t>Идея аналогии, касающаяся взаимного расположения и отношений между мелкими и крупными языковыми единицами, была, как известно, популярна в античные времена; популярна она и в наши дни).</w:t>
      </w:r>
    </w:p>
    <w:p w:rsidR="00E1354D" w:rsidRDefault="00E1354D" w:rsidP="00E1354D">
      <w:r w:rsidRPr="00851D0E">
        <w:t>Предметом особой заботы риторов было описание различных фигур речи. Согласно традиции, идущей от Цицерона, фигуры делятся на два больших класса: фигуры мысли и словесные фигуры. Основное различие между этими двумя большими классами состоит в том, что фигуры мысли зависят исключительно от воображения или изменения мысли: фигура остается одной и той же, даже если в ней заменить все слова. Словесные фигуры зависят от выбора слова, они могут исчезнуть при замене слов. Например, при замене в фигуре</w:t>
      </w:r>
      <w:r>
        <w:t xml:space="preserve"> "</w:t>
      </w:r>
      <w:r w:rsidRPr="00851D0E">
        <w:t>сто парусов</w:t>
      </w:r>
      <w:r>
        <w:t xml:space="preserve">" </w:t>
      </w:r>
      <w:r w:rsidRPr="00851D0E">
        <w:t>слова</w:t>
      </w:r>
      <w:r>
        <w:t xml:space="preserve"> "</w:t>
      </w:r>
      <w:r w:rsidRPr="00851D0E">
        <w:t>парус</w:t>
      </w:r>
      <w:r>
        <w:t xml:space="preserve">" </w:t>
      </w:r>
      <w:r w:rsidRPr="00851D0E">
        <w:t>на</w:t>
      </w:r>
      <w:r>
        <w:t xml:space="preserve"> "</w:t>
      </w:r>
      <w:r w:rsidRPr="00851D0E">
        <w:t>парусник</w:t>
      </w:r>
      <w:r>
        <w:t xml:space="preserve">", </w:t>
      </w:r>
      <w:r w:rsidRPr="00851D0E">
        <w:t>мысль сохранится, но фигура исчезнет.</w:t>
      </w:r>
    </w:p>
    <w:p w:rsidR="00E1354D" w:rsidRDefault="00E1354D" w:rsidP="00E1354D">
      <w:r w:rsidRPr="00851D0E">
        <w:t>Предметом риторики являются прежде всего словесные фигуры. Фигуры дикции затрагивают звуковой состав слов: например, синкопа - это выпадение одного или нескольких звуков в середине слова. Фигуры конструкции представляют собой структуры, выражение смысла которых происходит за счет грамматической конструкции: например, силлепс - это объединение в синтаксическом построении двух или более однородных членов, так или иначе различающихся в грамматическом отношении. Выделяются также фигуры, в рамках которых слова сохраняют свое прямое значение, и фигуры с переносным значением слов - тропы.</w:t>
      </w:r>
    </w:p>
    <w:p w:rsidR="00E1354D" w:rsidRDefault="00E1354D" w:rsidP="00E1354D">
      <w:r w:rsidRPr="00851D0E">
        <w:t>Особое место в риторике отводится изучению фигур с переносным значением - тропов. Переносный смысл, создающий троп, возникает в результате определенной модификации прямого смысла. Квинтилиан дает следующее определение этому понятию:</w:t>
      </w:r>
      <w:r>
        <w:t xml:space="preserve"> "</w:t>
      </w:r>
      <w:r w:rsidRPr="00851D0E">
        <w:t>Троп есть выразительная перемена или искусный перенос слова или речи от собственного значения на другое</w:t>
      </w:r>
      <w:r>
        <w:t xml:space="preserve">" </w:t>
      </w:r>
      <w:r w:rsidRPr="00851D0E">
        <w:t>- цит. по. Основными тропами в риторике признаются метафора, метонимия, синекдоха, эпитет, антономаза, катахреза, ономатопея, перифраза, аллегория, ирония, гипербола. Самым красивым и наиболее употребительным тропом с давних пор считается метафора. По словам Квинтилиана, она</w:t>
      </w:r>
      <w:r>
        <w:t xml:space="preserve"> "</w:t>
      </w:r>
      <w:r w:rsidRPr="00851D0E">
        <w:t>дарована нам самой природой</w:t>
      </w:r>
      <w:r>
        <w:t>".</w:t>
      </w:r>
    </w:p>
    <w:p w:rsidR="00E1354D" w:rsidRDefault="00E1354D" w:rsidP="00E1354D">
      <w:r w:rsidRPr="00851D0E">
        <w:t>Античные авторы обращали внимание на то, что от выбора того или иного слова, того или иного образного выражения может зависеть весь смысл фразы. Аристотель, полемизируя с софистами, писал:</w:t>
      </w:r>
      <w:r>
        <w:t xml:space="preserve"> "</w:t>
      </w:r>
      <w:r w:rsidRPr="00851D0E">
        <w:t>Неверно утверждение Брисона, что сквернословия нет, поскольку одно слово можно сказать вместо другого, если они значат одно и то же. Это ошибка, ибо одно слово более употребительно, более пригодно, чем другое, чтобы представить дело наглядно. Кроме того, разные слова представляют предмет не в одном и том же свете, так что и с этой стороны следует предположить, что одно слово прекраснее или безобразнее другого</w:t>
      </w:r>
      <w:r>
        <w:t xml:space="preserve">". </w:t>
      </w:r>
      <w:r w:rsidRPr="00851D0E">
        <w:t>Далее:</w:t>
      </w:r>
      <w:r>
        <w:t xml:space="preserve"> "</w:t>
      </w:r>
      <w:r w:rsidRPr="00851D0E">
        <w:t>То же и в области эпитетов, можно образовывать их от худшего или постыдного, например эпитет</w:t>
      </w:r>
      <w:r>
        <w:t xml:space="preserve"> "</w:t>
      </w:r>
      <w:r w:rsidRPr="00851D0E">
        <w:t>матереубийца</w:t>
      </w:r>
      <w:r>
        <w:t xml:space="preserve">", </w:t>
      </w:r>
      <w:r w:rsidRPr="00851D0E">
        <w:t>но можно и от лучшего, например</w:t>
      </w:r>
      <w:r>
        <w:t xml:space="preserve"> "</w:t>
      </w:r>
      <w:r w:rsidRPr="00851D0E">
        <w:t>мститель за отца</w:t>
      </w:r>
      <w:r>
        <w:t xml:space="preserve">". </w:t>
      </w:r>
      <w:r w:rsidRPr="00851D0E">
        <w:t>Точно так же и Симонид, когда победитель состязания в беге на колесницах, запряженных мулами, предложил ему незначительную плату, отказался написать стихотворение под тем предлогом, что он затрудняется воспевать</w:t>
      </w:r>
      <w:r>
        <w:t xml:space="preserve"> "</w:t>
      </w:r>
      <w:r w:rsidRPr="00851D0E">
        <w:t>полуослов</w:t>
      </w:r>
      <w:r>
        <w:t xml:space="preserve">"; </w:t>
      </w:r>
      <w:r w:rsidRPr="00851D0E">
        <w:t>когда же получил достаточное вознаграждение, написал: Привет вам, вихреногих кобылиц дщери, хотя эти мулы были по-прежнему дочерьми ослов</w:t>
      </w:r>
      <w:r>
        <w:t>".</w:t>
      </w:r>
    </w:p>
    <w:p w:rsidR="00E1354D" w:rsidRDefault="00E1354D" w:rsidP="00E1354D">
      <w:r w:rsidRPr="00851D0E">
        <w:t>Традиция уважительного отношения точному словесному воплощению авторского замысла передавалась античными риторами из поколения в поколение. Цицерон усматривал в выборе</w:t>
      </w:r>
      <w:r>
        <w:t xml:space="preserve"> "</w:t>
      </w:r>
      <w:r w:rsidRPr="00851D0E">
        <w:t>точных и прекрасных слов</w:t>
      </w:r>
      <w:r>
        <w:t xml:space="preserve">" </w:t>
      </w:r>
      <w:r w:rsidRPr="00851D0E">
        <w:t>главную заботу всех ораторов и сочинителей, считая, что он</w:t>
      </w:r>
      <w:r>
        <w:t xml:space="preserve"> "</w:t>
      </w:r>
      <w:r w:rsidRPr="00851D0E">
        <w:t>придает речи, как прекраснейшим статуям, величие и вместе с тем красоту, патину старины, значительность, силу и мощь и прочие качества, какие только возможны. Он как бы вкладывает в предмет некую говорящую душу</w:t>
      </w:r>
      <w:r>
        <w:t>".</w:t>
      </w:r>
    </w:p>
    <w:p w:rsidR="00E1354D" w:rsidRDefault="00E1354D" w:rsidP="00E1354D">
      <w:r w:rsidRPr="00851D0E">
        <w:t>Завершающий этап элокуции - учение о стиле и о жанрах речи. По мнению Аристотеля,</w:t>
      </w:r>
      <w:r>
        <w:t xml:space="preserve"> "</w:t>
      </w:r>
      <w:r w:rsidRPr="00851D0E">
        <w:t>недостаточно знать, что следует говорить, но нужно также знать, как следует говорить</w:t>
      </w:r>
      <w:r>
        <w:t xml:space="preserve">". </w:t>
      </w:r>
      <w:r w:rsidRPr="00851D0E">
        <w:t>По Аристотелю,</w:t>
      </w:r>
      <w:r>
        <w:t xml:space="preserve"> "</w:t>
      </w:r>
      <w:r w:rsidRPr="00851D0E">
        <w:t>речи написанные воздействуют более благодаря своему стилю, чем содержанию</w:t>
      </w:r>
      <w:r>
        <w:t xml:space="preserve">". </w:t>
      </w:r>
      <w:r w:rsidRPr="00851D0E">
        <w:t xml:space="preserve">Основное достоинство стиля заключается в его ясности, потому что только ясная речь достигает своей цели. Кроме того, стиль должен соответствовать предмету речи. Уже более 2000 лет назад Аристотель говорил о различном впечатлении, оказываемом на аудиторию письменными и устными текстами, </w:t>
      </w:r>
      <w:r>
        <w:t>т.е.</w:t>
      </w:r>
      <w:r w:rsidRPr="00851D0E">
        <w:t xml:space="preserve"> затрагивал вопросы, по сей день составляющие предмет острейших дискуссий в науке. Он объяснял, почему</w:t>
      </w:r>
      <w:r>
        <w:t xml:space="preserve"> "</w:t>
      </w:r>
      <w:r w:rsidRPr="00851D0E">
        <w:t>речи письменного стиля представляются сухими, а речи ораторов, даже произнесенные с успехом, - неискусными, когда их берут в руки для чтения</w:t>
      </w:r>
      <w:r>
        <w:t>".</w:t>
      </w:r>
    </w:p>
    <w:p w:rsidR="00E1354D" w:rsidRDefault="00E1354D" w:rsidP="00E1354D">
      <w:r w:rsidRPr="00851D0E">
        <w:t>Таким образом, триада</w:t>
      </w:r>
      <w:r>
        <w:t xml:space="preserve"> "</w:t>
      </w:r>
      <w:r w:rsidRPr="00851D0E">
        <w:t>инвенция - диспозиция - элокуция</w:t>
      </w:r>
      <w:r>
        <w:t xml:space="preserve">" </w:t>
      </w:r>
      <w:r w:rsidRPr="00851D0E">
        <w:t>оказывается взаимосвязанной риторической схемой, охватывающей подготовку и собственно процесс текстообразования. Каждая из этих частей имеет смысл только в качестве составной части единого речетворческого процесса, начиная от зарождения авторского замысла вплоть до его реализации в речи.</w:t>
      </w:r>
    </w:p>
    <w:p w:rsidR="00E1354D" w:rsidRDefault="00E1354D" w:rsidP="00E1354D">
      <w:r w:rsidRPr="00851D0E">
        <w:t>Запомина</w:t>
      </w:r>
      <w:r w:rsidR="00BD686F">
        <w:t>ние - совокупность мнемотехниче</w:t>
      </w:r>
      <w:r w:rsidRPr="00851D0E">
        <w:t>ских приемов, используемых для облегчения запоминания текста.</w:t>
      </w:r>
    </w:p>
    <w:p w:rsidR="00E1354D" w:rsidRDefault="00E1354D" w:rsidP="00E1354D">
      <w:r w:rsidRPr="00851D0E">
        <w:t>Многие античные авторы достигли известности, кроме всего прочего, также благодаря своей удивительной способности к запоминанию. Квинтилиан упоминает, например, о римлянине Гортезии, который однажды после завершения аукциона, длившегося целый день, сумел без ошибок и в правильной последовательности перечислить все выставленные на продажу предметы, их цены и покупателей.</w:t>
      </w:r>
    </w:p>
    <w:p w:rsidR="00E1354D" w:rsidRDefault="00E1354D" w:rsidP="00E1354D">
      <w:r w:rsidRPr="00851D0E">
        <w:t>В древней Греции обязательным атрибутом любого судебного заседания были водяные часы. С последней каплей воды в часах заканчивалось выступление оратора. Часы ставили оратора в жесткие временные рамки, заставляли его заранее планировать содержание и произнесение своей речи. Вся эта подготовительная работа производилась на этапе запоминания речи.</w:t>
      </w:r>
    </w:p>
    <w:p w:rsidR="00E1354D" w:rsidRDefault="00E1354D" w:rsidP="00E1354D">
      <w:r w:rsidRPr="00851D0E">
        <w:t>В основе античной мнемотехники лежит убежденность в том, что из всех органов чувств человека наиболее сильным и развитым является зрение. Поэтому искусство запоминания должно опираться на зрительную память. Аристотель полагал даже, что мышление невозможно без конкретных представлений, а сама память состоит из запечатленных образов.</w:t>
      </w:r>
    </w:p>
    <w:p w:rsidR="00E1354D" w:rsidRDefault="00E1354D" w:rsidP="00E1354D">
      <w:r w:rsidRPr="00851D0E">
        <w:t>Один из конкретных приемов, используемых при запоминании речи, опирается на так называемый принцип ассоциации. Он состоит в установлении связи между воспринимаемым сообщением и другой информацией, прочно утвердившейся в памяти на основе прошлого опыта. Эффективные ассоциативные связи между известной и неизвестной информацией оставляют в памяти человека более заметные следы, нежели изолированное заучивание новой информации. Именно на этом принципе основано искусство запоминания от античного времени до наших дней.</w:t>
      </w:r>
    </w:p>
    <w:p w:rsidR="00E1354D" w:rsidRDefault="00E1354D" w:rsidP="00E1354D">
      <w:r w:rsidRPr="00851D0E">
        <w:t xml:space="preserve">Знаменитые античные ораторы с успехом пользовались ассоциативным методом, соотнося отдельные части своих речей с известным зданием или известным предметом. Речи Цицерона основывались, видимо, на мысленной прогулке по своему дому. Так, вступление он связывал с входной дверью, первый тезис - с прихожей, дальнейшие части - с другими комнатами дома. Более мелкие положения могли ассоциироваться с различными предметами мебели и </w:t>
      </w:r>
      <w:r>
        <w:t>т.п.</w:t>
      </w:r>
      <w:r w:rsidRPr="00851D0E">
        <w:t xml:space="preserve"> Во время выступлений он никогда не испытывал затруднений с воспроизведением речи, потому что</w:t>
      </w:r>
      <w:r>
        <w:t xml:space="preserve"> "</w:t>
      </w:r>
      <w:r w:rsidRPr="00851D0E">
        <w:t>прогулка по дому</w:t>
      </w:r>
      <w:r>
        <w:t xml:space="preserve">" </w:t>
      </w:r>
      <w:r w:rsidRPr="00851D0E">
        <w:t xml:space="preserve">позволяла ему заглянуть во все укромные уголки и тем самым последовательно коснуться всех необходимых разделов речи. После V в. </w:t>
      </w:r>
      <w:r>
        <w:t>н.э.</w:t>
      </w:r>
      <w:r w:rsidRPr="00851D0E">
        <w:t xml:space="preserve"> античная мнемотехника одновременно с падением Римской империи почти полностью попадает в забвение.</w:t>
      </w:r>
    </w:p>
    <w:p w:rsidR="00E1354D" w:rsidRDefault="00E1354D" w:rsidP="00E1354D">
      <w:r w:rsidRPr="00851D0E">
        <w:t>Произнесение - искусство произнесения речи. Успехи в красноречии, как полагали античные авторы, во многом связаны с огромной работой над техникой речи. Знаменитые ораторы древности работу над исполнением речи считали само собой разумеющимся делом. Ср. следующую мысль Цицерона:</w:t>
      </w:r>
      <w:r>
        <w:t xml:space="preserve"> "</w:t>
      </w:r>
      <w:r w:rsidRPr="00851D0E">
        <w:t>Нужно ли мне еще распространяться о самом исполнении, которое требует следить и за телодвижениями, и за жестикуляцией, и за выражением лица, и за звуками и оттенками голоса?</w:t>
      </w:r>
      <w:r>
        <w:t>"</w:t>
      </w:r>
    </w:p>
    <w:p w:rsidR="00E1354D" w:rsidRDefault="00E1354D" w:rsidP="00E1354D">
      <w:r w:rsidRPr="00851D0E">
        <w:t>В произнесении речи основное внимание ораторы уделяли голосу, мимике и жесту. Аристотель называет три фактора, определяющих искусство владения голосом:</w:t>
      </w:r>
      <w:r>
        <w:t xml:space="preserve"> "</w:t>
      </w:r>
      <w:r w:rsidRPr="00851D0E">
        <w:t>Декламационное искусство предполагает в основном использование голоса: как его следует применять для выражения той или иной страсти, например, когда нужно говорить громким голосом, когда тихим, когда средним, и как выбирать интонации, например пронзительную, глухую и среднюю, и какие ритмы употреблять для каждого данного случая. Ибо есть три вещи, на которые обращают внимание: сила, гармония и ритм</w:t>
      </w:r>
      <w:r>
        <w:t xml:space="preserve">". </w:t>
      </w:r>
      <w:r w:rsidRPr="00851D0E">
        <w:t>По словам Цицерона, существуют</w:t>
      </w:r>
      <w:r>
        <w:t xml:space="preserve"> "</w:t>
      </w:r>
      <w:r w:rsidRPr="00851D0E">
        <w:t>два элемента, украшающие прозаическую речь: приятность слова и приятность размеров. В словах заключается как бы некий материал, а в ритме - его отделка</w:t>
      </w:r>
      <w:r>
        <w:t>".</w:t>
      </w:r>
    </w:p>
    <w:p w:rsidR="00E1354D" w:rsidRDefault="00E1354D" w:rsidP="00E1354D">
      <w:r w:rsidRPr="00851D0E">
        <w:t>Древние ораторы овладели искусством фиксации голосовых тонов, своего рода нотной записи декламации с помощью диакритических знаков, служащих для отметки просодии. В те времена существовала мелопея, или искусство создания определенных модуляций голоса. Так, например, Исократ советовал не допускать столкновения гласных, а также повторения одинаковых слогов на стыке слов. Квинтилиан предупреждал о том, что согласные так же, как и гласные, могут</w:t>
      </w:r>
      <w:r>
        <w:t xml:space="preserve"> "</w:t>
      </w:r>
      <w:r w:rsidRPr="00851D0E">
        <w:t>враждовать</w:t>
      </w:r>
      <w:r>
        <w:t xml:space="preserve">" </w:t>
      </w:r>
      <w:r w:rsidRPr="00851D0E">
        <w:t xml:space="preserve">между собой, например, если на стыке слов встречаются конечный </w:t>
      </w:r>
      <w:r w:rsidRPr="00851D0E">
        <w:rPr>
          <w:lang w:val="en-US"/>
        </w:rPr>
        <w:t>s</w:t>
      </w:r>
      <w:r w:rsidRPr="00851D0E">
        <w:t xml:space="preserve"> и начальный х, еще худшая картина наблюдается при столкновении двух </w:t>
      </w:r>
      <w:r w:rsidRPr="00851D0E">
        <w:rPr>
          <w:lang w:val="en-US"/>
        </w:rPr>
        <w:t>s</w:t>
      </w:r>
      <w:r w:rsidRPr="00851D0E">
        <w:t>, в результате чего, по его словам, получается</w:t>
      </w:r>
      <w:r>
        <w:t xml:space="preserve"> "</w:t>
      </w:r>
      <w:r w:rsidRPr="00851D0E">
        <w:t>шипение</w:t>
      </w:r>
      <w:r>
        <w:t>".</w:t>
      </w:r>
    </w:p>
    <w:p w:rsidR="00E1354D" w:rsidRDefault="00E1354D" w:rsidP="00E1354D">
      <w:r w:rsidRPr="00851D0E">
        <w:t>В античной риторике важное место отводилось мимике и жестикуляции. Изучение правил владения мимикой и жестом, по методу Демосфена, должно было сопровождаться комплексом упражнений перед зеркалом. Риторы полагали, что жест должен сопровождать мысль и голос шаг за шагом, не обгоняя их и не задерживаясь перед ними. По их мнению, жесты должны иметь между собой определенную связь: как не всякая мысль может находиться в непосредственной близости с другой, так и не всякий жест приличествует другому.</w:t>
      </w:r>
    </w:p>
    <w:p w:rsidR="00E1354D" w:rsidRDefault="00E1354D" w:rsidP="00E1354D">
      <w:r w:rsidRPr="00851D0E">
        <w:t xml:space="preserve">Существовало несколько общих положений о жестикуляции, например: жест правой руки должен идти с левой стороны и заканчиваться на правой; левая рука сопровождает правую; если левая рука идет одна, это означает, вместе с поворотом головы направо, презрение или отказ; кисти рук не поднимаются выше линии плеч, или, в крайнем случае, глаз, а также не опускаются ниже пояса даже в том случае, когда оратор говорит стоя и </w:t>
      </w:r>
      <w:r>
        <w:t>т.п.</w:t>
      </w:r>
    </w:p>
    <w:p w:rsidR="00E1354D" w:rsidRDefault="00E1354D" w:rsidP="00E1354D">
      <w:r w:rsidRPr="00851D0E">
        <w:t>В завершение краткого обзора античной риторики обратим внимание читателя на взаимосвязанность и взаимообусловленность всех пяти этапов работы ораторов древности над речью. В классическом каноне каждый из рассмотренных выше этапов признается обязательной и необходимой составной частью работы любого оратора над речью. В ходе исторического развития эти пять операций значительно видоизменились. Так, учение об элокуции стало основой современной стилистики, учение о запоминании пребывало в забвении несколько веков и по-настоящему возрождается только в современную эпоху.</w:t>
      </w:r>
    </w:p>
    <w:p w:rsidR="00E1354D" w:rsidRDefault="00E1354D" w:rsidP="00E1354D">
      <w:r w:rsidRPr="00851D0E">
        <w:t>Диалогический характер античного выступления. Исключительным предметом риторики был монологический текст. Однако из этого наблюдения не следует, что античные ораторы преуменьшали значение диалога с аудиторией. Они прекрасно умели устанавливать и поддерживать тесный контакт со слушателями. Многие выступления знаменитых ораторов представляли собой</w:t>
      </w:r>
      <w:r>
        <w:t xml:space="preserve"> "</w:t>
      </w:r>
      <w:r w:rsidRPr="00851D0E">
        <w:t>свернутый</w:t>
      </w:r>
      <w:r>
        <w:t xml:space="preserve">" </w:t>
      </w:r>
      <w:r w:rsidRPr="00851D0E">
        <w:t>диалог, в рамках которого можно было реализовать интеллектуальное и эмоциональное воздействие на публику. Рассмотрим, например), одну из речей Цицерона. Цицерон, давно уже не державший речей в сенате, берет слово, чтобы поблагодарить Цезаря за прощение оклеветанного и впавшего в немилость Марцеллия. Оратор прекрасно осведомлен о крайнем недоумении, царившем среди сенаторов из-за его длительного молчания. Ср</w:t>
      </w:r>
      <w:r>
        <w:t>.:</w:t>
      </w:r>
      <w:r w:rsidRPr="00851D0E">
        <w:t xml:space="preserve"> Долго я хранил молчание. Но не из-за страха. Мешала боль за друга. Пока существует сострадание, нет места клевете. Истина всегда торжествует.</w:t>
      </w:r>
    </w:p>
    <w:p w:rsidR="00E1354D" w:rsidRDefault="00E1354D" w:rsidP="00E1354D">
      <w:r w:rsidRPr="00851D0E">
        <w:t>Этот лаконичный текст вызвал овацию римских сенаторов. Однако он оказывается почти непонятным читателю, если не восстановить внутренний диалог, который Цицерон ведет с аудиторией.</w:t>
      </w:r>
    </w:p>
    <w:p w:rsidR="00E1354D" w:rsidRDefault="00E1354D" w:rsidP="00E1354D">
      <w:r>
        <w:t>"</w:t>
      </w:r>
      <w:r w:rsidRPr="00851D0E">
        <w:t>Долго я хранил молчание*. Эта фраза звучит как вызов на диалог для объяснения своего молчания, которое молва приписывала опасению Цицерона оказаться неугодным Цезарю. Эта фраза с неизбежностью провоцирует молчаливый вопрос аудитории:</w:t>
      </w:r>
    </w:p>
    <w:p w:rsidR="00E1354D" w:rsidRDefault="00E1354D" w:rsidP="00E1354D">
      <w:r>
        <w:t>"</w:t>
      </w:r>
      <w:r w:rsidRPr="00851D0E">
        <w:t>Почему</w:t>
      </w:r>
      <w:r>
        <w:t xml:space="preserve">?" </w:t>
      </w:r>
      <w:r w:rsidRPr="00851D0E">
        <w:t>В самом деле, почему оратор хранил столь долгое молчание?</w:t>
      </w:r>
    </w:p>
    <w:p w:rsidR="00E1354D" w:rsidRDefault="00E1354D" w:rsidP="00E1354D">
      <w:r w:rsidRPr="00851D0E">
        <w:t>Ответ Цицерона скор и лаконичен:</w:t>
      </w:r>
    </w:p>
    <w:p w:rsidR="00E1354D" w:rsidRDefault="00E1354D" w:rsidP="00E1354D">
      <w:r>
        <w:t>"</w:t>
      </w:r>
      <w:r w:rsidRPr="00851D0E">
        <w:t>Но не из-за страха</w:t>
      </w:r>
      <w:r>
        <w:t xml:space="preserve">". </w:t>
      </w:r>
      <w:r w:rsidRPr="00851D0E">
        <w:t>Оратор отвергает оскорбительное предположение публики о его страхе перед гневом Цезаря. Этот краткий ответ провоцирует новый, уточняющий вопрос аудитории:</w:t>
      </w:r>
    </w:p>
    <w:p w:rsidR="00E1354D" w:rsidRDefault="00E1354D" w:rsidP="00E1354D">
      <w:r>
        <w:t>"</w:t>
      </w:r>
      <w:r w:rsidRPr="00851D0E">
        <w:t>Почему же тогда</w:t>
      </w:r>
      <w:r>
        <w:t xml:space="preserve">?" </w:t>
      </w:r>
      <w:r w:rsidRPr="00851D0E">
        <w:t>Следующая фраза Цицерона ставит все на свои места:</w:t>
      </w:r>
    </w:p>
    <w:p w:rsidR="00E1354D" w:rsidRDefault="00E1354D" w:rsidP="00E1354D">
      <w:r>
        <w:t>"</w:t>
      </w:r>
      <w:r w:rsidRPr="00851D0E">
        <w:t>Мешала боль за друга*. Это уже почти вызов Цезарю, личным врагом которого был Марцеллий. Предположительно, следующий вопрос аудитории мог быть таким:</w:t>
      </w:r>
    </w:p>
    <w:p w:rsidR="00E1354D" w:rsidRDefault="00E1354D" w:rsidP="00E1354D">
      <w:r>
        <w:t>"</w:t>
      </w:r>
      <w:r w:rsidRPr="00851D0E">
        <w:t>Почему же сегодня заговорил</w:t>
      </w:r>
      <w:r>
        <w:t xml:space="preserve">?" </w:t>
      </w:r>
      <w:r w:rsidRPr="00851D0E">
        <w:t>Цицерон отвечает на это:</w:t>
      </w:r>
    </w:p>
    <w:p w:rsidR="00E1354D" w:rsidRDefault="00E1354D" w:rsidP="00E1354D">
      <w:r>
        <w:t>"</w:t>
      </w:r>
      <w:r w:rsidRPr="00851D0E">
        <w:t>Пока существует сострадание, нет места клевете*. Сильное слово клевета, брошенное как обвинение Цезарю, снимает неоднозначность трактовки этой фразы: о чьем сострадании идет речь - Цезаря, которого призван публично поблагодарить Цицерон, или самого Цицерона, страдавшего вместе с другом. Ответ прост: сострадание жертве собственного злодеяния не может быть заслугой тирана.</w:t>
      </w:r>
    </w:p>
    <w:p w:rsidR="003F0DC0" w:rsidRDefault="00E1354D" w:rsidP="00E1354D">
      <w:r>
        <w:t>"</w:t>
      </w:r>
      <w:r w:rsidRPr="00851D0E">
        <w:t>Истина всегда торжествует*. Заключительная фраза говорит о том, что не сенат, не Цезарь, а высшая справедливость является подлинным мерилом человеческих поступков.</w:t>
      </w:r>
      <w:bookmarkStart w:id="0" w:name="_GoBack"/>
      <w:bookmarkEnd w:id="0"/>
    </w:p>
    <w:sectPr w:rsidR="003F0DC0" w:rsidSect="00E1354D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87" w:rsidRDefault="00036387">
      <w:r>
        <w:separator/>
      </w:r>
    </w:p>
  </w:endnote>
  <w:endnote w:type="continuationSeparator" w:id="0">
    <w:p w:rsidR="00036387" w:rsidRDefault="0003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0E" w:rsidRDefault="00851D0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0E" w:rsidRDefault="00851D0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87" w:rsidRDefault="00036387">
      <w:r>
        <w:separator/>
      </w:r>
    </w:p>
  </w:footnote>
  <w:footnote w:type="continuationSeparator" w:id="0">
    <w:p w:rsidR="00036387" w:rsidRDefault="0003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0E" w:rsidRDefault="00EC7C42" w:rsidP="00C15341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851D0E" w:rsidRDefault="00851D0E" w:rsidP="00851D0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0E" w:rsidRDefault="00851D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4D"/>
    <w:rsid w:val="00006A0E"/>
    <w:rsid w:val="00007D92"/>
    <w:rsid w:val="00007DD6"/>
    <w:rsid w:val="0001108E"/>
    <w:rsid w:val="000154A0"/>
    <w:rsid w:val="00036387"/>
    <w:rsid w:val="000368CD"/>
    <w:rsid w:val="000372FA"/>
    <w:rsid w:val="00040EB4"/>
    <w:rsid w:val="00053FC4"/>
    <w:rsid w:val="000A02C7"/>
    <w:rsid w:val="000A66BA"/>
    <w:rsid w:val="000A7B2B"/>
    <w:rsid w:val="000B57FA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21342A"/>
    <w:rsid w:val="002719AF"/>
    <w:rsid w:val="00276E07"/>
    <w:rsid w:val="0028334B"/>
    <w:rsid w:val="00297AC6"/>
    <w:rsid w:val="002B73F7"/>
    <w:rsid w:val="002C3DBB"/>
    <w:rsid w:val="0036240A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16252"/>
    <w:rsid w:val="006572C2"/>
    <w:rsid w:val="00676D26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851D0E"/>
    <w:rsid w:val="00866311"/>
    <w:rsid w:val="008832D9"/>
    <w:rsid w:val="00893DD2"/>
    <w:rsid w:val="008A2C82"/>
    <w:rsid w:val="008D32C1"/>
    <w:rsid w:val="008E2DC4"/>
    <w:rsid w:val="008E4D12"/>
    <w:rsid w:val="00920813"/>
    <w:rsid w:val="00952341"/>
    <w:rsid w:val="00974ACB"/>
    <w:rsid w:val="009A09A1"/>
    <w:rsid w:val="009A6AA7"/>
    <w:rsid w:val="009B18DB"/>
    <w:rsid w:val="009D5AE0"/>
    <w:rsid w:val="00A1477D"/>
    <w:rsid w:val="00A45EFF"/>
    <w:rsid w:val="00A94137"/>
    <w:rsid w:val="00AA4627"/>
    <w:rsid w:val="00B2017E"/>
    <w:rsid w:val="00B313A4"/>
    <w:rsid w:val="00B43D8C"/>
    <w:rsid w:val="00B61F19"/>
    <w:rsid w:val="00B64048"/>
    <w:rsid w:val="00BA6FB0"/>
    <w:rsid w:val="00BB3465"/>
    <w:rsid w:val="00BC6648"/>
    <w:rsid w:val="00BD1F65"/>
    <w:rsid w:val="00BD2A7B"/>
    <w:rsid w:val="00BD686F"/>
    <w:rsid w:val="00C15341"/>
    <w:rsid w:val="00C53E8F"/>
    <w:rsid w:val="00C71A16"/>
    <w:rsid w:val="00CB49FC"/>
    <w:rsid w:val="00CC1E92"/>
    <w:rsid w:val="00CD070A"/>
    <w:rsid w:val="00CE1E3C"/>
    <w:rsid w:val="00D127F3"/>
    <w:rsid w:val="00D501E6"/>
    <w:rsid w:val="00D8404F"/>
    <w:rsid w:val="00D84DCB"/>
    <w:rsid w:val="00DB0793"/>
    <w:rsid w:val="00DC65F5"/>
    <w:rsid w:val="00DD6A71"/>
    <w:rsid w:val="00E1354D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C7C42"/>
    <w:rsid w:val="00ED10F5"/>
    <w:rsid w:val="00EE47C3"/>
    <w:rsid w:val="00EF44C9"/>
    <w:rsid w:val="00F30A01"/>
    <w:rsid w:val="00F46C29"/>
    <w:rsid w:val="00F96A9E"/>
    <w:rsid w:val="00FD6A3F"/>
    <w:rsid w:val="00FF0819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E03A63-75E1-4059-ADBE-C8F18040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79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02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709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A02C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02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02C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02C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02C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02C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B49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0A02C7"/>
  </w:style>
  <w:style w:type="paragraph" w:styleId="a7">
    <w:name w:val="Body Text"/>
    <w:basedOn w:val="a2"/>
    <w:link w:val="aa"/>
    <w:uiPriority w:val="99"/>
    <w:rsid w:val="00A1477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A02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0A02C7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521B9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832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1B94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0A02C7"/>
    <w:pPr>
      <w:numPr>
        <w:numId w:val="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02C7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5218BF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A94137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0A02C7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8A2C8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0A02C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02C7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0A02C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E4D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02C7"/>
    <w:rPr>
      <w:i/>
      <w:iCs/>
    </w:rPr>
  </w:style>
  <w:style w:type="character" w:styleId="af2">
    <w:name w:val="Hyperlink"/>
    <w:uiPriority w:val="99"/>
    <w:rsid w:val="000A02C7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0A02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A02C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0A02C7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0A02C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B49FC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0A02C7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974ACB"/>
    <w:pPr>
      <w:numPr>
        <w:numId w:val="16"/>
      </w:num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A02C7"/>
    <w:rPr>
      <w:b/>
      <w:bCs/>
    </w:rPr>
  </w:style>
  <w:style w:type="character" w:customStyle="1" w:styleId="af8">
    <w:name w:val="номер страницы"/>
    <w:uiPriority w:val="99"/>
    <w:rsid w:val="000A02C7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5741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0A02C7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0A02C7"/>
    <w:rPr>
      <w:vertAlign w:val="superscript"/>
    </w:rPr>
  </w:style>
  <w:style w:type="paragraph" w:styleId="23">
    <w:name w:val="Body Text Indent 2"/>
    <w:basedOn w:val="a2"/>
    <w:link w:val="24"/>
    <w:uiPriority w:val="99"/>
    <w:rsid w:val="000A02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02C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0A02C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CD070A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A94137"/>
  </w:style>
  <w:style w:type="table" w:styleId="aff">
    <w:name w:val="Table Grid"/>
    <w:basedOn w:val="a4"/>
    <w:uiPriority w:val="99"/>
    <w:rsid w:val="00416B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4033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697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416B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4245</Words>
  <Characters>24202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28391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Diapsalmata</dc:creator>
  <cp:keywords/>
  <dc:description/>
  <cp:lastModifiedBy>admin</cp:lastModifiedBy>
  <cp:revision>2</cp:revision>
  <dcterms:created xsi:type="dcterms:W3CDTF">2014-03-08T09:38:00Z</dcterms:created>
  <dcterms:modified xsi:type="dcterms:W3CDTF">2014-03-08T09:38:00Z</dcterms:modified>
</cp:coreProperties>
</file>