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336" w:rsidRPr="00D53679" w:rsidRDefault="00552D55" w:rsidP="009D65C3">
      <w:pPr>
        <w:jc w:val="center"/>
      </w:pPr>
      <w:r>
        <w:t xml:space="preserve"> </w:t>
      </w:r>
    </w:p>
    <w:p w:rsidR="00A21336" w:rsidRDefault="00A21336" w:rsidP="00A21336">
      <w:pPr>
        <w:jc w:val="center"/>
      </w:pPr>
    </w:p>
    <w:p w:rsidR="00A21336" w:rsidRDefault="00A21336" w:rsidP="00A21336">
      <w:pPr>
        <w:jc w:val="center"/>
      </w:pPr>
    </w:p>
    <w:p w:rsidR="00A21336" w:rsidRDefault="00A21336" w:rsidP="00A21336">
      <w:pPr>
        <w:jc w:val="center"/>
      </w:pPr>
    </w:p>
    <w:p w:rsidR="00A21336" w:rsidRDefault="00A21336" w:rsidP="00A21336">
      <w:pPr>
        <w:jc w:val="center"/>
      </w:pPr>
    </w:p>
    <w:p w:rsidR="00A21336" w:rsidRDefault="00A21336" w:rsidP="00A21336">
      <w:pPr>
        <w:jc w:val="center"/>
      </w:pPr>
    </w:p>
    <w:p w:rsidR="00A21336" w:rsidRDefault="00A21336" w:rsidP="00A21336">
      <w:pPr>
        <w:jc w:val="center"/>
      </w:pPr>
    </w:p>
    <w:p w:rsidR="00A21336" w:rsidRDefault="00A21336" w:rsidP="00A21336">
      <w:pPr>
        <w:jc w:val="center"/>
      </w:pPr>
    </w:p>
    <w:p w:rsidR="00A21336" w:rsidRDefault="00A21336" w:rsidP="00A21336">
      <w:pPr>
        <w:jc w:val="center"/>
      </w:pPr>
    </w:p>
    <w:p w:rsidR="00A21336" w:rsidRDefault="00A21336" w:rsidP="00A21336">
      <w:pPr>
        <w:jc w:val="center"/>
      </w:pPr>
    </w:p>
    <w:p w:rsidR="00A21336" w:rsidRDefault="00A21336" w:rsidP="00A21336">
      <w:pPr>
        <w:jc w:val="center"/>
      </w:pPr>
    </w:p>
    <w:p w:rsidR="00A21336" w:rsidRPr="00A21336" w:rsidRDefault="00A21336" w:rsidP="00A21336">
      <w:pPr>
        <w:jc w:val="center"/>
      </w:pPr>
    </w:p>
    <w:p w:rsidR="00A21336" w:rsidRPr="00D53679" w:rsidRDefault="00A21336" w:rsidP="00A21336">
      <w:pPr>
        <w:jc w:val="center"/>
      </w:pPr>
    </w:p>
    <w:p w:rsidR="00A21336" w:rsidRPr="00A21336" w:rsidRDefault="00A21336" w:rsidP="008876FB">
      <w:pPr>
        <w:jc w:val="center"/>
        <w:outlineLvl w:val="0"/>
        <w:rPr>
          <w:b/>
          <w:sz w:val="32"/>
          <w:szCs w:val="32"/>
        </w:rPr>
      </w:pPr>
      <w:r w:rsidRPr="00A21336">
        <w:rPr>
          <w:b/>
          <w:sz w:val="32"/>
          <w:szCs w:val="32"/>
        </w:rPr>
        <w:t>Контрольная работа</w:t>
      </w:r>
    </w:p>
    <w:p w:rsidR="00A21336" w:rsidRPr="00A21336" w:rsidRDefault="00A21336" w:rsidP="00A21336">
      <w:pPr>
        <w:rPr>
          <w:b/>
          <w:sz w:val="32"/>
          <w:szCs w:val="32"/>
        </w:rPr>
      </w:pPr>
    </w:p>
    <w:p w:rsidR="00A21336" w:rsidRPr="00A21336" w:rsidRDefault="00A21336" w:rsidP="00A21336">
      <w:pPr>
        <w:jc w:val="center"/>
        <w:rPr>
          <w:b/>
          <w:sz w:val="32"/>
          <w:szCs w:val="32"/>
        </w:rPr>
      </w:pPr>
      <w:r w:rsidRPr="00A21336">
        <w:rPr>
          <w:b/>
          <w:sz w:val="32"/>
          <w:szCs w:val="32"/>
        </w:rPr>
        <w:t xml:space="preserve">по </w:t>
      </w:r>
      <w:r w:rsidR="00C46D68">
        <w:rPr>
          <w:b/>
          <w:sz w:val="32"/>
          <w:szCs w:val="32"/>
        </w:rPr>
        <w:t>Основам философии</w:t>
      </w:r>
    </w:p>
    <w:p w:rsidR="00A21336" w:rsidRPr="00A21336" w:rsidRDefault="00A21336" w:rsidP="00A21336">
      <w:pPr>
        <w:jc w:val="center"/>
        <w:rPr>
          <w:b/>
          <w:sz w:val="32"/>
          <w:szCs w:val="32"/>
        </w:rPr>
      </w:pPr>
    </w:p>
    <w:p w:rsidR="00A21336" w:rsidRPr="00A21336" w:rsidRDefault="00A21336" w:rsidP="00A21336">
      <w:pPr>
        <w:jc w:val="center"/>
        <w:rPr>
          <w:b/>
          <w:sz w:val="32"/>
          <w:szCs w:val="32"/>
        </w:rPr>
      </w:pPr>
      <w:r w:rsidRPr="00A21336">
        <w:rPr>
          <w:b/>
          <w:sz w:val="32"/>
          <w:szCs w:val="32"/>
        </w:rPr>
        <w:t>выполнил: студент заочного</w:t>
      </w:r>
    </w:p>
    <w:p w:rsidR="00A21336" w:rsidRPr="00A21336" w:rsidRDefault="00A21336" w:rsidP="00A21336">
      <w:pPr>
        <w:jc w:val="center"/>
        <w:rPr>
          <w:b/>
          <w:sz w:val="32"/>
          <w:szCs w:val="32"/>
        </w:rPr>
      </w:pPr>
    </w:p>
    <w:p w:rsidR="00A21336" w:rsidRPr="00A21336" w:rsidRDefault="00CF1D7E" w:rsidP="00A2133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отделения </w:t>
      </w:r>
      <w:r>
        <w:rPr>
          <w:b/>
          <w:sz w:val="32"/>
          <w:szCs w:val="32"/>
          <w:lang w:val="en-US"/>
        </w:rPr>
        <w:t>3</w:t>
      </w:r>
      <w:r w:rsidR="00A21336" w:rsidRPr="00A21336">
        <w:rPr>
          <w:b/>
          <w:sz w:val="32"/>
          <w:szCs w:val="32"/>
        </w:rPr>
        <w:t xml:space="preserve"> курса 2-ой группы</w:t>
      </w:r>
    </w:p>
    <w:p w:rsidR="00A21336" w:rsidRPr="00A21336" w:rsidRDefault="00A21336" w:rsidP="00A21336">
      <w:pPr>
        <w:jc w:val="center"/>
        <w:rPr>
          <w:b/>
          <w:sz w:val="32"/>
          <w:szCs w:val="32"/>
        </w:rPr>
      </w:pPr>
    </w:p>
    <w:p w:rsidR="00845A5C" w:rsidRDefault="00A21336" w:rsidP="00A21336">
      <w:pPr>
        <w:jc w:val="center"/>
        <w:rPr>
          <w:b/>
          <w:sz w:val="32"/>
          <w:szCs w:val="32"/>
        </w:rPr>
      </w:pPr>
      <w:r w:rsidRPr="00A21336">
        <w:rPr>
          <w:b/>
          <w:sz w:val="32"/>
          <w:szCs w:val="32"/>
        </w:rPr>
        <w:t>специальность: «правоведение»</w:t>
      </w:r>
    </w:p>
    <w:p w:rsidR="00845A5C" w:rsidRPr="00A21336" w:rsidRDefault="00845A5C" w:rsidP="00A21336">
      <w:pPr>
        <w:jc w:val="center"/>
        <w:rPr>
          <w:b/>
          <w:sz w:val="32"/>
          <w:szCs w:val="32"/>
        </w:rPr>
      </w:pPr>
    </w:p>
    <w:p w:rsidR="00A21336" w:rsidRPr="00A21336" w:rsidRDefault="00A21336" w:rsidP="008876FB">
      <w:pPr>
        <w:jc w:val="center"/>
        <w:outlineLvl w:val="0"/>
        <w:rPr>
          <w:b/>
          <w:sz w:val="32"/>
          <w:szCs w:val="32"/>
        </w:rPr>
      </w:pPr>
      <w:r w:rsidRPr="00A21336">
        <w:rPr>
          <w:b/>
          <w:sz w:val="32"/>
          <w:szCs w:val="32"/>
        </w:rPr>
        <w:t>Семенюк Евгений Александрович</w:t>
      </w:r>
    </w:p>
    <w:p w:rsidR="00A21336" w:rsidRDefault="00A21336" w:rsidP="00A21336">
      <w:pPr>
        <w:jc w:val="center"/>
        <w:rPr>
          <w:b/>
          <w:sz w:val="32"/>
          <w:szCs w:val="32"/>
          <w:lang w:val="en-US"/>
        </w:rPr>
      </w:pPr>
    </w:p>
    <w:p w:rsidR="00845A5C" w:rsidRDefault="00845A5C" w:rsidP="00A21336">
      <w:pPr>
        <w:jc w:val="center"/>
        <w:rPr>
          <w:b/>
          <w:sz w:val="32"/>
          <w:szCs w:val="32"/>
          <w:lang w:val="en-US"/>
        </w:rPr>
      </w:pPr>
    </w:p>
    <w:p w:rsidR="00845A5C" w:rsidRDefault="00845A5C" w:rsidP="00A21336">
      <w:pPr>
        <w:jc w:val="center"/>
        <w:rPr>
          <w:b/>
          <w:sz w:val="32"/>
          <w:szCs w:val="32"/>
          <w:lang w:val="en-US"/>
        </w:rPr>
      </w:pPr>
    </w:p>
    <w:p w:rsidR="00845A5C" w:rsidRDefault="00845A5C" w:rsidP="00A21336">
      <w:pPr>
        <w:jc w:val="center"/>
        <w:rPr>
          <w:b/>
          <w:sz w:val="32"/>
          <w:szCs w:val="32"/>
        </w:rPr>
      </w:pPr>
    </w:p>
    <w:p w:rsidR="00845A5C" w:rsidRDefault="00845A5C" w:rsidP="00A21336">
      <w:pPr>
        <w:jc w:val="center"/>
        <w:rPr>
          <w:b/>
          <w:sz w:val="32"/>
          <w:szCs w:val="32"/>
        </w:rPr>
      </w:pPr>
    </w:p>
    <w:p w:rsidR="00845A5C" w:rsidRDefault="00845A5C" w:rsidP="00A21336">
      <w:pPr>
        <w:jc w:val="center"/>
        <w:rPr>
          <w:b/>
          <w:sz w:val="32"/>
          <w:szCs w:val="32"/>
        </w:rPr>
      </w:pPr>
    </w:p>
    <w:p w:rsidR="00845A5C" w:rsidRDefault="00845A5C" w:rsidP="00A21336">
      <w:pPr>
        <w:jc w:val="center"/>
        <w:rPr>
          <w:b/>
          <w:sz w:val="32"/>
          <w:szCs w:val="32"/>
        </w:rPr>
      </w:pPr>
    </w:p>
    <w:p w:rsidR="00845A5C" w:rsidRDefault="00845A5C" w:rsidP="00A21336">
      <w:pPr>
        <w:jc w:val="center"/>
        <w:rPr>
          <w:b/>
          <w:sz w:val="32"/>
          <w:szCs w:val="32"/>
        </w:rPr>
      </w:pPr>
    </w:p>
    <w:p w:rsidR="00845A5C" w:rsidRDefault="00845A5C" w:rsidP="00A21336">
      <w:pPr>
        <w:jc w:val="center"/>
        <w:rPr>
          <w:b/>
          <w:sz w:val="32"/>
          <w:szCs w:val="32"/>
        </w:rPr>
      </w:pPr>
    </w:p>
    <w:p w:rsidR="00845A5C" w:rsidRDefault="00845A5C" w:rsidP="00A21336">
      <w:pPr>
        <w:jc w:val="center"/>
        <w:rPr>
          <w:b/>
          <w:sz w:val="32"/>
          <w:szCs w:val="32"/>
        </w:rPr>
      </w:pPr>
    </w:p>
    <w:p w:rsidR="00845A5C" w:rsidRDefault="00845A5C" w:rsidP="00A21336">
      <w:pPr>
        <w:jc w:val="center"/>
        <w:rPr>
          <w:b/>
          <w:sz w:val="32"/>
          <w:szCs w:val="32"/>
        </w:rPr>
      </w:pPr>
    </w:p>
    <w:p w:rsidR="00845A5C" w:rsidRDefault="00845A5C" w:rsidP="00A21336">
      <w:pPr>
        <w:jc w:val="center"/>
        <w:rPr>
          <w:b/>
          <w:sz w:val="32"/>
          <w:szCs w:val="32"/>
        </w:rPr>
      </w:pPr>
    </w:p>
    <w:p w:rsidR="00845A5C" w:rsidRDefault="00845A5C" w:rsidP="00A21336">
      <w:pPr>
        <w:jc w:val="center"/>
        <w:rPr>
          <w:b/>
          <w:sz w:val="32"/>
          <w:szCs w:val="32"/>
        </w:rPr>
      </w:pPr>
    </w:p>
    <w:p w:rsidR="00845A5C" w:rsidRDefault="00845A5C" w:rsidP="00A21336">
      <w:pPr>
        <w:jc w:val="center"/>
        <w:rPr>
          <w:b/>
          <w:sz w:val="32"/>
          <w:szCs w:val="32"/>
        </w:rPr>
      </w:pPr>
    </w:p>
    <w:p w:rsidR="00845A5C" w:rsidRDefault="00845A5C" w:rsidP="00A21336">
      <w:pPr>
        <w:jc w:val="center"/>
        <w:rPr>
          <w:b/>
          <w:sz w:val="32"/>
          <w:szCs w:val="32"/>
        </w:rPr>
      </w:pPr>
    </w:p>
    <w:p w:rsidR="00845A5C" w:rsidRDefault="00845A5C" w:rsidP="00A21336">
      <w:pPr>
        <w:jc w:val="center"/>
        <w:rPr>
          <w:b/>
          <w:sz w:val="32"/>
          <w:szCs w:val="32"/>
        </w:rPr>
      </w:pPr>
    </w:p>
    <w:p w:rsidR="00845A5C" w:rsidRDefault="00845A5C" w:rsidP="00A21336">
      <w:pPr>
        <w:jc w:val="center"/>
        <w:rPr>
          <w:b/>
          <w:sz w:val="32"/>
          <w:szCs w:val="32"/>
        </w:rPr>
      </w:pPr>
    </w:p>
    <w:p w:rsidR="00845A5C" w:rsidRDefault="00845A5C" w:rsidP="00A21336">
      <w:pPr>
        <w:jc w:val="center"/>
        <w:rPr>
          <w:b/>
          <w:sz w:val="32"/>
          <w:szCs w:val="32"/>
        </w:rPr>
      </w:pPr>
    </w:p>
    <w:p w:rsidR="00845A5C" w:rsidRDefault="00845A5C" w:rsidP="00A21336">
      <w:pPr>
        <w:jc w:val="center"/>
        <w:rPr>
          <w:b/>
          <w:sz w:val="32"/>
          <w:szCs w:val="32"/>
        </w:rPr>
      </w:pPr>
    </w:p>
    <w:p w:rsidR="00845A5C" w:rsidRDefault="00845A5C" w:rsidP="00A21336">
      <w:pPr>
        <w:jc w:val="center"/>
        <w:rPr>
          <w:b/>
          <w:sz w:val="32"/>
          <w:szCs w:val="32"/>
        </w:rPr>
      </w:pPr>
    </w:p>
    <w:p w:rsidR="00845A5C" w:rsidRDefault="00845A5C" w:rsidP="00A21336">
      <w:pPr>
        <w:jc w:val="center"/>
        <w:rPr>
          <w:b/>
          <w:sz w:val="32"/>
          <w:szCs w:val="32"/>
        </w:rPr>
      </w:pPr>
    </w:p>
    <w:p w:rsidR="00845A5C" w:rsidRDefault="00845A5C" w:rsidP="00A21336">
      <w:pPr>
        <w:jc w:val="center"/>
        <w:rPr>
          <w:b/>
          <w:sz w:val="32"/>
          <w:szCs w:val="32"/>
        </w:rPr>
      </w:pPr>
    </w:p>
    <w:p w:rsidR="00845A5C" w:rsidRDefault="00845A5C" w:rsidP="00A21336">
      <w:pPr>
        <w:jc w:val="center"/>
        <w:rPr>
          <w:b/>
          <w:sz w:val="32"/>
          <w:szCs w:val="32"/>
        </w:rPr>
      </w:pPr>
    </w:p>
    <w:p w:rsidR="00845A5C" w:rsidRDefault="00845A5C" w:rsidP="00A21336">
      <w:pPr>
        <w:jc w:val="center"/>
        <w:rPr>
          <w:b/>
          <w:sz w:val="32"/>
          <w:szCs w:val="32"/>
        </w:rPr>
      </w:pPr>
    </w:p>
    <w:p w:rsidR="00845A5C" w:rsidRDefault="00845A5C" w:rsidP="00A21336">
      <w:pPr>
        <w:jc w:val="center"/>
        <w:rPr>
          <w:b/>
          <w:sz w:val="32"/>
          <w:szCs w:val="32"/>
        </w:rPr>
      </w:pPr>
    </w:p>
    <w:p w:rsidR="00845A5C" w:rsidRDefault="00845A5C" w:rsidP="00A21336">
      <w:pPr>
        <w:jc w:val="center"/>
        <w:rPr>
          <w:b/>
          <w:sz w:val="32"/>
          <w:szCs w:val="32"/>
        </w:rPr>
      </w:pPr>
    </w:p>
    <w:p w:rsidR="00845A5C" w:rsidRDefault="00845A5C" w:rsidP="00A21336">
      <w:pPr>
        <w:jc w:val="center"/>
        <w:rPr>
          <w:b/>
          <w:sz w:val="32"/>
          <w:szCs w:val="32"/>
        </w:rPr>
      </w:pPr>
    </w:p>
    <w:p w:rsidR="00845A5C" w:rsidRPr="00845A5C" w:rsidRDefault="00845A5C" w:rsidP="00A21336">
      <w:pPr>
        <w:jc w:val="center"/>
        <w:rPr>
          <w:b/>
          <w:sz w:val="32"/>
          <w:szCs w:val="32"/>
        </w:rPr>
      </w:pPr>
    </w:p>
    <w:p w:rsidR="00845A5C" w:rsidRDefault="00845A5C" w:rsidP="00A21336">
      <w:pPr>
        <w:jc w:val="center"/>
        <w:rPr>
          <w:b/>
          <w:sz w:val="32"/>
          <w:szCs w:val="32"/>
          <w:lang w:val="en-US"/>
        </w:rPr>
      </w:pPr>
    </w:p>
    <w:p w:rsidR="00845A5C" w:rsidRDefault="00845A5C" w:rsidP="00A21336">
      <w:pPr>
        <w:jc w:val="center"/>
        <w:rPr>
          <w:b/>
          <w:sz w:val="32"/>
          <w:szCs w:val="32"/>
          <w:lang w:val="en-US"/>
        </w:rPr>
      </w:pPr>
    </w:p>
    <w:p w:rsidR="00845A5C" w:rsidRDefault="00845A5C" w:rsidP="00A21336">
      <w:pPr>
        <w:jc w:val="center"/>
        <w:rPr>
          <w:b/>
          <w:sz w:val="32"/>
          <w:szCs w:val="32"/>
          <w:lang w:val="en-US"/>
        </w:rPr>
      </w:pPr>
    </w:p>
    <w:p w:rsidR="00845A5C" w:rsidRDefault="00845A5C" w:rsidP="00A2133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</w:t>
      </w:r>
    </w:p>
    <w:p w:rsidR="00845A5C" w:rsidRDefault="00845A5C" w:rsidP="00845A5C">
      <w:pPr>
        <w:rPr>
          <w:b/>
          <w:sz w:val="32"/>
          <w:szCs w:val="32"/>
        </w:rPr>
      </w:pPr>
    </w:p>
    <w:p w:rsidR="00845A5C" w:rsidRDefault="00C46D68" w:rsidP="00845A5C">
      <w:pPr>
        <w:numPr>
          <w:ilvl w:val="0"/>
          <w:numId w:val="4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Соотношение рационального и чувственного в процессе познания</w:t>
      </w:r>
      <w:r w:rsidR="00845A5C">
        <w:rPr>
          <w:b/>
          <w:sz w:val="32"/>
          <w:szCs w:val="32"/>
        </w:rPr>
        <w:t>.</w:t>
      </w:r>
    </w:p>
    <w:p w:rsidR="00845A5C" w:rsidRDefault="00C46D68" w:rsidP="00845A5C">
      <w:pPr>
        <w:numPr>
          <w:ilvl w:val="0"/>
          <w:numId w:val="4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Русская философия конца 19-го начала 20-го века</w:t>
      </w:r>
      <w:r w:rsidR="00845A5C">
        <w:rPr>
          <w:b/>
          <w:sz w:val="32"/>
          <w:szCs w:val="32"/>
        </w:rPr>
        <w:t>.</w:t>
      </w:r>
    </w:p>
    <w:p w:rsidR="00845A5C" w:rsidRDefault="00845A5C" w:rsidP="00845A5C">
      <w:pPr>
        <w:rPr>
          <w:b/>
          <w:sz w:val="32"/>
          <w:szCs w:val="32"/>
        </w:rPr>
      </w:pPr>
    </w:p>
    <w:p w:rsidR="00D53679" w:rsidRDefault="00D53679" w:rsidP="00845A5C">
      <w:pPr>
        <w:rPr>
          <w:b/>
          <w:sz w:val="32"/>
          <w:szCs w:val="32"/>
        </w:rPr>
      </w:pPr>
    </w:p>
    <w:p w:rsidR="00D53679" w:rsidRDefault="00D53679" w:rsidP="00845A5C">
      <w:pPr>
        <w:rPr>
          <w:b/>
          <w:sz w:val="32"/>
          <w:szCs w:val="32"/>
        </w:rPr>
      </w:pPr>
    </w:p>
    <w:p w:rsidR="00D53679" w:rsidRDefault="00D53679" w:rsidP="00845A5C">
      <w:pPr>
        <w:rPr>
          <w:b/>
          <w:sz w:val="32"/>
          <w:szCs w:val="32"/>
        </w:rPr>
      </w:pPr>
    </w:p>
    <w:p w:rsidR="00D53679" w:rsidRDefault="00D53679" w:rsidP="00845A5C">
      <w:pPr>
        <w:rPr>
          <w:b/>
          <w:sz w:val="32"/>
          <w:szCs w:val="32"/>
        </w:rPr>
      </w:pPr>
    </w:p>
    <w:p w:rsidR="00D53679" w:rsidRDefault="00D53679" w:rsidP="00845A5C">
      <w:pPr>
        <w:rPr>
          <w:b/>
          <w:sz w:val="32"/>
          <w:szCs w:val="32"/>
        </w:rPr>
      </w:pPr>
    </w:p>
    <w:p w:rsidR="00D53679" w:rsidRDefault="00D53679" w:rsidP="00845A5C">
      <w:pPr>
        <w:rPr>
          <w:b/>
          <w:sz w:val="32"/>
          <w:szCs w:val="32"/>
        </w:rPr>
      </w:pPr>
    </w:p>
    <w:p w:rsidR="00D53679" w:rsidRDefault="00D53679" w:rsidP="00845A5C">
      <w:pPr>
        <w:rPr>
          <w:b/>
          <w:sz w:val="32"/>
          <w:szCs w:val="32"/>
        </w:rPr>
      </w:pPr>
    </w:p>
    <w:p w:rsidR="00D53679" w:rsidRDefault="00D53679" w:rsidP="00845A5C">
      <w:pPr>
        <w:rPr>
          <w:b/>
          <w:sz w:val="32"/>
          <w:szCs w:val="32"/>
        </w:rPr>
      </w:pPr>
    </w:p>
    <w:p w:rsidR="00D53679" w:rsidRDefault="00D53679" w:rsidP="00845A5C">
      <w:pPr>
        <w:rPr>
          <w:b/>
          <w:sz w:val="32"/>
          <w:szCs w:val="32"/>
        </w:rPr>
      </w:pPr>
    </w:p>
    <w:p w:rsidR="00D53679" w:rsidRDefault="00D53679" w:rsidP="00845A5C">
      <w:pPr>
        <w:rPr>
          <w:b/>
          <w:sz w:val="32"/>
          <w:szCs w:val="32"/>
        </w:rPr>
      </w:pPr>
    </w:p>
    <w:p w:rsidR="00D53679" w:rsidRDefault="00D53679" w:rsidP="00845A5C">
      <w:pPr>
        <w:rPr>
          <w:b/>
          <w:sz w:val="32"/>
          <w:szCs w:val="32"/>
        </w:rPr>
      </w:pPr>
    </w:p>
    <w:p w:rsidR="00D53679" w:rsidRDefault="00D53679" w:rsidP="00845A5C">
      <w:pPr>
        <w:rPr>
          <w:b/>
          <w:sz w:val="32"/>
          <w:szCs w:val="32"/>
        </w:rPr>
      </w:pPr>
    </w:p>
    <w:p w:rsidR="00D53679" w:rsidRDefault="00D53679" w:rsidP="00845A5C">
      <w:pPr>
        <w:rPr>
          <w:b/>
          <w:sz w:val="32"/>
          <w:szCs w:val="32"/>
        </w:rPr>
      </w:pPr>
    </w:p>
    <w:p w:rsidR="00D53679" w:rsidRDefault="00D53679" w:rsidP="00845A5C">
      <w:pPr>
        <w:rPr>
          <w:b/>
          <w:sz w:val="32"/>
          <w:szCs w:val="32"/>
        </w:rPr>
      </w:pPr>
    </w:p>
    <w:p w:rsidR="00D53679" w:rsidRDefault="00D53679" w:rsidP="00845A5C">
      <w:pPr>
        <w:rPr>
          <w:b/>
          <w:sz w:val="32"/>
          <w:szCs w:val="32"/>
        </w:rPr>
      </w:pPr>
    </w:p>
    <w:p w:rsidR="00D53679" w:rsidRPr="00845A5C" w:rsidRDefault="00D53679" w:rsidP="00845A5C">
      <w:pPr>
        <w:rPr>
          <w:b/>
          <w:sz w:val="32"/>
          <w:szCs w:val="32"/>
        </w:rPr>
      </w:pPr>
    </w:p>
    <w:p w:rsidR="00845A5C" w:rsidRPr="00845A5C" w:rsidRDefault="00845A5C" w:rsidP="00A21336">
      <w:pPr>
        <w:jc w:val="center"/>
        <w:rPr>
          <w:b/>
          <w:sz w:val="32"/>
          <w:szCs w:val="32"/>
        </w:rPr>
      </w:pPr>
    </w:p>
    <w:p w:rsidR="00845A5C" w:rsidRPr="00845A5C" w:rsidRDefault="00845A5C" w:rsidP="00A21336">
      <w:pPr>
        <w:jc w:val="center"/>
        <w:rPr>
          <w:b/>
          <w:sz w:val="32"/>
          <w:szCs w:val="32"/>
        </w:rPr>
      </w:pPr>
    </w:p>
    <w:p w:rsidR="00D53679" w:rsidRPr="00D53679" w:rsidRDefault="00D53679" w:rsidP="00D53679">
      <w:pPr>
        <w:pStyle w:val="a6"/>
        <w:jc w:val="both"/>
      </w:pPr>
    </w:p>
    <w:p w:rsidR="00DC3DE1" w:rsidRPr="00D75E33" w:rsidRDefault="00DC3DE1" w:rsidP="00220225">
      <w:pPr>
        <w:pStyle w:val="a6"/>
        <w:jc w:val="both"/>
        <w:rPr>
          <w:sz w:val="30"/>
          <w:szCs w:val="30"/>
        </w:rPr>
      </w:pPr>
      <w:r w:rsidRPr="00D75E33">
        <w:rPr>
          <w:sz w:val="30"/>
          <w:szCs w:val="30"/>
        </w:rPr>
        <w:t xml:space="preserve">В процессе познания достаточно четко просматриваются две стороны - чувственное отражение и рациональное познание. </w:t>
      </w:r>
    </w:p>
    <w:p w:rsidR="00D53679" w:rsidRPr="00D75E33" w:rsidRDefault="00DD14D4" w:rsidP="00220225">
      <w:pPr>
        <w:pStyle w:val="a6"/>
        <w:jc w:val="both"/>
        <w:rPr>
          <w:sz w:val="30"/>
          <w:szCs w:val="30"/>
          <w:lang w:val="en-US"/>
        </w:rPr>
      </w:pPr>
      <w:r w:rsidRPr="00D75E33">
        <w:rPr>
          <w:sz w:val="30"/>
          <w:szCs w:val="30"/>
        </w:rPr>
        <w:t>Познание есть разновидность духовного производства, результатом которого выступает знание в многообразных своих формах. В процессе познания задействованы практически все способности человека, среди которых такие важнейшие, как чувства</w:t>
      </w:r>
      <w:r w:rsidR="00627D7F" w:rsidRPr="00D75E33">
        <w:rPr>
          <w:sz w:val="30"/>
          <w:szCs w:val="30"/>
        </w:rPr>
        <w:t xml:space="preserve"> и разум, находящиеся в тесном единстве друг с другом, так и с другими человеческими способностями. </w:t>
      </w:r>
    </w:p>
    <w:p w:rsidR="00627D7F" w:rsidRPr="00D75E33" w:rsidRDefault="00627D7F" w:rsidP="00220225">
      <w:pPr>
        <w:pStyle w:val="a6"/>
        <w:jc w:val="both"/>
        <w:rPr>
          <w:sz w:val="30"/>
          <w:szCs w:val="30"/>
        </w:rPr>
      </w:pPr>
      <w:r w:rsidRPr="00D75E33">
        <w:rPr>
          <w:sz w:val="30"/>
          <w:szCs w:val="30"/>
        </w:rPr>
        <w:t xml:space="preserve">По вопросу о роли, месте и соотношении чувственного и рационального в познавательном процессе в истории философии существовали две прямо противоположные точки зрения – сенсуализм и рационализм. Сенсуалисты считали, что решающая роль </w:t>
      </w:r>
      <w:r w:rsidR="00D76EBC" w:rsidRPr="00D75E33">
        <w:rPr>
          <w:sz w:val="30"/>
          <w:szCs w:val="30"/>
        </w:rPr>
        <w:t>в процессе познания принадлежит органам чувств, а ощущения и другие формы живого созерцания признавались единственным источником и средством достижения истины.</w:t>
      </w:r>
      <w:r w:rsidR="00644904" w:rsidRPr="00D75E33">
        <w:rPr>
          <w:sz w:val="30"/>
          <w:szCs w:val="30"/>
        </w:rPr>
        <w:t xml:space="preserve"> Сенсуалистами были представители как материализма (Гоббс, Локк, Фейербах и др.), так и идеализма (Беркли, Юм и др.).</w:t>
      </w:r>
    </w:p>
    <w:p w:rsidR="00D76EBC" w:rsidRPr="00D75E33" w:rsidRDefault="00D76EBC" w:rsidP="00220225">
      <w:pPr>
        <w:pStyle w:val="a6"/>
        <w:jc w:val="both"/>
        <w:rPr>
          <w:sz w:val="30"/>
          <w:szCs w:val="30"/>
        </w:rPr>
      </w:pPr>
      <w:r w:rsidRPr="00D75E33">
        <w:rPr>
          <w:sz w:val="30"/>
          <w:szCs w:val="30"/>
        </w:rPr>
        <w:t>Рационалисты опираясь прежде всего на успехи математики, стремились доказать, что всеобщие и необходимые истины не выводимы непосредственно из данных чувственного опыта и его обобщение, а могут  быть подчеркнуты только из самого мышления</w:t>
      </w:r>
      <w:r w:rsidR="00644904" w:rsidRPr="00D75E33">
        <w:rPr>
          <w:sz w:val="30"/>
          <w:szCs w:val="30"/>
        </w:rPr>
        <w:t>. Такие взгляды развивали Декарт, Лейбниц, Гегель и др.</w:t>
      </w:r>
    </w:p>
    <w:p w:rsidR="00644904" w:rsidRPr="00D75E33" w:rsidRDefault="00644904" w:rsidP="00220225">
      <w:pPr>
        <w:pStyle w:val="a6"/>
        <w:jc w:val="both"/>
        <w:rPr>
          <w:sz w:val="30"/>
          <w:szCs w:val="30"/>
        </w:rPr>
      </w:pPr>
      <w:r w:rsidRPr="00D75E33">
        <w:rPr>
          <w:sz w:val="30"/>
          <w:szCs w:val="30"/>
        </w:rPr>
        <w:t>Хотя в рамках обеих названных концепций было высказано немало верных и глубоких идей, в целом они были ограничены, односторонни. Сенсуализм абсолютизировал чувственное познание, принимая (или вовсе отвергая) роль мышления. Рационализм же отрицал опытное происхождение всеобщности и необходимости как важнейших признаков достоверного знания и чрезмерно преувеличивал значение мышления – вплоть до отрыва его от реальности.</w:t>
      </w:r>
    </w:p>
    <w:p w:rsidR="00C911D7" w:rsidRPr="00D75E33" w:rsidRDefault="00C911D7" w:rsidP="00220225">
      <w:pPr>
        <w:pStyle w:val="a6"/>
        <w:jc w:val="both"/>
        <w:rPr>
          <w:sz w:val="30"/>
          <w:szCs w:val="30"/>
        </w:rPr>
      </w:pPr>
      <w:r w:rsidRPr="00D75E33">
        <w:rPr>
          <w:sz w:val="30"/>
          <w:szCs w:val="30"/>
        </w:rPr>
        <w:t xml:space="preserve">Развитие философии, науки и других форм духовной деятельности людей показывает, что в действительности любое знание есть единство двух противоположных моментов, сторон – чувственного и рационального. Оно невозможно ни без одного из них. Органы чувств доставляют разуму соответствующие данные, факты. Разум их обобщает и делает определенные выводы. Без органов чувств нет работы разуму, а чувственные данные в той или иной мере всегда осмысленны, теоретически нагружены, </w:t>
      </w:r>
      <w:r w:rsidR="00F6110F" w:rsidRPr="00D75E33">
        <w:rPr>
          <w:sz w:val="30"/>
          <w:szCs w:val="30"/>
        </w:rPr>
        <w:t>регулируются разумом.</w:t>
      </w:r>
    </w:p>
    <w:p w:rsidR="00F6110F" w:rsidRPr="00D75E33" w:rsidRDefault="00F6110F" w:rsidP="00220225">
      <w:pPr>
        <w:pStyle w:val="a6"/>
        <w:jc w:val="both"/>
        <w:rPr>
          <w:sz w:val="30"/>
          <w:szCs w:val="30"/>
        </w:rPr>
      </w:pPr>
      <w:r w:rsidRPr="00D75E33">
        <w:rPr>
          <w:sz w:val="30"/>
          <w:szCs w:val="30"/>
        </w:rPr>
        <w:t>Чувственное познание осуществляется посредством органов чувств – зрения, слуха, осязания и др., которые у человека есть «продукты всемирной истории», а не только биологической эволюции. Органы чувств – это единственные «ворота», через которые в наше сознание могут проникать сведения об окружающем нас мире. Будучи моментом чувственно-предметной деятельности (практики), живое созерцание осуществляется в трех основных взаимосвязанных формах. Это ощущения, восприятия и представления, каждая из которых есть субъективный образ объективного мира.</w:t>
      </w:r>
    </w:p>
    <w:p w:rsidR="00F6110F" w:rsidRPr="00D75E33" w:rsidRDefault="00F6110F" w:rsidP="00220225">
      <w:pPr>
        <w:pStyle w:val="a6"/>
        <w:jc w:val="both"/>
        <w:rPr>
          <w:sz w:val="30"/>
          <w:szCs w:val="30"/>
        </w:rPr>
      </w:pPr>
      <w:r w:rsidRPr="00D75E33">
        <w:rPr>
          <w:sz w:val="30"/>
          <w:szCs w:val="30"/>
        </w:rPr>
        <w:t>Ощущения представляют собой отражение в сознании человека</w:t>
      </w:r>
      <w:r w:rsidR="00B72829" w:rsidRPr="00D75E33">
        <w:rPr>
          <w:sz w:val="30"/>
          <w:szCs w:val="30"/>
        </w:rPr>
        <w:t xml:space="preserve"> отдельных сторон, свойств предметов, непосредственно воздействующих на органы чувств. Ощущения подразделяются на зрительные, слуховые, осязательные, вкусовые и др. ощущения, как правило, выступают в качестве компонента более сложного образа – восприятия.</w:t>
      </w:r>
    </w:p>
    <w:p w:rsidR="00B72829" w:rsidRPr="00D75E33" w:rsidRDefault="00B72829" w:rsidP="00220225">
      <w:pPr>
        <w:pStyle w:val="a6"/>
        <w:jc w:val="both"/>
        <w:rPr>
          <w:sz w:val="30"/>
          <w:szCs w:val="30"/>
        </w:rPr>
      </w:pPr>
      <w:r w:rsidRPr="00D75E33">
        <w:rPr>
          <w:sz w:val="30"/>
          <w:szCs w:val="30"/>
        </w:rPr>
        <w:t>Восприятие – это целостный образ предмета, непосредственно данный в живом созерцании в совокупности всех своих сторон, синтез данных отдельных ощущений.</w:t>
      </w:r>
    </w:p>
    <w:p w:rsidR="00BF7E45" w:rsidRPr="00D75E33" w:rsidRDefault="00BF7E45" w:rsidP="00220225">
      <w:pPr>
        <w:pStyle w:val="a6"/>
        <w:jc w:val="both"/>
        <w:rPr>
          <w:sz w:val="30"/>
          <w:szCs w:val="30"/>
        </w:rPr>
      </w:pPr>
      <w:r w:rsidRPr="00D75E33">
        <w:rPr>
          <w:sz w:val="30"/>
          <w:szCs w:val="30"/>
        </w:rPr>
        <w:t xml:space="preserve">Представление – это </w:t>
      </w:r>
      <w:r w:rsidR="00992567" w:rsidRPr="00D75E33">
        <w:rPr>
          <w:sz w:val="30"/>
          <w:szCs w:val="30"/>
        </w:rPr>
        <w:t>обобщенный чувственно-наглядный образ предмета, воздействовавшего на органы чувств в прошлом, но не воспринимаемого в данный момент. Сюда относятся образы памяти (Спасская башня Кремля), образы воображения (русалка, кентавр) и др. По сравнению с восприятием в представлении отсутствует непосредственная связь с реальным объектом. Это обычно расплывчатый, усредненный, нечеткий образ предмета, но уже в нем совершается элементарное обобщение с выделением некоторых общих признаков и отбрасыванием несущественных.</w:t>
      </w:r>
    </w:p>
    <w:p w:rsidR="00992567" w:rsidRPr="00D75E33" w:rsidRDefault="00992567" w:rsidP="00220225">
      <w:pPr>
        <w:pStyle w:val="a6"/>
        <w:jc w:val="both"/>
        <w:rPr>
          <w:sz w:val="30"/>
          <w:szCs w:val="30"/>
        </w:rPr>
      </w:pPr>
      <w:r w:rsidRPr="00D75E33">
        <w:rPr>
          <w:sz w:val="30"/>
          <w:szCs w:val="30"/>
        </w:rPr>
        <w:t xml:space="preserve">Для </w:t>
      </w:r>
      <w:r w:rsidR="00C1779F" w:rsidRPr="00D75E33">
        <w:rPr>
          <w:sz w:val="30"/>
          <w:szCs w:val="30"/>
        </w:rPr>
        <w:t>живого созерцания в целом характерно отражение внешнего мира в наглядной форме, наличие непосредственной (без промежуточных звеньев) связи человека с реальной действительностью, отражение преимущественно внешних сторон и связей, начало постижения внутренних зависимостей на основе первоначального обобщения чувственных данных. Еще раз повторим, что нет «чистой»чувственности, свободной от влияния мышления. Значение чувственного отражения в развитии познания исключительно велико, даже если учитывать тенденцию значительного возрастания роли мышления, абстрактно-идеализированных объектов в современной науке.</w:t>
      </w:r>
    </w:p>
    <w:p w:rsidR="00C1779F" w:rsidRPr="00D75E33" w:rsidRDefault="00C1779F" w:rsidP="00220225">
      <w:pPr>
        <w:pStyle w:val="a6"/>
        <w:jc w:val="both"/>
        <w:rPr>
          <w:sz w:val="30"/>
          <w:szCs w:val="30"/>
        </w:rPr>
      </w:pPr>
      <w:r w:rsidRPr="00D75E33">
        <w:rPr>
          <w:sz w:val="30"/>
          <w:szCs w:val="30"/>
        </w:rPr>
        <w:t xml:space="preserve">Рациональное </w:t>
      </w:r>
      <w:r w:rsidR="008A3BD8" w:rsidRPr="00D75E33">
        <w:rPr>
          <w:sz w:val="30"/>
          <w:szCs w:val="30"/>
        </w:rPr>
        <w:t>познание наиболее полно и адекватно выражено в мышлении. Мышление – осуществляющийся в ходе практики активный процесс обобщенного и опосредованного отражения действительности, обеспечивающий раскрытие на основе чувственных</w:t>
      </w:r>
      <w:r w:rsidR="00404745" w:rsidRPr="00D75E33">
        <w:rPr>
          <w:sz w:val="30"/>
          <w:szCs w:val="30"/>
        </w:rPr>
        <w:t xml:space="preserve"> данных ее закономерных связей и их выражение в системе абстракции (понятий, категорий и др.). человеческое мышление осуществляется в теснейшей связи с речью, а его результаты фиксируются в языке как определенной знаковой системе, которая может быть естественной или искусственной (язык математики, формальной логики, химические формулы и т.п.).</w:t>
      </w:r>
    </w:p>
    <w:p w:rsidR="00EF7632" w:rsidRPr="00D75E33" w:rsidRDefault="003D47B4" w:rsidP="00220225">
      <w:pPr>
        <w:pStyle w:val="a6"/>
        <w:jc w:val="both"/>
        <w:rPr>
          <w:sz w:val="30"/>
          <w:szCs w:val="30"/>
        </w:rPr>
      </w:pPr>
      <w:r w:rsidRPr="00D75E33">
        <w:rPr>
          <w:sz w:val="30"/>
          <w:szCs w:val="30"/>
        </w:rPr>
        <w:t xml:space="preserve">Мышление человека – не чисто природное его свойство, а выработанная в ходе истории функция социального субъекта, общества в процессе предметной деятельности и общения, идеальная их форма. Поэтому мышление, его формы, принципы, категории, законы и их последовательность внутренне связаны с историей социальной жизни, </w:t>
      </w:r>
      <w:r w:rsidR="008B1A1C" w:rsidRPr="00D75E33">
        <w:rPr>
          <w:sz w:val="30"/>
          <w:szCs w:val="30"/>
        </w:rPr>
        <w:t xml:space="preserve">обусловлены развитием труда, практики. Именно </w:t>
      </w:r>
      <w:r w:rsidR="00EF7632" w:rsidRPr="00D75E33">
        <w:rPr>
          <w:sz w:val="30"/>
          <w:szCs w:val="30"/>
        </w:rPr>
        <w:t>уровень и структура последней обуславливают в конечном итоге способ мышления той или иной эпохи, своеобразие логических «фигур» и связей на каждом из ее этапов. Вместе с развитием практики, ее усложнением и внутренней дифференциацией изменяется и мышление, проходя определенные уровни (этапы, состояния и т.п.).</w:t>
      </w:r>
    </w:p>
    <w:p w:rsidR="00404745" w:rsidRPr="00D75E33" w:rsidRDefault="00EF7632" w:rsidP="00220225">
      <w:pPr>
        <w:pStyle w:val="a6"/>
        <w:jc w:val="both"/>
        <w:rPr>
          <w:sz w:val="30"/>
          <w:szCs w:val="30"/>
        </w:rPr>
      </w:pPr>
      <w:r w:rsidRPr="00D75E33">
        <w:rPr>
          <w:sz w:val="30"/>
          <w:szCs w:val="30"/>
        </w:rPr>
        <w:t>Исходя из древней философской традиции, восходящей к античности, следует выделить два основных уровня мышления – рассудок и разум. Рассудок – исходный уровень мышления, на котором оперирование абстракциями происходит в пределах неизменной схемы, заданного шаблона,</w:t>
      </w:r>
      <w:r w:rsidR="002A1523" w:rsidRPr="00D75E33">
        <w:rPr>
          <w:sz w:val="30"/>
          <w:szCs w:val="30"/>
        </w:rPr>
        <w:t xml:space="preserve"> жесткого стандарта. Главная функция рассудка – расчленение и исчисление. Мышление в целом невозможно без рассудка, он необходим всегда. Рассудок – это обыденное повседневное житейское мышление или то, что часто называют здравым смыслом. Логика рассудка – формальная логика, которая изучает структуру высказываний и доказательств, обращая основное внимание на форму «готового» знания, а не на его содержание.</w:t>
      </w:r>
    </w:p>
    <w:p w:rsidR="002A1523" w:rsidRPr="00D75E33" w:rsidRDefault="002A1523" w:rsidP="00220225">
      <w:pPr>
        <w:pStyle w:val="a6"/>
        <w:jc w:val="both"/>
        <w:rPr>
          <w:sz w:val="30"/>
          <w:szCs w:val="30"/>
        </w:rPr>
      </w:pPr>
      <w:r w:rsidRPr="00D75E33">
        <w:rPr>
          <w:sz w:val="30"/>
          <w:szCs w:val="30"/>
        </w:rPr>
        <w:t>Разум (диалектическое мышление – высший уровень рационального познания, для которого прежде всего характерны творческое оперирование абстрак</w:t>
      </w:r>
      <w:r w:rsidR="00FE5EFF" w:rsidRPr="00D75E33">
        <w:rPr>
          <w:sz w:val="30"/>
          <w:szCs w:val="30"/>
        </w:rPr>
        <w:t xml:space="preserve">циями и сознательное исследование их собственной природы (саморефлексия). </w:t>
      </w:r>
      <w:r w:rsidR="008609AE" w:rsidRPr="00D75E33">
        <w:rPr>
          <w:sz w:val="30"/>
          <w:szCs w:val="30"/>
        </w:rPr>
        <w:t>Только на этом своем уровне мышления может постигнуть сущность вещей, их законы и противоречия, адекватно выразить логику вещей в логике понятий. Главная задача разума – объединение многообразного вплоть до синтеза противоположностей и выявления коренных причин и движущих сил изучаемых явлений. Логика разума – диалектика, представленная как учение о формировании и развитии знаний в единстве их содер</w:t>
      </w:r>
      <w:r w:rsidR="00C5542B" w:rsidRPr="00D75E33">
        <w:rPr>
          <w:sz w:val="30"/>
          <w:szCs w:val="30"/>
        </w:rPr>
        <w:t>жания и формы.</w:t>
      </w:r>
    </w:p>
    <w:p w:rsidR="00C5542B" w:rsidRPr="00D75E33" w:rsidRDefault="00C5542B" w:rsidP="00220225">
      <w:pPr>
        <w:pStyle w:val="a6"/>
        <w:jc w:val="both"/>
        <w:rPr>
          <w:sz w:val="30"/>
          <w:szCs w:val="30"/>
        </w:rPr>
      </w:pPr>
      <w:r w:rsidRPr="00D75E33">
        <w:rPr>
          <w:sz w:val="30"/>
          <w:szCs w:val="30"/>
        </w:rPr>
        <w:t>Процесс развития мышления включает в себя взаимосвязь и взаимопереход рассудка и разума. Наиболее характерной формой перехода первого во второй является выход за пределы сложившейся готовой системы знания. Переход разума в рассудок связан прежде всего с процедурой формализации и перехода в относительно устойчивое состояние тех систем знания, которые были получены на основе разума.</w:t>
      </w:r>
    </w:p>
    <w:p w:rsidR="00C5542B" w:rsidRPr="00D75E33" w:rsidRDefault="00C5542B" w:rsidP="00220225">
      <w:pPr>
        <w:pStyle w:val="a6"/>
        <w:jc w:val="both"/>
        <w:rPr>
          <w:sz w:val="30"/>
          <w:szCs w:val="30"/>
        </w:rPr>
      </w:pPr>
      <w:r w:rsidRPr="00D75E33">
        <w:rPr>
          <w:sz w:val="30"/>
          <w:szCs w:val="30"/>
        </w:rPr>
        <w:t xml:space="preserve">Формы мышления – способы </w:t>
      </w:r>
      <w:r w:rsidR="003D6BC5" w:rsidRPr="00D75E33">
        <w:rPr>
          <w:sz w:val="30"/>
          <w:szCs w:val="30"/>
        </w:rPr>
        <w:t>отражения действительности посредством взаимосвязанных абстракций, среди которых исходными являются понятия, суждения и умозаключения.</w:t>
      </w:r>
    </w:p>
    <w:p w:rsidR="003D6BC5" w:rsidRPr="00D75E33" w:rsidRDefault="003D6BC5" w:rsidP="00220225">
      <w:pPr>
        <w:pStyle w:val="a6"/>
        <w:jc w:val="both"/>
        <w:rPr>
          <w:sz w:val="30"/>
          <w:szCs w:val="30"/>
        </w:rPr>
      </w:pPr>
      <w:r w:rsidRPr="00D75E33">
        <w:rPr>
          <w:sz w:val="30"/>
          <w:szCs w:val="30"/>
        </w:rPr>
        <w:t xml:space="preserve">Понятие - форма мышления, отражающая общие </w:t>
      </w:r>
      <w:r w:rsidR="006B21C3" w:rsidRPr="00D75E33">
        <w:rPr>
          <w:sz w:val="30"/>
          <w:szCs w:val="30"/>
        </w:rPr>
        <w:t>закономерные связи, существенные стороны, признаки явлений, которые закрепляются в их определениях. Понятия должны быть гибки и подвижны, взаимосвязаны, едины в противоположностях, чтобы верно отразить реальную диалектику объективного мира.</w:t>
      </w:r>
    </w:p>
    <w:p w:rsidR="009A7766" w:rsidRPr="00D75E33" w:rsidRDefault="006B21C3" w:rsidP="00220225">
      <w:pPr>
        <w:pStyle w:val="a6"/>
        <w:jc w:val="both"/>
        <w:rPr>
          <w:sz w:val="30"/>
          <w:szCs w:val="30"/>
        </w:rPr>
      </w:pPr>
      <w:r w:rsidRPr="00D75E33">
        <w:rPr>
          <w:sz w:val="30"/>
          <w:szCs w:val="30"/>
        </w:rPr>
        <w:t>Суждение – форма мышления, отражающая вещи, явления</w:t>
      </w:r>
      <w:r w:rsidR="009A7766" w:rsidRPr="00D75E33">
        <w:rPr>
          <w:sz w:val="30"/>
          <w:szCs w:val="30"/>
        </w:rPr>
        <w:t>, процессы действительности, их свойства, связи и отношения. В форме суждения отражаются любые свойства и признаки предмет. Понятие и суждение являются «кирпичиками» для построения умозаключений, которые представляют собой моменты движения от одних понятий к другим, выражают процесс получения новых результатов в познании. Умозаключение – форма мышления, посредством которой из ранее установленного знания выводится новое знание.</w:t>
      </w:r>
    </w:p>
    <w:p w:rsidR="004352B3" w:rsidRPr="00D75E33" w:rsidRDefault="009A7766" w:rsidP="00220225">
      <w:pPr>
        <w:pStyle w:val="a6"/>
        <w:jc w:val="both"/>
        <w:rPr>
          <w:sz w:val="30"/>
          <w:szCs w:val="30"/>
        </w:rPr>
      </w:pPr>
      <w:r w:rsidRPr="00D75E33">
        <w:rPr>
          <w:sz w:val="30"/>
          <w:szCs w:val="30"/>
        </w:rPr>
        <w:t xml:space="preserve">Следует иметь в виду, что рациональное (мышление) </w:t>
      </w:r>
      <w:r w:rsidR="008D3E9A" w:rsidRPr="00D75E33">
        <w:rPr>
          <w:sz w:val="30"/>
          <w:szCs w:val="30"/>
        </w:rPr>
        <w:t>взаимосвязано не только с чувственным, но и с другими – внерациональными – формами познания. Большое значение в процессе познания имеют такие факторы, как воображение, фантазия, эмоции и др. Среди них особенно важную роль играет интуиция – способность прямого, непосредственного постижения истины без предварительных логических рассуждений и без док</w:t>
      </w:r>
      <w:r w:rsidR="004352B3" w:rsidRPr="00D75E33">
        <w:rPr>
          <w:sz w:val="30"/>
          <w:szCs w:val="30"/>
        </w:rPr>
        <w:t>а</w:t>
      </w:r>
      <w:r w:rsidR="008D3E9A" w:rsidRPr="00D75E33">
        <w:rPr>
          <w:sz w:val="30"/>
          <w:szCs w:val="30"/>
        </w:rPr>
        <w:t>зательств.</w:t>
      </w:r>
    </w:p>
    <w:p w:rsidR="00F6110F" w:rsidRPr="00D75E33" w:rsidRDefault="004352B3" w:rsidP="00220225">
      <w:pPr>
        <w:pStyle w:val="a6"/>
        <w:jc w:val="both"/>
        <w:rPr>
          <w:sz w:val="30"/>
          <w:szCs w:val="30"/>
          <w:lang w:val="en-US"/>
        </w:rPr>
      </w:pPr>
      <w:r w:rsidRPr="00D75E33">
        <w:rPr>
          <w:sz w:val="30"/>
          <w:szCs w:val="30"/>
        </w:rPr>
        <w:t xml:space="preserve">Своеобразно толковали соотношение рациональной и иррациональной, интуитивной и дискурсивной сторон познания русские философы – интуитивисты. С. Л. Франк, указывал на неразрывную связь рационального с противоположным ему моментом – иррациональным, «верховенство подлинного знания) отдает последнему. Познание как единство чувственного и рационального тесно связаны с пониманием, которое является основным понятием герменевтики – одного из наиболее влиятельных направлений современной философии. </w:t>
      </w:r>
    </w:p>
    <w:p w:rsidR="005B26A4" w:rsidRPr="00D75E33" w:rsidRDefault="00DC3DE1" w:rsidP="00220225">
      <w:pPr>
        <w:pStyle w:val="a6"/>
        <w:jc w:val="both"/>
        <w:rPr>
          <w:sz w:val="30"/>
          <w:szCs w:val="30"/>
        </w:rPr>
      </w:pPr>
      <w:r w:rsidRPr="00D75E33">
        <w:rPr>
          <w:sz w:val="30"/>
          <w:szCs w:val="30"/>
        </w:rPr>
        <w:t>Сильная сторона сенсуализма о подчеркивании роли чувственного познания как важнейшего источника первичной информации. Слабая - в переоценке чувственного знания, в попытке свести весь процесс познания к различным комбинациям чувственных данных, принизить и свести на нет роль мышления. В итоге сенсуализм всегда пасовал перед вопросом о природе общих понятий, перед математическими истинами и т.д. Эти слабости сенсуализма активно использовал рационализм ( от лат. ratio - разум) (Р.Декарт, Б. Спиноза, Лейбниц), принижавший в свою очередь роль чувственного знания и отводивший решающее место разуму, оторванному от чувственного отражения. Если сенсуализм в своей односторонности останавливает познание на полпути, на чисто опытных данных, то рационализм отрывает разум от его питательной почвы, от эмпирических фактов и тем лишает познание той базы, на которой единственно может строиться успешная работа познающего мир разума. Таким образом, лишь в единстве чувственного отражения и раци</w:t>
      </w:r>
      <w:r w:rsidR="005B26A4" w:rsidRPr="00D75E33">
        <w:rPr>
          <w:sz w:val="30"/>
          <w:szCs w:val="30"/>
        </w:rPr>
        <w:t>о</w:t>
      </w:r>
      <w:r w:rsidRPr="00D75E33">
        <w:rPr>
          <w:sz w:val="30"/>
          <w:szCs w:val="30"/>
        </w:rPr>
        <w:t>нального познания, эмпирического и теоретического познания реальный путь к постижению истины.</w:t>
      </w:r>
    </w:p>
    <w:p w:rsidR="00430961" w:rsidRPr="00D75E33" w:rsidRDefault="00430961" w:rsidP="00220225">
      <w:pPr>
        <w:pStyle w:val="10"/>
        <w:ind w:firstLine="0"/>
        <w:rPr>
          <w:sz w:val="30"/>
          <w:szCs w:val="30"/>
        </w:rPr>
      </w:pPr>
      <w:r w:rsidRPr="00D75E33">
        <w:rPr>
          <w:sz w:val="30"/>
          <w:szCs w:val="30"/>
        </w:rPr>
        <w:t>Русская философия — сравнительно позднее образова</w:t>
      </w:r>
      <w:r w:rsidRPr="00D75E33">
        <w:rPr>
          <w:sz w:val="30"/>
          <w:szCs w:val="30"/>
        </w:rPr>
        <w:softHyphen/>
        <w:t>ние нашей национальной культуры, хотя предпосылки ее далеко уходят в глубь национальной истории. Однако предпосылки еще не само явление, они лишь подготавливают рождение и разви</w:t>
      </w:r>
      <w:r w:rsidRPr="00D75E33">
        <w:rPr>
          <w:sz w:val="30"/>
          <w:szCs w:val="30"/>
        </w:rPr>
        <w:softHyphen/>
        <w:t>тие его. Само же явление начинается с обретения формы, адекватной своему содержанию.</w:t>
      </w:r>
    </w:p>
    <w:p w:rsidR="00430961" w:rsidRPr="00D75E33" w:rsidRDefault="00430961" w:rsidP="00220225">
      <w:pPr>
        <w:pStyle w:val="10"/>
        <w:ind w:firstLine="0"/>
        <w:rPr>
          <w:sz w:val="30"/>
          <w:szCs w:val="30"/>
        </w:rPr>
      </w:pPr>
      <w:r w:rsidRPr="00D75E33">
        <w:rPr>
          <w:sz w:val="30"/>
          <w:szCs w:val="30"/>
        </w:rPr>
        <w:t>Если руководствоваться таким критерием, философия в России начинается не в XI и даже не в XVIII в., а только в XIX столетии (в полную силу — во второй его половине). Но это было поистине великое начало, ибо связано его с именами Ф. М. Достоевского, Л. Н. Толстого, Вл. Соловьева. В их лице и в их творчестве философское самосознание народа за</w:t>
      </w:r>
      <w:r w:rsidRPr="00D75E33">
        <w:rPr>
          <w:sz w:val="30"/>
          <w:szCs w:val="30"/>
        </w:rPr>
        <w:softHyphen/>
        <w:t>явило о себе «на весь мир» — уже не как подражание Западу (византийцам, французам, немцам), а как совершенно само</w:t>
      </w:r>
      <w:r w:rsidRPr="00D75E33">
        <w:rPr>
          <w:sz w:val="30"/>
          <w:szCs w:val="30"/>
        </w:rPr>
        <w:softHyphen/>
        <w:t>стоятельный голос, вносящий свою тему и свою собственную тональность в многоликий диагноз культур, в сложную ду</w:t>
      </w:r>
      <w:r w:rsidRPr="00D75E33">
        <w:rPr>
          <w:sz w:val="30"/>
          <w:szCs w:val="30"/>
        </w:rPr>
        <w:softHyphen/>
        <w:t>ховную полифонию человеческой цивилизации.</w:t>
      </w:r>
    </w:p>
    <w:p w:rsidR="00430961" w:rsidRPr="00D75E33" w:rsidRDefault="00430961" w:rsidP="00220225">
      <w:pPr>
        <w:pStyle w:val="10"/>
        <w:ind w:firstLine="0"/>
        <w:rPr>
          <w:sz w:val="30"/>
          <w:szCs w:val="30"/>
        </w:rPr>
      </w:pPr>
      <w:r w:rsidRPr="00D75E33">
        <w:rPr>
          <w:sz w:val="30"/>
          <w:szCs w:val="30"/>
        </w:rPr>
        <w:t>Как и для Запада, для России XIX век — это век клас</w:t>
      </w:r>
      <w:r w:rsidRPr="00D75E33">
        <w:rPr>
          <w:sz w:val="30"/>
          <w:szCs w:val="30"/>
        </w:rPr>
        <w:softHyphen/>
        <w:t>сики. Русская философская классика XIX в., как наша классическая литература, несли миру глубоко выстра</w:t>
      </w:r>
      <w:r w:rsidRPr="00D75E33">
        <w:rPr>
          <w:sz w:val="30"/>
          <w:szCs w:val="30"/>
        </w:rPr>
        <w:softHyphen/>
        <w:t>данную опытом поколений истину: нет и не может быть та</w:t>
      </w:r>
      <w:r w:rsidRPr="00D75E33">
        <w:rPr>
          <w:sz w:val="30"/>
          <w:szCs w:val="30"/>
        </w:rPr>
        <w:softHyphen/>
        <w:t>кой цели, ради которой была бы допустима жертва хотя бы в одну человеческую жизнь, в одну каплю крови, в одну детскую слезинку.</w:t>
      </w:r>
    </w:p>
    <w:p w:rsidR="00430961" w:rsidRPr="00D75E33" w:rsidRDefault="00430961" w:rsidP="00220225">
      <w:pPr>
        <w:pStyle w:val="10"/>
        <w:ind w:firstLine="0"/>
        <w:rPr>
          <w:sz w:val="30"/>
          <w:szCs w:val="30"/>
        </w:rPr>
      </w:pPr>
      <w:r w:rsidRPr="00D75E33">
        <w:rPr>
          <w:sz w:val="30"/>
          <w:szCs w:val="30"/>
        </w:rPr>
        <w:t>Русская философия — это философия предупреждения. Ее лейтмотив - нравственное вето на любой «прогресс», любой социальный проект, если они рассчитаны на принуж</w:t>
      </w:r>
      <w:r w:rsidRPr="00D75E33">
        <w:rPr>
          <w:sz w:val="30"/>
          <w:szCs w:val="30"/>
        </w:rPr>
        <w:softHyphen/>
        <w:t xml:space="preserve">дение, насилие над личностью. </w:t>
      </w:r>
    </w:p>
    <w:p w:rsidR="00430961" w:rsidRPr="00D75E33" w:rsidRDefault="00430961" w:rsidP="00220225">
      <w:pPr>
        <w:pStyle w:val="10"/>
        <w:ind w:firstLine="0"/>
        <w:rPr>
          <w:sz w:val="30"/>
          <w:szCs w:val="30"/>
        </w:rPr>
      </w:pPr>
      <w:r w:rsidRPr="00D75E33">
        <w:rPr>
          <w:sz w:val="30"/>
          <w:szCs w:val="30"/>
        </w:rPr>
        <w:t>За</w:t>
      </w:r>
      <w:r w:rsidRPr="00D75E33">
        <w:rPr>
          <w:sz w:val="30"/>
          <w:szCs w:val="30"/>
        </w:rPr>
        <w:softHyphen/>
        <w:t>пад России или Россия Западу? Какие ценности возоблада</w:t>
      </w:r>
      <w:r w:rsidRPr="00D75E33">
        <w:rPr>
          <w:sz w:val="30"/>
          <w:szCs w:val="30"/>
        </w:rPr>
        <w:softHyphen/>
        <w:t>ют в мире -материально-вещественные или незримые, ду</w:t>
      </w:r>
      <w:r w:rsidRPr="00D75E33">
        <w:rPr>
          <w:sz w:val="30"/>
          <w:szCs w:val="30"/>
        </w:rPr>
        <w:softHyphen/>
        <w:t>ховные? В 40-50 гг. прошлого века эти вопросы разме</w:t>
      </w:r>
      <w:r w:rsidRPr="00D75E33">
        <w:rPr>
          <w:sz w:val="30"/>
          <w:szCs w:val="30"/>
        </w:rPr>
        <w:softHyphen/>
        <w:t>жевали русскую общественную и философскую мысль на два направления: славянофильство и западничество.</w:t>
      </w:r>
    </w:p>
    <w:p w:rsidR="00430961" w:rsidRPr="00D75E33" w:rsidRDefault="00430961" w:rsidP="00220225">
      <w:pPr>
        <w:pStyle w:val="10"/>
        <w:ind w:firstLine="0"/>
        <w:rPr>
          <w:sz w:val="30"/>
          <w:szCs w:val="30"/>
        </w:rPr>
      </w:pPr>
      <w:r w:rsidRPr="00D75E33">
        <w:rPr>
          <w:sz w:val="30"/>
          <w:szCs w:val="30"/>
        </w:rPr>
        <w:t>Лидеры славянофильства — А.С. Хомяков (1804-1860), И.В. Киреевский (1806-1856) — выступили с обос</w:t>
      </w:r>
      <w:r w:rsidRPr="00D75E33">
        <w:rPr>
          <w:sz w:val="30"/>
          <w:szCs w:val="30"/>
        </w:rPr>
        <w:softHyphen/>
        <w:t>нованием самобытного пути исторического развитая России, не только отличного, но и в чем-то противоположного западноевропейскому. Плоды цивилизации в Европе, счита</w:t>
      </w:r>
      <w:r w:rsidRPr="00D75E33">
        <w:rPr>
          <w:sz w:val="30"/>
          <w:szCs w:val="30"/>
        </w:rPr>
        <w:softHyphen/>
        <w:t>ли они, в общечеловеческом измерении оборачиваются ско</w:t>
      </w:r>
      <w:r w:rsidRPr="00D75E33">
        <w:rPr>
          <w:sz w:val="30"/>
          <w:szCs w:val="30"/>
        </w:rPr>
        <w:softHyphen/>
        <w:t>рее потерями, чем приобретениями, ибо они оплачены очень тяжелой ценой — потерей целостности человеческой лично</w:t>
      </w:r>
      <w:r w:rsidRPr="00D75E33">
        <w:rPr>
          <w:sz w:val="30"/>
          <w:szCs w:val="30"/>
        </w:rPr>
        <w:softHyphen/>
        <w:t>сти, превращением человека из «образа и подобия божьего» в простую статистическую единицу буржуазного рынка. Что же можно противопоставить этому? Земельную общину и артель. А с ними — истины и заветы православия.</w:t>
      </w:r>
    </w:p>
    <w:p w:rsidR="00430961" w:rsidRPr="00D75E33" w:rsidRDefault="00430961" w:rsidP="00220225">
      <w:pPr>
        <w:pStyle w:val="10"/>
        <w:ind w:firstLine="0"/>
        <w:rPr>
          <w:sz w:val="30"/>
          <w:szCs w:val="30"/>
        </w:rPr>
      </w:pPr>
      <w:r w:rsidRPr="00D75E33">
        <w:rPr>
          <w:sz w:val="30"/>
          <w:szCs w:val="30"/>
        </w:rPr>
        <w:t>Такие идеи, возражали славянофилам западники (А.И. Герцен, Т. Н. Грановский, В.П. Боткин), не реалистичны, ибо Россия уже с петровских времен необратимо «привязана» к Западу. Но если даже эти идеи были и «безумны», то в России всегда ценилось «безумство храбрых». Спор славя</w:t>
      </w:r>
      <w:r w:rsidRPr="00D75E33">
        <w:rPr>
          <w:sz w:val="30"/>
          <w:szCs w:val="30"/>
        </w:rPr>
        <w:softHyphen/>
        <w:t>нофилов с западничеством XIX век разрешил в пользу по</w:t>
      </w:r>
      <w:r w:rsidRPr="00D75E33">
        <w:rPr>
          <w:sz w:val="30"/>
          <w:szCs w:val="30"/>
        </w:rPr>
        <w:softHyphen/>
        <w:t>следних. Причем проиграли не только славянофилы (в середине века), проиграли и народники (к концу столетия): Россия пошла тогда по западному, т.е. капиталистическому пути развития. Однако был ли этот приговор окончатель</w:t>
      </w:r>
      <w:r w:rsidRPr="00D75E33">
        <w:rPr>
          <w:sz w:val="30"/>
          <w:szCs w:val="30"/>
        </w:rPr>
        <w:softHyphen/>
        <w:t>ным? XX век этот приговор, можно сказать, пересмотрел. Российский «эксперимент», основанный на западноевро</w:t>
      </w:r>
      <w:r w:rsidRPr="00D75E33">
        <w:rPr>
          <w:sz w:val="30"/>
          <w:szCs w:val="30"/>
        </w:rPr>
        <w:softHyphen/>
        <w:t>пейской модели прогресса, потерпел тяжелое, жестокое по</w:t>
      </w:r>
      <w:r w:rsidRPr="00D75E33">
        <w:rPr>
          <w:sz w:val="30"/>
          <w:szCs w:val="30"/>
        </w:rPr>
        <w:softHyphen/>
        <w:t>ражение. И не потому, что это был эксперимент антизападный (1917 год противопоставил Россию буржуазному Запа</w:t>
      </w:r>
      <w:r w:rsidRPr="00D75E33">
        <w:rPr>
          <w:sz w:val="30"/>
          <w:szCs w:val="30"/>
        </w:rPr>
        <w:softHyphen/>
        <w:t>ду), а, напротив, потому, (как здесь не вспомнить славянофилов), что экспериментаторы не посчитались с их предостережениями, истребили, уничтожили святая святых народного уклада и народного духа России — общину, ар</w:t>
      </w:r>
      <w:r w:rsidRPr="00D75E33">
        <w:rPr>
          <w:sz w:val="30"/>
          <w:szCs w:val="30"/>
        </w:rPr>
        <w:softHyphen/>
        <w:t>тель, назвав это — по страшной иронии истории — «вели</w:t>
      </w:r>
      <w:r w:rsidRPr="00D75E33">
        <w:rPr>
          <w:sz w:val="30"/>
          <w:szCs w:val="30"/>
        </w:rPr>
        <w:softHyphen/>
        <w:t>ким переломом», по сравнению с которым «перелом», пере</w:t>
      </w:r>
      <w:r w:rsidRPr="00D75E33">
        <w:rPr>
          <w:sz w:val="30"/>
          <w:szCs w:val="30"/>
        </w:rPr>
        <w:softHyphen/>
        <w:t>житый страной в эпоху Петра, был не более чем легкой кор</w:t>
      </w:r>
      <w:r w:rsidRPr="00D75E33">
        <w:rPr>
          <w:sz w:val="30"/>
          <w:szCs w:val="30"/>
        </w:rPr>
        <w:softHyphen/>
        <w:t>рекцией ее естественного развития. Сегодня приходится лишь поражаться прозорливости тех русских мыслителей XIX в. (Достоевский, Вл. Соловьев), которые отказыва</w:t>
      </w:r>
      <w:r w:rsidRPr="00D75E33">
        <w:rPr>
          <w:sz w:val="30"/>
          <w:szCs w:val="30"/>
        </w:rPr>
        <w:softHyphen/>
        <w:t>лись видеть существенное различие между «социализмом», готовившимся русскими «бесами», и той самой буржуазно</w:t>
      </w:r>
      <w:r w:rsidRPr="00D75E33">
        <w:rPr>
          <w:sz w:val="30"/>
          <w:szCs w:val="30"/>
        </w:rPr>
        <w:softHyphen/>
        <w:t>стью, которой «социалисты» (а в действительности буржуа на изнанку) объявили перманентную гражданскую войну, стоившей народу десятки миллионов человеческих жизней. Такова была цена победы «научных» идей западничества над ненаучной, утопической идеей их оппонентов!</w:t>
      </w:r>
    </w:p>
    <w:p w:rsidR="00430961" w:rsidRPr="00D75E33" w:rsidRDefault="00430961" w:rsidP="00220225">
      <w:pPr>
        <w:pStyle w:val="10"/>
        <w:ind w:firstLine="0"/>
        <w:rPr>
          <w:sz w:val="30"/>
          <w:szCs w:val="30"/>
        </w:rPr>
      </w:pPr>
      <w:r w:rsidRPr="00D75E33">
        <w:rPr>
          <w:sz w:val="30"/>
          <w:szCs w:val="30"/>
        </w:rPr>
        <w:t>Но в середине прошлого века спор идеологий еще почти не касался политических проблем — он удерживался в рамках отвлеченной теории (философии религии, филосо</w:t>
      </w:r>
      <w:r w:rsidRPr="00D75E33">
        <w:rPr>
          <w:sz w:val="30"/>
          <w:szCs w:val="30"/>
        </w:rPr>
        <w:softHyphen/>
        <w:t>фии истории, гносеологии). У славянофилов несогласие с западниками не столько осмысливалось, сколько прочувствовалось, переживалось в религиозной форме.</w:t>
      </w:r>
    </w:p>
    <w:p w:rsidR="00430961" w:rsidRPr="00D75E33" w:rsidRDefault="00430961" w:rsidP="00220225">
      <w:pPr>
        <w:pStyle w:val="10"/>
        <w:ind w:firstLine="0"/>
        <w:rPr>
          <w:sz w:val="30"/>
          <w:szCs w:val="30"/>
        </w:rPr>
      </w:pPr>
      <w:r w:rsidRPr="00D75E33">
        <w:rPr>
          <w:sz w:val="30"/>
          <w:szCs w:val="30"/>
        </w:rPr>
        <w:t>Антиномию веры и знания, известную и для философии Запада, в российском (а не западноевропейском) варианте стремится разрешить философия всеединства, основателем и самым крупным представителем которой выступал В.С. Со</w:t>
      </w:r>
      <w:r w:rsidRPr="00D75E33">
        <w:rPr>
          <w:sz w:val="30"/>
          <w:szCs w:val="30"/>
        </w:rPr>
        <w:softHyphen/>
        <w:t>ловьев (1853—1900). Гносеологическим аспектом идеи все</w:t>
      </w:r>
      <w:r w:rsidRPr="00D75E33">
        <w:rPr>
          <w:sz w:val="30"/>
          <w:szCs w:val="30"/>
        </w:rPr>
        <w:softHyphen/>
        <w:t>единства (т.е. полного взаимопроникновения и взаиморазграничения элементов множества) стала соловьевская теория цельного знания, которую философ противопоставлял как рационализму западников, так и иррационализму славянофи</w:t>
      </w:r>
      <w:r w:rsidRPr="00D75E33">
        <w:rPr>
          <w:sz w:val="30"/>
          <w:szCs w:val="30"/>
        </w:rPr>
        <w:softHyphen/>
        <w:t>лов. Это была идея сверхрационализма. «Цельность знания» в философии Вл. Соловьева — это не «теоретический» и не «практический» разум немецкой классики. И даже не их единство. Это — другое. «Цельность» у русского философа — эта такая характеристика и свойство человеческой души, которые самым существенным образом отличают человека — высшее и совершеннейшее творение природы — от всех дру</w:t>
      </w:r>
      <w:r w:rsidRPr="00D75E33">
        <w:rPr>
          <w:sz w:val="30"/>
          <w:szCs w:val="30"/>
        </w:rPr>
        <w:softHyphen/>
        <w:t>гих, даже по-своему смышленных животных. Цельность — это не результат (точнее - не только результат) сложения, интеграции разобщенных, разошедшихся далеко друг от дру</w:t>
      </w:r>
      <w:r w:rsidRPr="00D75E33">
        <w:rPr>
          <w:sz w:val="30"/>
          <w:szCs w:val="30"/>
        </w:rPr>
        <w:softHyphen/>
        <w:t>га в широком поле культуры форм и образований духа (нау</w:t>
      </w:r>
      <w:r w:rsidRPr="00D75E33">
        <w:rPr>
          <w:sz w:val="30"/>
          <w:szCs w:val="30"/>
        </w:rPr>
        <w:softHyphen/>
        <w:t>ки, философии, искусства и т. п.), хотя и предполагает по</w:t>
      </w:r>
      <w:r w:rsidRPr="00D75E33">
        <w:rPr>
          <w:sz w:val="30"/>
          <w:szCs w:val="30"/>
        </w:rPr>
        <w:softHyphen/>
        <w:t>следнее. Цельность сознанию может придать лишь особое его состояние и вектор, не совпадающие ни с одной из знамени</w:t>
      </w:r>
      <w:r w:rsidRPr="00D75E33">
        <w:rPr>
          <w:sz w:val="30"/>
          <w:szCs w:val="30"/>
        </w:rPr>
        <w:softHyphen/>
        <w:t>тых кантовских «способностей души» (познания, желания, чувства удовольствия).</w:t>
      </w:r>
    </w:p>
    <w:p w:rsidR="00430961" w:rsidRPr="00D75E33" w:rsidRDefault="00430961" w:rsidP="00220225">
      <w:pPr>
        <w:pStyle w:val="10"/>
        <w:ind w:firstLine="0"/>
        <w:rPr>
          <w:sz w:val="30"/>
          <w:szCs w:val="30"/>
        </w:rPr>
      </w:pPr>
      <w:r w:rsidRPr="00D75E33">
        <w:rPr>
          <w:sz w:val="30"/>
          <w:szCs w:val="30"/>
        </w:rPr>
        <w:t>В середине XIX в., после Крымской войны и в канун реформы, Россия уже была «приговорена» историей к ка</w:t>
      </w:r>
      <w:r w:rsidRPr="00D75E33">
        <w:rPr>
          <w:sz w:val="30"/>
          <w:szCs w:val="30"/>
        </w:rPr>
        <w:softHyphen/>
        <w:t>питализму. В общественном сознании, даже на высших уровнях его, объективный ход событий воспринимался и оценивался неоднозначно, не всем хватало исторического реализма. Даже в 80-90 гг. сопротивление российской духовности «обуржуазиванию» общественной жизни было все еще очень сильным. Именно в это время Россия начина</w:t>
      </w:r>
      <w:r w:rsidRPr="00D75E33">
        <w:rPr>
          <w:sz w:val="30"/>
          <w:szCs w:val="30"/>
        </w:rPr>
        <w:softHyphen/>
        <w:t>ет знакомиться с марксизмом. Знаменательно, что русский марксизм — антипод и критик народничества — сам если не теоретически, то организационно вырос из народническо</w:t>
      </w:r>
      <w:r w:rsidRPr="00D75E33">
        <w:rPr>
          <w:sz w:val="30"/>
          <w:szCs w:val="30"/>
        </w:rPr>
        <w:softHyphen/>
        <w:t>го подполья, хотя привлек к себе поначалу и симпатии леволиберальной интеллигенции, увидевшей в философской и экономической теории Маркса высшее достижение социаль</w:t>
      </w:r>
      <w:r w:rsidRPr="00D75E33">
        <w:rPr>
          <w:sz w:val="30"/>
          <w:szCs w:val="30"/>
        </w:rPr>
        <w:softHyphen/>
        <w:t>ной мысли своего времени.</w:t>
      </w:r>
    </w:p>
    <w:p w:rsidR="00430961" w:rsidRPr="00D75E33" w:rsidRDefault="00430961" w:rsidP="00220225">
      <w:pPr>
        <w:pStyle w:val="10"/>
        <w:ind w:firstLine="0"/>
        <w:rPr>
          <w:sz w:val="30"/>
          <w:szCs w:val="30"/>
        </w:rPr>
      </w:pPr>
      <w:r w:rsidRPr="00D75E33">
        <w:rPr>
          <w:sz w:val="30"/>
          <w:szCs w:val="30"/>
        </w:rPr>
        <w:t>Крупнейший знаток и теоретик марксизма — Г.В. Пле</w:t>
      </w:r>
      <w:r w:rsidRPr="00D75E33">
        <w:rPr>
          <w:sz w:val="30"/>
          <w:szCs w:val="30"/>
        </w:rPr>
        <w:softHyphen/>
        <w:t>ханов (1856—1918) — посвятил большинство своих трудов историко-философскому, гносеологическому и социологиче</w:t>
      </w:r>
      <w:r w:rsidRPr="00D75E33">
        <w:rPr>
          <w:sz w:val="30"/>
          <w:szCs w:val="30"/>
        </w:rPr>
        <w:softHyphen/>
        <w:t>скому аспектам материалистического понимания истории, справедливо полагая, что именно в этом теоретическом по</w:t>
      </w:r>
      <w:r w:rsidRPr="00D75E33">
        <w:rPr>
          <w:sz w:val="30"/>
          <w:szCs w:val="30"/>
        </w:rPr>
        <w:softHyphen/>
        <w:t>строении сосредоточено центральное ядро марксистского учения в целом. Научный, материалистический взгляд на историю должен исключить, по Плеханову, волюнтаризм, субъективизм как в теории, так и на практике (в политике). Но именно такая позиция выдающегося мыслителя подвер</w:t>
      </w:r>
      <w:r w:rsidRPr="00D75E33">
        <w:rPr>
          <w:sz w:val="30"/>
          <w:szCs w:val="30"/>
        </w:rPr>
        <w:softHyphen/>
        <w:t>галась долгие годы остракизму со стороны официальной большевистской идеологии, а (ам он понижен был ею до ранга лишь «пропагандиста» марксистской теории.</w:t>
      </w:r>
    </w:p>
    <w:p w:rsidR="00430961" w:rsidRPr="00D75E33" w:rsidRDefault="00430961" w:rsidP="00220225">
      <w:pPr>
        <w:pStyle w:val="10"/>
        <w:ind w:firstLine="0"/>
        <w:rPr>
          <w:sz w:val="30"/>
          <w:szCs w:val="30"/>
        </w:rPr>
      </w:pPr>
      <w:r w:rsidRPr="00D75E33">
        <w:rPr>
          <w:sz w:val="30"/>
          <w:szCs w:val="30"/>
        </w:rPr>
        <w:t>Вслед за Плехановым с критикой идей народничества вы</w:t>
      </w:r>
      <w:r w:rsidRPr="00D75E33">
        <w:rPr>
          <w:sz w:val="30"/>
          <w:szCs w:val="30"/>
        </w:rPr>
        <w:softHyphen/>
        <w:t>ступили В. И. Ленин и «легальные марксисты» (Н.А. Бер</w:t>
      </w:r>
      <w:r w:rsidRPr="00D75E33">
        <w:rPr>
          <w:sz w:val="30"/>
          <w:szCs w:val="30"/>
        </w:rPr>
        <w:softHyphen/>
        <w:t>дяев, П.Б. Струве, С.Л. Франк). Настаивая на единстве «трех составных частей» марксизма (философии, политиче</w:t>
      </w:r>
      <w:r w:rsidRPr="00D75E33">
        <w:rPr>
          <w:sz w:val="30"/>
          <w:szCs w:val="30"/>
        </w:rPr>
        <w:softHyphen/>
        <w:t>ской экономии и социально-политической теории), Ленин считал, вместе с тем, что философские проблемы приобрета</w:t>
      </w:r>
      <w:r w:rsidRPr="00D75E33">
        <w:rPr>
          <w:sz w:val="30"/>
          <w:szCs w:val="30"/>
        </w:rPr>
        <w:softHyphen/>
        <w:t>ют особую актуальность не в годы подъема, а в период спада революционного движения, когда перепроверки требуют ко</w:t>
      </w:r>
      <w:r w:rsidRPr="00D75E33">
        <w:rPr>
          <w:sz w:val="30"/>
          <w:szCs w:val="30"/>
        </w:rPr>
        <w:softHyphen/>
        <w:t>ренные мировоззренческие принципы, па которые опирается революционная партия. Именно в эти годы, последовавшие после поражения первой русской революции, выходит книга Ленина «Материализм и эмпириокритицизм» (1909 г.). В от</w:t>
      </w:r>
      <w:r w:rsidRPr="00D75E33">
        <w:rPr>
          <w:sz w:val="30"/>
          <w:szCs w:val="30"/>
        </w:rPr>
        <w:softHyphen/>
        <w:t>личие от Плеханова, выступавшего в основном но социально-историческим проблемам марксистской теории, Ленин в своем главном философском сочинении в центр внимания поставил проблемы теории познания, связав их с новыми открытиями в области естествознания. Но даже в этой, казалось бы, весьма отдаленной от политики и социальных отношений сфере культуры Ленин требует видеть столкновение партийных, классовых интересов, оценивая любые проявления идеалистической и религиозной мысли как выражение идеологической, а в конечном счете — политической реакции.</w:t>
      </w:r>
    </w:p>
    <w:p w:rsidR="00430961" w:rsidRPr="00D75E33" w:rsidRDefault="00430961" w:rsidP="00220225">
      <w:pPr>
        <w:pStyle w:val="10"/>
        <w:ind w:firstLine="0"/>
        <w:rPr>
          <w:sz w:val="30"/>
          <w:szCs w:val="30"/>
        </w:rPr>
      </w:pPr>
      <w:r w:rsidRPr="00D75E33">
        <w:rPr>
          <w:sz w:val="30"/>
          <w:szCs w:val="30"/>
        </w:rPr>
        <w:t>"Легальные марксисты", выступая в конце 90-х гг. тоже с критикой народничества, разошлись с Плехановым (тем более с Лениным) уже в начале 900-х гг. (т.е. еще до революции 1905 г.) — своим неприятием насильственных средств борьбы, а в теории — неприятием подавления лич</w:t>
      </w:r>
      <w:r w:rsidRPr="00D75E33">
        <w:rPr>
          <w:sz w:val="30"/>
          <w:szCs w:val="30"/>
        </w:rPr>
        <w:softHyphen/>
        <w:t>ности обществом, несогласием с идеями «воинствующего» материализма и атеизма.</w:t>
      </w:r>
    </w:p>
    <w:p w:rsidR="00430961" w:rsidRPr="00D75E33" w:rsidRDefault="00430961" w:rsidP="00220225">
      <w:pPr>
        <w:pStyle w:val="10"/>
        <w:ind w:firstLine="0"/>
        <w:rPr>
          <w:sz w:val="30"/>
          <w:szCs w:val="30"/>
        </w:rPr>
      </w:pPr>
      <w:r w:rsidRPr="00D75E33">
        <w:rPr>
          <w:sz w:val="30"/>
          <w:szCs w:val="30"/>
        </w:rPr>
        <w:t>Подобные разногласия (и весьма острые) не отменяют, од</w:t>
      </w:r>
      <w:r w:rsidRPr="00D75E33">
        <w:rPr>
          <w:sz w:val="30"/>
          <w:szCs w:val="30"/>
        </w:rPr>
        <w:softHyphen/>
        <w:t>нако, одного важного вывода. Ни романтический (отрицаю</w:t>
      </w:r>
      <w:r w:rsidRPr="00D75E33">
        <w:rPr>
          <w:sz w:val="30"/>
          <w:szCs w:val="30"/>
        </w:rPr>
        <w:softHyphen/>
        <w:t>щий капитализм), ни реалистический взгляд на будущее (принимающий капитализм как данность) не был ни тогда, ни после в русской культуре апологетикой новоявленного мира делячества и грубоэгоистического расчета - признан</w:t>
      </w:r>
      <w:r w:rsidRPr="00D75E33">
        <w:rPr>
          <w:sz w:val="30"/>
          <w:szCs w:val="30"/>
        </w:rPr>
        <w:softHyphen/>
        <w:t>ных и почитаемых добродетелей западной цивилизации.</w:t>
      </w:r>
    </w:p>
    <w:p w:rsidR="00430961" w:rsidRPr="00D75E33" w:rsidRDefault="00430961" w:rsidP="00220225">
      <w:pPr>
        <w:pStyle w:val="10"/>
        <w:ind w:firstLine="0"/>
        <w:rPr>
          <w:sz w:val="30"/>
          <w:szCs w:val="30"/>
        </w:rPr>
      </w:pPr>
      <w:r w:rsidRPr="00D75E33">
        <w:rPr>
          <w:sz w:val="30"/>
          <w:szCs w:val="30"/>
        </w:rPr>
        <w:t>Антибуржуазный в целом дух русской классической фи</w:t>
      </w:r>
      <w:r w:rsidRPr="00D75E33">
        <w:rPr>
          <w:sz w:val="30"/>
          <w:szCs w:val="30"/>
        </w:rPr>
        <w:softHyphen/>
        <w:t>лософии (и «золотого» и «серебряного» веков) не означал и не означает, конечно, ее социалистического характера — в марксистском, тем более марксистско-большевистском смысле. «Русский социализм» Герцена и анархизм Бакуни</w:t>
      </w:r>
      <w:r w:rsidRPr="00D75E33">
        <w:rPr>
          <w:sz w:val="30"/>
          <w:szCs w:val="30"/>
        </w:rPr>
        <w:softHyphen/>
        <w:t xml:space="preserve">на не столько социалистичны, сколько антибуржуазны. </w:t>
      </w:r>
    </w:p>
    <w:p w:rsidR="00430961" w:rsidRDefault="00430961" w:rsidP="00220225">
      <w:pPr>
        <w:spacing w:line="360" w:lineRule="auto"/>
        <w:ind w:right="-30"/>
        <w:jc w:val="both"/>
        <w:rPr>
          <w:sz w:val="30"/>
          <w:szCs w:val="30"/>
        </w:rPr>
      </w:pPr>
      <w:r w:rsidRPr="00D75E33">
        <w:rPr>
          <w:sz w:val="30"/>
          <w:szCs w:val="30"/>
        </w:rPr>
        <w:t>В целом русская философия 19 - начала 20 века явилась отражением идейных исканий исторического пути развития России.</w:t>
      </w:r>
    </w:p>
    <w:p w:rsidR="000B6232" w:rsidRDefault="000B6232" w:rsidP="00220225">
      <w:pPr>
        <w:spacing w:line="360" w:lineRule="auto"/>
        <w:ind w:right="-30"/>
        <w:jc w:val="both"/>
        <w:rPr>
          <w:sz w:val="30"/>
          <w:szCs w:val="30"/>
        </w:rPr>
      </w:pPr>
    </w:p>
    <w:p w:rsidR="000B6232" w:rsidRDefault="000B6232" w:rsidP="00220225">
      <w:pPr>
        <w:spacing w:line="360" w:lineRule="auto"/>
        <w:ind w:right="-30"/>
        <w:jc w:val="both"/>
        <w:rPr>
          <w:sz w:val="30"/>
          <w:szCs w:val="30"/>
        </w:rPr>
      </w:pPr>
    </w:p>
    <w:p w:rsidR="000B6232" w:rsidRDefault="000B6232" w:rsidP="00220225">
      <w:pPr>
        <w:spacing w:line="360" w:lineRule="auto"/>
        <w:ind w:right="-30"/>
        <w:jc w:val="both"/>
        <w:rPr>
          <w:sz w:val="30"/>
          <w:szCs w:val="30"/>
        </w:rPr>
      </w:pPr>
    </w:p>
    <w:p w:rsidR="000B6232" w:rsidRDefault="000B6232" w:rsidP="00220225">
      <w:pPr>
        <w:spacing w:line="360" w:lineRule="auto"/>
        <w:ind w:right="-30"/>
        <w:jc w:val="both"/>
        <w:rPr>
          <w:sz w:val="30"/>
          <w:szCs w:val="30"/>
        </w:rPr>
      </w:pPr>
    </w:p>
    <w:p w:rsidR="000B6232" w:rsidRDefault="000B6232" w:rsidP="00220225">
      <w:pPr>
        <w:spacing w:line="360" w:lineRule="auto"/>
        <w:ind w:right="-30"/>
        <w:jc w:val="both"/>
        <w:rPr>
          <w:sz w:val="30"/>
          <w:szCs w:val="30"/>
        </w:rPr>
      </w:pPr>
    </w:p>
    <w:p w:rsidR="000B6232" w:rsidRDefault="000B6232" w:rsidP="00220225">
      <w:pPr>
        <w:spacing w:line="360" w:lineRule="auto"/>
        <w:ind w:right="-30"/>
        <w:jc w:val="both"/>
        <w:rPr>
          <w:sz w:val="30"/>
          <w:szCs w:val="30"/>
        </w:rPr>
      </w:pPr>
    </w:p>
    <w:p w:rsidR="000B6232" w:rsidRDefault="000B6232" w:rsidP="00220225">
      <w:pPr>
        <w:spacing w:line="360" w:lineRule="auto"/>
        <w:ind w:right="-30"/>
        <w:jc w:val="both"/>
        <w:rPr>
          <w:sz w:val="30"/>
          <w:szCs w:val="30"/>
        </w:rPr>
      </w:pPr>
    </w:p>
    <w:p w:rsidR="000B6232" w:rsidRDefault="000B6232" w:rsidP="00220225">
      <w:pPr>
        <w:spacing w:line="360" w:lineRule="auto"/>
        <w:ind w:right="-30"/>
        <w:jc w:val="both"/>
        <w:rPr>
          <w:sz w:val="30"/>
          <w:szCs w:val="30"/>
        </w:rPr>
      </w:pPr>
    </w:p>
    <w:p w:rsidR="000B6232" w:rsidRDefault="000B6232" w:rsidP="00220225">
      <w:pPr>
        <w:spacing w:line="360" w:lineRule="auto"/>
        <w:ind w:right="-30"/>
        <w:jc w:val="both"/>
        <w:rPr>
          <w:sz w:val="30"/>
          <w:szCs w:val="30"/>
        </w:rPr>
      </w:pPr>
    </w:p>
    <w:p w:rsidR="000B6232" w:rsidRDefault="000B6232" w:rsidP="00220225">
      <w:pPr>
        <w:spacing w:line="360" w:lineRule="auto"/>
        <w:ind w:right="-30"/>
        <w:jc w:val="both"/>
        <w:rPr>
          <w:sz w:val="30"/>
          <w:szCs w:val="30"/>
        </w:rPr>
      </w:pPr>
    </w:p>
    <w:p w:rsidR="000B6232" w:rsidRDefault="000B6232" w:rsidP="00220225">
      <w:pPr>
        <w:spacing w:line="360" w:lineRule="auto"/>
        <w:ind w:right="-30"/>
        <w:jc w:val="both"/>
        <w:rPr>
          <w:sz w:val="30"/>
          <w:szCs w:val="30"/>
        </w:rPr>
      </w:pPr>
    </w:p>
    <w:p w:rsidR="000B6232" w:rsidRDefault="000B6232" w:rsidP="00220225">
      <w:pPr>
        <w:spacing w:line="360" w:lineRule="auto"/>
        <w:ind w:right="-30"/>
        <w:jc w:val="both"/>
        <w:rPr>
          <w:sz w:val="30"/>
          <w:szCs w:val="30"/>
        </w:rPr>
      </w:pPr>
    </w:p>
    <w:p w:rsidR="000B6232" w:rsidRDefault="000B6232" w:rsidP="00220225">
      <w:pPr>
        <w:spacing w:line="360" w:lineRule="auto"/>
        <w:ind w:right="-30"/>
        <w:jc w:val="both"/>
        <w:rPr>
          <w:sz w:val="30"/>
          <w:szCs w:val="30"/>
        </w:rPr>
      </w:pPr>
    </w:p>
    <w:p w:rsidR="000B6232" w:rsidRDefault="000B6232" w:rsidP="00220225">
      <w:pPr>
        <w:spacing w:line="360" w:lineRule="auto"/>
        <w:ind w:right="-30"/>
        <w:jc w:val="both"/>
        <w:rPr>
          <w:sz w:val="30"/>
          <w:szCs w:val="30"/>
        </w:rPr>
      </w:pPr>
    </w:p>
    <w:p w:rsidR="000B6232" w:rsidRDefault="000B6232" w:rsidP="00220225">
      <w:pPr>
        <w:spacing w:line="360" w:lineRule="auto"/>
        <w:ind w:right="-30"/>
        <w:jc w:val="both"/>
        <w:rPr>
          <w:sz w:val="30"/>
          <w:szCs w:val="30"/>
        </w:rPr>
      </w:pPr>
    </w:p>
    <w:p w:rsidR="000B6232" w:rsidRDefault="000B6232" w:rsidP="00220225">
      <w:pPr>
        <w:spacing w:line="360" w:lineRule="auto"/>
        <w:ind w:right="-30"/>
        <w:jc w:val="both"/>
        <w:rPr>
          <w:sz w:val="30"/>
          <w:szCs w:val="30"/>
        </w:rPr>
      </w:pPr>
    </w:p>
    <w:p w:rsidR="000B6232" w:rsidRDefault="000B6232" w:rsidP="00220225">
      <w:pPr>
        <w:spacing w:line="360" w:lineRule="auto"/>
        <w:ind w:right="-30"/>
        <w:jc w:val="both"/>
        <w:rPr>
          <w:sz w:val="30"/>
          <w:szCs w:val="30"/>
        </w:rPr>
      </w:pPr>
    </w:p>
    <w:p w:rsidR="000B6232" w:rsidRDefault="000B6232" w:rsidP="00220225">
      <w:pPr>
        <w:spacing w:line="360" w:lineRule="auto"/>
        <w:ind w:right="-30"/>
        <w:jc w:val="both"/>
        <w:rPr>
          <w:sz w:val="30"/>
          <w:szCs w:val="30"/>
        </w:rPr>
      </w:pPr>
    </w:p>
    <w:p w:rsidR="000B6232" w:rsidRDefault="000B6232" w:rsidP="00220225">
      <w:pPr>
        <w:spacing w:line="360" w:lineRule="auto"/>
        <w:ind w:right="-30"/>
        <w:jc w:val="both"/>
        <w:rPr>
          <w:sz w:val="30"/>
          <w:szCs w:val="30"/>
        </w:rPr>
      </w:pPr>
    </w:p>
    <w:p w:rsidR="000B6232" w:rsidRDefault="000B6232" w:rsidP="000B6232">
      <w:pPr>
        <w:spacing w:line="360" w:lineRule="auto"/>
        <w:ind w:right="-30"/>
        <w:jc w:val="center"/>
        <w:rPr>
          <w:sz w:val="30"/>
          <w:szCs w:val="30"/>
        </w:rPr>
      </w:pPr>
      <w:r>
        <w:rPr>
          <w:sz w:val="30"/>
          <w:szCs w:val="30"/>
        </w:rPr>
        <w:t>Список используемой литературы:</w:t>
      </w:r>
    </w:p>
    <w:p w:rsidR="000B6232" w:rsidRPr="003D3F09" w:rsidRDefault="003D3F09" w:rsidP="003D3F09">
      <w:pPr>
        <w:pStyle w:val="1"/>
        <w:jc w:val="both"/>
        <w:rPr>
          <w:b w:val="0"/>
          <w:sz w:val="28"/>
          <w:szCs w:val="28"/>
        </w:rPr>
      </w:pPr>
      <w:r w:rsidRPr="003D3F09">
        <w:rPr>
          <w:b w:val="0"/>
          <w:sz w:val="28"/>
          <w:szCs w:val="28"/>
        </w:rPr>
        <w:t xml:space="preserve">1. </w:t>
      </w:r>
      <w:r w:rsidR="000B6232" w:rsidRPr="003D3F09">
        <w:rPr>
          <w:b w:val="0"/>
          <w:sz w:val="28"/>
          <w:szCs w:val="28"/>
        </w:rPr>
        <w:t>Кохановский В.П. Философия.</w:t>
      </w:r>
      <w:r w:rsidRPr="003D3F09">
        <w:rPr>
          <w:b w:val="0"/>
          <w:sz w:val="28"/>
          <w:szCs w:val="28"/>
        </w:rPr>
        <w:t xml:space="preserve"> 1995г. Учебное пособие для студентов  ВУЗОВ.</w:t>
      </w:r>
    </w:p>
    <w:p w:rsidR="003D3F09" w:rsidRPr="003D3F09" w:rsidRDefault="003D3F09" w:rsidP="003D3F09">
      <w:pPr>
        <w:pStyle w:val="1"/>
        <w:jc w:val="both"/>
        <w:rPr>
          <w:b w:val="0"/>
          <w:sz w:val="28"/>
          <w:szCs w:val="28"/>
        </w:rPr>
      </w:pPr>
      <w:r w:rsidRPr="003D3F09">
        <w:rPr>
          <w:b w:val="0"/>
          <w:sz w:val="28"/>
          <w:szCs w:val="28"/>
        </w:rPr>
        <w:t>2. Основы философии в вопросах и ответах. Учебное пособие для высших учебных заведений. М. : - Издательство "Феникс", 1997г.</w:t>
      </w:r>
    </w:p>
    <w:p w:rsidR="003D3F09" w:rsidRPr="003D3F09" w:rsidRDefault="003D3F09" w:rsidP="003D3F09">
      <w:pPr>
        <w:pStyle w:val="1"/>
        <w:jc w:val="both"/>
        <w:rPr>
          <w:b w:val="0"/>
          <w:sz w:val="28"/>
          <w:szCs w:val="28"/>
        </w:rPr>
      </w:pPr>
      <w:r w:rsidRPr="003D3F09">
        <w:rPr>
          <w:b w:val="0"/>
          <w:sz w:val="28"/>
          <w:szCs w:val="28"/>
        </w:rPr>
        <w:t>3. Философия: учебник для высших учебных заведений – Ростов на Дону «Феникс» 1995 г.</w:t>
      </w:r>
    </w:p>
    <w:p w:rsidR="003D3F09" w:rsidRPr="003D3F09" w:rsidRDefault="003D3F09" w:rsidP="003D3F09">
      <w:pPr>
        <w:jc w:val="both"/>
        <w:rPr>
          <w:sz w:val="28"/>
          <w:szCs w:val="28"/>
        </w:rPr>
      </w:pPr>
    </w:p>
    <w:p w:rsidR="000B6232" w:rsidRPr="00D75E33" w:rsidRDefault="000B6232" w:rsidP="003D3F09">
      <w:pPr>
        <w:spacing w:line="360" w:lineRule="auto"/>
        <w:ind w:right="-30"/>
        <w:jc w:val="both"/>
        <w:rPr>
          <w:sz w:val="30"/>
          <w:szCs w:val="30"/>
        </w:rPr>
      </w:pPr>
    </w:p>
    <w:p w:rsidR="00430961" w:rsidRPr="00D75E33" w:rsidRDefault="00430961" w:rsidP="00430961">
      <w:pPr>
        <w:pStyle w:val="10"/>
        <w:ind w:firstLine="0"/>
        <w:rPr>
          <w:sz w:val="30"/>
          <w:szCs w:val="30"/>
        </w:rPr>
      </w:pPr>
    </w:p>
    <w:p w:rsidR="00D53679" w:rsidRPr="00D75E33" w:rsidRDefault="00D53679" w:rsidP="00D53679">
      <w:pPr>
        <w:pStyle w:val="a6"/>
        <w:jc w:val="both"/>
        <w:rPr>
          <w:sz w:val="30"/>
          <w:szCs w:val="30"/>
        </w:rPr>
      </w:pPr>
    </w:p>
    <w:p w:rsidR="00D53679" w:rsidRPr="00D75E33" w:rsidRDefault="00D53679" w:rsidP="00D53679">
      <w:pPr>
        <w:pStyle w:val="a6"/>
        <w:jc w:val="both"/>
        <w:rPr>
          <w:bCs/>
          <w:sz w:val="30"/>
          <w:szCs w:val="30"/>
        </w:rPr>
      </w:pPr>
    </w:p>
    <w:p w:rsidR="00D53679" w:rsidRPr="00D75E33" w:rsidRDefault="00D53679" w:rsidP="00D53679">
      <w:pPr>
        <w:pStyle w:val="a6"/>
        <w:jc w:val="both"/>
        <w:rPr>
          <w:bCs/>
          <w:sz w:val="30"/>
          <w:szCs w:val="30"/>
        </w:rPr>
      </w:pPr>
    </w:p>
    <w:p w:rsidR="00D53679" w:rsidRPr="00D75E33" w:rsidRDefault="00D53679" w:rsidP="00D53679">
      <w:pPr>
        <w:pStyle w:val="a4"/>
        <w:jc w:val="both"/>
        <w:rPr>
          <w:sz w:val="30"/>
          <w:szCs w:val="30"/>
        </w:rPr>
      </w:pPr>
    </w:p>
    <w:p w:rsidR="00845A5C" w:rsidRPr="00845A5C" w:rsidRDefault="00845A5C" w:rsidP="00845A5C">
      <w:pPr>
        <w:rPr>
          <w:b/>
          <w:sz w:val="32"/>
          <w:szCs w:val="32"/>
        </w:rPr>
      </w:pPr>
      <w:bookmarkStart w:id="0" w:name="_GoBack"/>
      <w:bookmarkEnd w:id="0"/>
    </w:p>
    <w:sectPr w:rsidR="00845A5C" w:rsidRPr="00845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275118"/>
    <w:multiLevelType w:val="hybridMultilevel"/>
    <w:tmpl w:val="9F24C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010C1D"/>
    <w:multiLevelType w:val="hybridMultilevel"/>
    <w:tmpl w:val="F37C965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3077B8"/>
    <w:multiLevelType w:val="singleLevel"/>
    <w:tmpl w:val="2F7862E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">
    <w:nsid w:val="2BDF4EFE"/>
    <w:multiLevelType w:val="hybridMultilevel"/>
    <w:tmpl w:val="79B812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E11007"/>
    <w:multiLevelType w:val="hybridMultilevel"/>
    <w:tmpl w:val="881C2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ED628D"/>
    <w:multiLevelType w:val="hybridMultilevel"/>
    <w:tmpl w:val="044AEB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3C05B9B"/>
    <w:multiLevelType w:val="hybridMultilevel"/>
    <w:tmpl w:val="3E5CD75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1336"/>
    <w:rsid w:val="000B6232"/>
    <w:rsid w:val="00220225"/>
    <w:rsid w:val="002A1523"/>
    <w:rsid w:val="00344A59"/>
    <w:rsid w:val="003D3F09"/>
    <w:rsid w:val="003D47B4"/>
    <w:rsid w:val="003D6BC5"/>
    <w:rsid w:val="00404745"/>
    <w:rsid w:val="00430961"/>
    <w:rsid w:val="004352B3"/>
    <w:rsid w:val="00552D55"/>
    <w:rsid w:val="00572041"/>
    <w:rsid w:val="005B26A4"/>
    <w:rsid w:val="00627D7F"/>
    <w:rsid w:val="00644904"/>
    <w:rsid w:val="006B21C3"/>
    <w:rsid w:val="00845A5C"/>
    <w:rsid w:val="008609AE"/>
    <w:rsid w:val="008876FB"/>
    <w:rsid w:val="008A3BD8"/>
    <w:rsid w:val="008B1A1C"/>
    <w:rsid w:val="008D3E9A"/>
    <w:rsid w:val="00992567"/>
    <w:rsid w:val="0099730E"/>
    <w:rsid w:val="009A7766"/>
    <w:rsid w:val="009D65C3"/>
    <w:rsid w:val="00A21336"/>
    <w:rsid w:val="00AD6519"/>
    <w:rsid w:val="00B72829"/>
    <w:rsid w:val="00BF7E45"/>
    <w:rsid w:val="00C1779F"/>
    <w:rsid w:val="00C21BAF"/>
    <w:rsid w:val="00C46D68"/>
    <w:rsid w:val="00C5542B"/>
    <w:rsid w:val="00C911D7"/>
    <w:rsid w:val="00CF1D7E"/>
    <w:rsid w:val="00D53679"/>
    <w:rsid w:val="00D75E33"/>
    <w:rsid w:val="00D76EBC"/>
    <w:rsid w:val="00DA5D29"/>
    <w:rsid w:val="00DC3DE1"/>
    <w:rsid w:val="00DD14D4"/>
    <w:rsid w:val="00EF7632"/>
    <w:rsid w:val="00F6110F"/>
    <w:rsid w:val="00FC6ECC"/>
    <w:rsid w:val="00FE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8A04B5-E3E6-4475-B6F8-0403E7753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3D3F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8876FB"/>
    <w:pPr>
      <w:shd w:val="clear" w:color="auto" w:fill="000080"/>
    </w:pPr>
    <w:rPr>
      <w:rFonts w:ascii="Tahoma" w:hAnsi="Tahoma" w:cs="Tahoma"/>
    </w:rPr>
  </w:style>
  <w:style w:type="paragraph" w:styleId="a4">
    <w:name w:val="Body Text Indent"/>
    <w:basedOn w:val="a"/>
    <w:rsid w:val="00D53679"/>
    <w:pPr>
      <w:spacing w:before="100" w:beforeAutospacing="1" w:after="100" w:afterAutospacing="1"/>
    </w:pPr>
  </w:style>
  <w:style w:type="character" w:styleId="a5">
    <w:name w:val="footnote reference"/>
    <w:basedOn w:val="a0"/>
    <w:rsid w:val="00D53679"/>
  </w:style>
  <w:style w:type="paragraph" w:styleId="a6">
    <w:name w:val="Normal (Web)"/>
    <w:basedOn w:val="a"/>
    <w:rsid w:val="00D53679"/>
    <w:pPr>
      <w:spacing w:before="100" w:beforeAutospacing="1" w:after="100" w:afterAutospacing="1"/>
    </w:pPr>
  </w:style>
  <w:style w:type="paragraph" w:customStyle="1" w:styleId="10">
    <w:name w:val="Обычный1"/>
    <w:rsid w:val="00430961"/>
    <w:pPr>
      <w:widowControl w:val="0"/>
      <w:ind w:firstLine="300"/>
      <w:jc w:val="both"/>
    </w:pPr>
    <w:rPr>
      <w:snapToGrid w:val="0"/>
    </w:rPr>
  </w:style>
  <w:style w:type="paragraph" w:styleId="a7">
    <w:name w:val="Balloon Text"/>
    <w:basedOn w:val="a"/>
    <w:semiHidden/>
    <w:rsid w:val="002202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3058</Words>
  <Characters>17435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</vt:lpstr>
    </vt:vector>
  </TitlesOfParts>
  <Company>home</Company>
  <LinksUpToDate>false</LinksUpToDate>
  <CharactersWithSpaces>20453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</dc:title>
  <dc:subject/>
  <dc:creator>moy</dc:creator>
  <cp:keywords/>
  <dc:description/>
  <cp:lastModifiedBy>admin</cp:lastModifiedBy>
  <cp:revision>2</cp:revision>
  <cp:lastPrinted>2003-12-20T08:42:00Z</cp:lastPrinted>
  <dcterms:created xsi:type="dcterms:W3CDTF">2014-02-13T19:05:00Z</dcterms:created>
  <dcterms:modified xsi:type="dcterms:W3CDTF">2014-02-13T19:05:00Z</dcterms:modified>
</cp:coreProperties>
</file>