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6A51B6">
        <w:rPr>
          <w:b/>
          <w:color w:val="000000"/>
          <w:sz w:val="28"/>
          <w:szCs w:val="28"/>
        </w:rPr>
        <w:t>Сорт как динамичный фактор потенциала интенсификации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A51B6">
        <w:rPr>
          <w:b/>
          <w:color w:val="000000"/>
          <w:sz w:val="28"/>
          <w:szCs w:val="28"/>
        </w:rPr>
        <w:t xml:space="preserve"> свекловодства</w:t>
      </w:r>
    </w:p>
    <w:p w:rsidR="006A51B6" w:rsidRDefault="006A51B6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Если селекция по Н.И.Вавилову представляет собой эволюцию, направ</w:t>
      </w:r>
      <w:r w:rsidRPr="006A51B6">
        <w:rPr>
          <w:color w:val="000000"/>
          <w:sz w:val="28"/>
          <w:szCs w:val="28"/>
        </w:rPr>
        <w:softHyphen/>
        <w:t>ленную волей человека, то ее результаты — новые сорта и гибриды сельско</w:t>
      </w:r>
      <w:r w:rsidRPr="006A51B6">
        <w:rPr>
          <w:color w:val="000000"/>
          <w:sz w:val="28"/>
          <w:szCs w:val="28"/>
        </w:rPr>
        <w:softHyphen/>
        <w:t xml:space="preserve">хозяйственных культур являются едва ли не самым революционизирующим фактором интенсификации растениеводства. </w:t>
      </w:r>
      <w:r w:rsidRPr="006A51B6">
        <w:rPr>
          <w:bCs/>
          <w:color w:val="000000"/>
          <w:sz w:val="28"/>
          <w:szCs w:val="28"/>
        </w:rPr>
        <w:t>Истоки такой роли сорта за</w:t>
      </w:r>
      <w:r w:rsidRPr="006A51B6">
        <w:rPr>
          <w:bCs/>
          <w:color w:val="000000"/>
          <w:sz w:val="28"/>
          <w:szCs w:val="28"/>
        </w:rPr>
        <w:softHyphen/>
        <w:t>ключаются в самой природе формирования продуктивности растений, в основе которой лежит уникальная генетически обусловленная и феноти-пически реализуемая сортоспецифическая способность с различной все возрастающей мерой полноты и эффективности аккумулировать органи</w:t>
      </w:r>
      <w:r w:rsidRPr="006A51B6">
        <w:rPr>
          <w:bCs/>
          <w:color w:val="000000"/>
          <w:sz w:val="28"/>
          <w:szCs w:val="28"/>
        </w:rPr>
        <w:softHyphen/>
        <w:t xml:space="preserve">ческие вещества из углекислоты воздуха, воды, элементов минерального питания за счет солнечной энергии. </w:t>
      </w:r>
      <w:r w:rsidRPr="006A51B6">
        <w:rPr>
          <w:color w:val="000000"/>
          <w:sz w:val="28"/>
          <w:szCs w:val="28"/>
        </w:rPr>
        <w:t>Динамичность же фактора сорта в ин</w:t>
      </w:r>
      <w:r w:rsidRPr="006A51B6">
        <w:rPr>
          <w:color w:val="000000"/>
          <w:sz w:val="28"/>
          <w:szCs w:val="28"/>
        </w:rPr>
        <w:softHyphen/>
        <w:t>тенсификации продуционного процесса растения состоит в возможности перманентного влияния селекции как на его генетику, так и на приспособи</w:t>
      </w:r>
      <w:r w:rsidRPr="006A51B6">
        <w:rPr>
          <w:color w:val="000000"/>
          <w:sz w:val="28"/>
          <w:szCs w:val="28"/>
        </w:rPr>
        <w:softHyphen/>
        <w:t>тельные (адаптивные) реакции к меняющимся природным и агротехничес</w:t>
      </w:r>
      <w:r w:rsidRPr="006A51B6">
        <w:rPr>
          <w:color w:val="000000"/>
          <w:sz w:val="28"/>
          <w:szCs w:val="28"/>
        </w:rPr>
        <w:softHyphen/>
        <w:t>ким (технологическим) факторам выращивания и тем самым — на его про</w:t>
      </w:r>
      <w:r w:rsidRPr="006A51B6">
        <w:rPr>
          <w:color w:val="000000"/>
          <w:sz w:val="28"/>
          <w:szCs w:val="28"/>
        </w:rPr>
        <w:softHyphen/>
        <w:t>дуктивность.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Интуитивно воспринимаемая и многократно подтверждаемая на практи</w:t>
      </w:r>
      <w:r w:rsidRPr="006A51B6">
        <w:rPr>
          <w:color w:val="000000"/>
          <w:sz w:val="28"/>
          <w:szCs w:val="28"/>
        </w:rPr>
        <w:softHyphen/>
        <w:t>ке еще со времен бессознательного отбора эффективность и значение сорта в интенсификации растениеводства резко возрастала с развитием научной се</w:t>
      </w:r>
      <w:r w:rsidRPr="006A51B6">
        <w:rPr>
          <w:color w:val="000000"/>
          <w:sz w:val="28"/>
          <w:szCs w:val="28"/>
        </w:rPr>
        <w:softHyphen/>
        <w:t xml:space="preserve">лекции. </w:t>
      </w:r>
      <w:r w:rsidRPr="006A51B6">
        <w:rPr>
          <w:bCs/>
          <w:color w:val="000000"/>
          <w:sz w:val="28"/>
          <w:szCs w:val="28"/>
        </w:rPr>
        <w:t>Именно с созданием и производственным освоением новых высоко</w:t>
      </w:r>
      <w:r w:rsidRPr="006A51B6">
        <w:rPr>
          <w:bCs/>
          <w:color w:val="000000"/>
          <w:sz w:val="28"/>
          <w:szCs w:val="28"/>
        </w:rPr>
        <w:softHyphen/>
        <w:t>продуктивных сортов и гибридов пшениц, риса, кукурузы, приспособлен</w:t>
      </w:r>
      <w:r w:rsidRPr="006A51B6">
        <w:rPr>
          <w:bCs/>
          <w:color w:val="000000"/>
          <w:sz w:val="28"/>
          <w:szCs w:val="28"/>
        </w:rPr>
        <w:softHyphen/>
        <w:t>ных к новым технизированным и химизированным технологиям их выращи</w:t>
      </w:r>
      <w:r w:rsidRPr="006A51B6">
        <w:rPr>
          <w:bCs/>
          <w:color w:val="000000"/>
          <w:sz w:val="28"/>
          <w:szCs w:val="28"/>
        </w:rPr>
        <w:softHyphen/>
        <w:t>вания, связан известный феномен "зеленой революции" в мировом и отече</w:t>
      </w:r>
      <w:r w:rsidRPr="006A51B6">
        <w:rPr>
          <w:bCs/>
          <w:color w:val="000000"/>
          <w:sz w:val="28"/>
          <w:szCs w:val="28"/>
        </w:rPr>
        <w:softHyphen/>
        <w:t xml:space="preserve">ственном земледелии, растениеводстве. В </w:t>
      </w:r>
      <w:r w:rsidRPr="006A51B6">
        <w:rPr>
          <w:color w:val="000000"/>
          <w:sz w:val="28"/>
          <w:szCs w:val="28"/>
        </w:rPr>
        <w:t>Англии, например, последователь</w:t>
      </w:r>
      <w:r w:rsidRPr="006A51B6">
        <w:rPr>
          <w:color w:val="000000"/>
          <w:sz w:val="28"/>
          <w:szCs w:val="28"/>
        </w:rPr>
        <w:softHyphen/>
        <w:t xml:space="preserve">ная смена поколений сортов обеспечила повышение урожайности озимой пшеницы на 30 ц/га уже к </w:t>
      </w:r>
      <w:smartTag w:uri="urn:schemas-microsoft-com:office:smarttags" w:element="metricconverter">
        <w:smartTagPr>
          <w:attr w:name="ProductID" w:val="1985 г"/>
        </w:smartTagPr>
        <w:r w:rsidRPr="006A51B6">
          <w:rPr>
            <w:color w:val="000000"/>
            <w:sz w:val="28"/>
            <w:szCs w:val="28"/>
          </w:rPr>
          <w:t>1985 г</w:t>
        </w:r>
      </w:smartTag>
      <w:r w:rsidRPr="006A51B6">
        <w:rPr>
          <w:color w:val="000000"/>
          <w:sz w:val="28"/>
          <w:szCs w:val="28"/>
        </w:rPr>
        <w:t>. И это не единичный пример. В Украине за последние 30 лет XX ст. урожайность продовольственных зерновых культур за счет фактора сорта (гибрида) увеличилась в 2,1 раза, а урожайность такой, например, культуры, как озимая пшеница 50 — 60 ц/га уже в 80-х гг. XX ст. становилась все более повсеместным явлением.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Можно сказать, что и сахарная свекла как в мировом масштабе, так и в отечественном не является в этом отношении исключением, если, к тому же, учесть, что она является одной из самых молодых сельскохозяйственных культур. Ее селекция, включая и первоначальные этапы, имеет историю в пре</w:t>
      </w:r>
      <w:r w:rsidRPr="006A51B6">
        <w:rPr>
          <w:color w:val="000000"/>
          <w:sz w:val="28"/>
          <w:szCs w:val="28"/>
        </w:rPr>
        <w:softHyphen/>
        <w:t>делах не многим более 200 лет, а в отечественном свекловодстве — лишь око</w:t>
      </w:r>
      <w:r w:rsidRPr="006A51B6">
        <w:rPr>
          <w:color w:val="000000"/>
          <w:sz w:val="28"/>
          <w:szCs w:val="28"/>
        </w:rPr>
        <w:softHyphen/>
        <w:t>ло 100 лет. За этот период, в основном за счет селекции, сахаристость корне</w:t>
      </w:r>
      <w:r w:rsidRPr="006A51B6">
        <w:rPr>
          <w:color w:val="000000"/>
          <w:sz w:val="28"/>
          <w:szCs w:val="28"/>
        </w:rPr>
        <w:softHyphen/>
        <w:t>плодов увеличилась в три раза, содержание же сахарозы в сухом веществе кор</w:t>
      </w:r>
      <w:r w:rsidRPr="006A51B6">
        <w:rPr>
          <w:color w:val="000000"/>
          <w:sz w:val="28"/>
          <w:szCs w:val="28"/>
        </w:rPr>
        <w:softHyphen/>
        <w:t>неплодов повысилось до 70 — 75% 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Только в послевоенный период (1946 — 1985 гг.) по многолетним дан</w:t>
      </w:r>
      <w:r w:rsidRPr="006A51B6">
        <w:rPr>
          <w:color w:val="000000"/>
          <w:sz w:val="28"/>
          <w:szCs w:val="28"/>
        </w:rPr>
        <w:softHyphen/>
        <w:t>ным коллективного и государственного сортоиспытания урожайность новых сортов сахарной свеклы в СССР выросла с 322 до 454 ц/га, а сбор саха увеличился с 57 до 77,4 ц/га.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 w:rsidRPr="006A51B6">
        <w:rPr>
          <w:bCs/>
          <w:color w:val="000000"/>
          <w:sz w:val="28"/>
          <w:szCs w:val="28"/>
        </w:rPr>
        <w:t xml:space="preserve">Таблица 1. 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Продуктивность сахарной свеклы по данным коллективно</w:t>
      </w:r>
      <w:r w:rsidRPr="006A51B6">
        <w:rPr>
          <w:color w:val="000000"/>
          <w:sz w:val="28"/>
          <w:szCs w:val="28"/>
        </w:rPr>
        <w:softHyphen/>
        <w:t>го и государственного сортоиспытания на ГСУ СССР за 1946 — 1985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2611"/>
        <w:gridCol w:w="1392"/>
        <w:gridCol w:w="1574"/>
      </w:tblGrid>
      <w:tr w:rsidR="005B455F" w:rsidRPr="006A51B6">
        <w:trPr>
          <w:trHeight w:val="34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Годы испытания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Урожайность корнеплодов, ц/га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Сахаристость, 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Сбор сахара, ц/га</w:t>
            </w:r>
          </w:p>
        </w:tc>
      </w:tr>
      <w:tr w:rsidR="005B455F" w:rsidRPr="006A51B6">
        <w:trPr>
          <w:trHeight w:val="25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1946-1950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B455F" w:rsidRPr="006A51B6">
        <w:trPr>
          <w:trHeight w:val="23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1951-1955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5B455F" w:rsidRPr="006A51B6">
        <w:trPr>
          <w:trHeight w:val="23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1956-1960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5B455F" w:rsidRPr="006A51B6">
        <w:trPr>
          <w:trHeight w:val="230"/>
        </w:trPr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1961-1965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5B455F" w:rsidRPr="006A51B6">
        <w:trPr>
          <w:trHeight w:val="23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1966-1970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5B455F" w:rsidRPr="006A51B6">
        <w:trPr>
          <w:trHeight w:val="23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1971-1975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76,2</w:t>
            </w:r>
          </w:p>
        </w:tc>
      </w:tr>
      <w:tr w:rsidR="005B455F" w:rsidRPr="006A51B6">
        <w:trPr>
          <w:trHeight w:val="25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1976-1980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5B455F" w:rsidRPr="006A51B6">
        <w:trPr>
          <w:trHeight w:val="25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1981-1985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77,4</w:t>
            </w:r>
          </w:p>
        </w:tc>
      </w:tr>
    </w:tbl>
    <w:p w:rsidR="006A51B6" w:rsidRDefault="006A51B6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Однако эта потенциально "зеленая революция" в отечественном свекло</w:t>
      </w:r>
      <w:r w:rsidRPr="006A51B6">
        <w:rPr>
          <w:color w:val="000000"/>
          <w:sz w:val="28"/>
          <w:szCs w:val="28"/>
        </w:rPr>
        <w:softHyphen/>
        <w:t>водстве в условиях широкого производства осталась в значительной мере не до конца осуществленной по причинам, мало или совсем не связанным с до</w:t>
      </w:r>
      <w:r w:rsidRPr="006A51B6">
        <w:rPr>
          <w:color w:val="000000"/>
          <w:sz w:val="28"/>
          <w:szCs w:val="28"/>
        </w:rPr>
        <w:softHyphen/>
        <w:t xml:space="preserve">стоинствами самих новых сортов (многие из этих причин погодно-климатиче-ского и организационно-технологического характера уже частично изложены в предыдущих материалах, некоторые более подробно будут освещены ниже). Здесь сказался </w:t>
      </w:r>
      <w:r w:rsidRPr="006A51B6">
        <w:rPr>
          <w:bCs/>
          <w:color w:val="000000"/>
          <w:sz w:val="28"/>
          <w:szCs w:val="28"/>
        </w:rPr>
        <w:t>известный во всем мире феномен различия между "уровнем вклада сорта в повышение урожайности" и "уровнем использования потен</w:t>
      </w:r>
      <w:r w:rsidRPr="006A51B6">
        <w:rPr>
          <w:bCs/>
          <w:color w:val="000000"/>
          <w:sz w:val="28"/>
          <w:szCs w:val="28"/>
        </w:rPr>
        <w:softHyphen/>
        <w:t xml:space="preserve">циальных возможностей сорта". </w:t>
      </w:r>
      <w:r w:rsidRPr="006A51B6">
        <w:rPr>
          <w:color w:val="000000"/>
          <w:sz w:val="28"/>
          <w:szCs w:val="28"/>
        </w:rPr>
        <w:t>Различия эти в отечественном свекловодст</w:t>
      </w:r>
      <w:r w:rsidRPr="006A51B6">
        <w:rPr>
          <w:color w:val="000000"/>
          <w:sz w:val="28"/>
          <w:szCs w:val="28"/>
        </w:rPr>
        <w:softHyphen/>
        <w:t>ве оказались существенно большими, чем в других странах с развитым свекло</w:t>
      </w:r>
      <w:r w:rsidRPr="006A51B6">
        <w:rPr>
          <w:color w:val="000000"/>
          <w:sz w:val="28"/>
          <w:szCs w:val="28"/>
        </w:rPr>
        <w:softHyphen/>
        <w:t>водством и даже по средним показателям урожайности сахарной свеклы в ми</w:t>
      </w:r>
      <w:r w:rsidRPr="006A51B6">
        <w:rPr>
          <w:color w:val="000000"/>
          <w:sz w:val="28"/>
          <w:szCs w:val="28"/>
        </w:rPr>
        <w:softHyphen/>
        <w:t xml:space="preserve">ре в целом. </w:t>
      </w:r>
      <w:r w:rsidRPr="006A51B6">
        <w:rPr>
          <w:bCs/>
          <w:color w:val="000000"/>
          <w:sz w:val="28"/>
          <w:szCs w:val="28"/>
        </w:rPr>
        <w:t>Уровень возможного же вклада современных отечественных сортов и гибридов сахарной свеклы в повышение ее урожайности, особенно в последнее время, практически соответствует мировому, а с учетом специ</w:t>
      </w:r>
      <w:r w:rsidRPr="006A51B6">
        <w:rPr>
          <w:bCs/>
          <w:color w:val="000000"/>
          <w:sz w:val="28"/>
          <w:szCs w:val="28"/>
        </w:rPr>
        <w:softHyphen/>
        <w:t xml:space="preserve">фических экологических условий зон свеклосеяния и превосходит его, </w:t>
      </w:r>
      <w:r w:rsidRPr="006A51B6">
        <w:rPr>
          <w:color w:val="000000"/>
          <w:sz w:val="28"/>
          <w:szCs w:val="28"/>
        </w:rPr>
        <w:t>о чем свидетельствуют данные постоянно ведущегося у нас сравнительного сор</w:t>
      </w:r>
      <w:r w:rsidRPr="006A51B6">
        <w:rPr>
          <w:color w:val="000000"/>
          <w:sz w:val="28"/>
          <w:szCs w:val="28"/>
        </w:rPr>
        <w:softHyphen/>
        <w:t>тоиспытания как отдельных сортов и гибридов зарубежной селекции, так и в составе так называемого единого набора отечественных и зарубежных селек</w:t>
      </w:r>
      <w:r w:rsidRPr="006A51B6">
        <w:rPr>
          <w:color w:val="000000"/>
          <w:sz w:val="28"/>
          <w:szCs w:val="28"/>
        </w:rPr>
        <w:softHyphen/>
        <w:t>ционных материалов. И это несмотря на известные сбои в общем развитии отечественной научной селекции, на факт значительной зависимости селек</w:t>
      </w:r>
      <w:r w:rsidRPr="006A51B6">
        <w:rPr>
          <w:color w:val="000000"/>
          <w:sz w:val="28"/>
          <w:szCs w:val="28"/>
        </w:rPr>
        <w:softHyphen/>
        <w:t>ции сахарной свеклы на первых ее этапах от зарубежных источников исход</w:t>
      </w:r>
      <w:r w:rsidRPr="006A51B6">
        <w:rPr>
          <w:color w:val="000000"/>
          <w:sz w:val="28"/>
          <w:szCs w:val="28"/>
        </w:rPr>
        <w:softHyphen/>
        <w:t>ных селекционных материалов.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bCs/>
          <w:color w:val="000000"/>
          <w:sz w:val="28"/>
          <w:szCs w:val="28"/>
        </w:rPr>
        <w:t xml:space="preserve">Начало отечественной селекции положено образованием в </w:t>
      </w:r>
      <w:smartTag w:uri="urn:schemas-microsoft-com:office:smarttags" w:element="metricconverter">
        <w:smartTagPr>
          <w:attr w:name="ProductID" w:val="1888 г"/>
        </w:smartTagPr>
        <w:r w:rsidRPr="006A51B6">
          <w:rPr>
            <w:bCs/>
            <w:color w:val="000000"/>
            <w:sz w:val="28"/>
            <w:szCs w:val="28"/>
          </w:rPr>
          <w:t>1888 г</w:t>
        </w:r>
      </w:smartTag>
      <w:r w:rsidRPr="006A51B6">
        <w:rPr>
          <w:bCs/>
          <w:color w:val="000000"/>
          <w:sz w:val="28"/>
          <w:szCs w:val="28"/>
        </w:rPr>
        <w:t xml:space="preserve">. Уладо-во-Люлинецкой опытно-селекционной станции, </w:t>
      </w:r>
      <w:r w:rsidRPr="006A51B6">
        <w:rPr>
          <w:color w:val="000000"/>
          <w:sz w:val="28"/>
          <w:szCs w:val="28"/>
        </w:rPr>
        <w:t>где на базе сортов французских и германских фирм создавались и поддерживались, главным образом методами массового отбора лучших корнеплодов, местные популяционные материалы.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Перед отечественными селекционерами уже тогда встала четкая задача: не только повысить урожайность сахарной свеклы, но и увеличить в корне</w:t>
      </w:r>
      <w:r w:rsidRPr="006A51B6">
        <w:rPr>
          <w:color w:val="000000"/>
          <w:sz w:val="28"/>
          <w:szCs w:val="28"/>
        </w:rPr>
        <w:softHyphen/>
        <w:t>плодах содержание сахара. Приходилось комбинировать в сложившихся на</w:t>
      </w:r>
      <w:r w:rsidRPr="006A51B6">
        <w:rPr>
          <w:color w:val="000000"/>
          <w:sz w:val="28"/>
          <w:szCs w:val="28"/>
        </w:rPr>
        <w:softHyphen/>
        <w:t>правлениях селекции и делении сортов сахарной свеклы на "урожайные", ха</w:t>
      </w:r>
      <w:r w:rsidRPr="006A51B6">
        <w:rPr>
          <w:color w:val="000000"/>
          <w:sz w:val="28"/>
          <w:szCs w:val="28"/>
        </w:rPr>
        <w:softHyphen/>
        <w:t>рактеризующиеся высокими урожаями корнеплодов при пониженной сахари</w:t>
      </w:r>
      <w:r w:rsidRPr="006A51B6">
        <w:rPr>
          <w:color w:val="000000"/>
          <w:sz w:val="28"/>
          <w:szCs w:val="28"/>
        </w:rPr>
        <w:softHyphen/>
        <w:t>стости, "сахаристые" — с высоким содержанием сахара при пониженных уро</w:t>
      </w:r>
      <w:r w:rsidRPr="006A51B6">
        <w:rPr>
          <w:color w:val="000000"/>
          <w:sz w:val="28"/>
          <w:szCs w:val="28"/>
        </w:rPr>
        <w:softHyphen/>
        <w:t>жаях корнеплодов и "совмещенные" или "нормальные", имеющие промежу</w:t>
      </w:r>
      <w:r w:rsidRPr="006A51B6">
        <w:rPr>
          <w:color w:val="000000"/>
          <w:sz w:val="28"/>
          <w:szCs w:val="28"/>
        </w:rPr>
        <w:softHyphen/>
        <w:t>точные относительно вышеназванных показатели урожайности и сахаристос</w:t>
      </w:r>
      <w:r w:rsidRPr="006A51B6">
        <w:rPr>
          <w:color w:val="000000"/>
          <w:sz w:val="28"/>
          <w:szCs w:val="28"/>
        </w:rPr>
        <w:softHyphen/>
        <w:t xml:space="preserve">ти. Проблемы здесь в определенной мере сохранились и до настоящего времени, так </w:t>
      </w:r>
      <w:r w:rsidRPr="006A51B6">
        <w:rPr>
          <w:bCs/>
          <w:color w:val="000000"/>
          <w:sz w:val="28"/>
          <w:szCs w:val="28"/>
        </w:rPr>
        <w:t>как с биологической точки зрения имеются затруднения, обуслов</w:t>
      </w:r>
      <w:r w:rsidRPr="006A51B6">
        <w:rPr>
          <w:bCs/>
          <w:color w:val="000000"/>
          <w:sz w:val="28"/>
          <w:szCs w:val="28"/>
        </w:rPr>
        <w:softHyphen/>
        <w:t>ленные труднопреодолимой отрицательной корреляцией между урожайно</w:t>
      </w:r>
      <w:r w:rsidRPr="006A51B6">
        <w:rPr>
          <w:bCs/>
          <w:color w:val="000000"/>
          <w:sz w:val="28"/>
          <w:szCs w:val="28"/>
        </w:rPr>
        <w:softHyphen/>
        <w:t xml:space="preserve">стью и сахаристостью корнеплодов. </w:t>
      </w:r>
      <w:r w:rsidRPr="006A51B6">
        <w:rPr>
          <w:color w:val="000000"/>
          <w:sz w:val="28"/>
          <w:szCs w:val="28"/>
        </w:rPr>
        <w:t>Поэтому уже на ранних этапах развития селекции сахарной свеклы сначала на Уладово-Люлинецкой, а затем и на Не-мерчанской и Верхнячской опытно-селекционных станциях взамен массового отбора стали применять индивидуальный отбор с последующей оценкой по потомству родоначальников новых номеров сахаристого направления.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Поскольку до середины XX ст. возделывались только многосемянные сорта сахарной свеклы, основные направления в ее селекции были связаны с экологи</w:t>
      </w:r>
      <w:r w:rsidRPr="006A51B6">
        <w:rPr>
          <w:color w:val="000000"/>
          <w:sz w:val="28"/>
          <w:szCs w:val="28"/>
        </w:rPr>
        <w:softHyphen/>
        <w:t>ческими принципами и подходами: каждый сорт создавался для определенной зоны. Но уже тогда нередко этот принцип нарушался и сначала Уладовские, а за</w:t>
      </w:r>
      <w:r w:rsidRPr="006A51B6">
        <w:rPr>
          <w:color w:val="000000"/>
          <w:sz w:val="28"/>
          <w:szCs w:val="28"/>
        </w:rPr>
        <w:softHyphen/>
        <w:t>тем Ивановские, Верхнячские и другие сорта высевались далеко за пределами зон их выведения. Было время (50 — 60 гг. XX ст.), когда сорта Рамонской опыт</w:t>
      </w:r>
      <w:r w:rsidRPr="006A51B6">
        <w:rPr>
          <w:color w:val="000000"/>
          <w:sz w:val="28"/>
          <w:szCs w:val="28"/>
        </w:rPr>
        <w:softHyphen/>
        <w:t>но-селекционной станции занимали чуть ли не монопольное положение {высе</w:t>
      </w:r>
      <w:r w:rsidRPr="006A51B6">
        <w:rPr>
          <w:color w:val="000000"/>
          <w:sz w:val="28"/>
          <w:szCs w:val="28"/>
        </w:rPr>
        <w:softHyphen/>
        <w:t>вались на более чем 60% общей площади посевов сахарной свеклы в стране), а сорт Рамонская 06 на многие годы стал всесоюзным стандартом.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В предвоенные годы превалировало создание сортов "совмещенного" типа, что повлекло за собой новый виток в селекционной эволюции свекло</w:t>
      </w:r>
      <w:r w:rsidRPr="006A51B6">
        <w:rPr>
          <w:color w:val="000000"/>
          <w:sz w:val="28"/>
          <w:szCs w:val="28"/>
        </w:rPr>
        <w:softHyphen/>
        <w:t>вичного растения.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В результате комбинации в селекционном процессе в целом усилий по со</w:t>
      </w:r>
      <w:r w:rsidRPr="006A51B6">
        <w:rPr>
          <w:color w:val="000000"/>
          <w:sz w:val="28"/>
          <w:szCs w:val="28"/>
        </w:rPr>
        <w:softHyphen/>
        <w:t>зданию новых сортов всех трех направлений возрастала общая их гетероген</w:t>
      </w:r>
      <w:r w:rsidRPr="006A51B6">
        <w:rPr>
          <w:color w:val="000000"/>
          <w:sz w:val="28"/>
          <w:szCs w:val="28"/>
        </w:rPr>
        <w:softHyphen/>
        <w:t>ность, повышалась возможность хозяйственного маневра использования раз</w:t>
      </w:r>
      <w:r w:rsidRPr="006A51B6">
        <w:rPr>
          <w:color w:val="000000"/>
          <w:sz w:val="28"/>
          <w:szCs w:val="28"/>
        </w:rPr>
        <w:softHyphen/>
        <w:t>личных сортов применительно к почвенно-климатическим и агротехничес</w:t>
      </w:r>
      <w:r w:rsidRPr="006A51B6">
        <w:rPr>
          <w:color w:val="000000"/>
          <w:sz w:val="28"/>
          <w:szCs w:val="28"/>
        </w:rPr>
        <w:softHyphen/>
        <w:t>ким условиям выращивания. Систематический многолетний отбор по массе и сахаристости корнеплодов существенно влиял на химический состав расте</w:t>
      </w:r>
      <w:r w:rsidRPr="006A51B6">
        <w:rPr>
          <w:color w:val="000000"/>
          <w:sz w:val="28"/>
          <w:szCs w:val="28"/>
        </w:rPr>
        <w:softHyphen/>
        <w:t>ний и корнеплодов, способствовал улучшению их технологических качеств</w:t>
      </w:r>
      <w:r w:rsidRPr="006A51B6">
        <w:rPr>
          <w:bCs/>
          <w:color w:val="000000"/>
          <w:sz w:val="28"/>
          <w:szCs w:val="28"/>
        </w:rPr>
        <w:t>.</w:t>
      </w:r>
    </w:p>
    <w:p w:rsidR="005B455F" w:rsidRPr="006A51B6" w:rsidRDefault="006A51B6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5B455F" w:rsidRPr="006A51B6">
        <w:rPr>
          <w:bCs/>
          <w:color w:val="000000"/>
          <w:sz w:val="28"/>
          <w:szCs w:val="28"/>
        </w:rPr>
        <w:t xml:space="preserve">Таблица 2. 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Продуктивность, химический состав и технологические ка</w:t>
      </w:r>
      <w:r w:rsidRPr="006A51B6">
        <w:rPr>
          <w:color w:val="000000"/>
          <w:sz w:val="28"/>
          <w:szCs w:val="28"/>
        </w:rPr>
        <w:softHyphen/>
        <w:t>чества корнеплодов у сортов разных направлений селекции (пример)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0"/>
        <w:gridCol w:w="1008"/>
        <w:gridCol w:w="1200"/>
        <w:gridCol w:w="1200"/>
      </w:tblGrid>
      <w:tr w:rsidR="005B455F" w:rsidRPr="006A51B6">
        <w:trPr>
          <w:trHeight w:val="346"/>
        </w:trPr>
        <w:tc>
          <w:tcPr>
            <w:tcW w:w="3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Направление сорта</w:t>
            </w:r>
          </w:p>
        </w:tc>
      </w:tr>
      <w:tr w:rsidR="005B455F" w:rsidRPr="006A51B6">
        <w:trPr>
          <w:trHeight w:val="230"/>
        </w:trPr>
        <w:tc>
          <w:tcPr>
            <w:tcW w:w="3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B455F" w:rsidRPr="006A51B6" w:rsidRDefault="005B455F" w:rsidP="006A51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урожайное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сахаристое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совмещенное</w:t>
            </w:r>
          </w:p>
        </w:tc>
      </w:tr>
      <w:tr w:rsidR="005B455F" w:rsidRPr="006A51B6">
        <w:trPr>
          <w:trHeight w:val="23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Масса корнеплода, 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269</w:t>
            </w:r>
          </w:p>
        </w:tc>
      </w:tr>
      <w:tr w:rsidR="005B455F" w:rsidRPr="006A51B6">
        <w:trPr>
          <w:trHeight w:val="24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Сахаристость, 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18,06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17,62</w:t>
            </w:r>
          </w:p>
        </w:tc>
      </w:tr>
      <w:tr w:rsidR="005B455F" w:rsidRPr="006A51B6">
        <w:trPr>
          <w:trHeight w:val="259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 xml:space="preserve">Сухое вещество, </w:t>
            </w:r>
            <w:r w:rsidRPr="006A51B6">
              <w:rPr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B455F" w:rsidRPr="006A51B6">
        <w:trPr>
          <w:trHeight w:val="23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Зола, 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0,617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0,647</w:t>
            </w:r>
          </w:p>
        </w:tc>
      </w:tr>
      <w:tr w:rsidR="005B455F" w:rsidRPr="006A51B6">
        <w:trPr>
          <w:trHeight w:val="24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Чистота нормального очищенного сока, 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91,65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92,85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55F" w:rsidRPr="006A51B6" w:rsidRDefault="005B455F" w:rsidP="006A51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A51B6">
              <w:rPr>
                <w:color w:val="000000"/>
                <w:sz w:val="20"/>
                <w:szCs w:val="20"/>
              </w:rPr>
              <w:t>92,45</w:t>
            </w:r>
          </w:p>
        </w:tc>
      </w:tr>
    </w:tbl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В конце 40-х гг. XX ст. посредством полиплоидизирующего влияния кол</w:t>
      </w:r>
      <w:r w:rsidRPr="006A51B6">
        <w:rPr>
          <w:color w:val="000000"/>
          <w:sz w:val="28"/>
          <w:szCs w:val="28"/>
        </w:rPr>
        <w:softHyphen/>
        <w:t xml:space="preserve">хицина была достигнута возможность массового получения тетраплоидных растений также и сахарной свеклы. Во многих странах мира, в том числе и в отечественной селекции, развернулась широкая и результативная работа по созданию </w:t>
      </w:r>
      <w:r w:rsidRPr="006A51B6">
        <w:rPr>
          <w:bCs/>
          <w:color w:val="000000"/>
          <w:sz w:val="28"/>
          <w:szCs w:val="28"/>
        </w:rPr>
        <w:t xml:space="preserve">полигибридов многосемянной сахарной свеклы </w:t>
      </w:r>
      <w:r w:rsidRPr="006A51B6">
        <w:rPr>
          <w:color w:val="000000"/>
          <w:sz w:val="28"/>
          <w:szCs w:val="28"/>
        </w:rPr>
        <w:t xml:space="preserve">скрещиванием диплоидов и тетраплоидов. В результате получили </w:t>
      </w:r>
      <w:r w:rsidRPr="006A51B6">
        <w:rPr>
          <w:bCs/>
          <w:color w:val="000000"/>
          <w:sz w:val="28"/>
          <w:szCs w:val="28"/>
        </w:rPr>
        <w:t>анизоплоидную смесь се</w:t>
      </w:r>
      <w:r w:rsidRPr="006A51B6">
        <w:rPr>
          <w:bCs/>
          <w:color w:val="000000"/>
          <w:sz w:val="28"/>
          <w:szCs w:val="28"/>
        </w:rPr>
        <w:softHyphen/>
        <w:t>мян, содержащих, примерно, 50% триплоидов (27 хромосом) и по 25% дип</w:t>
      </w:r>
      <w:r w:rsidRPr="006A51B6">
        <w:rPr>
          <w:bCs/>
          <w:color w:val="000000"/>
          <w:sz w:val="28"/>
          <w:szCs w:val="28"/>
        </w:rPr>
        <w:softHyphen/>
        <w:t xml:space="preserve">лоидов (18 хромосом) и тетраплоидов (36 хромосом). </w:t>
      </w:r>
      <w:r w:rsidRPr="006A51B6">
        <w:rPr>
          <w:color w:val="000000"/>
          <w:sz w:val="28"/>
          <w:szCs w:val="28"/>
        </w:rPr>
        <w:t>Повышение продук</w:t>
      </w:r>
      <w:r w:rsidRPr="006A51B6">
        <w:rPr>
          <w:color w:val="000000"/>
          <w:sz w:val="28"/>
          <w:szCs w:val="28"/>
        </w:rPr>
        <w:softHyphen/>
        <w:t>тивности анизоплоидных сортов было обусловлено проявлением эффекта ге</w:t>
      </w:r>
      <w:r w:rsidRPr="006A51B6">
        <w:rPr>
          <w:color w:val="000000"/>
          <w:sz w:val="28"/>
          <w:szCs w:val="28"/>
        </w:rPr>
        <w:softHyphen/>
        <w:t>терозиса у триплоидов. Так как у таких гибридов неизбежно переопыление от</w:t>
      </w:r>
      <w:r w:rsidRPr="006A51B6">
        <w:rPr>
          <w:color w:val="000000"/>
          <w:sz w:val="28"/>
          <w:szCs w:val="28"/>
        </w:rPr>
        <w:softHyphen/>
        <w:t>дельных их компонентов, то эффект гетерозиса здесь проявлялся лишь час</w:t>
      </w:r>
      <w:r w:rsidRPr="006A51B6">
        <w:rPr>
          <w:color w:val="000000"/>
          <w:sz w:val="28"/>
          <w:szCs w:val="28"/>
        </w:rPr>
        <w:softHyphen/>
        <w:t>тично, хотя и это оказывало достаточно ощутимое влияние на продуктивность сахарной свеклы, последовательно повышая роль фактора новых сортов в интенсификации свекловодства в тех условиях и в то время.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bCs/>
          <w:color w:val="000000"/>
          <w:sz w:val="28"/>
          <w:szCs w:val="28"/>
        </w:rPr>
        <w:t>Особое место в селекционной эволюции свекловичного растения зани</w:t>
      </w:r>
      <w:r w:rsidRPr="006A51B6">
        <w:rPr>
          <w:bCs/>
          <w:color w:val="000000"/>
          <w:sz w:val="28"/>
          <w:szCs w:val="28"/>
        </w:rPr>
        <w:softHyphen/>
        <w:t>мает создание и производственное освоение сортов принципиально новой формы — односемянной (раздельноплодной) культуры сахарной свеклы.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Мысль о важности признака раздельноплодности у сахарной свеклы принад</w:t>
      </w:r>
      <w:r w:rsidRPr="006A51B6">
        <w:rPr>
          <w:color w:val="000000"/>
          <w:sz w:val="28"/>
          <w:szCs w:val="28"/>
        </w:rPr>
        <w:softHyphen/>
        <w:t>лежит еще пионеру мирового свекловодства Францу Карлу Ахарду, указавше</w:t>
      </w:r>
      <w:r w:rsidRPr="006A51B6">
        <w:rPr>
          <w:color w:val="000000"/>
          <w:sz w:val="28"/>
          <w:szCs w:val="28"/>
        </w:rPr>
        <w:softHyphen/>
        <w:t>му в пожелательной форме на исключительную полезность для этой культу</w:t>
      </w:r>
      <w:r w:rsidRPr="006A51B6">
        <w:rPr>
          <w:color w:val="000000"/>
          <w:sz w:val="28"/>
          <w:szCs w:val="28"/>
        </w:rPr>
        <w:softHyphen/>
        <w:t>ры получения каким-либо способом одиночных ее семян. В начале XX ст., правда без практических последствий, небеспредметностъ мечты Ахарда была показана в генетико-селекционных исследованиях сахарной свеклы амери</w:t>
      </w:r>
      <w:r w:rsidRPr="006A51B6">
        <w:rPr>
          <w:color w:val="000000"/>
          <w:sz w:val="28"/>
          <w:szCs w:val="28"/>
        </w:rPr>
        <w:softHyphen/>
        <w:t>канскими учеными Таунсендом, Ритте и Андерсеном, обнаружившими неко</w:t>
      </w:r>
      <w:r w:rsidRPr="006A51B6">
        <w:rPr>
          <w:color w:val="000000"/>
          <w:sz w:val="28"/>
          <w:szCs w:val="28"/>
        </w:rPr>
        <w:softHyphen/>
        <w:t>торое количество раздельных (односемянных) плодов на сильно разветвлен</w:t>
      </w:r>
      <w:r w:rsidRPr="006A51B6">
        <w:rPr>
          <w:color w:val="000000"/>
          <w:sz w:val="28"/>
          <w:szCs w:val="28"/>
        </w:rPr>
        <w:softHyphen/>
        <w:t>ных семенных ее растениях.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Однако только в результате длительных и колоссальных усилий совет</w:t>
      </w:r>
      <w:r w:rsidRPr="006A51B6">
        <w:rPr>
          <w:color w:val="000000"/>
          <w:sz w:val="28"/>
          <w:szCs w:val="28"/>
        </w:rPr>
        <w:softHyphen/>
        <w:t>ских селекционеров-практиков В.Ф. Савицкого, М.Г. Бордонос, О.К. Коломи-ец, А.В.Попова, Г.С.Мокана и результатов последующих теоретических разра</w:t>
      </w:r>
      <w:r w:rsidRPr="006A51B6">
        <w:rPr>
          <w:color w:val="000000"/>
          <w:sz w:val="28"/>
          <w:szCs w:val="28"/>
        </w:rPr>
        <w:softHyphen/>
        <w:t>боток ученых ВНИС и НПО "Сахсвекла" И.Ф.Бузанова, В.П.Зосимовича и других удалось осуществить здесь по существу революционный прорыв.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Селекционер О.К.Коломиец, например, уже в 1929 — 1932 гг. за счет массо</w:t>
      </w:r>
      <w:r w:rsidRPr="006A51B6">
        <w:rPr>
          <w:color w:val="000000"/>
          <w:sz w:val="28"/>
          <w:szCs w:val="28"/>
        </w:rPr>
        <w:softHyphen/>
        <w:t>вых отборов из сростноплодных популяций Верхнячской опытно-селекцион</w:t>
      </w:r>
      <w:r w:rsidRPr="006A51B6">
        <w:rPr>
          <w:color w:val="000000"/>
          <w:sz w:val="28"/>
          <w:szCs w:val="28"/>
        </w:rPr>
        <w:softHyphen/>
        <w:t>ной станции, последующей гибридизации индивидуальных растений с повы</w:t>
      </w:r>
      <w:r w:rsidRPr="006A51B6">
        <w:rPr>
          <w:color w:val="000000"/>
          <w:sz w:val="28"/>
          <w:szCs w:val="28"/>
        </w:rPr>
        <w:softHyphen/>
        <w:t>шенным количеством раздельноплодных цветков отобрала из потомств гибри</w:t>
      </w:r>
      <w:r w:rsidRPr="006A51B6">
        <w:rPr>
          <w:color w:val="000000"/>
          <w:sz w:val="28"/>
          <w:szCs w:val="28"/>
        </w:rPr>
        <w:softHyphen/>
        <w:t>дов одно полностью раздельноплодное растение. Этот первый в мире раздель-ноплодный семенник сахарной свеклы был скороспелым, однако плохо обсеме</w:t>
      </w:r>
      <w:r w:rsidRPr="006A51B6">
        <w:rPr>
          <w:color w:val="000000"/>
          <w:sz w:val="28"/>
          <w:szCs w:val="28"/>
        </w:rPr>
        <w:softHyphen/>
        <w:t>ненным и мелкоплодным. Поэтому в течение многих лет она настойчиво и це</w:t>
      </w:r>
      <w:r w:rsidRPr="006A51B6">
        <w:rPr>
          <w:color w:val="000000"/>
          <w:sz w:val="28"/>
          <w:szCs w:val="28"/>
        </w:rPr>
        <w:softHyphen/>
        <w:t>леустремленно отрабатывала полученную новую форму растения. Инбредное размножение, возвратные скрещивания, тщательное исследование их потомст</w:t>
      </w:r>
      <w:r w:rsidRPr="006A51B6">
        <w:rPr>
          <w:color w:val="000000"/>
          <w:sz w:val="28"/>
          <w:szCs w:val="28"/>
        </w:rPr>
        <w:softHyphen/>
        <w:t>ва, гибридизация инбредных линий с лучшими сростноплодными популяция</w:t>
      </w:r>
      <w:r w:rsidRPr="006A51B6">
        <w:rPr>
          <w:color w:val="000000"/>
          <w:sz w:val="28"/>
          <w:szCs w:val="28"/>
        </w:rPr>
        <w:softHyphen/>
        <w:t>ми, комплексные отборы по признакам раздельноплодности и продуктивности дали наконец селекционеру три ветви исходных раздельноплодных селекцион</w:t>
      </w:r>
      <w:r w:rsidRPr="006A51B6">
        <w:rPr>
          <w:color w:val="000000"/>
          <w:sz w:val="28"/>
          <w:szCs w:val="28"/>
        </w:rPr>
        <w:softHyphen/>
        <w:t xml:space="preserve">ных материалов для сорта новой формы сахарной свеклы. </w:t>
      </w:r>
      <w:r w:rsidRPr="006A51B6">
        <w:rPr>
          <w:bCs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56 г"/>
        </w:smartTagPr>
        <w:r w:rsidRPr="006A51B6">
          <w:rPr>
            <w:bCs/>
            <w:color w:val="000000"/>
            <w:sz w:val="28"/>
            <w:szCs w:val="28"/>
          </w:rPr>
          <w:t>1956 г</w:t>
        </w:r>
      </w:smartTag>
      <w:r w:rsidRPr="006A51B6">
        <w:rPr>
          <w:bCs/>
          <w:color w:val="000000"/>
          <w:sz w:val="28"/>
          <w:szCs w:val="28"/>
        </w:rPr>
        <w:t>. эта работа была завершена созданием, районированием и производственным освоением сорта Белоцерковская односемянная с невиданной до этого высотой раздель</w:t>
      </w:r>
      <w:r w:rsidRPr="006A51B6">
        <w:rPr>
          <w:bCs/>
          <w:color w:val="000000"/>
          <w:sz w:val="28"/>
          <w:szCs w:val="28"/>
        </w:rPr>
        <w:softHyphen/>
        <w:t xml:space="preserve">ноплодности семенников фабричной генерации </w:t>
      </w:r>
      <w:r w:rsidRPr="006A51B6">
        <w:rPr>
          <w:color w:val="000000"/>
          <w:sz w:val="28"/>
          <w:szCs w:val="28"/>
        </w:rPr>
        <w:t xml:space="preserve">— </w:t>
      </w:r>
      <w:r w:rsidRPr="006A51B6">
        <w:rPr>
          <w:bCs/>
          <w:color w:val="000000"/>
          <w:sz w:val="28"/>
          <w:szCs w:val="28"/>
        </w:rPr>
        <w:t xml:space="preserve">98%. </w:t>
      </w:r>
      <w:r w:rsidRPr="006A51B6">
        <w:rPr>
          <w:color w:val="000000"/>
          <w:sz w:val="28"/>
          <w:szCs w:val="28"/>
        </w:rPr>
        <w:t>По продуктивности этот новый сорт не уступал лучшим районированным в тот период сростноп-лодным (многосемянным) сортам сахарной свеклы.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Практически одновременно и параллельно такая же примерно селекци</w:t>
      </w:r>
      <w:r w:rsidRPr="006A51B6">
        <w:rPr>
          <w:color w:val="000000"/>
          <w:sz w:val="28"/>
          <w:szCs w:val="28"/>
        </w:rPr>
        <w:softHyphen/>
        <w:t>онная работа по созданию односемянной сахарной свеклы велась и на Ялтуш-ковской опытно-селекционной станции селекционером А.В.Поповым, кото</w:t>
      </w:r>
      <w:r w:rsidRPr="006A51B6">
        <w:rPr>
          <w:color w:val="000000"/>
          <w:sz w:val="28"/>
          <w:szCs w:val="28"/>
        </w:rPr>
        <w:softHyphen/>
        <w:t>рая также успешно закончилась созданием сорта Ялтушковская односемян</w:t>
      </w:r>
      <w:r w:rsidRPr="006A51B6">
        <w:rPr>
          <w:color w:val="000000"/>
          <w:sz w:val="28"/>
          <w:szCs w:val="28"/>
        </w:rPr>
        <w:softHyphen/>
        <w:t xml:space="preserve">ная, районированного и освоенного производством, начиная с </w:t>
      </w:r>
      <w:smartTag w:uri="urn:schemas-microsoft-com:office:smarttags" w:element="metricconverter">
        <w:smartTagPr>
          <w:attr w:name="ProductID" w:val="1958 г"/>
        </w:smartTagPr>
        <w:r w:rsidRPr="006A51B6">
          <w:rPr>
            <w:color w:val="000000"/>
            <w:sz w:val="28"/>
            <w:szCs w:val="28"/>
          </w:rPr>
          <w:t>1958 г</w:t>
        </w:r>
      </w:smartTag>
      <w:r w:rsidRPr="006A51B6">
        <w:rPr>
          <w:color w:val="000000"/>
          <w:sz w:val="28"/>
          <w:szCs w:val="28"/>
        </w:rPr>
        <w:t>. Кстати, этот сорт стал выдающимся еще и в том отношении, что он возделывался на значительных площадях как районированный в течение более 30 лет. Забегая несколько вперед, здесь же отметим, что в последующем большой вклад в создание новых односемянных сортов и гибридов, в расширение масштабов их освоения, в ускорение массового перехода от сортов к гибридам в реальном производстве внес Н.В.Роик (в первую очередь таких, как Ялтушковский односемянный 64, Ялтушковский МС 72, Белоцерковский МС 57, Шевченковский, Максим, Аничка, Ромул, Каверось, КБ - Ялтушков, КБ - Бар, КВ - Буг, КВ - Десна и др.).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 xml:space="preserve">С тех пор мировое свекловодство полностью перешло на выращивание односемянных сортов и гибридов. </w:t>
      </w:r>
      <w:r w:rsidRPr="006A51B6">
        <w:rPr>
          <w:bCs/>
          <w:color w:val="000000"/>
          <w:sz w:val="28"/>
          <w:szCs w:val="28"/>
        </w:rPr>
        <w:t xml:space="preserve">В самой селекционной работе переход к односемянной свекле раскрыл новые возможности совершенствования свекловичного растения. </w:t>
      </w:r>
      <w:r w:rsidRPr="006A51B6">
        <w:rPr>
          <w:color w:val="000000"/>
          <w:sz w:val="28"/>
          <w:szCs w:val="28"/>
        </w:rPr>
        <w:t>Помимо урожайности, сахаристости, устойчивости к болезням и других признаков отбора, характерных для селекции многосе-мянной свеклы, началась интенсивная работа по совершенствованию семен</w:t>
      </w:r>
      <w:r w:rsidRPr="006A51B6">
        <w:rPr>
          <w:color w:val="000000"/>
          <w:sz w:val="28"/>
          <w:szCs w:val="28"/>
        </w:rPr>
        <w:softHyphen/>
        <w:t>ных растений, их продуктивности, форме плода, всхожести семян, увеличе</w:t>
      </w:r>
      <w:r w:rsidRPr="006A51B6">
        <w:rPr>
          <w:color w:val="000000"/>
          <w:sz w:val="28"/>
          <w:szCs w:val="28"/>
        </w:rPr>
        <w:softHyphen/>
        <w:t>нию показателя одноростковости.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bCs/>
          <w:color w:val="000000"/>
          <w:sz w:val="28"/>
          <w:szCs w:val="28"/>
        </w:rPr>
        <w:t>Своеобразную и действительно состоявшуюся форму "зеленой револю</w:t>
      </w:r>
      <w:r w:rsidRPr="006A51B6">
        <w:rPr>
          <w:bCs/>
          <w:color w:val="000000"/>
          <w:sz w:val="28"/>
          <w:szCs w:val="28"/>
        </w:rPr>
        <w:softHyphen/>
        <w:t>ции" вызвали односемянные сорта в технологии выращивания сахарной свек</w:t>
      </w:r>
      <w:r w:rsidRPr="006A51B6">
        <w:rPr>
          <w:bCs/>
          <w:color w:val="000000"/>
          <w:sz w:val="28"/>
          <w:szCs w:val="28"/>
        </w:rPr>
        <w:softHyphen/>
        <w:t xml:space="preserve">лы. </w:t>
      </w:r>
      <w:r w:rsidRPr="006A51B6">
        <w:rPr>
          <w:color w:val="000000"/>
          <w:sz w:val="28"/>
          <w:szCs w:val="28"/>
        </w:rPr>
        <w:t>Появилась, а теперь уже и реализована возможность выращивать сахарную свеклу без ручного труда при формировании оптимальной густоты растений сначала за счет механизированных средств ее уменьшения, затем — за счет пере</w:t>
      </w:r>
      <w:r w:rsidRPr="006A51B6">
        <w:rPr>
          <w:color w:val="000000"/>
          <w:sz w:val="28"/>
          <w:szCs w:val="28"/>
        </w:rPr>
        <w:softHyphen/>
        <w:t>хода на точный высев высоковсхожих практически полностью одноростковых семян, обеспечивающий заранее выбранную конечную густоту растений.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Эффективной при создании новых сортов односемянной сахарной свек</w:t>
      </w:r>
      <w:r w:rsidRPr="006A51B6">
        <w:rPr>
          <w:color w:val="000000"/>
          <w:sz w:val="28"/>
          <w:szCs w:val="28"/>
        </w:rPr>
        <w:softHyphen/>
        <w:t>лы оказалась популяционная селекция. К концу 80-х гг. XX ст. было создано и районировано в стране более 20 сортов-популяций, среди которых наиболее продуктивными и распространенными являлись Веселоподолянская односе</w:t>
      </w:r>
      <w:r w:rsidRPr="006A51B6">
        <w:rPr>
          <w:color w:val="000000"/>
          <w:sz w:val="28"/>
          <w:szCs w:val="28"/>
        </w:rPr>
        <w:softHyphen/>
        <w:t>мянная 29, Ялтушковская односемянная 30, Рамонская односемянная 32 и Уладовская односемянная 35 (340 — 390 тыс. га под каждым), а также Бело-церковская односемянная 34, Северо-Кавказская односемянная 42, Белоцер-ковская односемянная 45 и ряд других.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Особенно высокие оценки по продуктивности и технологическим качест</w:t>
      </w:r>
      <w:r w:rsidRPr="006A51B6">
        <w:rPr>
          <w:color w:val="000000"/>
          <w:sz w:val="28"/>
          <w:szCs w:val="28"/>
        </w:rPr>
        <w:softHyphen/>
        <w:t>вам имели сорта Белоцерковская односемянная 45 и Льговская односемянная 52. Относительно устойчивыми к болезням среди перечисленных выше сор</w:t>
      </w:r>
      <w:r w:rsidRPr="006A51B6">
        <w:rPr>
          <w:color w:val="000000"/>
          <w:sz w:val="28"/>
          <w:szCs w:val="28"/>
        </w:rPr>
        <w:softHyphen/>
        <w:t>тов являлись: Ялтушковская односемянная 30 (к эризифозу), Северо-Кавказ</w:t>
      </w:r>
      <w:r w:rsidRPr="006A51B6">
        <w:rPr>
          <w:color w:val="000000"/>
          <w:sz w:val="28"/>
          <w:szCs w:val="28"/>
        </w:rPr>
        <w:softHyphen/>
        <w:t xml:space="preserve">ская односемянная 42 (к церкоспорозу). </w:t>
      </w:r>
      <w:r w:rsidRPr="006A51B6">
        <w:rPr>
          <w:bCs/>
          <w:color w:val="000000"/>
          <w:sz w:val="28"/>
          <w:szCs w:val="28"/>
        </w:rPr>
        <w:t>По сочетанию высоких показателей урожайности корнеплодов и их сахаристости заметные преимущества име</w:t>
      </w:r>
      <w:r w:rsidRPr="006A51B6">
        <w:rPr>
          <w:bCs/>
          <w:color w:val="000000"/>
          <w:sz w:val="28"/>
          <w:szCs w:val="28"/>
        </w:rPr>
        <w:softHyphen/>
        <w:t>ла Уладовская односемянная 35 и Белоцерковская односемянная 45.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Почти одновременно с районированием первых сортов односемянной свеклы в селекционных учреждениях страны начались всесторонние исследо</w:t>
      </w:r>
      <w:r w:rsidRPr="006A51B6">
        <w:rPr>
          <w:color w:val="000000"/>
          <w:sz w:val="28"/>
          <w:szCs w:val="28"/>
        </w:rPr>
        <w:softHyphen/>
        <w:t xml:space="preserve">вания по использованию в селекции на гетерозис </w:t>
      </w:r>
      <w:r w:rsidRPr="006A51B6">
        <w:rPr>
          <w:bCs/>
          <w:color w:val="000000"/>
          <w:sz w:val="28"/>
          <w:szCs w:val="28"/>
        </w:rPr>
        <w:t xml:space="preserve">полиплоидии и цитоплазма-тической мужской стерильности (ЦМС), </w:t>
      </w:r>
      <w:r w:rsidRPr="006A51B6">
        <w:rPr>
          <w:color w:val="000000"/>
          <w:sz w:val="28"/>
          <w:szCs w:val="28"/>
        </w:rPr>
        <w:t>которые оказали исключительно большое влияние на формообразовательный процесс и в целом на селекцион</w:t>
      </w:r>
      <w:r w:rsidRPr="006A51B6">
        <w:rPr>
          <w:color w:val="000000"/>
          <w:sz w:val="28"/>
          <w:szCs w:val="28"/>
        </w:rPr>
        <w:softHyphen/>
        <w:t>ную эволюцию растений сахарной свеклы.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Уже в начале 60-х гг. XX ст. завершился перевод на тетраплоидный уро</w:t>
      </w:r>
      <w:r w:rsidRPr="006A51B6">
        <w:rPr>
          <w:color w:val="000000"/>
          <w:sz w:val="28"/>
          <w:szCs w:val="28"/>
        </w:rPr>
        <w:softHyphen/>
        <w:t>вень также и односемянной сахарной свеклы. Первые ее анизоплоидные гиб</w:t>
      </w:r>
      <w:r w:rsidRPr="006A51B6">
        <w:rPr>
          <w:color w:val="000000"/>
          <w:sz w:val="28"/>
          <w:szCs w:val="28"/>
        </w:rPr>
        <w:softHyphen/>
        <w:t>риды — Белоцерковский поли-1 и Белоцерковский поли-2 превзошли показа</w:t>
      </w:r>
      <w:r w:rsidRPr="006A51B6">
        <w:rPr>
          <w:color w:val="000000"/>
          <w:sz w:val="28"/>
          <w:szCs w:val="28"/>
        </w:rPr>
        <w:softHyphen/>
        <w:t>тели Ялтушковской односемянной как по урожайности корнеплодов, так и по сбору и выходу сахара с гектара посева. Однако в дальнейшем полиплоидное направление в селекции в связи с неполнотой гетерозисного эффекта, сложно</w:t>
      </w:r>
      <w:r w:rsidRPr="006A51B6">
        <w:rPr>
          <w:color w:val="000000"/>
          <w:sz w:val="28"/>
          <w:szCs w:val="28"/>
        </w:rPr>
        <w:softHyphen/>
        <w:t>стью механизированного ухода за посевами ее гибридов не выдержало конку</w:t>
      </w:r>
      <w:r w:rsidRPr="006A51B6">
        <w:rPr>
          <w:color w:val="000000"/>
          <w:sz w:val="28"/>
          <w:szCs w:val="28"/>
        </w:rPr>
        <w:softHyphen/>
        <w:t>ренции других направлений селекционной работы.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Необходимо отметить, что использование в производстве полиплоидных гибридов сыграло очень важную роль в повышении продуктивности посевов сахарной свеклы в бывшем СССР, в выведении СССР и Украины на первые места в мире по объему производства свекловичного сахара.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bCs/>
          <w:color w:val="000000"/>
          <w:sz w:val="28"/>
          <w:szCs w:val="28"/>
        </w:rPr>
        <w:t xml:space="preserve">Новые перспективы относительно более полного проявления эффекта гетерозиса открыло использование в селекции сахарной свеклы растений с цитоплазматической мужской стерильностью. </w:t>
      </w:r>
      <w:r w:rsidRPr="006A51B6">
        <w:rPr>
          <w:color w:val="000000"/>
          <w:sz w:val="28"/>
          <w:szCs w:val="28"/>
        </w:rPr>
        <w:t>Это направление в отече</w:t>
      </w:r>
      <w:r w:rsidRPr="006A51B6">
        <w:rPr>
          <w:color w:val="000000"/>
          <w:sz w:val="28"/>
          <w:szCs w:val="28"/>
        </w:rPr>
        <w:softHyphen/>
        <w:t>ственной селекции начало разрабатываться с конца 50-х гг. XX ст., а по-на</w:t>
      </w:r>
      <w:r w:rsidRPr="006A51B6">
        <w:rPr>
          <w:color w:val="000000"/>
          <w:sz w:val="28"/>
          <w:szCs w:val="28"/>
        </w:rPr>
        <w:softHyphen/>
        <w:t xml:space="preserve">стоящему было развернуто в 70-х гг. В результате в </w:t>
      </w:r>
      <w:smartTag w:uri="urn:schemas-microsoft-com:office:smarttags" w:element="metricconverter">
        <w:smartTagPr>
          <w:attr w:name="ProductID" w:val="1981 г"/>
        </w:smartTagPr>
        <w:r w:rsidRPr="006A51B6">
          <w:rPr>
            <w:color w:val="000000"/>
            <w:sz w:val="28"/>
            <w:szCs w:val="28"/>
          </w:rPr>
          <w:t>1981 г</w:t>
        </w:r>
      </w:smartTag>
      <w:r w:rsidRPr="006A51B6">
        <w:rPr>
          <w:color w:val="000000"/>
          <w:sz w:val="28"/>
          <w:szCs w:val="28"/>
        </w:rPr>
        <w:t>. был создан, рай</w:t>
      </w:r>
      <w:r w:rsidRPr="006A51B6">
        <w:rPr>
          <w:color w:val="000000"/>
          <w:sz w:val="28"/>
          <w:szCs w:val="28"/>
        </w:rPr>
        <w:softHyphen/>
        <w:t>онирован и начал осваиваться производством первый в стране мужскостерильный (МС) гибрид — Юбилейный. Однако в США и Канаде к этому времени свекловодство уже почти полностью перешло на возделывание дип</w:t>
      </w:r>
      <w:r w:rsidRPr="006A51B6">
        <w:rPr>
          <w:color w:val="000000"/>
          <w:sz w:val="28"/>
          <w:szCs w:val="28"/>
        </w:rPr>
        <w:softHyphen/>
        <w:t>лоидных МС-гибридов, а в странах Западной Европы — триплоидных. Следует отметить, что к концу 80-х гг. и в отечественном свекловодст</w:t>
      </w:r>
      <w:r w:rsidRPr="006A51B6">
        <w:rPr>
          <w:color w:val="000000"/>
          <w:sz w:val="28"/>
          <w:szCs w:val="28"/>
        </w:rPr>
        <w:softHyphen/>
        <w:t>ве существенно повысились темпы создания и производственного освоения все новых МС-гибридов. Достаточно сказать, что к тому времени в произ</w:t>
      </w:r>
      <w:r w:rsidRPr="006A51B6">
        <w:rPr>
          <w:color w:val="000000"/>
          <w:sz w:val="28"/>
          <w:szCs w:val="28"/>
        </w:rPr>
        <w:softHyphen/>
        <w:t>водстве только свеклосеющих районов Украины уже использовались пять (кроме гибрида Юбилейный) новых районированных МС-гибридов — Ула-довский МС 5, Верхнячский МС 14 (ЛВМС 12), ЛВМС 21, ЛВМС 31 и Бе-лоцерковский МС 32. О темпах селекции на гетерозис в стране в целом мож</w:t>
      </w:r>
      <w:r w:rsidRPr="006A51B6">
        <w:rPr>
          <w:color w:val="000000"/>
          <w:sz w:val="28"/>
          <w:szCs w:val="28"/>
        </w:rPr>
        <w:softHyphen/>
        <w:t xml:space="preserve">но судить из того факта, что за период с 1981 по </w:t>
      </w:r>
      <w:smartTag w:uri="urn:schemas-microsoft-com:office:smarttags" w:element="metricconverter">
        <w:smartTagPr>
          <w:attr w:name="ProductID" w:val="1988 г"/>
        </w:smartTagPr>
        <w:r w:rsidRPr="006A51B6">
          <w:rPr>
            <w:color w:val="000000"/>
            <w:sz w:val="28"/>
            <w:szCs w:val="28"/>
          </w:rPr>
          <w:t>1988 г</w:t>
        </w:r>
      </w:smartTag>
      <w:r w:rsidRPr="006A51B6">
        <w:rPr>
          <w:color w:val="000000"/>
          <w:sz w:val="28"/>
          <w:szCs w:val="28"/>
        </w:rPr>
        <w:t xml:space="preserve">. в государственное сортоиспытание было передано 37 гибридов на мужскостерильной основе, из них 16 — триплоидных. В </w:t>
      </w:r>
      <w:smartTag w:uri="urn:schemas-microsoft-com:office:smarttags" w:element="metricconverter">
        <w:smartTagPr>
          <w:attr w:name="ProductID" w:val="1989 г"/>
        </w:smartTagPr>
        <w:r w:rsidRPr="006A51B6">
          <w:rPr>
            <w:color w:val="000000"/>
            <w:sz w:val="28"/>
            <w:szCs w:val="28"/>
          </w:rPr>
          <w:t>1989 г</w:t>
        </w:r>
      </w:smartTag>
      <w:r w:rsidRPr="006A51B6">
        <w:rPr>
          <w:color w:val="000000"/>
          <w:sz w:val="28"/>
          <w:szCs w:val="28"/>
        </w:rPr>
        <w:t xml:space="preserve">. в государственном испытании изучалось 18 новых сортов и гибридов, а в экологическом — 50 наиболее продуктивных из полученных к этому времени номеров, среди которых 40 гибридов на МС основе. В </w:t>
      </w:r>
      <w:smartTag w:uri="urn:schemas-microsoft-com:office:smarttags" w:element="metricconverter">
        <w:smartTagPr>
          <w:attr w:name="ProductID" w:val="1990 г"/>
        </w:smartTagPr>
        <w:r w:rsidRPr="006A51B6">
          <w:rPr>
            <w:color w:val="000000"/>
            <w:sz w:val="28"/>
            <w:szCs w:val="28"/>
          </w:rPr>
          <w:t>1990 г</w:t>
        </w:r>
      </w:smartTag>
      <w:r w:rsidRPr="006A51B6">
        <w:rPr>
          <w:color w:val="000000"/>
          <w:sz w:val="28"/>
          <w:szCs w:val="28"/>
        </w:rPr>
        <w:t>. в государственное испытание было передано еще 12 новых сортов и гибридов, созданных в системе селекционного центра по свекло</w:t>
      </w:r>
      <w:r w:rsidRPr="006A51B6">
        <w:rPr>
          <w:color w:val="000000"/>
          <w:sz w:val="28"/>
          <w:szCs w:val="28"/>
        </w:rPr>
        <w:softHyphen/>
        <w:t xml:space="preserve">водству страны. В целом же за период с 1986 по </w:t>
      </w:r>
      <w:smartTag w:uri="urn:schemas-microsoft-com:office:smarttags" w:element="metricconverter">
        <w:smartTagPr>
          <w:attr w:name="ProductID" w:val="1990 г"/>
        </w:smartTagPr>
        <w:r w:rsidRPr="006A51B6">
          <w:rPr>
            <w:color w:val="000000"/>
            <w:sz w:val="28"/>
            <w:szCs w:val="28"/>
          </w:rPr>
          <w:t>1990 г</w:t>
        </w:r>
      </w:smartTag>
      <w:r w:rsidRPr="006A51B6">
        <w:rPr>
          <w:color w:val="000000"/>
          <w:sz w:val="28"/>
          <w:szCs w:val="28"/>
        </w:rPr>
        <w:t>. включительно было районировано 9 новых МС-гибридов.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Ускорению и повышению результативности селекционной работы с культурой сахарной свеклы в немалой степени способствовало усовершенст</w:t>
      </w:r>
      <w:r w:rsidRPr="006A51B6">
        <w:rPr>
          <w:color w:val="000000"/>
          <w:sz w:val="28"/>
          <w:szCs w:val="28"/>
        </w:rPr>
        <w:softHyphen/>
        <w:t>вование самой ее организации. Прежде всего, здесь следует отметить исклю</w:t>
      </w:r>
      <w:r w:rsidRPr="006A51B6">
        <w:rPr>
          <w:color w:val="000000"/>
          <w:sz w:val="28"/>
          <w:szCs w:val="28"/>
        </w:rPr>
        <w:softHyphen/>
        <w:t>чительную роль создания (</w:t>
      </w:r>
      <w:smartTag w:uri="urn:schemas-microsoft-com:office:smarttags" w:element="metricconverter">
        <w:smartTagPr>
          <w:attr w:name="ProductID" w:val="1978 г"/>
        </w:smartTagPr>
        <w:r w:rsidRPr="006A51B6">
          <w:rPr>
            <w:color w:val="000000"/>
            <w:sz w:val="28"/>
            <w:szCs w:val="28"/>
          </w:rPr>
          <w:t>1978 г</w:t>
        </w:r>
      </w:smartTag>
      <w:r w:rsidRPr="006A51B6">
        <w:rPr>
          <w:color w:val="000000"/>
          <w:sz w:val="28"/>
          <w:szCs w:val="28"/>
        </w:rPr>
        <w:t>.) и развития свекловодческого селекцион</w:t>
      </w:r>
      <w:r w:rsidRPr="006A51B6">
        <w:rPr>
          <w:color w:val="000000"/>
          <w:sz w:val="28"/>
          <w:szCs w:val="28"/>
        </w:rPr>
        <w:softHyphen/>
        <w:t xml:space="preserve">ного центра страны, переход (с </w:t>
      </w:r>
      <w:smartTag w:uri="urn:schemas-microsoft-com:office:smarttags" w:element="metricconverter">
        <w:smartTagPr>
          <w:attr w:name="ProductID" w:val="1981 г"/>
        </w:smartTagPr>
        <w:r w:rsidRPr="006A51B6">
          <w:rPr>
            <w:color w:val="000000"/>
            <w:sz w:val="28"/>
            <w:szCs w:val="28"/>
          </w:rPr>
          <w:t>1981 г</w:t>
        </w:r>
      </w:smartTag>
      <w:r w:rsidRPr="006A51B6">
        <w:rPr>
          <w:color w:val="000000"/>
          <w:sz w:val="28"/>
          <w:szCs w:val="28"/>
        </w:rPr>
        <w:t>.) на планирование и выполнение селек</w:t>
      </w:r>
      <w:r w:rsidRPr="006A51B6">
        <w:rPr>
          <w:color w:val="000000"/>
          <w:sz w:val="28"/>
          <w:szCs w:val="28"/>
        </w:rPr>
        <w:softHyphen/>
        <w:t>ционных работ на основе комплексных целевых программ, позволивших сплотить селекционные кадры и ресурсы страны и направить их на достиже</w:t>
      </w:r>
      <w:r w:rsidRPr="006A51B6">
        <w:rPr>
          <w:color w:val="000000"/>
          <w:sz w:val="28"/>
          <w:szCs w:val="28"/>
        </w:rPr>
        <w:softHyphen/>
        <w:t>ние коллективно выработанных приоритетных целей. Большое значение име</w:t>
      </w:r>
      <w:r w:rsidRPr="006A51B6">
        <w:rPr>
          <w:color w:val="000000"/>
          <w:sz w:val="28"/>
          <w:szCs w:val="28"/>
        </w:rPr>
        <w:softHyphen/>
        <w:t>ло расширение связей селекционного центра с зарубежными научными уч</w:t>
      </w:r>
      <w:r w:rsidRPr="006A51B6">
        <w:rPr>
          <w:color w:val="000000"/>
          <w:sz w:val="28"/>
          <w:szCs w:val="28"/>
        </w:rPr>
        <w:softHyphen/>
        <w:t>реждениями и фирмами, занятыми селекцией, семеноводством и технологией выращивания сахарной свеклы. Но главное — это новые методы и новые сред</w:t>
      </w:r>
      <w:r w:rsidRPr="006A51B6">
        <w:rPr>
          <w:color w:val="000000"/>
          <w:sz w:val="28"/>
          <w:szCs w:val="28"/>
        </w:rPr>
        <w:softHyphen/>
        <w:t>ства ускорения селекционного процесса.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Благодаря переоснащению селекционных учреждений СССР новым ла</w:t>
      </w:r>
      <w:r w:rsidRPr="006A51B6">
        <w:rPr>
          <w:color w:val="000000"/>
          <w:sz w:val="28"/>
          <w:szCs w:val="28"/>
        </w:rPr>
        <w:softHyphen/>
        <w:t>бораторным оборудованием, созданию селекционных тепличных комплексов с автоматическим регулированием основных параметров наиболее важных факторов продуционного процесса (температура, свет, влажность воздуха и почвы, минеральнве питание), применению средств биотехнологии, клеточ</w:t>
      </w:r>
      <w:r w:rsidRPr="006A51B6">
        <w:rPr>
          <w:color w:val="000000"/>
          <w:sz w:val="28"/>
          <w:szCs w:val="28"/>
        </w:rPr>
        <w:softHyphen/>
        <w:t>ной селекции и генной инженерии представилась возможность вносить серь</w:t>
      </w:r>
      <w:r w:rsidRPr="006A51B6">
        <w:rPr>
          <w:color w:val="000000"/>
          <w:sz w:val="28"/>
          <w:szCs w:val="28"/>
        </w:rPr>
        <w:softHyphen/>
        <w:t>езные коррективы в методику и технологию селекционного процесса и тем обеспечить его ускорение и результативность.</w:t>
      </w:r>
    </w:p>
    <w:p w:rsidR="005B455F" w:rsidRPr="006A51B6" w:rsidRDefault="005B455F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1B6">
        <w:rPr>
          <w:bCs/>
          <w:color w:val="000000"/>
          <w:sz w:val="28"/>
          <w:szCs w:val="28"/>
        </w:rPr>
        <w:t xml:space="preserve">Для улучшения популяций и линий все шире применялся рекуррентный отбор по хозяйственно ценным признакам. </w:t>
      </w:r>
      <w:r w:rsidRPr="006A51B6">
        <w:rPr>
          <w:color w:val="000000"/>
          <w:sz w:val="28"/>
          <w:szCs w:val="28"/>
        </w:rPr>
        <w:t>Особая роль здесь отводилась би</w:t>
      </w:r>
      <w:r w:rsidRPr="006A51B6">
        <w:rPr>
          <w:color w:val="000000"/>
          <w:sz w:val="28"/>
          <w:szCs w:val="28"/>
        </w:rPr>
        <w:softHyphen/>
        <w:t>отехнологическим лабораториям ВНИС по микроклональному размножению и депонированию селекционных материалов.</w:t>
      </w:r>
    </w:p>
    <w:p w:rsidR="006E0FD4" w:rsidRPr="006A51B6" w:rsidRDefault="006A51B6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0FD4" w:rsidRPr="006A51B6">
        <w:rPr>
          <w:color w:val="000000"/>
          <w:sz w:val="28"/>
          <w:szCs w:val="28"/>
        </w:rPr>
        <w:t>Список основной использованной литературы</w:t>
      </w:r>
    </w:p>
    <w:p w:rsidR="00F62C46" w:rsidRPr="006A51B6" w:rsidRDefault="00F62C46" w:rsidP="006A51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2C46" w:rsidRPr="006A51B6" w:rsidRDefault="006E0FD4" w:rsidP="006A51B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1</w:t>
      </w:r>
      <w:r w:rsidR="006A51B6">
        <w:rPr>
          <w:color w:val="000000"/>
          <w:sz w:val="28"/>
          <w:szCs w:val="28"/>
        </w:rPr>
        <w:t xml:space="preserve">. </w:t>
      </w:r>
      <w:r w:rsidR="00F62C46" w:rsidRPr="006A51B6">
        <w:rPr>
          <w:color w:val="000000"/>
          <w:sz w:val="28"/>
          <w:szCs w:val="28"/>
        </w:rPr>
        <w:t>Агрономическая тетрадь по интенсивным технологиям производст</w:t>
      </w:r>
      <w:r w:rsidR="00F62C46" w:rsidRPr="006A51B6">
        <w:rPr>
          <w:color w:val="000000"/>
          <w:sz w:val="28"/>
          <w:szCs w:val="28"/>
        </w:rPr>
        <w:softHyphen/>
        <w:t>ва сахарной свеклы /под редакцией А.Н.Ткаченко, В.Ф.Зубенко — 2-е изд. переработанное и дополненное. — К., Урожай, 1989. — 168 с.</w:t>
      </w:r>
    </w:p>
    <w:p w:rsidR="00F62C46" w:rsidRPr="006A51B6" w:rsidRDefault="006E0FD4" w:rsidP="006A51B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51B6">
        <w:rPr>
          <w:color w:val="000000"/>
          <w:sz w:val="28"/>
          <w:szCs w:val="28"/>
        </w:rPr>
        <w:t>2</w:t>
      </w:r>
      <w:r w:rsidR="006A51B6">
        <w:rPr>
          <w:color w:val="000000"/>
          <w:sz w:val="28"/>
          <w:szCs w:val="28"/>
        </w:rPr>
        <w:t xml:space="preserve">. </w:t>
      </w:r>
      <w:r w:rsidR="00F62C46" w:rsidRPr="006A51B6">
        <w:rPr>
          <w:color w:val="000000"/>
          <w:sz w:val="28"/>
          <w:szCs w:val="28"/>
        </w:rPr>
        <w:t>Адамович М. Энергетическая эффективность сельскохозяйственно</w:t>
      </w:r>
      <w:r w:rsidR="00F62C46" w:rsidRPr="006A51B6">
        <w:rPr>
          <w:color w:val="000000"/>
          <w:sz w:val="28"/>
          <w:szCs w:val="28"/>
        </w:rPr>
        <w:softHyphen/>
        <w:t>го производства в странах — членах СЭВ // Международный с.-х. журнал. - 1980. - №2. - С. 36-40.</w:t>
      </w:r>
      <w:bookmarkStart w:id="0" w:name="_GoBack"/>
      <w:bookmarkEnd w:id="0"/>
    </w:p>
    <w:sectPr w:rsidR="00F62C46" w:rsidRPr="006A51B6" w:rsidSect="006A51B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28" w:rsidRDefault="00B63828">
      <w:r>
        <w:separator/>
      </w:r>
    </w:p>
  </w:endnote>
  <w:endnote w:type="continuationSeparator" w:id="0">
    <w:p w:rsidR="00B63828" w:rsidRDefault="00B6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5F" w:rsidRDefault="005B455F" w:rsidP="007D623A">
    <w:pPr>
      <w:pStyle w:val="a3"/>
      <w:framePr w:wrap="around" w:vAnchor="text" w:hAnchor="margin" w:xAlign="right" w:y="1"/>
      <w:rPr>
        <w:rStyle w:val="a5"/>
      </w:rPr>
    </w:pPr>
  </w:p>
  <w:p w:rsidR="005B455F" w:rsidRDefault="005B455F" w:rsidP="005B45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5F" w:rsidRDefault="00946675" w:rsidP="007D623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B455F" w:rsidRDefault="005B455F" w:rsidP="005B45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28" w:rsidRDefault="00B63828">
      <w:r>
        <w:separator/>
      </w:r>
    </w:p>
  </w:footnote>
  <w:footnote w:type="continuationSeparator" w:id="0">
    <w:p w:rsidR="00B63828" w:rsidRDefault="00B6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55F"/>
    <w:rsid w:val="00013E2E"/>
    <w:rsid w:val="0044058B"/>
    <w:rsid w:val="005B455F"/>
    <w:rsid w:val="006A51B6"/>
    <w:rsid w:val="006E0FD4"/>
    <w:rsid w:val="007D623A"/>
    <w:rsid w:val="00946675"/>
    <w:rsid w:val="00B63828"/>
    <w:rsid w:val="00B6712A"/>
    <w:rsid w:val="00D0254B"/>
    <w:rsid w:val="00F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81A92F-33D1-428F-8BC7-262DBE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45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B455F"/>
    <w:rPr>
      <w:rFonts w:cs="Times New Roman"/>
    </w:rPr>
  </w:style>
  <w:style w:type="paragraph" w:styleId="a6">
    <w:name w:val="header"/>
    <w:basedOn w:val="a"/>
    <w:link w:val="a7"/>
    <w:uiPriority w:val="99"/>
    <w:rsid w:val="006E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Сорт как динамичный фактор потенциала интен-сификации свекловодства</vt:lpstr>
    </vt:vector>
  </TitlesOfParts>
  <Company>НООМ</Company>
  <LinksUpToDate>false</LinksUpToDate>
  <CharactersWithSpaces>18964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Сорт как динамичный фактор потенциала интен-сификации свекловодства</dc:title>
  <dc:subject/>
  <dc:creator>Загоренко</dc:creator>
  <cp:keywords/>
  <dc:description/>
  <cp:lastModifiedBy>admin</cp:lastModifiedBy>
  <cp:revision>2</cp:revision>
  <dcterms:created xsi:type="dcterms:W3CDTF">2014-03-07T17:58:00Z</dcterms:created>
  <dcterms:modified xsi:type="dcterms:W3CDTF">2014-03-07T17:58:00Z</dcterms:modified>
</cp:coreProperties>
</file>