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3E" w:rsidRDefault="009F473E">
      <w:pPr>
        <w:widowControl/>
        <w:spacing w:before="48" w:line="418" w:lineRule="exact"/>
        <w:jc w:val="right"/>
        <w:rPr>
          <w:sz w:val="28"/>
          <w:szCs w:val="28"/>
        </w:rPr>
      </w:pPr>
    </w:p>
    <w:p w:rsidR="0057740A" w:rsidRPr="0057740A" w:rsidRDefault="0057740A">
      <w:pPr>
        <w:widowControl/>
        <w:spacing w:before="48" w:line="418" w:lineRule="exact"/>
        <w:jc w:val="right"/>
        <w:rPr>
          <w:sz w:val="28"/>
          <w:szCs w:val="28"/>
        </w:rPr>
      </w:pPr>
    </w:p>
    <w:p w:rsidR="0057740A" w:rsidRPr="0057740A" w:rsidRDefault="0057740A">
      <w:pPr>
        <w:widowControl/>
        <w:spacing w:before="5" w:line="418" w:lineRule="exact"/>
        <w:jc w:val="center"/>
        <w:rPr>
          <w:sz w:val="28"/>
          <w:szCs w:val="28"/>
        </w:rPr>
      </w:pPr>
      <w:r w:rsidRPr="0057740A">
        <w:rPr>
          <w:sz w:val="28"/>
          <w:szCs w:val="28"/>
        </w:rPr>
        <w:t>Содержание</w:t>
      </w:r>
    </w:p>
    <w:p w:rsidR="0057740A" w:rsidRPr="0057740A" w:rsidRDefault="0057740A">
      <w:pPr>
        <w:widowControl/>
        <w:tabs>
          <w:tab w:val="left" w:leader="dot" w:pos="8822"/>
        </w:tabs>
        <w:spacing w:line="418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Введение</w:t>
      </w:r>
      <w:r w:rsidRPr="0057740A">
        <w:rPr>
          <w:sz w:val="28"/>
          <w:szCs w:val="28"/>
        </w:rPr>
        <w:tab/>
        <w:t>3</w:t>
      </w:r>
    </w:p>
    <w:p w:rsidR="0057740A" w:rsidRPr="0057740A" w:rsidRDefault="0057740A" w:rsidP="008C2589">
      <w:pPr>
        <w:widowControl/>
        <w:numPr>
          <w:ilvl w:val="0"/>
          <w:numId w:val="1"/>
        </w:numPr>
        <w:tabs>
          <w:tab w:val="left" w:pos="302"/>
          <w:tab w:val="left" w:leader="dot" w:pos="8866"/>
        </w:tabs>
        <w:spacing w:line="418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Состав расходов на продажу</w:t>
      </w:r>
      <w:r w:rsidRPr="0057740A">
        <w:rPr>
          <w:sz w:val="28"/>
          <w:szCs w:val="28"/>
        </w:rPr>
        <w:tab/>
        <w:t>4</w:t>
      </w:r>
    </w:p>
    <w:p w:rsidR="0057740A" w:rsidRPr="0057740A" w:rsidRDefault="0057740A" w:rsidP="008C2589">
      <w:pPr>
        <w:widowControl/>
        <w:numPr>
          <w:ilvl w:val="0"/>
          <w:numId w:val="1"/>
        </w:numPr>
        <w:tabs>
          <w:tab w:val="left" w:pos="302"/>
          <w:tab w:val="left" w:leader="dot" w:pos="8894"/>
        </w:tabs>
        <w:spacing w:line="413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Расходы фирмы на рекламу</w:t>
      </w:r>
      <w:r w:rsidRPr="0057740A">
        <w:rPr>
          <w:sz w:val="28"/>
          <w:szCs w:val="28"/>
        </w:rPr>
        <w:tab/>
        <w:t>7</w:t>
      </w:r>
    </w:p>
    <w:p w:rsidR="0057740A" w:rsidRPr="0057740A" w:rsidRDefault="0057740A" w:rsidP="008C2589">
      <w:pPr>
        <w:widowControl/>
        <w:numPr>
          <w:ilvl w:val="0"/>
          <w:numId w:val="1"/>
        </w:numPr>
        <w:tabs>
          <w:tab w:val="left" w:pos="302"/>
          <w:tab w:val="left" w:leader="dot" w:pos="8755"/>
        </w:tabs>
        <w:spacing w:line="413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Текущие ра</w:t>
      </w:r>
      <w:r w:rsidR="005E64DD">
        <w:rPr>
          <w:sz w:val="28"/>
          <w:szCs w:val="28"/>
        </w:rPr>
        <w:t>сходы и расходы будущих периодов………………………..</w:t>
      </w:r>
      <w:r w:rsidRPr="0057740A">
        <w:rPr>
          <w:sz w:val="28"/>
          <w:szCs w:val="28"/>
        </w:rPr>
        <w:t xml:space="preserve"> 10</w:t>
      </w:r>
    </w:p>
    <w:p w:rsidR="0057740A" w:rsidRPr="0057740A" w:rsidRDefault="0057740A" w:rsidP="008C2589">
      <w:pPr>
        <w:widowControl/>
        <w:numPr>
          <w:ilvl w:val="0"/>
          <w:numId w:val="1"/>
        </w:numPr>
        <w:tabs>
          <w:tab w:val="left" w:pos="302"/>
          <w:tab w:val="left" w:leader="dot" w:pos="8755"/>
        </w:tabs>
        <w:spacing w:line="413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Порядок включения расходов на</w:t>
      </w:r>
      <w:r w:rsidR="005E64DD">
        <w:rPr>
          <w:sz w:val="28"/>
          <w:szCs w:val="28"/>
        </w:rPr>
        <w:t xml:space="preserve"> продажу в себестоимость продаж….</w:t>
      </w:r>
      <w:r w:rsidRPr="0057740A">
        <w:rPr>
          <w:sz w:val="28"/>
          <w:szCs w:val="28"/>
        </w:rPr>
        <w:t xml:space="preserve"> 11</w:t>
      </w:r>
    </w:p>
    <w:p w:rsidR="0057740A" w:rsidRPr="0057740A" w:rsidRDefault="0057740A" w:rsidP="008C2589">
      <w:pPr>
        <w:widowControl/>
        <w:numPr>
          <w:ilvl w:val="0"/>
          <w:numId w:val="1"/>
        </w:numPr>
        <w:tabs>
          <w:tab w:val="left" w:pos="302"/>
          <w:tab w:val="left" w:leader="dot" w:pos="8712"/>
        </w:tabs>
        <w:spacing w:line="413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Аналитический учет расходов на продажу</w:t>
      </w:r>
      <w:r w:rsidRPr="0057740A">
        <w:rPr>
          <w:sz w:val="28"/>
          <w:szCs w:val="28"/>
        </w:rPr>
        <w:tab/>
        <w:t>14</w:t>
      </w:r>
    </w:p>
    <w:p w:rsidR="0057740A" w:rsidRPr="0057740A" w:rsidRDefault="0057740A">
      <w:pPr>
        <w:widowControl/>
        <w:tabs>
          <w:tab w:val="left" w:leader="dot" w:pos="8717"/>
        </w:tabs>
        <w:spacing w:line="413" w:lineRule="exact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Список литературы</w:t>
      </w:r>
      <w:r w:rsidRPr="0057740A">
        <w:rPr>
          <w:sz w:val="28"/>
          <w:szCs w:val="28"/>
        </w:rPr>
        <w:tab/>
        <w:t xml:space="preserve"> 16</w:t>
      </w:r>
    </w:p>
    <w:p w:rsidR="0057740A" w:rsidRPr="0057740A" w:rsidRDefault="0057740A">
      <w:pPr>
        <w:widowControl/>
        <w:tabs>
          <w:tab w:val="left" w:leader="dot" w:pos="8717"/>
        </w:tabs>
        <w:spacing w:line="413" w:lineRule="exact"/>
        <w:jc w:val="both"/>
        <w:rPr>
          <w:sz w:val="28"/>
          <w:szCs w:val="28"/>
        </w:rPr>
        <w:sectPr w:rsidR="0057740A" w:rsidRPr="0057740A">
          <w:type w:val="continuous"/>
          <w:pgSz w:w="11905" w:h="16837"/>
          <w:pgMar w:top="527" w:right="1059" w:bottom="1440" w:left="1779" w:header="720" w:footer="720" w:gutter="0"/>
          <w:cols w:space="60"/>
          <w:noEndnote/>
        </w:sectPr>
      </w:pPr>
    </w:p>
    <w:p w:rsidR="0057740A" w:rsidRPr="0057740A" w:rsidRDefault="0057740A">
      <w:pPr>
        <w:widowControl/>
        <w:spacing w:before="48" w:line="413" w:lineRule="exact"/>
        <w:jc w:val="right"/>
        <w:rPr>
          <w:sz w:val="28"/>
          <w:szCs w:val="28"/>
        </w:rPr>
      </w:pPr>
    </w:p>
    <w:p w:rsidR="0057740A" w:rsidRPr="005E64DD" w:rsidRDefault="0057740A" w:rsidP="005E64DD">
      <w:pPr>
        <w:widowControl/>
        <w:spacing w:line="360" w:lineRule="auto"/>
        <w:ind w:left="4618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Введение</w:t>
      </w:r>
    </w:p>
    <w:p w:rsidR="0057740A" w:rsidRPr="0057740A" w:rsidRDefault="0057740A" w:rsidP="005E64DD">
      <w:pPr>
        <w:widowControl/>
        <w:spacing w:line="360" w:lineRule="auto"/>
        <w:ind w:firstLine="715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Особенностью учета затрат в торговых организациях является то, что себестоимость товаров не определяется. В то же время в указанных организациях товары подлежат учету по стоимости приобретения, когда помимо покупной цены товаров в эту стоимость включают транспортные и подобные им расходы.</w:t>
      </w:r>
    </w:p>
    <w:p w:rsidR="0057740A" w:rsidRPr="0057740A" w:rsidRDefault="0057740A" w:rsidP="005E64DD">
      <w:pPr>
        <w:widowControl/>
        <w:spacing w:line="360" w:lineRule="auto"/>
        <w:ind w:firstLine="70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сфере обращения торговые организации несут расходы, связанные с осуществлением своей деятельности, в целях доведения изготовленных производителем товаров до потребителя (покупателя). Возникают издержки обращения торговли.</w:t>
      </w:r>
    </w:p>
    <w:p w:rsidR="0057740A" w:rsidRPr="0057740A" w:rsidRDefault="0057740A" w:rsidP="005E64DD">
      <w:pPr>
        <w:widowControl/>
        <w:spacing w:line="360" w:lineRule="auto"/>
        <w:ind w:firstLine="70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«Издержки обращения - это потребленные материальные и трудовые ресурсы в процессе снабженческо-сбытовой деятельности по доставке, доработке и фасовке готовой продукции, а также по покупке-продаже товаров».</w:t>
      </w:r>
    </w:p>
    <w:p w:rsidR="0057740A" w:rsidRPr="0057740A" w:rsidRDefault="0057740A" w:rsidP="005E64D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Издержки обращения торговли - это затраты живого и овеществленного труда торговых организаций в стоимостной форме в процессе закупки (заготовки), перевозки (транспортировки), хранения и продажи товаров.</w:t>
      </w:r>
    </w:p>
    <w:p w:rsidR="0057740A" w:rsidRPr="0057740A" w:rsidRDefault="0057740A" w:rsidP="005E64DD">
      <w:pPr>
        <w:widowControl/>
        <w:spacing w:line="360" w:lineRule="auto"/>
        <w:ind w:firstLine="720"/>
        <w:jc w:val="both"/>
        <w:rPr>
          <w:sz w:val="28"/>
          <w:szCs w:val="28"/>
        </w:rPr>
        <w:sectPr w:rsidR="0057740A" w:rsidRPr="0057740A">
          <w:pgSz w:w="11905" w:h="16837"/>
          <w:pgMar w:top="507" w:right="770" w:bottom="1440" w:left="1490" w:header="720" w:footer="720" w:gutter="0"/>
          <w:cols w:space="60"/>
          <w:noEndnote/>
        </w:sectPr>
      </w:pPr>
    </w:p>
    <w:p w:rsidR="0057740A" w:rsidRPr="005E64DD" w:rsidRDefault="0057740A" w:rsidP="005E64DD">
      <w:pPr>
        <w:widowControl/>
        <w:spacing w:before="48" w:line="360" w:lineRule="auto"/>
        <w:ind w:left="3398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1. Состав расходов на продажу</w:t>
      </w:r>
    </w:p>
    <w:p w:rsidR="005E64DD" w:rsidRDefault="0057740A" w:rsidP="005E64DD">
      <w:pPr>
        <w:widowControl/>
        <w:spacing w:line="360" w:lineRule="auto"/>
        <w:ind w:left="768" w:hanging="211"/>
        <w:rPr>
          <w:sz w:val="28"/>
          <w:szCs w:val="28"/>
        </w:rPr>
      </w:pPr>
      <w:r w:rsidRPr="0057740A">
        <w:rPr>
          <w:sz w:val="28"/>
          <w:szCs w:val="28"/>
        </w:rPr>
        <w:t>В торговых организациях затраты группируются по статьям ти</w:t>
      </w:r>
      <w:r w:rsidR="005E64DD">
        <w:rPr>
          <w:sz w:val="28"/>
          <w:szCs w:val="28"/>
        </w:rPr>
        <w:t xml:space="preserve">повой номенклатуры: </w:t>
      </w:r>
    </w:p>
    <w:p w:rsidR="0057740A" w:rsidRPr="0057740A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транспортные расходы; о   расходы на оплату труда; о   отчисления на социальные нужды;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аренду и содержание зданий, сооружений, помещений, оборудования,</w:t>
      </w:r>
      <w:r w:rsidR="005E64DD">
        <w:rPr>
          <w:sz w:val="28"/>
          <w:szCs w:val="28"/>
        </w:rPr>
        <w:t xml:space="preserve"> инвентаря; 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ам</w:t>
      </w:r>
      <w:r w:rsidR="005E64DD">
        <w:rPr>
          <w:sz w:val="28"/>
          <w:szCs w:val="28"/>
        </w:rPr>
        <w:t xml:space="preserve">ортизация основных средств; 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ремон</w:t>
      </w:r>
      <w:r w:rsidR="005E64DD">
        <w:rPr>
          <w:sz w:val="28"/>
          <w:szCs w:val="28"/>
        </w:rPr>
        <w:t xml:space="preserve">т основных средств; 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санитарную и специальную одежду;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топливо, газ, электроэнерг</w:t>
      </w:r>
      <w:r w:rsidR="005E64DD">
        <w:rPr>
          <w:sz w:val="28"/>
          <w:szCs w:val="28"/>
        </w:rPr>
        <w:t>ию для производственных нужд;</w:t>
      </w:r>
    </w:p>
    <w:p w:rsidR="0057740A" w:rsidRPr="0057740A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водоснабжение;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хранение, подработку, подсор</w:t>
      </w:r>
      <w:r w:rsidR="005E64DD">
        <w:rPr>
          <w:sz w:val="28"/>
          <w:szCs w:val="28"/>
        </w:rPr>
        <w:t xml:space="preserve">тировку и упаковку товаров; </w:t>
      </w:r>
    </w:p>
    <w:p w:rsidR="0057740A" w:rsidRPr="0057740A" w:rsidRDefault="0057740A" w:rsidP="005E64DD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рекламу;</w:t>
      </w:r>
    </w:p>
    <w:p w:rsidR="005E64DD" w:rsidRDefault="0057740A" w:rsidP="005E64DD">
      <w:pPr>
        <w:widowControl/>
        <w:numPr>
          <w:ilvl w:val="0"/>
          <w:numId w:val="7"/>
        </w:numPr>
        <w:spacing w:line="360" w:lineRule="auto"/>
        <w:ind w:right="3974"/>
        <w:rPr>
          <w:sz w:val="28"/>
          <w:szCs w:val="28"/>
        </w:rPr>
      </w:pPr>
      <w:r w:rsidRPr="0057740A">
        <w:rPr>
          <w:sz w:val="28"/>
          <w:szCs w:val="28"/>
        </w:rPr>
        <w:t>потери товаро</w:t>
      </w:r>
      <w:r w:rsidR="005E64DD">
        <w:rPr>
          <w:sz w:val="28"/>
          <w:szCs w:val="28"/>
        </w:rPr>
        <w:t xml:space="preserve">в и технологические отходы; расходы на тару; </w:t>
      </w:r>
    </w:p>
    <w:p w:rsidR="0057740A" w:rsidRDefault="0057740A" w:rsidP="005E64DD">
      <w:pPr>
        <w:widowControl/>
        <w:numPr>
          <w:ilvl w:val="0"/>
          <w:numId w:val="7"/>
        </w:numPr>
        <w:spacing w:line="360" w:lineRule="auto"/>
        <w:ind w:right="3974"/>
        <w:rPr>
          <w:sz w:val="28"/>
          <w:szCs w:val="28"/>
        </w:rPr>
      </w:pPr>
      <w:r w:rsidRPr="0057740A">
        <w:rPr>
          <w:sz w:val="28"/>
          <w:szCs w:val="28"/>
        </w:rPr>
        <w:t>прочие расходы.</w:t>
      </w:r>
    </w:p>
    <w:p w:rsidR="005E64DD" w:rsidRPr="0057740A" w:rsidRDefault="005E64DD" w:rsidP="005E64DD">
      <w:pPr>
        <w:widowControl/>
        <w:spacing w:line="360" w:lineRule="auto"/>
        <w:ind w:left="360" w:right="3974"/>
        <w:rPr>
          <w:sz w:val="28"/>
          <w:szCs w:val="28"/>
        </w:rPr>
      </w:pPr>
    </w:p>
    <w:p w:rsidR="0057740A" w:rsidRPr="0057740A" w:rsidRDefault="0057740A" w:rsidP="005E64DD">
      <w:pPr>
        <w:widowControl/>
        <w:spacing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Сейчас рассмотрим более подробно содержание некоторых статей расходов торговой организации.</w:t>
      </w:r>
    </w:p>
    <w:p w:rsidR="0057740A" w:rsidRPr="0057740A" w:rsidRDefault="0057740A" w:rsidP="005E64DD">
      <w:pPr>
        <w:widowControl/>
        <w:spacing w:line="360" w:lineRule="auto"/>
        <w:ind w:left="571"/>
        <w:rPr>
          <w:sz w:val="28"/>
          <w:szCs w:val="28"/>
          <w:u w:val="single"/>
        </w:rPr>
      </w:pPr>
      <w:r w:rsidRPr="0057740A">
        <w:rPr>
          <w:sz w:val="28"/>
          <w:szCs w:val="28"/>
          <w:u w:val="single"/>
        </w:rPr>
        <w:t>Транспортные расходы</w:t>
      </w:r>
    </w:p>
    <w:p w:rsidR="0057740A" w:rsidRPr="0057740A" w:rsidRDefault="0057740A" w:rsidP="005E64DD">
      <w:pPr>
        <w:widowControl/>
        <w:spacing w:before="5" w:line="360" w:lineRule="auto"/>
        <w:ind w:left="581"/>
        <w:rPr>
          <w:sz w:val="28"/>
          <w:szCs w:val="28"/>
        </w:rPr>
      </w:pPr>
      <w:r w:rsidRPr="0057740A">
        <w:rPr>
          <w:sz w:val="28"/>
          <w:szCs w:val="28"/>
        </w:rPr>
        <w:t>На статью «Транспортные расходы» относятся: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транспортные услуги сторонних орг</w:t>
      </w:r>
      <w:r w:rsidR="005E64DD">
        <w:rPr>
          <w:sz w:val="28"/>
          <w:szCs w:val="28"/>
        </w:rPr>
        <w:t>анизаций по перевозке товаров;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плата за раскредитовку, подачу вагонов,</w:t>
      </w:r>
      <w:r w:rsidR="005E64DD">
        <w:rPr>
          <w:sz w:val="28"/>
          <w:szCs w:val="28"/>
        </w:rPr>
        <w:t xml:space="preserve"> взвешивание грузов и т.п.;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услуги сторонних организаций по погрузке товаров в транспортные средства и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выгрузке товар</w:t>
      </w:r>
      <w:r w:rsidR="005E64DD">
        <w:rPr>
          <w:sz w:val="28"/>
          <w:szCs w:val="28"/>
        </w:rPr>
        <w:t>ов из транспортных средств;</w:t>
      </w:r>
    </w:p>
    <w:p w:rsidR="0057740A" w:rsidRPr="0057740A" w:rsidRDefault="0057740A" w:rsidP="005E64DD">
      <w:pPr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плата за экспедиционные операции;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стоимость материалов, израсходованных на оборудование транспортных средств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(щиты, люк</w:t>
      </w:r>
      <w:r w:rsidR="005E64DD">
        <w:rPr>
          <w:sz w:val="28"/>
          <w:szCs w:val="28"/>
        </w:rPr>
        <w:t>и, стойки, стеллажи и др.);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стоимость материалов, израсходованных на утепление транспортных средств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(солома, опилки, мешковина и т.</w:t>
      </w:r>
      <w:r w:rsidR="005E64DD">
        <w:rPr>
          <w:sz w:val="28"/>
          <w:szCs w:val="28"/>
        </w:rPr>
        <w:t>п.);</w:t>
      </w:r>
    </w:p>
    <w:p w:rsidR="0057740A" w:rsidRPr="0057740A" w:rsidRDefault="0057740A" w:rsidP="005E64DD">
      <w:pPr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плата за временное хранение грузов на станциях,  пристанях, в портах,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аэропортах и т.п. в пределах нормативных сроков, установленных для вывоза</w:t>
      </w:r>
    </w:p>
    <w:p w:rsidR="005E64DD" w:rsidRDefault="0057740A" w:rsidP="005E64DD">
      <w:pPr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грузов в соответствии</w:t>
      </w:r>
      <w:r w:rsidR="005E64DD">
        <w:rPr>
          <w:sz w:val="28"/>
          <w:szCs w:val="28"/>
        </w:rPr>
        <w:t xml:space="preserve"> с заключенными договорами;</w:t>
      </w:r>
    </w:p>
    <w:p w:rsidR="0057740A" w:rsidRPr="0057740A" w:rsidRDefault="0057740A" w:rsidP="005E64DD">
      <w:pPr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плата за обслуживание подъездных путей и складов не общего пользования, в</w:t>
      </w:r>
      <w:r w:rsidR="005E64DD">
        <w:rPr>
          <w:sz w:val="28"/>
          <w:szCs w:val="28"/>
        </w:rPr>
        <w:t xml:space="preserve">  </w:t>
      </w:r>
      <w:r w:rsidRPr="0057740A">
        <w:rPr>
          <w:sz w:val="28"/>
          <w:szCs w:val="28"/>
        </w:rPr>
        <w:t>том числе по договорам, заключенным с железной дорогой.</w:t>
      </w:r>
    </w:p>
    <w:p w:rsidR="0057740A" w:rsidRPr="0057740A" w:rsidRDefault="0057740A" w:rsidP="005E64DD">
      <w:pPr>
        <w:widowControl/>
        <w:spacing w:line="360" w:lineRule="auto"/>
        <w:ind w:left="1291"/>
        <w:rPr>
          <w:sz w:val="28"/>
          <w:szCs w:val="28"/>
        </w:rPr>
        <w:sectPr w:rsidR="0057740A" w:rsidRPr="0057740A">
          <w:pgSz w:w="11905" w:h="16837"/>
          <w:pgMar w:top="681" w:right="768" w:bottom="938" w:left="1488" w:header="720" w:footer="720" w:gutter="0"/>
          <w:cols w:space="60"/>
          <w:noEndnote/>
        </w:sectPr>
      </w:pPr>
    </w:p>
    <w:p w:rsidR="0057740A" w:rsidRPr="0057740A" w:rsidRDefault="0057740A" w:rsidP="005E64DD">
      <w:pPr>
        <w:widowControl/>
        <w:spacing w:before="116" w:line="360" w:lineRule="auto"/>
        <w:rPr>
          <w:sz w:val="28"/>
          <w:szCs w:val="28"/>
        </w:rPr>
      </w:pPr>
    </w:p>
    <w:p w:rsidR="0057740A" w:rsidRPr="0057740A" w:rsidRDefault="0057740A" w:rsidP="005E64DD">
      <w:pPr>
        <w:widowControl/>
        <w:spacing w:before="48" w:line="360" w:lineRule="auto"/>
        <w:ind w:left="566"/>
        <w:rPr>
          <w:sz w:val="28"/>
          <w:szCs w:val="28"/>
          <w:u w:val="single"/>
        </w:rPr>
      </w:pPr>
      <w:r w:rsidRPr="0057740A">
        <w:rPr>
          <w:sz w:val="28"/>
          <w:szCs w:val="28"/>
          <w:u w:val="single"/>
        </w:rPr>
        <w:t>Расходы на тару</w:t>
      </w:r>
    </w:p>
    <w:p w:rsidR="0057740A" w:rsidRPr="0057740A" w:rsidRDefault="0057740A" w:rsidP="005E64DD">
      <w:pPr>
        <w:widowControl/>
        <w:spacing w:line="360" w:lineRule="auto"/>
        <w:ind w:left="562"/>
        <w:rPr>
          <w:sz w:val="28"/>
          <w:szCs w:val="28"/>
        </w:rPr>
      </w:pPr>
      <w:r w:rsidRPr="0057740A">
        <w:rPr>
          <w:sz w:val="28"/>
          <w:szCs w:val="28"/>
        </w:rPr>
        <w:t>По статье «Расходы на тару» учитываются:</w:t>
      </w:r>
    </w:p>
    <w:p w:rsidR="0057740A" w:rsidRPr="0057740A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ремонт тары (в том числе тары-оборудования);</w:t>
      </w:r>
    </w:p>
    <w:p w:rsidR="0057740A" w:rsidRPr="0057740A" w:rsidRDefault="0057740A" w:rsidP="005E64DD">
      <w:pPr>
        <w:widowControl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расходы на перевозку, погрузку и выгрузку порожней тары при возврате ее поставщикам или отправке тарособирающим организациям и тароремонтным предприятиям;</w:t>
      </w:r>
    </w:p>
    <w:p w:rsidR="0057740A" w:rsidRPr="0057740A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амортизация тары-оборудования;</w:t>
      </w:r>
    </w:p>
    <w:p w:rsidR="005E64DD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амортизация многооборотной тары, возмещаемая поставщику в соответствии с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у</w:t>
      </w:r>
      <w:r w:rsidR="005E64DD">
        <w:rPr>
          <w:sz w:val="28"/>
          <w:szCs w:val="28"/>
        </w:rPr>
        <w:t>словиями договора поставки;</w:t>
      </w:r>
    </w:p>
    <w:p w:rsidR="005E64DD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расходы, связанные с ремонтом и естественным износом тары-оборудования в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части, возмещенной поставщикам (вл</w:t>
      </w:r>
      <w:r w:rsidR="005E64DD">
        <w:rPr>
          <w:sz w:val="28"/>
          <w:szCs w:val="28"/>
        </w:rPr>
        <w:t>адельцам тары-оборудования);</w:t>
      </w:r>
    </w:p>
    <w:p w:rsidR="005E64DD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стоимость тары, списанной </w:t>
      </w:r>
      <w:r w:rsidR="005E64DD">
        <w:rPr>
          <w:sz w:val="28"/>
          <w:szCs w:val="28"/>
        </w:rPr>
        <w:t>из-за естественного износа;</w:t>
      </w:r>
    </w:p>
    <w:p w:rsidR="0057740A" w:rsidRPr="0057740A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очистку и обработку (дезинфекцию) тары;</w:t>
      </w:r>
    </w:p>
    <w:p w:rsidR="005E64DD" w:rsidRDefault="0057740A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разница в ценах между приемными (при оприходовании тары под товаром) и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сдаточными (</w:t>
      </w:r>
      <w:r w:rsidR="005E64DD">
        <w:rPr>
          <w:sz w:val="28"/>
          <w:szCs w:val="28"/>
        </w:rPr>
        <w:t>при возврате порожней тары);</w:t>
      </w:r>
    </w:p>
    <w:p w:rsidR="005E64DD" w:rsidRDefault="005E64DD" w:rsidP="005E64DD">
      <w:pPr>
        <w:widowControl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 расходы на тару.</w:t>
      </w:r>
    </w:p>
    <w:p w:rsidR="005E64DD" w:rsidRDefault="005E64DD" w:rsidP="005E64DD">
      <w:pPr>
        <w:widowControl/>
        <w:spacing w:line="360" w:lineRule="auto"/>
        <w:ind w:left="360"/>
        <w:rPr>
          <w:sz w:val="28"/>
          <w:szCs w:val="28"/>
        </w:rPr>
      </w:pPr>
    </w:p>
    <w:p w:rsidR="0057740A" w:rsidRPr="005E64DD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  <w:u w:val="single"/>
        </w:rPr>
        <w:t>Расходы на упаковку товаров в оптовой торговле</w:t>
      </w:r>
    </w:p>
    <w:p w:rsidR="005E64DD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В оптовой торговле товар, как правило, отгружается покупателю в том виде, в каком он поступил на склад торговой организации. В данном случае упаковка является неотъемлемой частью продаваемого товара. При оприходовании товаров в упаковке ее стоимость включается в фактическую себестоимость товара. 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Рассмотрим такой пример 1:</w:t>
      </w:r>
    </w:p>
    <w:p w:rsidR="0057740A" w:rsidRPr="0057740A" w:rsidRDefault="0057740A" w:rsidP="005E64DD">
      <w:pPr>
        <w:widowControl/>
        <w:spacing w:line="360" w:lineRule="auto"/>
        <w:ind w:left="851" w:firstLine="425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На оптовый склад поступили вафли в картонных коробках (по 20 кг в коробке). Всего получено 400 коробок. В товарной накладной поставщик указал стоимость вафлей - 48 руб. за 1 кг, в том числе цена товара - 40 руб., НДС 20% - 8 руб. Всего стоимость вафлей составляет 320 000 руб. (40 руб. х 20 кг х 400 мест), НДС на стоимость вафлей - 64 000 руб. (320 000 руб. х 20%).</w:t>
      </w:r>
    </w:p>
    <w:p w:rsidR="0057740A" w:rsidRPr="0057740A" w:rsidRDefault="0057740A" w:rsidP="005E64DD">
      <w:pPr>
        <w:widowControl/>
        <w:spacing w:line="360" w:lineRule="auto"/>
        <w:ind w:left="851" w:firstLine="425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Отдельной строкой поставщик выделил количество и стоимость тары: коробка картонная, 400 штук, по цене 12 руб. за 1 коробку, в том числе НДС 20% - 2 руб. Всего стоимость тары составляет 4000 руб. (10 руб. х 400 штук), НДС на стоимость тары -800 руб.</w:t>
      </w:r>
    </w:p>
    <w:p w:rsidR="0057740A" w:rsidRPr="0057740A" w:rsidRDefault="0057740A" w:rsidP="005E64DD">
      <w:pPr>
        <w:widowControl/>
        <w:spacing w:line="360" w:lineRule="auto"/>
        <w:ind w:left="851" w:firstLine="425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Вафли отпускаются с оптового склада покупателям в коробках. Поэтому при оприходовании вафлей стоимость коробок была включена в себестоимость поступившего товара:</w:t>
      </w:r>
    </w:p>
    <w:p w:rsidR="0057740A" w:rsidRPr="0057740A" w:rsidRDefault="0057740A" w:rsidP="005E64DD">
      <w:pPr>
        <w:widowControl/>
        <w:spacing w:before="5" w:line="360" w:lineRule="auto"/>
        <w:ind w:left="851" w:firstLine="425"/>
        <w:jc w:val="right"/>
        <w:rPr>
          <w:sz w:val="28"/>
          <w:szCs w:val="28"/>
        </w:rPr>
      </w:pPr>
      <w:r w:rsidRPr="0057740A">
        <w:rPr>
          <w:sz w:val="28"/>
          <w:szCs w:val="28"/>
        </w:rPr>
        <w:t>Дебет 41-1 Кредит 60-1 - 324 000 руб. (320 000 руб. + 4000 руб.) - оприходован</w:t>
      </w:r>
    </w:p>
    <w:p w:rsidR="0057740A" w:rsidRPr="0057740A" w:rsidRDefault="0057740A" w:rsidP="005E64DD">
      <w:pPr>
        <w:widowControl/>
        <w:spacing w:before="5" w:line="360" w:lineRule="auto"/>
        <w:ind w:left="851" w:firstLine="425"/>
        <w:jc w:val="right"/>
        <w:rPr>
          <w:sz w:val="28"/>
          <w:szCs w:val="28"/>
        </w:rPr>
        <w:sectPr w:rsidR="0057740A" w:rsidRPr="0057740A">
          <w:type w:val="continuous"/>
          <w:pgSz w:w="11905" w:h="16837"/>
          <w:pgMar w:top="681" w:right="771" w:bottom="938" w:left="1491" w:header="720" w:footer="720" w:gutter="0"/>
          <w:cols w:space="60"/>
          <w:noEndnote/>
        </w:sectPr>
      </w:pPr>
    </w:p>
    <w:p w:rsidR="0057740A" w:rsidRPr="0057740A" w:rsidRDefault="0057740A" w:rsidP="005E64DD">
      <w:pPr>
        <w:widowControl/>
        <w:spacing w:before="48" w:line="360" w:lineRule="auto"/>
        <w:ind w:left="851" w:firstLine="425"/>
        <w:rPr>
          <w:sz w:val="28"/>
          <w:szCs w:val="28"/>
        </w:rPr>
      </w:pPr>
      <w:r w:rsidRPr="0057740A">
        <w:rPr>
          <w:sz w:val="28"/>
          <w:szCs w:val="28"/>
        </w:rPr>
        <w:t>товар по цене поставщика;</w:t>
      </w:r>
    </w:p>
    <w:p w:rsidR="0057740A" w:rsidRPr="0057740A" w:rsidRDefault="0057740A" w:rsidP="005E64DD">
      <w:pPr>
        <w:widowControl/>
        <w:spacing w:line="360" w:lineRule="auto"/>
        <w:ind w:left="851" w:firstLine="425"/>
        <w:rPr>
          <w:sz w:val="28"/>
          <w:szCs w:val="28"/>
        </w:rPr>
      </w:pPr>
      <w:r w:rsidRPr="0057740A">
        <w:rPr>
          <w:sz w:val="28"/>
          <w:szCs w:val="28"/>
        </w:rPr>
        <w:t>Дебет 19-3 Кредит 60-1 - 64 800 руб. (64 ООО руб. + 800 руб.) -  НДС. предъявленный поставщиком.</w:t>
      </w:r>
    </w:p>
    <w:p w:rsidR="0057740A" w:rsidRPr="0057740A" w:rsidRDefault="0057740A" w:rsidP="005E64DD">
      <w:pPr>
        <w:widowControl/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Если оптовая организация приобретает упаковочные материалы, то их следует учитывать в составе материалов. Стоимость упаковочного материала отражается по дебету балансового счета 10 субсчет 1 «Сырье и материалы» и списывается по мере отпуска материально ответственным лицам для упаковки товара в расходы на продажу (дебет балансового счета 44). В данном случае учет упаковки в оптовой торговле ничем не отличается от аналогичного учета в розничной торговле.</w:t>
      </w:r>
    </w:p>
    <w:p w:rsidR="0057740A" w:rsidRPr="0057740A" w:rsidRDefault="0057740A" w:rsidP="005E64DD">
      <w:pPr>
        <w:widowControl/>
        <w:spacing w:line="360" w:lineRule="auto"/>
        <w:ind w:left="576"/>
        <w:rPr>
          <w:sz w:val="28"/>
          <w:szCs w:val="28"/>
          <w:u w:val="single"/>
        </w:rPr>
      </w:pPr>
      <w:r w:rsidRPr="0057740A">
        <w:rPr>
          <w:sz w:val="28"/>
          <w:szCs w:val="28"/>
          <w:u w:val="single"/>
        </w:rPr>
        <w:t>Уход за помещениями и прилегающей территорией</w:t>
      </w:r>
    </w:p>
    <w:p w:rsidR="0057740A" w:rsidRPr="0057740A" w:rsidRDefault="0057740A" w:rsidP="005E64DD">
      <w:pPr>
        <w:widowControl/>
        <w:spacing w:line="360" w:lineRule="auto"/>
        <w:ind w:left="586"/>
        <w:rPr>
          <w:sz w:val="28"/>
          <w:szCs w:val="28"/>
        </w:rPr>
      </w:pPr>
      <w:r w:rsidRPr="0057740A">
        <w:rPr>
          <w:sz w:val="28"/>
          <w:szCs w:val="28"/>
        </w:rPr>
        <w:t>По этой статье отражают:</w:t>
      </w:r>
    </w:p>
    <w:p w:rsidR="0057740A" w:rsidRPr="0057740A" w:rsidRDefault="0057740A" w:rsidP="005E64DD">
      <w:pPr>
        <w:widowControl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вывоз мусора;</w:t>
      </w:r>
    </w:p>
    <w:p w:rsidR="0057740A" w:rsidRPr="0057740A" w:rsidRDefault="0057740A" w:rsidP="005E64DD">
      <w:pPr>
        <w:widowControl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уборку прилегающей территории</w:t>
      </w:r>
      <w:r w:rsidR="005E64DD">
        <w:rPr>
          <w:sz w:val="28"/>
          <w:szCs w:val="28"/>
        </w:rPr>
        <w:t xml:space="preserve"> (дворов, улиц, тротуаров); </w:t>
      </w:r>
      <w:r w:rsidRPr="0057740A">
        <w:rPr>
          <w:sz w:val="28"/>
          <w:szCs w:val="28"/>
        </w:rPr>
        <w:t>расходы на содержание в чистоте помещений;</w:t>
      </w:r>
    </w:p>
    <w:p w:rsidR="005E64DD" w:rsidRDefault="0057740A" w:rsidP="005E64DD">
      <w:pPr>
        <w:widowControl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стоимость предметов и средств ухода за помещениями (известь, мастика, мешковина, щетки, метла, веники и т.п.). </w:t>
      </w:r>
    </w:p>
    <w:p w:rsidR="005E64DD" w:rsidRDefault="005E64DD" w:rsidP="005E64DD">
      <w:pPr>
        <w:widowControl/>
        <w:spacing w:line="360" w:lineRule="auto"/>
        <w:ind w:left="360"/>
        <w:rPr>
          <w:sz w:val="28"/>
          <w:szCs w:val="28"/>
        </w:rPr>
      </w:pP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  <w:u w:val="single"/>
        </w:rPr>
        <w:t xml:space="preserve">Техобслуживание основных средств </w:t>
      </w:r>
      <w:r w:rsidRPr="0057740A">
        <w:rPr>
          <w:sz w:val="28"/>
          <w:szCs w:val="28"/>
        </w:rPr>
        <w:t>В расходы на техобслуживание включают:</w:t>
      </w:r>
    </w:p>
    <w:p w:rsidR="0057740A" w:rsidRPr="0057740A" w:rsidRDefault="0057740A" w:rsidP="005E64DD">
      <w:pPr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поверку и клеймение весов, водомеров, электрических и газовых</w:t>
      </w:r>
    </w:p>
    <w:p w:rsidR="005E64DD" w:rsidRDefault="0057740A" w:rsidP="005E64DD">
      <w:pPr>
        <w:widowControl/>
        <w:numPr>
          <w:ilvl w:val="0"/>
          <w:numId w:val="9"/>
        </w:numPr>
        <w:spacing w:line="360" w:lineRule="auto"/>
        <w:ind w:right="1766"/>
        <w:rPr>
          <w:sz w:val="28"/>
          <w:szCs w:val="28"/>
        </w:rPr>
      </w:pPr>
      <w:r w:rsidRPr="0057740A">
        <w:rPr>
          <w:sz w:val="28"/>
          <w:szCs w:val="28"/>
        </w:rPr>
        <w:t>счетчиков и дру</w:t>
      </w:r>
      <w:r w:rsidR="005E64DD">
        <w:rPr>
          <w:sz w:val="28"/>
          <w:szCs w:val="28"/>
        </w:rPr>
        <w:t>гих измерительных приборов;</w:t>
      </w:r>
    </w:p>
    <w:p w:rsidR="0057740A" w:rsidRPr="0057740A" w:rsidRDefault="0057740A" w:rsidP="005E64DD">
      <w:pPr>
        <w:widowControl/>
        <w:numPr>
          <w:ilvl w:val="0"/>
          <w:numId w:val="9"/>
        </w:numPr>
        <w:spacing w:line="360" w:lineRule="auto"/>
        <w:ind w:right="1766"/>
        <w:rPr>
          <w:sz w:val="28"/>
          <w:szCs w:val="28"/>
        </w:rPr>
      </w:pPr>
      <w:r w:rsidRPr="0057740A">
        <w:rPr>
          <w:sz w:val="28"/>
          <w:szCs w:val="28"/>
        </w:rPr>
        <w:t>расходы на содержание и ремон</w:t>
      </w:r>
      <w:r w:rsidR="005E64DD">
        <w:rPr>
          <w:sz w:val="28"/>
          <w:szCs w:val="28"/>
        </w:rPr>
        <w:t>т сигнализационных устройств;</w:t>
      </w:r>
      <w:r w:rsidRPr="0057740A">
        <w:rPr>
          <w:sz w:val="28"/>
          <w:szCs w:val="28"/>
        </w:rPr>
        <w:t xml:space="preserve">  расходы на проведение противопожарных мероприятий;</w:t>
      </w:r>
    </w:p>
    <w:p w:rsidR="005E64DD" w:rsidRDefault="0057740A" w:rsidP="005E64DD">
      <w:pPr>
        <w:widowControl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расходы   на   техобслуживание   лифтов,   других   подъемно-транспортных механизмов сторонними организациями. </w:t>
      </w:r>
    </w:p>
    <w:p w:rsidR="005E64DD" w:rsidRDefault="005E64DD" w:rsidP="005E64DD">
      <w:pPr>
        <w:widowControl/>
        <w:spacing w:line="360" w:lineRule="auto"/>
        <w:rPr>
          <w:sz w:val="28"/>
          <w:szCs w:val="28"/>
        </w:rPr>
      </w:pP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  <w:u w:val="single"/>
        </w:rPr>
        <w:t xml:space="preserve">Санитарная и специальная одежда </w:t>
      </w:r>
      <w:r w:rsidRPr="0057740A">
        <w:rPr>
          <w:sz w:val="28"/>
          <w:szCs w:val="28"/>
        </w:rPr>
        <w:t>По этой статье отражают:</w:t>
      </w:r>
    </w:p>
    <w:p w:rsidR="0057740A" w:rsidRPr="0057740A" w:rsidRDefault="0057740A" w:rsidP="005E64DD">
      <w:pPr>
        <w:widowControl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услуги прачечных, ремонтных мастерских, других организаций по стирке, дезинфекции и починке санитарной и специальной одежды и санитарных принадлежностей;</w:t>
      </w:r>
    </w:p>
    <w:p w:rsidR="005E64DD" w:rsidRDefault="0057740A" w:rsidP="005E64DD">
      <w:pPr>
        <w:widowControl/>
        <w:numPr>
          <w:ilvl w:val="0"/>
          <w:numId w:val="10"/>
        </w:numPr>
        <w:spacing w:before="5"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стоимость материалов (мыла, моющих средств, иголок, ниток, пуговиц, тканей и т.п.), израсходованных на стирку и починку санитарной и специальной одежды и санитарных принадлежностей. </w:t>
      </w:r>
    </w:p>
    <w:p w:rsidR="005E64DD" w:rsidRDefault="005E64DD" w:rsidP="005E64DD">
      <w:pPr>
        <w:widowControl/>
        <w:spacing w:before="5" w:line="360" w:lineRule="auto"/>
        <w:rPr>
          <w:sz w:val="28"/>
          <w:szCs w:val="28"/>
        </w:rPr>
      </w:pPr>
    </w:p>
    <w:p w:rsidR="005E64DD" w:rsidRDefault="0057740A" w:rsidP="005E64DD">
      <w:pPr>
        <w:widowControl/>
        <w:spacing w:before="5" w:line="360" w:lineRule="auto"/>
        <w:rPr>
          <w:sz w:val="28"/>
          <w:szCs w:val="28"/>
          <w:u w:val="single"/>
        </w:rPr>
      </w:pPr>
      <w:r w:rsidRPr="0057740A">
        <w:rPr>
          <w:sz w:val="28"/>
          <w:szCs w:val="28"/>
          <w:u w:val="single"/>
        </w:rPr>
        <w:t xml:space="preserve">Расходы на хранение, подработку, подсортировку и упаковку товаров </w:t>
      </w:r>
    </w:p>
    <w:p w:rsidR="0057740A" w:rsidRPr="0057740A" w:rsidRDefault="0057740A" w:rsidP="005E64DD">
      <w:pPr>
        <w:widowControl/>
        <w:spacing w:before="5"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К этим расходам относят:</w:t>
      </w:r>
    </w:p>
    <w:p w:rsidR="0057740A" w:rsidRPr="0057740A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  <w:sectPr w:rsidR="0057740A" w:rsidRPr="0057740A">
          <w:type w:val="continuous"/>
          <w:pgSz w:w="11905" w:h="16837"/>
          <w:pgMar w:top="655" w:right="766" w:bottom="964" w:left="1486" w:header="720" w:footer="720" w:gutter="0"/>
          <w:cols w:space="60"/>
          <w:noEndnote/>
        </w:sectPr>
      </w:pPr>
      <w:r w:rsidRPr="0057740A">
        <w:rPr>
          <w:sz w:val="28"/>
          <w:szCs w:val="28"/>
        </w:rPr>
        <w:t>стоимость материалов (оберточной бумаги, п</w:t>
      </w:r>
      <w:r w:rsidR="005E64DD">
        <w:rPr>
          <w:sz w:val="28"/>
          <w:szCs w:val="28"/>
        </w:rPr>
        <w:t>акетов, клея , шпагата), использованных при подработке, переработки, сортировки, фасовке и упаковке товаров;</w:t>
      </w:r>
    </w:p>
    <w:p w:rsidR="005E64DD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услуги сторонних организаций по </w:t>
      </w:r>
      <w:r w:rsidR="005E64DD">
        <w:rPr>
          <w:sz w:val="28"/>
          <w:szCs w:val="28"/>
        </w:rPr>
        <w:t xml:space="preserve">фасовке и упаковке товаров; </w:t>
      </w:r>
    </w:p>
    <w:p w:rsidR="005E64DD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содержание холодильного оборудования (электроэнергия, вода,</w:t>
      </w:r>
      <w:r w:rsidR="005E64DD">
        <w:rPr>
          <w:sz w:val="28"/>
          <w:szCs w:val="28"/>
        </w:rPr>
        <w:t>смазочные материалы и др.);</w:t>
      </w:r>
    </w:p>
    <w:p w:rsidR="0057740A" w:rsidRPr="0057740A" w:rsidRDefault="0057740A" w:rsidP="005E64DD">
      <w:pPr>
        <w:widowControl/>
        <w:numPr>
          <w:ilvl w:val="0"/>
          <w:numId w:val="11"/>
        </w:numPr>
        <w:spacing w:before="5"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   на    техобслуживание    холодильных    установок     сторонними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организациями;</w:t>
      </w:r>
    </w:p>
    <w:p w:rsidR="0057740A" w:rsidRPr="0057740A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стоимость льда, потребленного для охлаждения товаров и продуктов;</w:t>
      </w:r>
    </w:p>
    <w:p w:rsidR="0057740A" w:rsidRPr="0057740A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плата за временное хранение товаров на складах сторонних организаций;</w:t>
      </w:r>
    </w:p>
    <w:p w:rsidR="005E64DD" w:rsidRDefault="0057740A" w:rsidP="005E64DD">
      <w:pPr>
        <w:widowControl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дезинсекцию (уничтожение вредных насекомых) и дератизацию</w:t>
      </w:r>
      <w:r w:rsidR="005E64DD">
        <w:rPr>
          <w:sz w:val="28"/>
          <w:szCs w:val="28"/>
        </w:rPr>
        <w:t xml:space="preserve"> (истребление грызунов);</w:t>
      </w:r>
    </w:p>
    <w:p w:rsidR="0057740A" w:rsidRPr="0057740A" w:rsidRDefault="0057740A" w:rsidP="005E64DD">
      <w:pPr>
        <w:widowControl/>
        <w:numPr>
          <w:ilvl w:val="0"/>
          <w:numId w:val="11"/>
        </w:numPr>
        <w:spacing w:before="5"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создание условий для хранения товаров и продуктов - газовая среда,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искусственное охлаждение, активная вентиляция и т.п.</w:t>
      </w:r>
    </w:p>
    <w:p w:rsidR="0057740A" w:rsidRPr="0057740A" w:rsidRDefault="0057740A" w:rsidP="005E64DD">
      <w:pPr>
        <w:widowControl/>
        <w:spacing w:line="360" w:lineRule="auto"/>
        <w:ind w:left="3437"/>
        <w:rPr>
          <w:sz w:val="28"/>
          <w:szCs w:val="28"/>
        </w:rPr>
      </w:pPr>
    </w:p>
    <w:p w:rsidR="0057740A" w:rsidRPr="005E64DD" w:rsidRDefault="005E64DD" w:rsidP="005E64DD">
      <w:pPr>
        <w:widowControl/>
        <w:spacing w:before="173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7740A" w:rsidRPr="005E64DD">
        <w:rPr>
          <w:b/>
          <w:sz w:val="28"/>
          <w:szCs w:val="28"/>
        </w:rPr>
        <w:t>2. Расходы фирмы на рекламу</w:t>
      </w:r>
    </w:p>
    <w:p w:rsidR="0057740A" w:rsidRPr="0057740A" w:rsidRDefault="0057740A" w:rsidP="005E64DD">
      <w:pPr>
        <w:widowControl/>
        <w:spacing w:line="360" w:lineRule="auto"/>
        <w:ind w:left="586"/>
        <w:rPr>
          <w:sz w:val="28"/>
          <w:szCs w:val="28"/>
        </w:rPr>
      </w:pPr>
      <w:r w:rsidRPr="0057740A">
        <w:rPr>
          <w:sz w:val="28"/>
          <w:szCs w:val="28"/>
        </w:rPr>
        <w:t>Отдельно расскажем о расходах предприятия на рекламные мероприятия.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Определение «рекламы» содержится в Федеральном законе от 13 марта 2006 г. № 38-ФЗ «О рекламе». Согласно статье 3 этого закона «реклама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рынке».</w:t>
      </w:r>
    </w:p>
    <w:p w:rsidR="0057740A" w:rsidRPr="0057740A" w:rsidRDefault="0057740A" w:rsidP="005E64DD">
      <w:pPr>
        <w:widowControl/>
        <w:spacing w:line="360" w:lineRule="auto"/>
        <w:ind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 точки зрения гражданского законодательства реклама, адресованная неопределенному кругу лиц, рассматривается, как приглашение делать оферты (ст. 437 Гражданского кодекса РФ). Публичная оферта - это предложение юридического или физического лица заключить договор с любым, кто отзовется. При этом предложение должно содержать все существенные условия договора. Лицо, делающее предложение, действует на основании собственного волеизъявления.</w:t>
      </w:r>
    </w:p>
    <w:p w:rsidR="0057740A" w:rsidRPr="0057740A" w:rsidRDefault="005E64DD" w:rsidP="005E64DD">
      <w:pPr>
        <w:widowControl/>
        <w:spacing w:line="360" w:lineRule="auto"/>
        <w:ind w:firstLine="581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57740A" w:rsidRPr="0057740A">
        <w:rPr>
          <w:sz w:val="28"/>
          <w:szCs w:val="28"/>
        </w:rPr>
        <w:t xml:space="preserve"> на рекламу, произведенные торговой организацией, отражаются в бухгалтерском учете по дебету балансового счета 44 «Расходы на продажу» но статье «Расходы на рекламу». На эту статью относят следующие расходы:</w:t>
      </w:r>
    </w:p>
    <w:p w:rsidR="005E64DD" w:rsidRDefault="0057740A" w:rsidP="005E64DD">
      <w:pPr>
        <w:widowControl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на оформление витрин, выставок, выставок-продаж, комнат образцов товаров; на разработку и печатание рекламных изданий (иллюстрированных прейскурантов, каталогов, брошюр, альбомов , проспектов, плакатов, афиш, рекламных писем, открыток и т.п.). </w:t>
      </w:r>
    </w:p>
    <w:p w:rsidR="005E64DD" w:rsidRDefault="005E64DD" w:rsidP="005E64DD">
      <w:pPr>
        <w:widowControl/>
        <w:spacing w:line="360" w:lineRule="auto"/>
        <w:ind w:left="360"/>
        <w:rPr>
          <w:sz w:val="28"/>
          <w:szCs w:val="28"/>
        </w:rPr>
      </w:pPr>
    </w:p>
    <w:p w:rsidR="0057740A" w:rsidRPr="0057740A" w:rsidRDefault="0057740A" w:rsidP="005E64DD">
      <w:pPr>
        <w:widowControl/>
        <w:spacing w:line="360" w:lineRule="auto"/>
        <w:ind w:left="360"/>
        <w:rPr>
          <w:sz w:val="28"/>
          <w:szCs w:val="28"/>
        </w:rPr>
      </w:pPr>
      <w:r w:rsidRPr="0057740A">
        <w:rPr>
          <w:sz w:val="28"/>
          <w:szCs w:val="28"/>
        </w:rPr>
        <w:t>Пример 2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  <w:sectPr w:rsidR="0057740A" w:rsidRPr="0057740A">
          <w:type w:val="continuous"/>
          <w:pgSz w:w="11905" w:h="16837"/>
          <w:pgMar w:top="347" w:right="763" w:bottom="860" w:left="1483" w:header="720" w:footer="720" w:gutter="0"/>
          <w:cols w:space="60"/>
          <w:noEndnote/>
        </w:sectPr>
      </w:pPr>
    </w:p>
    <w:p w:rsidR="0057740A" w:rsidRPr="0057740A" w:rsidRDefault="005E64DD" w:rsidP="005E64DD">
      <w:pPr>
        <w:widowControl/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740A" w:rsidRPr="0057740A">
        <w:rPr>
          <w:sz w:val="28"/>
          <w:szCs w:val="28"/>
        </w:rPr>
        <w:t>Торговая организация для проведения рекламной предновогодней компании заказала в типографии поздравительные открытки со своим фирменным знаком. Открытки предназначены для раздачи покупателям в розничных магазинах. Всего изготовлено 200 открыток. Типография выставила счет за изготовление открыток на сумму 2360 рублей, в том числе НДС 360 руб.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Полученные в типографии открытки были оприходованы на материальном складе организации. Завхоз выдал открытки менеджерам торговой организации по требованию-накладной унифицированной формы М-11. После проведения рекламной компании менеджеры составили отчеты о раздаче открыток с указанием даты, места раздачи и количества розданных открыток. На основании этих отчетов завхоз составил акт на списание открыток.</w:t>
      </w:r>
    </w:p>
    <w:p w:rsidR="0057740A" w:rsidRPr="0057740A" w:rsidRDefault="0057740A" w:rsidP="005E64DD">
      <w:pPr>
        <w:widowControl/>
        <w:spacing w:line="360" w:lineRule="auto"/>
        <w:ind w:left="1138"/>
        <w:rPr>
          <w:sz w:val="28"/>
          <w:szCs w:val="28"/>
        </w:rPr>
      </w:pPr>
      <w:r w:rsidRPr="0057740A">
        <w:rPr>
          <w:sz w:val="28"/>
          <w:szCs w:val="28"/>
        </w:rPr>
        <w:t>В бухгалтерском учете сделаны следующие проводки:</w:t>
      </w:r>
    </w:p>
    <w:p w:rsidR="0057740A" w:rsidRPr="0057740A" w:rsidRDefault="0057740A" w:rsidP="005E64DD">
      <w:pPr>
        <w:widowControl/>
        <w:spacing w:line="360" w:lineRule="auto"/>
        <w:ind w:left="1133"/>
        <w:rPr>
          <w:sz w:val="28"/>
          <w:szCs w:val="28"/>
        </w:rPr>
      </w:pPr>
      <w:r w:rsidRPr="0057740A">
        <w:rPr>
          <w:sz w:val="28"/>
          <w:szCs w:val="28"/>
        </w:rPr>
        <w:t>Дебет 10-1 Кредит 60-2 - 2000 руб. - оприходованы открытки на складе;</w:t>
      </w:r>
    </w:p>
    <w:p w:rsidR="0057740A" w:rsidRPr="0057740A" w:rsidRDefault="0057740A" w:rsidP="005E64DD">
      <w:pPr>
        <w:widowControl/>
        <w:spacing w:line="360" w:lineRule="auto"/>
        <w:ind w:left="1133"/>
        <w:rPr>
          <w:sz w:val="28"/>
          <w:szCs w:val="28"/>
        </w:rPr>
      </w:pPr>
      <w:r w:rsidRPr="0057740A">
        <w:rPr>
          <w:sz w:val="28"/>
          <w:szCs w:val="28"/>
        </w:rPr>
        <w:t>Дебет 19-3 Кредит 60-2 - 360 руб. - отражен НДС, предъявленный типографией;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«Расходы на рекламу» Кредит 10-1 - 2000 руб. - списана стоимость розданных открыток на рекламные расходы;</w:t>
      </w:r>
    </w:p>
    <w:p w:rsidR="0057740A" w:rsidRPr="0057740A" w:rsidRDefault="0057740A" w:rsidP="005E64DD">
      <w:pPr>
        <w:widowControl/>
        <w:spacing w:line="360" w:lineRule="auto"/>
        <w:ind w:left="562"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60-2 Кредит 51 - 2360 руб. - оплачен счет типографии (перечислены денежные средства с расчетного счета торговой организации);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68-3 Кредит 19-3 - 360 руб. - налоговый вычет НДС по оприходованным и оплаченным материальным ценностям.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 xml:space="preserve">2) на рекламные мероприятия через средства массовой информации (объявления в печати, по радио, телевидению) и телекоммуникационные сети. </w:t>
      </w:r>
      <w:r w:rsidR="005E64DD">
        <w:rPr>
          <w:sz w:val="28"/>
          <w:szCs w:val="28"/>
        </w:rPr>
        <w:t xml:space="preserve">   </w:t>
      </w:r>
      <w:r w:rsidRPr="0057740A">
        <w:rPr>
          <w:sz w:val="28"/>
          <w:szCs w:val="28"/>
        </w:rPr>
        <w:t>Пример 3</w:t>
      </w:r>
    </w:p>
    <w:p w:rsidR="0057740A" w:rsidRPr="0057740A" w:rsidRDefault="0057740A" w:rsidP="005E64DD">
      <w:pPr>
        <w:widowControl/>
        <w:spacing w:line="360" w:lineRule="auto"/>
        <w:ind w:left="566"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январе 2007 года торговая организация заключила договор с телевидением на ежедневные рекламные объявления в «бегущей строке» и произвела 8 января 2007 г. предоплату в размере 35 400 руб., в т.ч. НДС 5400 руб. Ежемесячно торговая организация получает эфирные справки о количестве и стоимости поданных объявлений, а также счет-фактуру. Стоимость услуг телевидения за январь составила 5900 руб., в т.ч. НДС 900 руб., в феврале - 5310 руб., в т.ч. НДС 810 руб., и т.д.</w:t>
      </w:r>
    </w:p>
    <w:p w:rsidR="0057740A" w:rsidRPr="0057740A" w:rsidRDefault="0057740A" w:rsidP="005E64DD">
      <w:pPr>
        <w:widowControl/>
        <w:spacing w:line="360" w:lineRule="auto"/>
        <w:ind w:left="1138"/>
        <w:rPr>
          <w:sz w:val="28"/>
          <w:szCs w:val="28"/>
        </w:rPr>
      </w:pPr>
      <w:r w:rsidRPr="0057740A">
        <w:rPr>
          <w:sz w:val="28"/>
          <w:szCs w:val="28"/>
        </w:rPr>
        <w:t>В бухгалтерском учете торговой организации сделаны проводки:</w:t>
      </w:r>
    </w:p>
    <w:p w:rsidR="0057740A" w:rsidRPr="0057740A" w:rsidRDefault="0057740A" w:rsidP="005E64DD">
      <w:pPr>
        <w:widowControl/>
        <w:spacing w:line="360" w:lineRule="auto"/>
        <w:ind w:left="1128"/>
        <w:rPr>
          <w:sz w:val="28"/>
          <w:szCs w:val="28"/>
        </w:rPr>
      </w:pPr>
      <w:r w:rsidRPr="0057740A">
        <w:rPr>
          <w:sz w:val="28"/>
          <w:szCs w:val="28"/>
        </w:rPr>
        <w:t>- 8 января 2007 г:</w:t>
      </w:r>
    </w:p>
    <w:p w:rsidR="0057740A" w:rsidRPr="0057740A" w:rsidRDefault="0057740A" w:rsidP="005E64DD">
      <w:pPr>
        <w:widowControl/>
        <w:spacing w:before="5" w:line="360" w:lineRule="auto"/>
        <w:ind w:left="566"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60.2 Кредит 51 - 35 400 руб. - произведена предоплата телевидению согласно выставленному счету;</w:t>
      </w:r>
    </w:p>
    <w:p w:rsidR="0057740A" w:rsidRPr="0057740A" w:rsidRDefault="0057740A" w:rsidP="005E64DD">
      <w:pPr>
        <w:widowControl/>
        <w:spacing w:line="360" w:lineRule="auto"/>
        <w:ind w:left="571" w:firstLine="557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97 статья «Реклама» Кредит 60-2 - 30 000 руб. - затраты на рекламу включены в состав расходов будущих периодов;</w:t>
      </w:r>
    </w:p>
    <w:p w:rsidR="0057740A" w:rsidRPr="0057740A" w:rsidRDefault="0057740A" w:rsidP="005E64DD">
      <w:pPr>
        <w:widowControl/>
        <w:spacing w:line="360" w:lineRule="auto"/>
        <w:ind w:left="571" w:firstLine="557"/>
        <w:jc w:val="both"/>
        <w:rPr>
          <w:sz w:val="28"/>
          <w:szCs w:val="28"/>
        </w:rPr>
        <w:sectPr w:rsidR="0057740A" w:rsidRPr="0057740A">
          <w:type w:val="continuous"/>
          <w:pgSz w:w="11905" w:h="16837"/>
          <w:pgMar w:top="348" w:right="768" w:bottom="853" w:left="1488" w:header="720" w:footer="720" w:gutter="0"/>
          <w:cols w:space="60"/>
          <w:noEndnote/>
        </w:sectPr>
      </w:pPr>
    </w:p>
    <w:p w:rsidR="0057740A" w:rsidRPr="0057740A" w:rsidRDefault="005E64DD" w:rsidP="005E64DD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7740A" w:rsidRPr="0057740A">
        <w:rPr>
          <w:sz w:val="28"/>
          <w:szCs w:val="28"/>
        </w:rPr>
        <w:t>Дебет 19-3 Кредит 60-2 - 5400 руб. - НДС, предъявленный телевидением. 31 января 2007 г:</w:t>
      </w:r>
    </w:p>
    <w:p w:rsidR="0057740A" w:rsidRPr="0057740A" w:rsidRDefault="0057740A" w:rsidP="005E64DD">
      <w:pPr>
        <w:widowControl/>
        <w:spacing w:line="360" w:lineRule="auto"/>
        <w:ind w:left="552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«Расходы на рекламу» Кредит 97 - 5000 руб. (5900 - 900) -затраты на рекламу включены в расходы на продажу на основании эфирных справок и счета-фактуры за январь;</w:t>
      </w:r>
    </w:p>
    <w:p w:rsidR="0057740A" w:rsidRPr="0057740A" w:rsidRDefault="0057740A" w:rsidP="005E64DD">
      <w:pPr>
        <w:widowControl/>
        <w:spacing w:line="360" w:lineRule="auto"/>
        <w:ind w:left="552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68-3 Кредит 19-3 - 900 руб. - налоговый вычет НДС по услугам, оплаченным и списанным на производственные расходы.</w:t>
      </w:r>
    </w:p>
    <w:p w:rsidR="0057740A" w:rsidRPr="0057740A" w:rsidRDefault="0057740A" w:rsidP="005E64DD">
      <w:pPr>
        <w:widowControl/>
        <w:tabs>
          <w:tab w:val="left" w:pos="1306"/>
        </w:tabs>
        <w:spacing w:line="360" w:lineRule="auto"/>
        <w:ind w:left="1118"/>
        <w:rPr>
          <w:sz w:val="28"/>
          <w:szCs w:val="28"/>
        </w:rPr>
      </w:pPr>
      <w:r w:rsidRPr="0057740A">
        <w:rPr>
          <w:sz w:val="28"/>
          <w:szCs w:val="28"/>
        </w:rPr>
        <w:t>-</w:t>
      </w:r>
      <w:r w:rsidRPr="0057740A">
        <w:rPr>
          <w:sz w:val="28"/>
          <w:szCs w:val="28"/>
        </w:rPr>
        <w:tab/>
        <w:t>28 февраля 2007 г:</w:t>
      </w:r>
    </w:p>
    <w:p w:rsidR="0057740A" w:rsidRPr="0057740A" w:rsidRDefault="0057740A" w:rsidP="005E64DD">
      <w:pPr>
        <w:widowControl/>
        <w:spacing w:line="360" w:lineRule="auto"/>
        <w:ind w:left="1123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«Расходы на рекламу» Кредит 97</w:t>
      </w:r>
    </w:p>
    <w:p w:rsidR="0057740A" w:rsidRPr="0057740A" w:rsidRDefault="0057740A" w:rsidP="005E64DD">
      <w:pPr>
        <w:widowControl/>
        <w:tabs>
          <w:tab w:val="left" w:pos="1306"/>
        </w:tabs>
        <w:spacing w:line="360" w:lineRule="auto"/>
        <w:ind w:left="562" w:firstLine="557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-</w:t>
      </w:r>
      <w:r w:rsidRPr="0057740A">
        <w:rPr>
          <w:sz w:val="28"/>
          <w:szCs w:val="28"/>
        </w:rPr>
        <w:tab/>
        <w:t>4500 руб. (5310 - 810) - затраты на рекламу включены в расходы на продажу на основании эфирных справок и счета-фактуры за февраль;</w:t>
      </w:r>
    </w:p>
    <w:p w:rsidR="0057740A" w:rsidRPr="0057740A" w:rsidRDefault="0057740A" w:rsidP="005E64DD">
      <w:pPr>
        <w:widowControl/>
        <w:spacing w:line="360" w:lineRule="auto"/>
        <w:ind w:left="562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68-3 Кредит 19-3 - 810 руб. - налоговый вычет НДС по услугам, оплаченным и списанным на производственные расходы.</w:t>
      </w:r>
    </w:p>
    <w:p w:rsidR="0057740A" w:rsidRPr="0057740A" w:rsidRDefault="0057740A" w:rsidP="005E64DD">
      <w:pPr>
        <w:widowControl/>
        <w:tabs>
          <w:tab w:val="left" w:pos="835"/>
        </w:tabs>
        <w:spacing w:line="360" w:lineRule="auto"/>
        <w:ind w:left="566"/>
        <w:rPr>
          <w:sz w:val="28"/>
          <w:szCs w:val="28"/>
        </w:rPr>
      </w:pPr>
      <w:r w:rsidRPr="0057740A">
        <w:rPr>
          <w:sz w:val="28"/>
          <w:szCs w:val="28"/>
        </w:rPr>
        <w:t>3)</w:t>
      </w:r>
      <w:r w:rsidRPr="0057740A">
        <w:rPr>
          <w:sz w:val="28"/>
          <w:szCs w:val="28"/>
        </w:rPr>
        <w:tab/>
        <w:t>на световую и иную наружную рекламу;</w:t>
      </w:r>
    </w:p>
    <w:p w:rsidR="0057740A" w:rsidRPr="0057740A" w:rsidRDefault="0057740A" w:rsidP="005E64DD">
      <w:pPr>
        <w:widowControl/>
        <w:tabs>
          <w:tab w:val="left" w:pos="960"/>
        </w:tabs>
        <w:spacing w:line="360" w:lineRule="auto"/>
        <w:ind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4)</w:t>
      </w:r>
      <w:r w:rsidRPr="0057740A">
        <w:rPr>
          <w:sz w:val="28"/>
          <w:szCs w:val="28"/>
        </w:rPr>
        <w:tab/>
        <w:t>на приобретение, изготовление, копирование, дублирование и демонстрацию</w:t>
      </w:r>
      <w:r w:rsidRPr="0057740A">
        <w:rPr>
          <w:sz w:val="28"/>
          <w:szCs w:val="28"/>
        </w:rPr>
        <w:br/>
        <w:t>рекламных кино-, видеофильмов и т.п.;</w:t>
      </w:r>
    </w:p>
    <w:p w:rsidR="0057740A" w:rsidRPr="0057740A" w:rsidRDefault="0057740A" w:rsidP="005E64DD">
      <w:pPr>
        <w:widowControl/>
        <w:tabs>
          <w:tab w:val="left" w:pos="835"/>
        </w:tabs>
        <w:spacing w:line="360" w:lineRule="auto"/>
        <w:ind w:left="571"/>
        <w:rPr>
          <w:sz w:val="28"/>
          <w:szCs w:val="28"/>
        </w:rPr>
      </w:pPr>
      <w:r w:rsidRPr="0057740A">
        <w:rPr>
          <w:sz w:val="28"/>
          <w:szCs w:val="28"/>
        </w:rPr>
        <w:t>5)</w:t>
      </w:r>
      <w:r w:rsidRPr="0057740A">
        <w:rPr>
          <w:sz w:val="28"/>
          <w:szCs w:val="28"/>
        </w:rPr>
        <w:tab/>
        <w:t>на изготовление стендов, муляжей, рекламных щитов, указателей;</w:t>
      </w:r>
    </w:p>
    <w:p w:rsidR="0057740A" w:rsidRPr="0057740A" w:rsidRDefault="0057740A" w:rsidP="005E64DD">
      <w:pPr>
        <w:widowControl/>
        <w:tabs>
          <w:tab w:val="left" w:pos="917"/>
        </w:tabs>
        <w:spacing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6)</w:t>
      </w:r>
      <w:r w:rsidRPr="0057740A">
        <w:rPr>
          <w:sz w:val="28"/>
          <w:szCs w:val="28"/>
        </w:rPr>
        <w:tab/>
        <w:t>на уценку товаров, полностью или частично потерявших свое первоначальное</w:t>
      </w:r>
      <w:r w:rsidRPr="0057740A">
        <w:rPr>
          <w:sz w:val="28"/>
          <w:szCs w:val="28"/>
        </w:rPr>
        <w:br/>
        <w:t>качество во время экспонирования в витринах, торговых залах магазинов и на выставках;</w:t>
      </w:r>
    </w:p>
    <w:p w:rsidR="0057740A" w:rsidRPr="0057740A" w:rsidRDefault="0057740A" w:rsidP="005E64DD">
      <w:pPr>
        <w:widowControl/>
        <w:tabs>
          <w:tab w:val="left" w:pos="1003"/>
        </w:tabs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7)</w:t>
      </w:r>
      <w:r w:rsidRPr="0057740A">
        <w:rPr>
          <w:sz w:val="28"/>
          <w:szCs w:val="28"/>
        </w:rPr>
        <w:tab/>
        <w:t>стоимость образцов товаров, переданных в соответствии с контрактами,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соглашениями и иными документами непосредственно</w:t>
      </w:r>
      <w:r w:rsidR="005E64DD">
        <w:rPr>
          <w:sz w:val="28"/>
          <w:szCs w:val="28"/>
        </w:rPr>
        <w:t xml:space="preserve"> покупателям или посредническим </w:t>
      </w:r>
      <w:r w:rsidRPr="0057740A">
        <w:rPr>
          <w:sz w:val="28"/>
          <w:szCs w:val="28"/>
        </w:rPr>
        <w:t>организациям бесплатно и не подлежащих возврату.</w:t>
      </w:r>
    </w:p>
    <w:p w:rsidR="0057740A" w:rsidRPr="0057740A" w:rsidRDefault="0057740A" w:rsidP="005E64DD">
      <w:pPr>
        <w:widowControl/>
        <w:spacing w:line="360" w:lineRule="auto"/>
        <w:ind w:left="1147"/>
        <w:rPr>
          <w:sz w:val="28"/>
          <w:szCs w:val="28"/>
        </w:rPr>
      </w:pPr>
      <w:r w:rsidRPr="0057740A">
        <w:rPr>
          <w:sz w:val="28"/>
          <w:szCs w:val="28"/>
        </w:rPr>
        <w:t>Пример 4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Оптовая торговая фирма приобрела большую партию комплектов кухонной посуды. Покупная цена 1-го комплекта составляет 2500 рублей. Три комплекта было передано посредническим организациям в качестве образцов. В бухгалтерском учете следует сделать такие проводки:</w:t>
      </w:r>
    </w:p>
    <w:p w:rsidR="0057740A" w:rsidRPr="0057740A" w:rsidRDefault="0057740A" w:rsidP="005E64DD">
      <w:pPr>
        <w:widowControl/>
        <w:spacing w:line="360" w:lineRule="auto"/>
        <w:ind w:left="557"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76-6 Кредит 90-1 - 8850 руб. ((2500 руб. х 3 комплекта) + (7500 руб. х 18%)) - передан товар посредникам в качестве образцов;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90-2 Кредит 41-1 - 7500 руб. (2500 руб. х 3 комплекта) - списана себестоимость переданных комплектов;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90-3 Кредит 68-3 - 1350 руб. (7500 руб. х 18%) - начислен НДС со стоимости переданных комплектов;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«Расходы на рекламу» Кредит 76-6 - 8850 руб. - стоимость переданных комплектов включена в расходы на рекламу.</w:t>
      </w:r>
    </w:p>
    <w:p w:rsidR="0057740A" w:rsidRPr="0057740A" w:rsidRDefault="0057740A" w:rsidP="005E64DD">
      <w:pPr>
        <w:widowControl/>
        <w:spacing w:line="360" w:lineRule="auto"/>
        <w:ind w:left="566" w:firstLine="566"/>
        <w:jc w:val="both"/>
        <w:rPr>
          <w:sz w:val="28"/>
          <w:szCs w:val="28"/>
        </w:rPr>
        <w:sectPr w:rsidR="0057740A" w:rsidRPr="0057740A">
          <w:type w:val="continuous"/>
          <w:pgSz w:w="11905" w:h="16837"/>
          <w:pgMar w:top="396" w:right="771" w:bottom="801" w:left="1491" w:header="720" w:footer="720" w:gutter="0"/>
          <w:cols w:space="60"/>
          <w:noEndnote/>
        </w:sectPr>
      </w:pPr>
    </w:p>
    <w:p w:rsidR="0057740A" w:rsidRPr="0057740A" w:rsidRDefault="005E64DD" w:rsidP="005E64DD">
      <w:pPr>
        <w:widowControl/>
        <w:tabs>
          <w:tab w:val="left" w:pos="902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40A" w:rsidRPr="0057740A">
        <w:rPr>
          <w:sz w:val="28"/>
          <w:szCs w:val="28"/>
        </w:rPr>
        <w:t>8)</w:t>
      </w:r>
      <w:r w:rsidR="0057740A" w:rsidRPr="0057740A">
        <w:rPr>
          <w:sz w:val="28"/>
          <w:szCs w:val="28"/>
        </w:rPr>
        <w:tab/>
        <w:t>приобретение (изготовление) призов, вручаемых победителям розыгрышей этих</w:t>
      </w:r>
      <w:r w:rsidR="0057740A" w:rsidRPr="0057740A">
        <w:rPr>
          <w:sz w:val="28"/>
          <w:szCs w:val="28"/>
        </w:rPr>
        <w:br/>
        <w:t>призов во время проведения массовых рекламных компаний;</w:t>
      </w:r>
    </w:p>
    <w:p w:rsidR="0057740A" w:rsidRPr="0057740A" w:rsidRDefault="0057740A" w:rsidP="005E64DD">
      <w:pPr>
        <w:widowControl/>
        <w:tabs>
          <w:tab w:val="left" w:pos="1037"/>
        </w:tabs>
        <w:spacing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9)</w:t>
      </w:r>
      <w:r w:rsidRPr="0057740A">
        <w:rPr>
          <w:sz w:val="28"/>
          <w:szCs w:val="28"/>
        </w:rPr>
        <w:tab/>
        <w:t>на проведение других рекламных мероприятий, связанных с торговой</w:t>
      </w:r>
      <w:r w:rsidRPr="0057740A">
        <w:rPr>
          <w:sz w:val="28"/>
          <w:szCs w:val="28"/>
        </w:rPr>
        <w:br/>
        <w:t>деятельностью.</w:t>
      </w:r>
    </w:p>
    <w:p w:rsidR="0057740A" w:rsidRPr="0057740A" w:rsidRDefault="0057740A" w:rsidP="005E64DD">
      <w:pPr>
        <w:widowControl/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бухгалтерском учете затраты на рекламу включаются в состав расходов на продажу без ограничений. Однако для целей налогообложения при определении налоговой базы по налогу на прибыль указанные расходы принимаются только в пределах норм.</w:t>
      </w:r>
    </w:p>
    <w:p w:rsidR="0057740A" w:rsidRPr="0057740A" w:rsidRDefault="0057740A" w:rsidP="005E64DD">
      <w:pPr>
        <w:widowControl/>
        <w:spacing w:line="360" w:lineRule="auto"/>
        <w:ind w:left="581"/>
        <w:rPr>
          <w:sz w:val="28"/>
          <w:szCs w:val="28"/>
        </w:rPr>
      </w:pPr>
      <w:r w:rsidRPr="0057740A">
        <w:rPr>
          <w:sz w:val="28"/>
          <w:szCs w:val="28"/>
        </w:rPr>
        <w:t>Эти нормы установлены пунктом 4 статьи 264 Налогового кодекса:</w:t>
      </w:r>
    </w:p>
    <w:p w:rsidR="005E64DD" w:rsidRDefault="0057740A" w:rsidP="005E64DD">
      <w:pPr>
        <w:widowControl/>
        <w:tabs>
          <w:tab w:val="left" w:pos="845"/>
        </w:tabs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1)</w:t>
      </w:r>
      <w:r w:rsidRPr="0057740A">
        <w:rPr>
          <w:sz w:val="28"/>
          <w:szCs w:val="28"/>
        </w:rPr>
        <w:tab/>
        <w:t>без ограничения в целях налогообложени</w:t>
      </w:r>
      <w:r w:rsidR="005E64DD">
        <w:rPr>
          <w:sz w:val="28"/>
          <w:szCs w:val="28"/>
        </w:rPr>
        <w:t xml:space="preserve">я принимаются следующие расходы на </w:t>
      </w:r>
      <w:r w:rsidRPr="0057740A">
        <w:rPr>
          <w:sz w:val="28"/>
          <w:szCs w:val="28"/>
        </w:rPr>
        <w:t>рекламу:</w:t>
      </w:r>
    </w:p>
    <w:p w:rsidR="0057740A" w:rsidRPr="0057740A" w:rsidRDefault="0057740A" w:rsidP="005E64DD">
      <w:pPr>
        <w:widowControl/>
        <w:numPr>
          <w:ilvl w:val="0"/>
          <w:numId w:val="13"/>
        </w:numPr>
        <w:tabs>
          <w:tab w:val="left" w:pos="845"/>
        </w:tabs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расходы на рекламные мероприятия через средства массовой информации</w:t>
      </w:r>
    </w:p>
    <w:p w:rsidR="005E64DD" w:rsidRDefault="0057740A" w:rsidP="005E64DD">
      <w:pPr>
        <w:widowControl/>
        <w:spacing w:line="360" w:lineRule="auto"/>
        <w:ind w:left="360"/>
        <w:rPr>
          <w:sz w:val="28"/>
          <w:szCs w:val="28"/>
        </w:rPr>
      </w:pPr>
      <w:r w:rsidRPr="0057740A">
        <w:rPr>
          <w:sz w:val="28"/>
          <w:szCs w:val="28"/>
        </w:rPr>
        <w:t>(объявления     в     печати,     передача     по     радио,     телевидению)     и</w:t>
      </w:r>
      <w:r w:rsidR="005E64DD">
        <w:rPr>
          <w:sz w:val="28"/>
          <w:szCs w:val="28"/>
        </w:rPr>
        <w:t xml:space="preserve"> телекоммуникационные сети;</w:t>
      </w:r>
    </w:p>
    <w:p w:rsidR="0057740A" w:rsidRPr="0057740A" w:rsidRDefault="0057740A" w:rsidP="005E64DD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световую и иную наружную рекламу, включая изготовление</w:t>
      </w:r>
    </w:p>
    <w:p w:rsidR="005E64DD" w:rsidRDefault="0057740A" w:rsidP="005E64DD">
      <w:pPr>
        <w:widowControl/>
        <w:spacing w:line="360" w:lineRule="auto"/>
        <w:ind w:left="360"/>
        <w:rPr>
          <w:sz w:val="28"/>
          <w:szCs w:val="28"/>
        </w:rPr>
      </w:pPr>
      <w:r w:rsidRPr="0057740A">
        <w:rPr>
          <w:sz w:val="28"/>
          <w:szCs w:val="28"/>
        </w:rPr>
        <w:t>рекламных</w:t>
      </w:r>
      <w:r w:rsidR="005E64DD">
        <w:rPr>
          <w:sz w:val="28"/>
          <w:szCs w:val="28"/>
        </w:rPr>
        <w:t xml:space="preserve"> стендов и рекламных щитов; </w:t>
      </w:r>
    </w:p>
    <w:p w:rsidR="005E64DD" w:rsidRDefault="0057740A" w:rsidP="005E64DD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участие в выставках, ярмарках, экспозициях, на оформление витрин.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выставок-продаж, комнат образцо</w:t>
      </w:r>
      <w:r w:rsidR="005E64DD">
        <w:rPr>
          <w:sz w:val="28"/>
          <w:szCs w:val="28"/>
        </w:rPr>
        <w:t>в и демонстрационных залов;</w:t>
      </w:r>
    </w:p>
    <w:p w:rsidR="0057740A" w:rsidRPr="0057740A" w:rsidRDefault="0057740A" w:rsidP="005E64DD">
      <w:pPr>
        <w:widowControl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на уценку товаров, полностью или частично потерявших свои качества при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>экспонировании;</w:t>
      </w:r>
    </w:p>
    <w:p w:rsidR="0057740A" w:rsidRPr="0057740A" w:rsidRDefault="0057740A" w:rsidP="005E64DD">
      <w:pPr>
        <w:widowControl/>
        <w:tabs>
          <w:tab w:val="left" w:pos="854"/>
        </w:tabs>
        <w:spacing w:line="360" w:lineRule="auto"/>
        <w:ind w:left="586"/>
        <w:rPr>
          <w:sz w:val="28"/>
          <w:szCs w:val="28"/>
        </w:rPr>
      </w:pPr>
      <w:r w:rsidRPr="0057740A">
        <w:rPr>
          <w:sz w:val="28"/>
          <w:szCs w:val="28"/>
        </w:rPr>
        <w:t>2)</w:t>
      </w:r>
      <w:r w:rsidRPr="0057740A">
        <w:rPr>
          <w:sz w:val="28"/>
          <w:szCs w:val="28"/>
        </w:rPr>
        <w:tab/>
        <w:t>в размере, не превышающем 1% выручки:</w:t>
      </w:r>
    </w:p>
    <w:p w:rsidR="0057740A" w:rsidRPr="0057740A" w:rsidRDefault="0057740A" w:rsidP="005E64DD">
      <w:pPr>
        <w:widowControl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расходы на прочие виды рекламы в течение налогового (отчетного) периода.</w:t>
      </w:r>
    </w:p>
    <w:p w:rsidR="0057740A" w:rsidRPr="0057740A" w:rsidRDefault="0057740A" w:rsidP="005E64DD">
      <w:pPr>
        <w:widowControl/>
        <w:spacing w:line="360" w:lineRule="auto"/>
        <w:ind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При этом понятие «выручка» определяется в соответствии со статьей 249 Налогового кодекса. Под выручкой понимаются все поступления в денежной и натуральной форме от продажи товаров, прочего имущества и имущественных прав. В выручку не включаются косвенные налоги (НДС, акцизы). К прочему имуществу относятся оборудование, материалы, инвентарь, ценные бумаги, дебиторская задолженность и другие подобные активы торговой организации.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Налоговым периодом по налогу на прибыль является календарный год. а отчетным периодом - 1 квартал, 6 месяцев, 9 месяцев календарного года.</w:t>
      </w:r>
    </w:p>
    <w:p w:rsidR="0057740A" w:rsidRPr="0057740A" w:rsidRDefault="0057740A" w:rsidP="005E64DD">
      <w:pPr>
        <w:widowControl/>
        <w:spacing w:line="360" w:lineRule="auto"/>
        <w:ind w:left="2381"/>
        <w:rPr>
          <w:sz w:val="28"/>
          <w:szCs w:val="28"/>
        </w:rPr>
      </w:pPr>
    </w:p>
    <w:p w:rsidR="0057740A" w:rsidRPr="005E64DD" w:rsidRDefault="0057740A" w:rsidP="005E64DD">
      <w:pPr>
        <w:widowControl/>
        <w:spacing w:before="178" w:line="360" w:lineRule="auto"/>
        <w:ind w:left="2381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3. Текущие расходы и расходы будущих периодов</w:t>
      </w:r>
    </w:p>
    <w:p w:rsidR="0057740A" w:rsidRPr="0057740A" w:rsidRDefault="0057740A" w:rsidP="005E64DD">
      <w:pPr>
        <w:widowControl/>
        <w:spacing w:before="5"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Торговые организации учитывают расходы на продажу на балансовом счете 44 «Расходы на продажу». На этом счете учитываются также и управленческие расходы торговой организации, если организация ведет только торговую деятельность.</w:t>
      </w:r>
    </w:p>
    <w:p w:rsidR="0057740A" w:rsidRPr="0057740A" w:rsidRDefault="0057740A" w:rsidP="005E64DD">
      <w:pPr>
        <w:widowControl/>
        <w:spacing w:before="5" w:line="360" w:lineRule="auto"/>
        <w:rPr>
          <w:sz w:val="28"/>
          <w:szCs w:val="28"/>
        </w:rPr>
        <w:sectPr w:rsidR="0057740A" w:rsidRPr="0057740A">
          <w:type w:val="continuous"/>
          <w:pgSz w:w="11905" w:h="16837"/>
          <w:pgMar w:top="343" w:right="764" w:bottom="864" w:left="1484" w:header="720" w:footer="720" w:gutter="0"/>
          <w:cols w:space="60"/>
          <w:noEndnote/>
        </w:sectPr>
      </w:pPr>
      <w:r w:rsidRPr="0057740A">
        <w:rPr>
          <w:sz w:val="28"/>
          <w:szCs w:val="28"/>
        </w:rPr>
        <w:t>По дебету счета 44 «Расходы на прод</w:t>
      </w:r>
      <w:r w:rsidR="005E64DD">
        <w:rPr>
          <w:sz w:val="28"/>
          <w:szCs w:val="28"/>
        </w:rPr>
        <w:t xml:space="preserve">ажу» в течение отчетного месяца накапливаются </w:t>
      </w:r>
    </w:p>
    <w:p w:rsidR="0057740A" w:rsidRPr="0057740A" w:rsidRDefault="0057740A" w:rsidP="005E64DD">
      <w:pPr>
        <w:widowControl/>
        <w:spacing w:before="10"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суммы произведенных организацией расходов, связанных с продажей товаров. Расходы на продажу отражаются на соответствующих статьях в том отчетном периоде, к которому они относятся независимо от срока возникновения и срока оплаты.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Расходы, произведенные в отчетном периоде, но относящиеся к следующим отчетным периодам, отражаются по дебету балансового счета 97 «Расходы будущих периодов». Затем они списываются в расходы на продажу в течение определенного периода по специальному расчету, который утверждает руководитель организации. В составе расходов будущих периодов учитывают:</w:t>
      </w:r>
    </w:p>
    <w:p w:rsidR="005E64DD" w:rsidRDefault="0057740A" w:rsidP="005E64DD">
      <w:pPr>
        <w:widowControl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затраты по неравномерно производимому ремонту основных средств, если</w:t>
      </w:r>
      <w:r w:rsidR="005E64DD">
        <w:rPr>
          <w:sz w:val="28"/>
          <w:szCs w:val="28"/>
        </w:rPr>
        <w:t xml:space="preserve"> </w:t>
      </w:r>
      <w:r w:rsidRPr="0057740A">
        <w:rPr>
          <w:sz w:val="28"/>
          <w:szCs w:val="28"/>
        </w:rPr>
        <w:t xml:space="preserve">организация не формирует резерв </w:t>
      </w:r>
      <w:r w:rsidR="005E64DD">
        <w:rPr>
          <w:sz w:val="28"/>
          <w:szCs w:val="28"/>
        </w:rPr>
        <w:t>на ремонт основных средств;</w:t>
      </w:r>
    </w:p>
    <w:p w:rsidR="005E64DD" w:rsidRDefault="0057740A" w:rsidP="005E64DD">
      <w:pPr>
        <w:widowControl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затраты по эксплуатации и содержанию нового торгового объекта до его</w:t>
      </w:r>
      <w:r w:rsidR="005E64DD">
        <w:rPr>
          <w:sz w:val="28"/>
          <w:szCs w:val="28"/>
        </w:rPr>
        <w:t xml:space="preserve"> открытия;</w:t>
      </w:r>
    </w:p>
    <w:p w:rsidR="0057740A" w:rsidRPr="0057740A" w:rsidRDefault="0057740A" w:rsidP="005E64DD">
      <w:pPr>
        <w:widowControl/>
        <w:numPr>
          <w:ilvl w:val="0"/>
          <w:numId w:val="14"/>
        </w:numPr>
        <w:spacing w:before="5" w:line="360" w:lineRule="auto"/>
        <w:ind w:right="5299"/>
        <w:rPr>
          <w:sz w:val="28"/>
          <w:szCs w:val="28"/>
        </w:rPr>
      </w:pPr>
      <w:r w:rsidRPr="0057740A">
        <w:rPr>
          <w:sz w:val="28"/>
          <w:szCs w:val="28"/>
        </w:rPr>
        <w:t>другие подобные затраты.</w:t>
      </w:r>
    </w:p>
    <w:p w:rsidR="0057740A" w:rsidRPr="0057740A" w:rsidRDefault="0057740A" w:rsidP="005E64DD">
      <w:pPr>
        <w:widowControl/>
        <w:spacing w:line="360" w:lineRule="auto"/>
        <w:ind w:left="1344"/>
        <w:rPr>
          <w:sz w:val="28"/>
          <w:szCs w:val="28"/>
        </w:rPr>
      </w:pPr>
    </w:p>
    <w:p w:rsidR="0057740A" w:rsidRPr="005E64DD" w:rsidRDefault="0057740A" w:rsidP="005E64DD">
      <w:pPr>
        <w:widowControl/>
        <w:spacing w:before="163" w:line="360" w:lineRule="auto"/>
        <w:ind w:left="1344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4. Порядок включения расходов на продажу в себестоимость продаж</w:t>
      </w:r>
    </w:p>
    <w:p w:rsidR="0057740A" w:rsidRPr="0057740A" w:rsidRDefault="0057740A" w:rsidP="005E64DD">
      <w:pPr>
        <w:widowControl/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По окончании отчетного месяца сумма расходов, отраженная дебетовым оборотом по балансовому счету 44, полностью или частично списывается в дебет балансового счета 90 «Продажи» субсчет 2 «Себестоимость продаж».</w:t>
      </w:r>
    </w:p>
    <w:p w:rsidR="0057740A" w:rsidRPr="0057740A" w:rsidRDefault="0057740A" w:rsidP="005E64DD">
      <w:pPr>
        <w:widowControl/>
        <w:spacing w:line="360" w:lineRule="auto"/>
        <w:ind w:firstLine="58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Частично списываются расходы на транспортировку приобретенных товаров. Эти расходы делятся между проданным в отчетном периоде товаром и остатком товарных запасов на конец отчетного периода. Остальные расходы, связанные с продажей товаров, относятся на себестоимость продаж в полном объеме.</w:t>
      </w:r>
    </w:p>
    <w:p w:rsidR="0057740A" w:rsidRPr="0057740A" w:rsidRDefault="0057740A" w:rsidP="005E64DD">
      <w:pPr>
        <w:widowControl/>
        <w:spacing w:line="360" w:lineRule="auto"/>
        <w:ind w:left="595"/>
        <w:rPr>
          <w:sz w:val="28"/>
          <w:szCs w:val="28"/>
        </w:rPr>
      </w:pPr>
      <w:r w:rsidRPr="0057740A">
        <w:rPr>
          <w:sz w:val="28"/>
          <w:szCs w:val="28"/>
        </w:rPr>
        <w:t>Расчет транспортных расходов на остаток товаров производят по формуле:</w:t>
      </w:r>
    </w:p>
    <w:p w:rsidR="0057740A" w:rsidRPr="0057740A" w:rsidRDefault="0057740A" w:rsidP="005E64DD">
      <w:pPr>
        <w:widowControl/>
        <w:spacing w:line="360" w:lineRule="auto"/>
        <w:ind w:left="586"/>
        <w:rPr>
          <w:sz w:val="28"/>
          <w:szCs w:val="28"/>
          <w:lang w:eastAsia="en-US"/>
        </w:rPr>
      </w:pPr>
      <w:r w:rsidRPr="0057740A">
        <w:rPr>
          <w:sz w:val="28"/>
          <w:szCs w:val="28"/>
          <w:lang w:val="en-US" w:eastAsia="en-US"/>
        </w:rPr>
        <w:t>TP</w:t>
      </w:r>
      <w:r w:rsidRPr="0057740A">
        <w:rPr>
          <w:sz w:val="28"/>
          <w:szCs w:val="28"/>
          <w:lang w:eastAsia="en-US"/>
        </w:rPr>
        <w:t xml:space="preserve"> = Со х (ТРн + ТРт)/ (Сп + Со),</w:t>
      </w:r>
    </w:p>
    <w:p w:rsidR="0057740A" w:rsidRPr="0057740A" w:rsidRDefault="0057740A" w:rsidP="005E64DD">
      <w:pPr>
        <w:widowControl/>
        <w:spacing w:line="360" w:lineRule="auto"/>
        <w:ind w:left="581"/>
        <w:rPr>
          <w:sz w:val="28"/>
          <w:szCs w:val="28"/>
        </w:rPr>
      </w:pPr>
      <w:r w:rsidRPr="0057740A">
        <w:rPr>
          <w:sz w:val="28"/>
          <w:szCs w:val="28"/>
        </w:rPr>
        <w:t xml:space="preserve">где </w:t>
      </w:r>
      <w:r w:rsidRPr="0057740A">
        <w:rPr>
          <w:sz w:val="28"/>
          <w:szCs w:val="28"/>
          <w:lang w:val="en-US"/>
        </w:rPr>
        <w:t>TP</w:t>
      </w:r>
      <w:r w:rsidRPr="0057740A">
        <w:rPr>
          <w:sz w:val="28"/>
          <w:szCs w:val="28"/>
        </w:rPr>
        <w:t xml:space="preserve"> - транспортные расходы на остаток товара на конец отчетного месяца;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ТРн - сумма транспортных расходов на остаток товара на начало отчетного месяца (транспортные расходы, не списанные на себестоимость продаж в предыдущем отчетном периоде);</w:t>
      </w:r>
    </w:p>
    <w:p w:rsidR="0057740A" w:rsidRPr="0057740A" w:rsidRDefault="0057740A" w:rsidP="005E64DD">
      <w:pPr>
        <w:widowControl/>
        <w:spacing w:line="360" w:lineRule="auto"/>
        <w:ind w:left="581"/>
        <w:rPr>
          <w:sz w:val="28"/>
          <w:szCs w:val="28"/>
        </w:rPr>
      </w:pPr>
      <w:r w:rsidRPr="0057740A">
        <w:rPr>
          <w:sz w:val="28"/>
          <w:szCs w:val="28"/>
        </w:rPr>
        <w:t>ТРт - транспортные расходы текущего отчетного месяца;</w:t>
      </w:r>
    </w:p>
    <w:p w:rsidR="005E64DD" w:rsidRDefault="005E64DD" w:rsidP="005E64DD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740A" w:rsidRPr="0057740A">
        <w:rPr>
          <w:sz w:val="28"/>
          <w:szCs w:val="28"/>
        </w:rPr>
        <w:t>Со - стоимость остатка товарных запасов на конец отчетного месяца в учетных цепах;</w:t>
      </w:r>
    </w:p>
    <w:p w:rsidR="005E64DD" w:rsidRDefault="005E64DD" w:rsidP="005E64DD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40A" w:rsidRPr="0057740A">
        <w:rPr>
          <w:sz w:val="28"/>
          <w:szCs w:val="28"/>
        </w:rPr>
        <w:t xml:space="preserve"> Сп - себестоимость проданных за отчетный месяц товаров (стоимость проданных товаров в учетных ценах). 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Пример 5</w:t>
      </w:r>
    </w:p>
    <w:p w:rsidR="0057740A" w:rsidRPr="0057740A" w:rsidRDefault="0057740A" w:rsidP="005E64DD">
      <w:pPr>
        <w:widowControl/>
        <w:spacing w:line="360" w:lineRule="auto"/>
        <w:ind w:left="581" w:firstLine="571"/>
        <w:rPr>
          <w:sz w:val="28"/>
          <w:szCs w:val="28"/>
        </w:rPr>
      </w:pPr>
      <w:r w:rsidRPr="0057740A">
        <w:rPr>
          <w:sz w:val="28"/>
          <w:szCs w:val="28"/>
        </w:rPr>
        <w:t>Расходы на продажу торговой организации за отчетный месяц имеют следующую структуру:</w:t>
      </w:r>
    </w:p>
    <w:p w:rsidR="0057740A" w:rsidRPr="0057740A" w:rsidRDefault="0057740A" w:rsidP="005E64DD">
      <w:pPr>
        <w:widowControl/>
        <w:spacing w:line="360" w:lineRule="auto"/>
        <w:ind w:left="581" w:firstLine="571"/>
        <w:rPr>
          <w:sz w:val="28"/>
          <w:szCs w:val="28"/>
        </w:rPr>
        <w:sectPr w:rsidR="0057740A" w:rsidRPr="0057740A">
          <w:type w:val="continuous"/>
          <w:pgSz w:w="11905" w:h="16837"/>
          <w:pgMar w:top="347" w:right="761" w:bottom="840" w:left="1481" w:header="720" w:footer="720" w:gutter="0"/>
          <w:cols w:space="60"/>
          <w:noEndnote/>
        </w:sectPr>
      </w:pPr>
    </w:p>
    <w:p w:rsidR="0057740A" w:rsidRPr="0057740A" w:rsidRDefault="0057740A" w:rsidP="005E64DD">
      <w:pPr>
        <w:widowControl/>
        <w:spacing w:before="209" w:line="360" w:lineRule="auto"/>
        <w:rPr>
          <w:sz w:val="28"/>
          <w:szCs w:val="28"/>
        </w:rPr>
      </w:pPr>
    </w:p>
    <w:p w:rsidR="0057740A" w:rsidRPr="0057740A" w:rsidRDefault="0057740A" w:rsidP="005E64DD">
      <w:pPr>
        <w:widowControl/>
        <w:spacing w:before="48" w:line="360" w:lineRule="auto"/>
        <w:jc w:val="right"/>
        <w:rPr>
          <w:sz w:val="28"/>
          <w:szCs w:val="28"/>
        </w:rPr>
      </w:pPr>
      <w:r w:rsidRPr="0057740A">
        <w:rPr>
          <w:sz w:val="28"/>
          <w:szCs w:val="28"/>
        </w:rPr>
        <w:t>12</w:t>
      </w:r>
    </w:p>
    <w:p w:rsidR="0057740A" w:rsidRPr="0057740A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before="5"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транспортные расходы - 98 ООО руб.;</w:t>
      </w:r>
    </w:p>
    <w:p w:rsidR="0057740A" w:rsidRPr="0057740A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расходы на оплату труда - 100 ООО руб.;</w:t>
      </w:r>
    </w:p>
    <w:p w:rsidR="0057740A" w:rsidRPr="0057740A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отчисления на социальные нужды - 35 800 руб.;</w:t>
      </w:r>
    </w:p>
    <w:p w:rsidR="0057740A" w:rsidRPr="0057740A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амортизация основных средств - 25 ООО руб.;</w:t>
      </w:r>
    </w:p>
    <w:p w:rsidR="0057740A" w:rsidRPr="0057740A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расходы на рекламу - 17 ООО руб.;</w:t>
      </w:r>
    </w:p>
    <w:p w:rsidR="005E64DD" w:rsidRDefault="0057740A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 w:right="18"/>
        <w:rPr>
          <w:sz w:val="28"/>
          <w:szCs w:val="28"/>
        </w:rPr>
      </w:pPr>
      <w:r w:rsidRPr="0057740A">
        <w:rPr>
          <w:sz w:val="28"/>
          <w:szCs w:val="28"/>
        </w:rPr>
        <w:t xml:space="preserve">расходы на тару </w:t>
      </w:r>
      <w:r w:rsidR="005E64DD">
        <w:rPr>
          <w:sz w:val="28"/>
          <w:szCs w:val="28"/>
        </w:rPr>
        <w:t>- 1 ООО руб.</w:t>
      </w:r>
    </w:p>
    <w:p w:rsidR="0057740A" w:rsidRPr="0057740A" w:rsidRDefault="005E64DD" w:rsidP="005E64DD">
      <w:pPr>
        <w:widowControl/>
        <w:numPr>
          <w:ilvl w:val="0"/>
          <w:numId w:val="2"/>
        </w:numPr>
        <w:tabs>
          <w:tab w:val="left" w:pos="1272"/>
        </w:tabs>
        <w:spacing w:line="360" w:lineRule="auto"/>
        <w:ind w:left="1152" w:right="18"/>
        <w:rPr>
          <w:sz w:val="28"/>
          <w:szCs w:val="28"/>
        </w:rPr>
      </w:pPr>
      <w:r>
        <w:rPr>
          <w:sz w:val="28"/>
          <w:szCs w:val="28"/>
        </w:rPr>
        <w:t xml:space="preserve"> итого расходы: 276 800 руб.</w:t>
      </w:r>
    </w:p>
    <w:p w:rsidR="0057740A" w:rsidRPr="0057740A" w:rsidRDefault="0057740A" w:rsidP="005E64DD">
      <w:pPr>
        <w:widowControl/>
        <w:spacing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Себестоимость проданных за отчетный месяц товаров составила 450 000 руб.. а остаток товарных запасов в учетных ценах на конец отчетного месяца составил 21 5 000 руб.</w:t>
      </w:r>
    </w:p>
    <w:p w:rsidR="0057740A" w:rsidRPr="0057740A" w:rsidRDefault="0057740A" w:rsidP="005E64DD">
      <w:pPr>
        <w:widowControl/>
        <w:spacing w:before="5"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Транспортные расходы, не списанные в прошлом отчетном месяце (дебетовое сальдо балансового счета 44 на начало отчетного месяца), составили 22 000 руб.</w:t>
      </w:r>
    </w:p>
    <w:p w:rsidR="0057740A" w:rsidRPr="0057740A" w:rsidRDefault="0057740A" w:rsidP="005E64DD">
      <w:pPr>
        <w:widowControl/>
        <w:spacing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Рассчитаем сумму транспортных расходов на остаток товара на конец отчетного месяца:</w:t>
      </w:r>
    </w:p>
    <w:p w:rsidR="0057740A" w:rsidRPr="0057740A" w:rsidRDefault="0057740A" w:rsidP="005E64DD">
      <w:pPr>
        <w:widowControl/>
        <w:tabs>
          <w:tab w:val="left" w:pos="1526"/>
        </w:tabs>
        <w:spacing w:line="360" w:lineRule="auto"/>
        <w:ind w:firstLine="595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1)</w:t>
      </w:r>
      <w:r w:rsidRPr="0057740A">
        <w:rPr>
          <w:sz w:val="28"/>
          <w:szCs w:val="28"/>
        </w:rPr>
        <w:tab/>
        <w:t>определим процент транспортных расходов в объеме товарных запасов</w:t>
      </w:r>
      <w:r w:rsidRPr="0057740A">
        <w:rPr>
          <w:sz w:val="28"/>
          <w:szCs w:val="28"/>
        </w:rPr>
        <w:br/>
        <w:t>отчетного месяца: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[(22 000 руб. + 98 000 руб.) : (450 000 руб. + + 215 000 руб.)] х 100% = 18,05%;</w:t>
      </w:r>
    </w:p>
    <w:p w:rsidR="0057740A" w:rsidRPr="0057740A" w:rsidRDefault="0057740A" w:rsidP="005E64DD">
      <w:pPr>
        <w:widowControl/>
        <w:tabs>
          <w:tab w:val="left" w:pos="1445"/>
        </w:tabs>
        <w:spacing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2)</w:t>
      </w:r>
      <w:r w:rsidRPr="0057740A">
        <w:rPr>
          <w:sz w:val="28"/>
          <w:szCs w:val="28"/>
        </w:rPr>
        <w:tab/>
        <w:t>определим размер транспортных расходов, приходящихся на остаток товаров</w:t>
      </w:r>
      <w:r w:rsidRPr="0057740A">
        <w:rPr>
          <w:sz w:val="28"/>
          <w:szCs w:val="28"/>
        </w:rPr>
        <w:br/>
        <w:t>на конец отчетного месяца: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215 000 руб. х 18,05% = 38 808 руб.</w:t>
      </w:r>
    </w:p>
    <w:p w:rsidR="0057740A" w:rsidRPr="0057740A" w:rsidRDefault="0057740A" w:rsidP="005E64DD">
      <w:pPr>
        <w:widowControl/>
        <w:spacing w:before="5"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отчетном месяце в себестоимость продаж следует включить расходы на продажу в размере (22 000 руб. + + 276 800 руб.) - 38 808 руб. = 259 992 руб.</w:t>
      </w:r>
    </w:p>
    <w:p w:rsidR="0057740A" w:rsidRPr="0057740A" w:rsidRDefault="0057740A" w:rsidP="005E64DD">
      <w:pPr>
        <w:widowControl/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Включение расходов на продажу в себестоимость продаж в отчетном месяце отразим проводкой:</w:t>
      </w:r>
    </w:p>
    <w:p w:rsidR="005E64DD" w:rsidRDefault="0057740A" w:rsidP="005E64DD">
      <w:pPr>
        <w:widowControl/>
        <w:spacing w:before="5" w:line="360" w:lineRule="auto"/>
        <w:ind w:firstLine="566"/>
        <w:rPr>
          <w:sz w:val="28"/>
          <w:szCs w:val="28"/>
        </w:rPr>
      </w:pPr>
      <w:r w:rsidRPr="0057740A">
        <w:rPr>
          <w:sz w:val="28"/>
          <w:szCs w:val="28"/>
        </w:rPr>
        <w:t xml:space="preserve">Дебет 90-2 Кредит 44 - 259 992 руб. </w:t>
      </w:r>
    </w:p>
    <w:p w:rsidR="005E64DD" w:rsidRDefault="0057740A" w:rsidP="005E64DD">
      <w:pPr>
        <w:widowControl/>
        <w:spacing w:before="5" w:line="360" w:lineRule="auto"/>
        <w:ind w:firstLine="566"/>
        <w:rPr>
          <w:sz w:val="28"/>
          <w:szCs w:val="28"/>
        </w:rPr>
      </w:pPr>
      <w:r w:rsidRPr="0057740A">
        <w:rPr>
          <w:sz w:val="28"/>
          <w:szCs w:val="28"/>
        </w:rPr>
        <w:t>При включении транспортных расходов в себестоимость обратите в</w:t>
      </w:r>
      <w:r w:rsidR="005E64DD">
        <w:rPr>
          <w:sz w:val="28"/>
          <w:szCs w:val="28"/>
        </w:rPr>
        <w:t>нимание на следующие правила.</w:t>
      </w:r>
    </w:p>
    <w:p w:rsidR="0057740A" w:rsidRPr="0057740A" w:rsidRDefault="005E64DD" w:rsidP="005E64DD">
      <w:pPr>
        <w:widowControl/>
        <w:spacing w:before="5"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57740A" w:rsidRPr="0057740A">
        <w:rPr>
          <w:sz w:val="28"/>
          <w:szCs w:val="28"/>
        </w:rPr>
        <w:t>равило 1:</w:t>
      </w:r>
    </w:p>
    <w:p w:rsidR="0057740A" w:rsidRPr="0057740A" w:rsidRDefault="0057740A" w:rsidP="005E64DD">
      <w:pPr>
        <w:widowControl/>
        <w:spacing w:before="5"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транспортные расходы по товарам, которые торговая организация получает по прямым связям с поставщиком, могут включаться в себестоимость товарных запасов, что отражается проводкой: Дебет 41 Кредит 60 (76).</w:t>
      </w:r>
    </w:p>
    <w:p w:rsidR="0057740A" w:rsidRPr="0057740A" w:rsidRDefault="005E64DD" w:rsidP="005E64DD">
      <w:pPr>
        <w:widowControl/>
        <w:spacing w:line="360" w:lineRule="auto"/>
        <w:ind w:left="581"/>
        <w:rPr>
          <w:sz w:val="28"/>
          <w:szCs w:val="28"/>
        </w:rPr>
      </w:pPr>
      <w:r>
        <w:rPr>
          <w:sz w:val="28"/>
          <w:szCs w:val="28"/>
        </w:rPr>
        <w:t>П</w:t>
      </w:r>
      <w:r w:rsidR="0057740A" w:rsidRPr="0057740A">
        <w:rPr>
          <w:sz w:val="28"/>
          <w:szCs w:val="28"/>
        </w:rPr>
        <w:t>равило 2:</w:t>
      </w:r>
    </w:p>
    <w:p w:rsidR="0057740A" w:rsidRPr="0057740A" w:rsidRDefault="0057740A" w:rsidP="005E64DD">
      <w:pPr>
        <w:widowControl/>
        <w:spacing w:before="5" w:line="360" w:lineRule="auto"/>
        <w:ind w:right="24"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стоимость транспортных работ по доставке товаров собственным транспортом можно учитывать на счете 23 «Вспомогательные производства», а затем относить в расходы на продажу по статье «Транспортные расходы». Если указанный счет не ведется, то затраты на</w:t>
      </w:r>
    </w:p>
    <w:p w:rsidR="0057740A" w:rsidRPr="0057740A" w:rsidRDefault="0057740A" w:rsidP="005E64DD">
      <w:pPr>
        <w:widowControl/>
        <w:spacing w:before="5" w:line="360" w:lineRule="auto"/>
        <w:ind w:right="24"/>
        <w:jc w:val="both"/>
        <w:rPr>
          <w:sz w:val="28"/>
          <w:szCs w:val="28"/>
        </w:rPr>
        <w:sectPr w:rsidR="0057740A" w:rsidRPr="0057740A" w:rsidSect="005E64DD">
          <w:type w:val="continuous"/>
          <w:pgSz w:w="11905" w:h="16837"/>
          <w:pgMar w:top="329" w:right="706" w:bottom="868" w:left="1484" w:header="720" w:footer="720" w:gutter="0"/>
          <w:cols w:space="60"/>
          <w:noEndnote/>
        </w:sectPr>
      </w:pPr>
    </w:p>
    <w:p w:rsidR="005E64DD" w:rsidRDefault="0057740A" w:rsidP="005E64DD">
      <w:pPr>
        <w:widowControl/>
        <w:spacing w:line="360" w:lineRule="auto"/>
        <w:ind w:right="24"/>
        <w:rPr>
          <w:sz w:val="28"/>
          <w:szCs w:val="28"/>
        </w:rPr>
      </w:pPr>
      <w:r w:rsidRPr="0057740A">
        <w:rPr>
          <w:sz w:val="28"/>
          <w:szCs w:val="28"/>
        </w:rPr>
        <w:t xml:space="preserve">содержание собственного транспорта списываются в дебет балансового  счета 44  в корреспонденции со счетами 02, 10, 70, 69 и т.д. по соответствующим статьям затрат (амортизация основных средств, топливо, запчасти, оплата труда и др.). </w:t>
      </w:r>
    </w:p>
    <w:p w:rsidR="0057740A" w:rsidRPr="0057740A" w:rsidRDefault="0057740A" w:rsidP="005E64DD">
      <w:pPr>
        <w:widowControl/>
        <w:spacing w:line="360" w:lineRule="auto"/>
        <w:ind w:right="24"/>
        <w:rPr>
          <w:sz w:val="28"/>
          <w:szCs w:val="28"/>
        </w:rPr>
      </w:pPr>
      <w:r w:rsidRPr="0057740A">
        <w:rPr>
          <w:sz w:val="28"/>
          <w:szCs w:val="28"/>
        </w:rPr>
        <w:t>Пример 6</w:t>
      </w:r>
    </w:p>
    <w:p w:rsidR="0057740A" w:rsidRPr="0057740A" w:rsidRDefault="0057740A" w:rsidP="005E64DD">
      <w:pPr>
        <w:widowControl/>
        <w:spacing w:line="360" w:lineRule="auto"/>
        <w:ind w:left="571"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Магазин имеет собственный грузовой автомобиль, которым доставляется товар со складов поставщиков. Водитель автомобиля является штатным работником магазина.</w:t>
      </w:r>
    </w:p>
    <w:p w:rsidR="0057740A" w:rsidRPr="0057740A" w:rsidRDefault="0057740A" w:rsidP="005E64DD">
      <w:pPr>
        <w:widowControl/>
        <w:spacing w:line="360" w:lineRule="auto"/>
        <w:ind w:left="571" w:firstLine="58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отчетном месяце расходы по содержанию и эксплуатации автомобиля отражены такими проводками:</w:t>
      </w:r>
    </w:p>
    <w:p w:rsidR="0057740A" w:rsidRPr="0057740A" w:rsidRDefault="0057740A" w:rsidP="005E64DD">
      <w:pPr>
        <w:widowControl/>
        <w:spacing w:line="360" w:lineRule="auto"/>
        <w:ind w:left="57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«Оплата труда вспомогательного персонала» Кредит 70 - 5000 руб. - начислена заработная плата водителю за отчетный месяц;</w:t>
      </w:r>
    </w:p>
    <w:p w:rsidR="0057740A" w:rsidRPr="0057740A" w:rsidRDefault="0057740A" w:rsidP="005E64DD">
      <w:pPr>
        <w:widowControl/>
        <w:spacing w:line="360" w:lineRule="auto"/>
        <w:ind w:left="576"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«Отчисления на социальное страхование и обеспечение» Кредит 69 - 1300 руб. - начислены ЕСН и взносы на обязательное страхование от несчастных случаев на производстве и профессиональных заболеваний;</w:t>
      </w:r>
    </w:p>
    <w:p w:rsidR="0057740A" w:rsidRPr="0057740A" w:rsidRDefault="0057740A" w:rsidP="005E64DD">
      <w:pPr>
        <w:widowControl/>
        <w:spacing w:line="360" w:lineRule="auto"/>
        <w:ind w:left="581" w:firstLine="562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«Амортизация основных средств» Кредит 02 1000 руб. -начислена амортизация автомобиля;</w:t>
      </w:r>
    </w:p>
    <w:p w:rsidR="0057740A" w:rsidRPr="0057740A" w:rsidRDefault="0057740A" w:rsidP="005E64DD">
      <w:pPr>
        <w:widowControl/>
        <w:spacing w:line="360" w:lineRule="auto"/>
        <w:ind w:left="1147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«Топливо» Кредит 10-3 - 2400 руб. - отражены расходы на ГСМ;</w:t>
      </w:r>
    </w:p>
    <w:p w:rsidR="0057740A" w:rsidRPr="0057740A" w:rsidRDefault="0057740A" w:rsidP="005E64DD">
      <w:pPr>
        <w:widowControl/>
        <w:spacing w:line="360" w:lineRule="auto"/>
        <w:ind w:left="581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статья «Запчасти» Кредит 10-5 - 300 руб. - отражены расходы на запчасти, установленные на автомобиль.</w:t>
      </w:r>
    </w:p>
    <w:p w:rsidR="005E64DD" w:rsidRDefault="005E64DD" w:rsidP="005E64DD">
      <w:pPr>
        <w:widowControl/>
        <w:spacing w:before="5" w:line="360" w:lineRule="auto"/>
        <w:ind w:left="1152"/>
        <w:rPr>
          <w:sz w:val="28"/>
          <w:szCs w:val="28"/>
        </w:rPr>
      </w:pPr>
    </w:p>
    <w:p w:rsidR="0057740A" w:rsidRPr="0057740A" w:rsidRDefault="0057740A" w:rsidP="005E64DD">
      <w:pPr>
        <w:widowControl/>
        <w:spacing w:before="5" w:line="360" w:lineRule="auto"/>
        <w:ind w:left="1152"/>
        <w:rPr>
          <w:sz w:val="28"/>
          <w:szCs w:val="28"/>
        </w:rPr>
      </w:pPr>
      <w:r w:rsidRPr="0057740A">
        <w:rPr>
          <w:sz w:val="28"/>
          <w:szCs w:val="28"/>
        </w:rPr>
        <w:t>Пример 7</w:t>
      </w:r>
    </w:p>
    <w:p w:rsidR="0057740A" w:rsidRPr="0057740A" w:rsidRDefault="0057740A" w:rsidP="005E64DD">
      <w:pPr>
        <w:widowControl/>
        <w:spacing w:line="360" w:lineRule="auto"/>
        <w:ind w:left="576"/>
        <w:rPr>
          <w:sz w:val="28"/>
          <w:szCs w:val="28"/>
        </w:rPr>
      </w:pPr>
      <w:r w:rsidRPr="0057740A">
        <w:rPr>
          <w:sz w:val="28"/>
          <w:szCs w:val="28"/>
        </w:rPr>
        <w:t>Крупная оптовая фирма имеет в своем составе транспортный цех. Затраты этого цеха отражаются на балансовом счете 23 «Вспомогательные производства». В отчетном месяце расходы транспортного цеха отражены проводками: Дебет 23 Кредит 70 - 155 000 руб. - начислена заработная плата работникам транспортного цеха;</w:t>
      </w:r>
    </w:p>
    <w:p w:rsidR="0057740A" w:rsidRPr="0057740A" w:rsidRDefault="0057740A" w:rsidP="005E64DD">
      <w:pPr>
        <w:widowControl/>
        <w:spacing w:line="360" w:lineRule="auto"/>
        <w:ind w:left="581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23 Кредит 69 - 44 950 руб. - отчисления на социальное страхование и обеспечение;</w:t>
      </w:r>
    </w:p>
    <w:p w:rsidR="0057740A" w:rsidRPr="0057740A" w:rsidRDefault="0057740A" w:rsidP="005E64DD">
      <w:pPr>
        <w:widowControl/>
        <w:spacing w:line="360" w:lineRule="auto"/>
        <w:ind w:left="1147"/>
        <w:rPr>
          <w:sz w:val="28"/>
          <w:szCs w:val="28"/>
        </w:rPr>
      </w:pPr>
      <w:r w:rsidRPr="0057740A">
        <w:rPr>
          <w:sz w:val="28"/>
          <w:szCs w:val="28"/>
        </w:rPr>
        <w:t>Дебет 23 Кредит 02 - 40 000 руб. - начислена амортизация гаража и автомобилей;</w:t>
      </w:r>
    </w:p>
    <w:p w:rsidR="0057740A" w:rsidRPr="0057740A" w:rsidRDefault="0057740A" w:rsidP="005E64DD">
      <w:pPr>
        <w:widowControl/>
        <w:spacing w:line="360" w:lineRule="auto"/>
        <w:ind w:left="57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23 Кредит 10.1, 10.3, 10.5 - 35 000 руб. - списаны использованные обтирочные и смазочные материалы, ГСМ, запчасти;</w:t>
      </w:r>
    </w:p>
    <w:p w:rsidR="0057740A" w:rsidRPr="0057740A" w:rsidRDefault="0057740A" w:rsidP="005E64DD">
      <w:pPr>
        <w:widowControl/>
        <w:spacing w:line="360" w:lineRule="auto"/>
        <w:ind w:left="576"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23 Кредит 60.2 - 20 000 руб. - расходы на электроэнергию, отопление, водоснабжение гаража;</w:t>
      </w:r>
    </w:p>
    <w:p w:rsidR="005E64DD" w:rsidRDefault="0057740A" w:rsidP="005E64DD">
      <w:pPr>
        <w:widowControl/>
        <w:spacing w:line="360" w:lineRule="auto"/>
        <w:ind w:left="566" w:firstLine="576"/>
        <w:rPr>
          <w:sz w:val="28"/>
          <w:szCs w:val="28"/>
        </w:rPr>
      </w:pPr>
      <w:r w:rsidRPr="0057740A">
        <w:rPr>
          <w:sz w:val="28"/>
          <w:szCs w:val="28"/>
        </w:rPr>
        <w:t xml:space="preserve">Дебет 44 Кредит 23 - 294 950 руб. (155 000 + 44 950 + 40 000 + 35 000 + + 20 000) -  расходы  транспортного  цеха  включены  в  расходы  на  продажу  по  статье «Транспортные расходы». </w:t>
      </w:r>
    </w:p>
    <w:p w:rsidR="0057740A" w:rsidRPr="0057740A" w:rsidRDefault="0057740A" w:rsidP="005E64DD">
      <w:pPr>
        <w:widowControl/>
        <w:spacing w:line="360" w:lineRule="auto"/>
        <w:rPr>
          <w:sz w:val="28"/>
          <w:szCs w:val="28"/>
        </w:rPr>
      </w:pPr>
      <w:r w:rsidRPr="0057740A">
        <w:rPr>
          <w:sz w:val="28"/>
          <w:szCs w:val="28"/>
        </w:rPr>
        <w:t>Правило 3:</w:t>
      </w:r>
    </w:p>
    <w:p w:rsidR="0057740A" w:rsidRPr="0057740A" w:rsidRDefault="0057740A" w:rsidP="005E64DD">
      <w:pPr>
        <w:widowControl/>
        <w:spacing w:line="360" w:lineRule="auto"/>
        <w:ind w:left="566" w:firstLine="576"/>
        <w:rPr>
          <w:sz w:val="28"/>
          <w:szCs w:val="28"/>
        </w:rPr>
        <w:sectPr w:rsidR="0057740A" w:rsidRPr="0057740A" w:rsidSect="005E64DD">
          <w:type w:val="continuous"/>
          <w:pgSz w:w="11905" w:h="16837"/>
          <w:pgMar w:top="333" w:right="706" w:bottom="864" w:left="1481" w:header="720" w:footer="720" w:gutter="0"/>
          <w:cols w:space="60"/>
          <w:noEndnote/>
        </w:sectPr>
      </w:pPr>
    </w:p>
    <w:p w:rsidR="0057740A" w:rsidRPr="0057740A" w:rsidRDefault="0057740A" w:rsidP="005E64DD">
      <w:pPr>
        <w:widowControl/>
        <w:spacing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расходы на транспортные работы, связанные с доставкой льда, топлива, хозяйственного инвентаря, ремонтно-строительных материалов, оборудования, относятся на увеличение их стоимости (Дебет 10 Кредит 60).</w:t>
      </w:r>
    </w:p>
    <w:p w:rsidR="0057740A" w:rsidRPr="0057740A" w:rsidRDefault="0057740A" w:rsidP="005E64DD">
      <w:pPr>
        <w:widowControl/>
        <w:spacing w:line="360" w:lineRule="auto"/>
        <w:ind w:left="566"/>
        <w:rPr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E64DD" w:rsidRDefault="005E64DD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</w:p>
    <w:p w:rsidR="0057740A" w:rsidRPr="005E64DD" w:rsidRDefault="0057740A" w:rsidP="005E64DD">
      <w:pPr>
        <w:widowControl/>
        <w:spacing w:before="77" w:line="360" w:lineRule="auto"/>
        <w:ind w:left="566"/>
        <w:jc w:val="center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5. Аналитический учет расходов на продажу</w:t>
      </w:r>
    </w:p>
    <w:p w:rsidR="0057740A" w:rsidRPr="0057740A" w:rsidRDefault="0057740A" w:rsidP="005E64DD">
      <w:pPr>
        <w:widowControl/>
        <w:spacing w:before="178" w:line="360" w:lineRule="auto"/>
        <w:ind w:left="70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Аналитический учет по балансовому счету 44 ведется по видам и статьям расходов.</w:t>
      </w:r>
    </w:p>
    <w:p w:rsidR="0057740A" w:rsidRPr="0057740A" w:rsidRDefault="0057740A" w:rsidP="005E64DD">
      <w:pPr>
        <w:widowControl/>
        <w:spacing w:before="178" w:line="360" w:lineRule="auto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Структура счета может быть такой:</w:t>
      </w:r>
    </w:p>
    <w:p w:rsidR="0057740A" w:rsidRPr="0057740A" w:rsidRDefault="0057740A" w:rsidP="005E64DD">
      <w:pPr>
        <w:widowControl/>
        <w:spacing w:after="139"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3691"/>
        <w:gridCol w:w="4382"/>
      </w:tblGrid>
      <w:tr w:rsidR="0057740A" w:rsidRPr="0057740A"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Балансовый счет</w:t>
            </w:r>
          </w:p>
        </w:tc>
        <w:tc>
          <w:tcPr>
            <w:tcW w:w="8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ind w:left="2962"/>
            </w:pPr>
            <w:r w:rsidRPr="005E64DD">
              <w:t>Аналитический учет</w:t>
            </w:r>
          </w:p>
        </w:tc>
      </w:tr>
      <w:tr w:rsidR="0057740A" w:rsidRPr="0057740A">
        <w:tc>
          <w:tcPr>
            <w:tcW w:w="18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группы расходов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статьи расходов</w:t>
            </w:r>
          </w:p>
        </w:tc>
      </w:tr>
      <w:tr w:rsidR="0057740A" w:rsidRPr="0057740A"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ind w:left="979" w:right="989"/>
              <w:jc w:val="center"/>
            </w:pPr>
            <w:r w:rsidRPr="005E64DD">
              <w:t>Транспортные расходы Материалы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Топливо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Запчасти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Материальные расходы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Тара</w:t>
            </w:r>
          </w:p>
          <w:p w:rsidR="0057740A" w:rsidRPr="005E64DD" w:rsidRDefault="0057740A" w:rsidP="005E64DD">
            <w:pPr>
              <w:widowControl/>
              <w:jc w:val="center"/>
            </w:pPr>
            <w:r w:rsidRPr="005E64DD">
              <w:t>Санитарная и специальная одежда Потери товаров и технологические отходы Хранение, подработка, подсортировка и упаковка товаров Услуги производственного характера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Оплата труда работников торговли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ind w:left="494"/>
              <w:jc w:val="center"/>
            </w:pPr>
            <w:r w:rsidRPr="005E64DD">
              <w:t>Расходы на оплату труда и социальные нужды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Оплата труда вспомогательного персонала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Оплата труда управленческого персонала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Отчисления на социальное страхование и обеспечение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Амортизация основных средств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Текущий ремонт основных средств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Капитальный ремонт основных средств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Техобслуживание основных средств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Электроэнергия, водоснабжение,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44 «Расходы на продажу»</w:t>
            </w: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Содержание и эксплуатация зданий, помещений, оборудования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отопление, канализация, другие коммунальные услуги Уход за помещениями и прилегающей территорией Пожарная сторожевая охрана Аренда зданий, помещений, оборудования, инвентаря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Амортизация нематериальных активов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Расходы на рекламу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ind w:left="754"/>
              <w:jc w:val="center"/>
            </w:pPr>
            <w:r w:rsidRPr="005E64DD">
              <w:t>Представительские расходы Налоги и сборы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Консультационные, информационные,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аудиторские услуги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Прочие расходы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Подписка на периодические издания, приобретение технической литературы Почтовые и телеграфные расходы Услуги связи Командировочные расходы Экспертиза и лабораторный анализ товаров Расходы, связанные с охраной труда и техникой безопасности</w:t>
            </w:r>
          </w:p>
        </w:tc>
      </w:tr>
      <w:tr w:rsidR="0057740A" w:rsidRPr="0057740A"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ind w:left="662"/>
              <w:jc w:val="center"/>
            </w:pPr>
            <w:r w:rsidRPr="005E64DD">
              <w:t>Списание расходов на себестоимость продаж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E64DD" w:rsidRDefault="0057740A" w:rsidP="005E64DD">
            <w:pPr>
              <w:widowControl/>
              <w:jc w:val="center"/>
            </w:pPr>
            <w:r w:rsidRPr="005E64DD">
              <w:t>*</w:t>
            </w:r>
          </w:p>
        </w:tc>
      </w:tr>
    </w:tbl>
    <w:p w:rsidR="0057740A" w:rsidRPr="0057740A" w:rsidRDefault="0057740A" w:rsidP="005E64DD">
      <w:pPr>
        <w:widowControl/>
        <w:rPr>
          <w:sz w:val="28"/>
          <w:szCs w:val="28"/>
        </w:rPr>
        <w:sectPr w:rsidR="0057740A" w:rsidRPr="0057740A">
          <w:type w:val="continuous"/>
          <w:pgSz w:w="11905" w:h="16837"/>
          <w:pgMar w:top="320" w:right="641" w:bottom="877" w:left="1361" w:header="720" w:footer="720" w:gutter="0"/>
          <w:cols w:space="60"/>
          <w:noEndnote/>
        </w:sectPr>
      </w:pPr>
    </w:p>
    <w:p w:rsidR="0057740A" w:rsidRPr="0057740A" w:rsidRDefault="0057740A" w:rsidP="005E64DD">
      <w:pPr>
        <w:widowControl/>
        <w:spacing w:before="244"/>
        <w:rPr>
          <w:sz w:val="28"/>
          <w:szCs w:val="28"/>
        </w:rPr>
      </w:pPr>
    </w:p>
    <w:p w:rsidR="0057740A" w:rsidRPr="0057740A" w:rsidRDefault="0057740A" w:rsidP="005E64DD">
      <w:pPr>
        <w:widowControl/>
        <w:spacing w:before="48" w:line="360" w:lineRule="auto"/>
        <w:jc w:val="right"/>
        <w:rPr>
          <w:sz w:val="28"/>
          <w:szCs w:val="28"/>
        </w:rPr>
      </w:pPr>
      <w:r w:rsidRPr="0057740A">
        <w:rPr>
          <w:sz w:val="28"/>
          <w:szCs w:val="28"/>
        </w:rPr>
        <w:t>15</w:t>
      </w:r>
    </w:p>
    <w:p w:rsidR="0057740A" w:rsidRPr="0057740A" w:rsidRDefault="0057740A" w:rsidP="005E64DD">
      <w:pPr>
        <w:widowControl/>
        <w:spacing w:line="360" w:lineRule="auto"/>
        <w:ind w:firstLine="56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Как видим, в структуру счета включен счет аналитического учета «Списание расходов на себестоимость продаж». Это необходимо для того, чтобы в течение отчетного года на балансовом счете 44 накапливалась информация о произведенных торговой организацией расходах по статьям затрат. Оборотно-сальдовая ведомость по балансовому счету 44 в разрезе аналитических счетов за отчетный месяц будет выглядеть таким образом (для простоты рассмотрим только уровень аналитического учета по группам расходов):</w:t>
      </w:r>
    </w:p>
    <w:p w:rsidR="0057740A" w:rsidRPr="0057740A" w:rsidRDefault="0057740A" w:rsidP="005E64DD">
      <w:pPr>
        <w:widowControl/>
        <w:spacing w:after="374"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1"/>
        <w:gridCol w:w="998"/>
        <w:gridCol w:w="994"/>
        <w:gridCol w:w="989"/>
        <w:gridCol w:w="1003"/>
        <w:gridCol w:w="994"/>
        <w:gridCol w:w="965"/>
      </w:tblGrid>
      <w:tr w:rsidR="0057740A" w:rsidRPr="0057740A"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Группа расходов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ind w:left="355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Начальное сальдо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ind w:left="293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Обороты за месяц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ind w:left="379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Конечное сальдо</w:t>
            </w:r>
          </w:p>
        </w:tc>
      </w:tr>
      <w:tr w:rsidR="0057740A" w:rsidRPr="0057740A">
        <w:tc>
          <w:tcPr>
            <w:tcW w:w="3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rPr>
                <w:sz w:val="28"/>
                <w:szCs w:val="28"/>
              </w:rPr>
            </w:pPr>
          </w:p>
          <w:p w:rsidR="0057740A" w:rsidRPr="0057740A" w:rsidRDefault="0057740A" w:rsidP="005E64D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К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Материальные расходы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160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0A" w:rsidRPr="0057740A" w:rsidRDefault="0057740A" w:rsidP="005E64DD">
            <w:pPr>
              <w:widowControl/>
              <w:ind w:left="446"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Оплата труда и социальные отчисления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250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290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Содержание и эксплуатация зданий, помещений, оборудования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105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Списание расходов на себестоимость продаж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610</w:t>
            </w:r>
          </w:p>
        </w:tc>
      </w:tr>
      <w:tr w:rsidR="0057740A" w:rsidRPr="0057740A"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Итого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530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right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610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0A" w:rsidRPr="0057740A" w:rsidRDefault="0057740A" w:rsidP="005E64DD">
            <w:pPr>
              <w:widowControl/>
              <w:jc w:val="center"/>
              <w:rPr>
                <w:sz w:val="28"/>
                <w:szCs w:val="28"/>
              </w:rPr>
            </w:pPr>
            <w:r w:rsidRPr="0057740A">
              <w:rPr>
                <w:sz w:val="28"/>
                <w:szCs w:val="28"/>
              </w:rPr>
              <w:t>610</w:t>
            </w:r>
          </w:p>
        </w:tc>
      </w:tr>
    </w:tbl>
    <w:p w:rsidR="0057740A" w:rsidRPr="0057740A" w:rsidRDefault="0057740A" w:rsidP="005E64DD">
      <w:pPr>
        <w:widowControl/>
        <w:ind w:firstLine="571"/>
        <w:jc w:val="both"/>
        <w:rPr>
          <w:sz w:val="28"/>
          <w:szCs w:val="28"/>
        </w:rPr>
      </w:pPr>
    </w:p>
    <w:p w:rsidR="0057740A" w:rsidRPr="0057740A" w:rsidRDefault="0057740A" w:rsidP="005E64DD">
      <w:pPr>
        <w:widowControl/>
        <w:spacing w:before="58" w:line="360" w:lineRule="auto"/>
        <w:ind w:firstLine="571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По окончании отчетного года проводят реформацию баланса и в том числе закрывают сальдо по статьям расходов на балансовом счете 44 «Расходы на продажу». Если считать, что приведенная нами оборотно-сальдовая ведомость составлена за декабрь, то 31 декабря бухгалтер сделает такие проводки:</w:t>
      </w:r>
    </w:p>
    <w:p w:rsidR="0057740A" w:rsidRPr="0057740A" w:rsidRDefault="0057740A" w:rsidP="005E64DD">
      <w:pPr>
        <w:widowControl/>
        <w:spacing w:line="360" w:lineRule="auto"/>
        <w:ind w:left="682"/>
        <w:rPr>
          <w:sz w:val="28"/>
          <w:szCs w:val="28"/>
        </w:rPr>
      </w:pPr>
      <w:r w:rsidRPr="0057740A">
        <w:rPr>
          <w:sz w:val="28"/>
          <w:szCs w:val="28"/>
        </w:rPr>
        <w:t>Дебет 44 Списание на себестоимость Кредит 44 Материальные расходы - 160руб.;</w:t>
      </w:r>
    </w:p>
    <w:p w:rsidR="0057740A" w:rsidRPr="0057740A" w:rsidRDefault="0057740A" w:rsidP="005E64DD">
      <w:pPr>
        <w:widowControl/>
        <w:spacing w:line="360" w:lineRule="auto"/>
        <w:ind w:firstLine="547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Списание на себестоимость Кредит 44 Оплата груда и социальные отчисления - 290руб.;</w:t>
      </w:r>
    </w:p>
    <w:p w:rsidR="0057740A" w:rsidRPr="0057740A" w:rsidRDefault="0057740A" w:rsidP="005E64DD">
      <w:pPr>
        <w:widowControl/>
        <w:spacing w:line="360" w:lineRule="auto"/>
        <w:ind w:firstLine="557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Дебет 44 Списание на себестоимость Кредит 44 Содержание и эксплуатация зданий, помещений, оборудования - 105руб.;</w:t>
      </w:r>
    </w:p>
    <w:p w:rsidR="0057740A" w:rsidRPr="0057740A" w:rsidRDefault="0057740A" w:rsidP="005E64DD">
      <w:pPr>
        <w:widowControl/>
        <w:spacing w:line="360" w:lineRule="auto"/>
        <w:ind w:left="677"/>
        <w:rPr>
          <w:sz w:val="28"/>
          <w:szCs w:val="28"/>
        </w:rPr>
      </w:pPr>
      <w:r w:rsidRPr="0057740A">
        <w:rPr>
          <w:sz w:val="28"/>
          <w:szCs w:val="28"/>
        </w:rPr>
        <w:t>Дебет 44 Списание на себестоимость Кредит 44 Прочие расходы - 55руб.</w:t>
      </w:r>
    </w:p>
    <w:p w:rsidR="0057740A" w:rsidRPr="0057740A" w:rsidRDefault="0057740A" w:rsidP="005E64DD">
      <w:pPr>
        <w:widowControl/>
        <w:spacing w:line="360" w:lineRule="auto"/>
        <w:ind w:firstLine="576"/>
        <w:jc w:val="both"/>
        <w:rPr>
          <w:sz w:val="28"/>
          <w:szCs w:val="28"/>
        </w:rPr>
      </w:pPr>
      <w:r w:rsidRPr="0057740A">
        <w:rPr>
          <w:sz w:val="28"/>
          <w:szCs w:val="28"/>
        </w:rPr>
        <w:t>В результате реформации счета конечное сальдо по каждой группе и статье расходов, а также по статье «Списание на себестоимость» будет нулевым.</w:t>
      </w:r>
    </w:p>
    <w:p w:rsidR="0057740A" w:rsidRPr="0057740A" w:rsidRDefault="0057740A" w:rsidP="005E64DD">
      <w:pPr>
        <w:widowControl/>
        <w:spacing w:line="360" w:lineRule="auto"/>
        <w:ind w:firstLine="576"/>
        <w:jc w:val="both"/>
        <w:rPr>
          <w:sz w:val="28"/>
          <w:szCs w:val="28"/>
        </w:rPr>
        <w:sectPr w:rsidR="0057740A" w:rsidRPr="0057740A">
          <w:type w:val="continuous"/>
          <w:pgSz w:w="11905" w:h="16837"/>
          <w:pgMar w:top="424" w:right="651" w:bottom="1440" w:left="1371" w:header="720" w:footer="720" w:gutter="0"/>
          <w:cols w:space="60"/>
          <w:noEndnote/>
        </w:sectPr>
      </w:pPr>
    </w:p>
    <w:p w:rsidR="0057740A" w:rsidRPr="005E64DD" w:rsidRDefault="0057740A" w:rsidP="005E64DD">
      <w:pPr>
        <w:widowControl/>
        <w:spacing w:before="211" w:line="360" w:lineRule="auto"/>
        <w:ind w:left="4032"/>
        <w:rPr>
          <w:b/>
          <w:sz w:val="28"/>
          <w:szCs w:val="28"/>
        </w:rPr>
      </w:pPr>
      <w:r w:rsidRPr="005E64DD">
        <w:rPr>
          <w:b/>
          <w:sz w:val="28"/>
          <w:szCs w:val="28"/>
        </w:rPr>
        <w:t>Список литературы</w:t>
      </w:r>
    </w:p>
    <w:p w:rsidR="0057740A" w:rsidRPr="0057740A" w:rsidRDefault="0057740A" w:rsidP="005E64DD">
      <w:pPr>
        <w:widowControl/>
        <w:tabs>
          <w:tab w:val="left" w:pos="979"/>
        </w:tabs>
        <w:spacing w:line="360" w:lineRule="auto"/>
        <w:ind w:firstLine="605"/>
        <w:rPr>
          <w:sz w:val="28"/>
          <w:szCs w:val="28"/>
        </w:rPr>
      </w:pPr>
      <w:r w:rsidRPr="0057740A">
        <w:rPr>
          <w:sz w:val="28"/>
          <w:szCs w:val="28"/>
        </w:rPr>
        <w:t>1.</w:t>
      </w:r>
      <w:r w:rsidRPr="0057740A">
        <w:rPr>
          <w:sz w:val="28"/>
          <w:szCs w:val="28"/>
        </w:rPr>
        <w:tab/>
        <w:t>Положение   по   бухгалтерскому   учету   «Расходы   организации»   ПБУ   10/99,</w:t>
      </w:r>
      <w:r w:rsidRPr="0057740A">
        <w:rPr>
          <w:sz w:val="28"/>
          <w:szCs w:val="28"/>
        </w:rPr>
        <w:br/>
        <w:t>утвержденное Приказом Минфина РФ от 6 мая 1999 г. № ЗЗн.</w:t>
      </w:r>
    </w:p>
    <w:p w:rsidR="0057740A" w:rsidRPr="0057740A" w:rsidRDefault="0057740A" w:rsidP="005E64DD">
      <w:pPr>
        <w:widowControl/>
        <w:numPr>
          <w:ilvl w:val="0"/>
          <w:numId w:val="3"/>
        </w:numPr>
        <w:tabs>
          <w:tab w:val="left" w:pos="826"/>
        </w:tabs>
        <w:spacing w:before="10"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Врублевский Н.Д. Управленческий учет издержек производства и себестоимости продукции в отраслях экономики. - М., 2004: Бухгалтерский учет. - 372 с.</w:t>
      </w:r>
    </w:p>
    <w:p w:rsidR="0057740A" w:rsidRPr="0057740A" w:rsidRDefault="0057740A" w:rsidP="005E64DD">
      <w:pPr>
        <w:widowControl/>
        <w:numPr>
          <w:ilvl w:val="0"/>
          <w:numId w:val="3"/>
        </w:numPr>
        <w:tabs>
          <w:tab w:val="left" w:pos="826"/>
        </w:tabs>
        <w:spacing w:before="10"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Бахрушина М.А. Бухгалтерский управленческий учет: Учеб. Пособие / ВЗФЭИ. М.: ЗАО Финстатинформ, 2005. 359 с.</w:t>
      </w:r>
    </w:p>
    <w:p w:rsidR="0057740A" w:rsidRPr="0057740A" w:rsidRDefault="0057740A" w:rsidP="005E64DD">
      <w:pPr>
        <w:widowControl/>
        <w:numPr>
          <w:ilvl w:val="0"/>
          <w:numId w:val="3"/>
        </w:numPr>
        <w:tabs>
          <w:tab w:val="left" w:pos="826"/>
        </w:tabs>
        <w:spacing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Бухгалтерский учет в торговле и общественном питании. Учеб.-практ. пособие / Под ред. профессора Л.И. Кравченко. Мн.: ООО «ФУАинформ», 2004.- 792 с.</w:t>
      </w:r>
    </w:p>
    <w:p w:rsidR="0057740A" w:rsidRPr="0057740A" w:rsidRDefault="0057740A" w:rsidP="005E64DD">
      <w:pPr>
        <w:widowControl/>
        <w:numPr>
          <w:ilvl w:val="0"/>
          <w:numId w:val="3"/>
        </w:numPr>
        <w:tabs>
          <w:tab w:val="left" w:pos="826"/>
        </w:tabs>
        <w:spacing w:before="5"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Бухгалтерский учет в торговле: Учебник для студентов спец. «Бух. учет, анализ и аудит». Под общ. ред. В.В. Кожарского. - Мн.: Новое знание, 2004.- 811 с.</w:t>
      </w:r>
    </w:p>
    <w:p w:rsidR="0057740A" w:rsidRPr="0057740A" w:rsidRDefault="0057740A" w:rsidP="005E64DD">
      <w:pPr>
        <w:widowControl/>
        <w:numPr>
          <w:ilvl w:val="0"/>
          <w:numId w:val="3"/>
        </w:numPr>
        <w:tabs>
          <w:tab w:val="left" w:pos="826"/>
        </w:tabs>
        <w:spacing w:before="5" w:line="360" w:lineRule="auto"/>
        <w:ind w:firstLine="571"/>
        <w:rPr>
          <w:sz w:val="28"/>
          <w:szCs w:val="28"/>
        </w:rPr>
      </w:pPr>
      <w:r w:rsidRPr="0057740A">
        <w:rPr>
          <w:sz w:val="28"/>
          <w:szCs w:val="28"/>
        </w:rPr>
        <w:t>Ивашкин Б.И. Бухгалтерский учет в торговле: Учеб. - практ. курс. - 7-е изд., перераб. и доп. - М.: Дело и сервис, 2005.- 460 с.</w:t>
      </w:r>
      <w:bookmarkStart w:id="0" w:name="_GoBack"/>
      <w:bookmarkEnd w:id="0"/>
    </w:p>
    <w:sectPr w:rsidR="0057740A" w:rsidRPr="0057740A">
      <w:pgSz w:w="11905" w:h="16837"/>
      <w:pgMar w:top="688" w:right="764" w:bottom="1440" w:left="14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2D" w:rsidRDefault="00F70F2D">
      <w:r>
        <w:separator/>
      </w:r>
    </w:p>
  </w:endnote>
  <w:endnote w:type="continuationSeparator" w:id="0">
    <w:p w:rsidR="00F70F2D" w:rsidRDefault="00F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2D" w:rsidRDefault="00F70F2D">
      <w:r>
        <w:separator/>
      </w:r>
    </w:p>
  </w:footnote>
  <w:footnote w:type="continuationSeparator" w:id="0">
    <w:p w:rsidR="00F70F2D" w:rsidRDefault="00F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CEE306"/>
    <w:lvl w:ilvl="0">
      <w:numFmt w:val="bullet"/>
      <w:lvlText w:val="*"/>
      <w:lvlJc w:val="left"/>
    </w:lvl>
  </w:abstractNum>
  <w:abstractNum w:abstractNumId="1">
    <w:nsid w:val="11150AD7"/>
    <w:multiLevelType w:val="hybridMultilevel"/>
    <w:tmpl w:val="0F0A3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13187"/>
    <w:multiLevelType w:val="hybridMultilevel"/>
    <w:tmpl w:val="8E2EE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B0EC1"/>
    <w:multiLevelType w:val="hybridMultilevel"/>
    <w:tmpl w:val="7ACA3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404A6"/>
    <w:multiLevelType w:val="hybridMultilevel"/>
    <w:tmpl w:val="EB6C2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85BEE"/>
    <w:multiLevelType w:val="hybridMultilevel"/>
    <w:tmpl w:val="FFF28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85B01"/>
    <w:multiLevelType w:val="hybridMultilevel"/>
    <w:tmpl w:val="1CB6E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13747"/>
    <w:multiLevelType w:val="hybridMultilevel"/>
    <w:tmpl w:val="9ACA9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11A8D"/>
    <w:multiLevelType w:val="hybridMultilevel"/>
    <w:tmpl w:val="7EEE0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C1375"/>
    <w:multiLevelType w:val="hybridMultilevel"/>
    <w:tmpl w:val="4E5A5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F630C"/>
    <w:multiLevelType w:val="hybridMultilevel"/>
    <w:tmpl w:val="0E38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F2DB5"/>
    <w:multiLevelType w:val="singleLevel"/>
    <w:tmpl w:val="6A325D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73AD04EE"/>
    <w:multiLevelType w:val="hybridMultilevel"/>
    <w:tmpl w:val="7D8CD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6D72"/>
    <w:multiLevelType w:val="singleLevel"/>
    <w:tmpl w:val="12BC2070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89"/>
    <w:rsid w:val="0057740A"/>
    <w:rsid w:val="005E64DD"/>
    <w:rsid w:val="008C2589"/>
    <w:rsid w:val="009D0E96"/>
    <w:rsid w:val="009F473E"/>
    <w:rsid w:val="00A3423D"/>
    <w:rsid w:val="00BF42B3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AFE169DF-BCF3-460B-8E5B-758CF8DF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64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PAUK</dc:creator>
  <cp:keywords/>
  <dc:description/>
  <cp:lastModifiedBy>admin</cp:lastModifiedBy>
  <cp:revision>2</cp:revision>
  <dcterms:created xsi:type="dcterms:W3CDTF">2014-04-16T01:09:00Z</dcterms:created>
  <dcterms:modified xsi:type="dcterms:W3CDTF">2014-04-16T01:09:00Z</dcterms:modified>
</cp:coreProperties>
</file>