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8F6D03" w:rsidRDefault="008F6D03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8F6D03" w:rsidRDefault="008F6D03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8F6D03" w:rsidRPr="008E63A7" w:rsidRDefault="008F6D03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2873C5" w:rsidRPr="00F71AF9" w:rsidRDefault="00F71AF9" w:rsidP="00F71AF9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52"/>
        </w:rPr>
      </w:pPr>
      <w:r w:rsidRPr="00F71AF9">
        <w:rPr>
          <w:b/>
          <w:color w:val="000000" w:themeColor="text1"/>
          <w:sz w:val="28"/>
          <w:szCs w:val="72"/>
        </w:rPr>
        <w:t>Составление бизнес-</w:t>
      </w:r>
      <w:r>
        <w:rPr>
          <w:b/>
          <w:color w:val="000000" w:themeColor="text1"/>
          <w:sz w:val="28"/>
          <w:szCs w:val="72"/>
        </w:rPr>
        <w:t>плана</w:t>
      </w:r>
      <w:r w:rsidRPr="00F71AF9">
        <w:rPr>
          <w:b/>
          <w:color w:val="000000" w:themeColor="text1"/>
          <w:sz w:val="28"/>
          <w:szCs w:val="72"/>
        </w:rPr>
        <w:t xml:space="preserve"> </w:t>
      </w:r>
      <w:r>
        <w:rPr>
          <w:b/>
          <w:color w:val="000000" w:themeColor="text1"/>
          <w:sz w:val="28"/>
          <w:szCs w:val="72"/>
        </w:rPr>
        <w:t>для интернет-</w:t>
      </w:r>
      <w:r w:rsidR="002873C5" w:rsidRPr="00F71AF9">
        <w:rPr>
          <w:b/>
          <w:color w:val="000000" w:themeColor="text1"/>
          <w:sz w:val="28"/>
          <w:szCs w:val="72"/>
        </w:rPr>
        <w:t>кафе</w:t>
      </w:r>
      <w:r w:rsidRPr="00F71AF9">
        <w:rPr>
          <w:b/>
          <w:color w:val="000000" w:themeColor="text1"/>
          <w:sz w:val="28"/>
          <w:szCs w:val="72"/>
        </w:rPr>
        <w:t xml:space="preserve"> </w:t>
      </w:r>
      <w:r w:rsidR="002873C5" w:rsidRPr="00F71AF9">
        <w:rPr>
          <w:b/>
          <w:color w:val="000000" w:themeColor="text1"/>
          <w:sz w:val="28"/>
          <w:szCs w:val="52"/>
        </w:rPr>
        <w:t>«</w:t>
      </w:r>
      <w:r w:rsidR="00A76C67" w:rsidRPr="00F71AF9">
        <w:rPr>
          <w:b/>
          <w:color w:val="000000" w:themeColor="text1"/>
          <w:sz w:val="28"/>
          <w:szCs w:val="52"/>
          <w:lang w:val="en-US"/>
        </w:rPr>
        <w:t>F</w:t>
      </w:r>
      <w:r w:rsidR="00A76C67" w:rsidRPr="00F71AF9">
        <w:rPr>
          <w:b/>
          <w:color w:val="000000" w:themeColor="text1"/>
          <w:sz w:val="28"/>
          <w:szCs w:val="52"/>
        </w:rPr>
        <w:t>leur de lis</w:t>
      </w:r>
      <w:r w:rsidR="002873C5" w:rsidRPr="00F71AF9">
        <w:rPr>
          <w:b/>
          <w:color w:val="000000" w:themeColor="text1"/>
          <w:sz w:val="28"/>
          <w:szCs w:val="52"/>
        </w:rPr>
        <w:t>»</w:t>
      </w: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52"/>
        </w:rPr>
      </w:pP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52"/>
        </w:rPr>
      </w:pPr>
    </w:p>
    <w:p w:rsidR="00664A62" w:rsidRPr="008E63A7" w:rsidRDefault="00664A62" w:rsidP="008E63A7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32"/>
        </w:rPr>
      </w:pPr>
    </w:p>
    <w:p w:rsidR="00664A62" w:rsidRPr="008E63A7" w:rsidRDefault="00664A62" w:rsidP="008F6D03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32"/>
        </w:rPr>
      </w:pPr>
    </w:p>
    <w:p w:rsidR="002873C5" w:rsidRPr="008E63A7" w:rsidRDefault="002873C5" w:rsidP="008F6D03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32"/>
        </w:rPr>
      </w:pPr>
      <w:r w:rsidRPr="008E63A7">
        <w:rPr>
          <w:color w:val="000000" w:themeColor="text1"/>
          <w:sz w:val="28"/>
          <w:szCs w:val="32"/>
        </w:rPr>
        <w:t>Выполнила:</w:t>
      </w:r>
    </w:p>
    <w:p w:rsidR="002873C5" w:rsidRPr="008E63A7" w:rsidRDefault="002873C5" w:rsidP="008F6D03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32"/>
        </w:rPr>
      </w:pPr>
      <w:r w:rsidRPr="008E63A7">
        <w:rPr>
          <w:color w:val="000000" w:themeColor="text1"/>
          <w:sz w:val="28"/>
          <w:szCs w:val="32"/>
        </w:rPr>
        <w:t>Ученица 11 «В» класса</w:t>
      </w:r>
    </w:p>
    <w:p w:rsidR="002873C5" w:rsidRPr="008E63A7" w:rsidRDefault="002873C5" w:rsidP="008F6D03">
      <w:pPr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32"/>
        </w:rPr>
      </w:pPr>
      <w:r w:rsidRPr="008E63A7">
        <w:rPr>
          <w:color w:val="000000" w:themeColor="text1"/>
          <w:sz w:val="28"/>
          <w:szCs w:val="32"/>
        </w:rPr>
        <w:t>Овчухова Ольга</w:t>
      </w:r>
    </w:p>
    <w:p w:rsidR="002873C5" w:rsidRPr="008E63A7" w:rsidRDefault="002873C5" w:rsidP="008E63A7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32"/>
        </w:rPr>
      </w:pPr>
    </w:p>
    <w:p w:rsidR="002873C5" w:rsidRPr="008E63A7" w:rsidRDefault="008E63A7" w:rsidP="008E63A7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E63A7">
        <w:rPr>
          <w:color w:val="000000" w:themeColor="text1"/>
          <w:sz w:val="28"/>
          <w:szCs w:val="32"/>
        </w:rPr>
        <w:br w:type="page"/>
      </w:r>
      <w:r w:rsidR="002873C5" w:rsidRPr="008E63A7">
        <w:rPr>
          <w:b/>
          <w:color w:val="000000" w:themeColor="text1"/>
          <w:sz w:val="28"/>
          <w:szCs w:val="28"/>
        </w:rPr>
        <w:t>Резюме</w:t>
      </w:r>
    </w:p>
    <w:p w:rsidR="008E63A7" w:rsidRP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E63A7" w:rsidRPr="008E63A7" w:rsidRDefault="002873C5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  <w:szCs w:val="28"/>
        </w:rPr>
        <w:t>Крупные кафе, предоставляющие услуги публичного доступа во Всемирную паутину, уже прочно вошли в нашу повседневную жизнь.</w:t>
      </w:r>
      <w:r w:rsidRPr="008E63A7">
        <w:rPr>
          <w:color w:val="000000" w:themeColor="text1"/>
          <w:sz w:val="28"/>
        </w:rPr>
        <w:t xml:space="preserve"> </w:t>
      </w:r>
      <w:r w:rsidRPr="008E63A7">
        <w:rPr>
          <w:color w:val="000000" w:themeColor="text1"/>
          <w:sz w:val="28"/>
          <w:szCs w:val="28"/>
        </w:rPr>
        <w:t xml:space="preserve">Цель моего проекта: оказание качественных услуг </w:t>
      </w:r>
      <w:r w:rsidR="009545B0" w:rsidRPr="008E63A7">
        <w:rPr>
          <w:color w:val="000000" w:themeColor="text1"/>
          <w:sz w:val="28"/>
          <w:szCs w:val="28"/>
        </w:rPr>
        <w:t>доступа к сети Интернет</w:t>
      </w:r>
      <w:r w:rsidRPr="008E63A7">
        <w:rPr>
          <w:color w:val="000000" w:themeColor="text1"/>
          <w:sz w:val="28"/>
          <w:szCs w:val="28"/>
        </w:rPr>
        <w:t xml:space="preserve"> для посетителей со средним уровнем доходов</w:t>
      </w:r>
      <w:r w:rsidR="009545B0" w:rsidRPr="008E63A7">
        <w:rPr>
          <w:color w:val="000000" w:themeColor="text1"/>
          <w:sz w:val="28"/>
          <w:szCs w:val="28"/>
        </w:rPr>
        <w:t xml:space="preserve"> и более низким</w:t>
      </w:r>
      <w:r w:rsidRPr="008E63A7">
        <w:rPr>
          <w:color w:val="000000" w:themeColor="text1"/>
          <w:sz w:val="28"/>
          <w:szCs w:val="28"/>
        </w:rPr>
        <w:t>.</w:t>
      </w:r>
      <w:r w:rsidR="009545B0" w:rsidRPr="008E63A7">
        <w:rPr>
          <w:color w:val="000000" w:themeColor="text1"/>
          <w:sz w:val="28"/>
          <w:szCs w:val="28"/>
        </w:rPr>
        <w:t xml:space="preserve"> </w:t>
      </w:r>
      <w:r w:rsidR="009545B0" w:rsidRPr="008E63A7">
        <w:rPr>
          <w:color w:val="000000" w:themeColor="text1"/>
          <w:sz w:val="28"/>
        </w:rPr>
        <w:t>Предполагаемое кафе имеет широкие перспективы. В случае стабильного получения запланированной прибыли уже через несколько лет он будет иметь возможность открыть свои филиалы в любом районе города Саратова. Кафе будет иметь 1</w:t>
      </w:r>
      <w:r w:rsidR="000F7A38" w:rsidRPr="008E63A7">
        <w:rPr>
          <w:color w:val="000000" w:themeColor="text1"/>
          <w:sz w:val="28"/>
        </w:rPr>
        <w:t>0</w:t>
      </w:r>
      <w:r w:rsidR="009545B0" w:rsidRPr="008E63A7">
        <w:rPr>
          <w:color w:val="000000" w:themeColor="text1"/>
          <w:sz w:val="28"/>
        </w:rPr>
        <w:t xml:space="preserve"> мощных компьютеров, оборудованных 64-мегабайтовыми видеокартами, модемами, </w:t>
      </w:r>
      <w:r w:rsidR="009545B0" w:rsidRPr="008E63A7">
        <w:rPr>
          <w:color w:val="000000" w:themeColor="text1"/>
          <w:sz w:val="28"/>
          <w:lang w:val="en-US"/>
        </w:rPr>
        <w:t>CD</w:t>
      </w:r>
      <w:r w:rsidR="009545B0" w:rsidRPr="008E63A7">
        <w:rPr>
          <w:color w:val="000000" w:themeColor="text1"/>
          <w:sz w:val="28"/>
        </w:rPr>
        <w:t>-</w:t>
      </w:r>
      <w:r w:rsidR="009545B0" w:rsidRPr="008E63A7">
        <w:rPr>
          <w:color w:val="000000" w:themeColor="text1"/>
          <w:sz w:val="28"/>
          <w:lang w:val="en-US"/>
        </w:rPr>
        <w:t>ROM</w:t>
      </w:r>
      <w:r w:rsidR="009545B0" w:rsidRPr="008E63A7">
        <w:rPr>
          <w:color w:val="000000" w:themeColor="text1"/>
          <w:sz w:val="28"/>
        </w:rPr>
        <w:t xml:space="preserve"> и </w:t>
      </w:r>
      <w:r w:rsidR="009545B0" w:rsidRPr="008E63A7">
        <w:rPr>
          <w:color w:val="000000" w:themeColor="text1"/>
          <w:sz w:val="28"/>
          <w:lang w:val="en-US"/>
        </w:rPr>
        <w:t>CD</w:t>
      </w:r>
      <w:r w:rsidR="009545B0" w:rsidRPr="008E63A7">
        <w:rPr>
          <w:color w:val="000000" w:themeColor="text1"/>
          <w:sz w:val="28"/>
        </w:rPr>
        <w:t>-</w:t>
      </w:r>
      <w:r w:rsidR="009545B0" w:rsidRPr="008E63A7">
        <w:rPr>
          <w:color w:val="000000" w:themeColor="text1"/>
          <w:sz w:val="28"/>
          <w:lang w:val="en-US"/>
        </w:rPr>
        <w:t>RW</w:t>
      </w:r>
      <w:r w:rsidR="009545B0" w:rsidRPr="008E63A7">
        <w:rPr>
          <w:color w:val="000000" w:themeColor="text1"/>
          <w:sz w:val="28"/>
        </w:rPr>
        <w:t>.</w:t>
      </w:r>
    </w:p>
    <w:p w:rsidR="008E63A7" w:rsidRP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9545B0" w:rsidRPr="008E63A7" w:rsidRDefault="009545B0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E63A7">
        <w:rPr>
          <w:b/>
          <w:color w:val="000000" w:themeColor="text1"/>
          <w:sz w:val="28"/>
        </w:rPr>
        <w:t>Описание продукции</w:t>
      </w:r>
    </w:p>
    <w:p w:rsidR="008E63A7" w:rsidRP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B01DF7" w:rsidRPr="008E63A7" w:rsidRDefault="009545B0" w:rsidP="008E63A7">
      <w:pPr>
        <w:pStyle w:val="a3"/>
        <w:shd w:val="clear" w:color="000000" w:fill="auto"/>
        <w:suppressAutoHyphens/>
        <w:spacing w:line="360" w:lineRule="auto"/>
        <w:ind w:firstLine="709"/>
        <w:rPr>
          <w:bCs/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Основной вид деятельности -</w:t>
      </w:r>
      <w:r w:rsidR="0014267D" w:rsidRPr="008E63A7">
        <w:rPr>
          <w:color w:val="000000" w:themeColor="text1"/>
          <w:sz w:val="28"/>
        </w:rPr>
        <w:t xml:space="preserve"> предоставление услуг быстрого и комфортного выхода в интернет</w:t>
      </w:r>
      <w:r w:rsidRPr="008E63A7">
        <w:rPr>
          <w:color w:val="000000" w:themeColor="text1"/>
          <w:sz w:val="28"/>
        </w:rPr>
        <w:t xml:space="preserve">, дополнительный вид – запись </w:t>
      </w:r>
      <w:r w:rsidRPr="008E63A7">
        <w:rPr>
          <w:color w:val="000000" w:themeColor="text1"/>
          <w:sz w:val="28"/>
          <w:lang w:val="en-US"/>
        </w:rPr>
        <w:t>CD</w:t>
      </w:r>
      <w:r w:rsidRPr="008E63A7">
        <w:rPr>
          <w:color w:val="000000" w:themeColor="text1"/>
          <w:sz w:val="28"/>
        </w:rPr>
        <w:t>-</w:t>
      </w:r>
      <w:r w:rsidRPr="008E63A7">
        <w:rPr>
          <w:color w:val="000000" w:themeColor="text1"/>
          <w:sz w:val="28"/>
          <w:lang w:val="en-US"/>
        </w:rPr>
        <w:t>R</w:t>
      </w:r>
      <w:r w:rsidR="0014267D" w:rsidRPr="008E63A7">
        <w:rPr>
          <w:color w:val="000000" w:themeColor="text1"/>
          <w:sz w:val="28"/>
        </w:rPr>
        <w:t>, предоставление современных</w:t>
      </w:r>
      <w:r w:rsidR="008E63A7" w:rsidRPr="008E63A7">
        <w:rPr>
          <w:color w:val="000000" w:themeColor="text1"/>
          <w:sz w:val="28"/>
        </w:rPr>
        <w:t xml:space="preserve"> </w:t>
      </w:r>
      <w:r w:rsidR="0014267D" w:rsidRPr="008E63A7">
        <w:rPr>
          <w:color w:val="000000" w:themeColor="text1"/>
          <w:sz w:val="28"/>
        </w:rPr>
        <w:t xml:space="preserve">игр – как </w:t>
      </w:r>
      <w:r w:rsidR="0014267D" w:rsidRPr="008E63A7">
        <w:rPr>
          <w:color w:val="000000" w:themeColor="text1"/>
          <w:sz w:val="28"/>
          <w:lang w:val="en-US"/>
        </w:rPr>
        <w:t>online</w:t>
      </w:r>
      <w:r w:rsidR="0014267D" w:rsidRPr="008E63A7">
        <w:rPr>
          <w:color w:val="000000" w:themeColor="text1"/>
          <w:sz w:val="28"/>
        </w:rPr>
        <w:t>, так и расположенных на жестких дисках, продажа электронных носителей, курсы для невладеющих ПК, возможность использования принтера, ксерокса и сканера.</w:t>
      </w:r>
      <w:r w:rsidR="00062E2E" w:rsidRPr="008E63A7">
        <w:rPr>
          <w:color w:val="000000" w:themeColor="text1"/>
          <w:sz w:val="28"/>
        </w:rPr>
        <w:t xml:space="preserve"> </w:t>
      </w:r>
      <w:r w:rsidR="00062E2E" w:rsidRPr="008E63A7">
        <w:rPr>
          <w:bCs/>
          <w:color w:val="000000" w:themeColor="text1"/>
          <w:sz w:val="28"/>
        </w:rPr>
        <w:t>Поскольку каждый день в мире появляется несколько новых игр, то, вероятно, ассортимент предлагаемых в кафе игр не будет строго определенным и будет достаточно часто обновляться.</w:t>
      </w:r>
    </w:p>
    <w:p w:rsidR="008E63A7" w:rsidRP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bCs/>
          <w:color w:val="000000" w:themeColor="text1"/>
          <w:sz w:val="28"/>
        </w:rPr>
      </w:pPr>
    </w:p>
    <w:p w:rsidR="009545B0" w:rsidRPr="008E63A7" w:rsidRDefault="000757EC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E63A7">
        <w:rPr>
          <w:b/>
          <w:bCs/>
          <w:color w:val="000000" w:themeColor="text1"/>
          <w:sz w:val="28"/>
        </w:rPr>
        <w:t>Цены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1827"/>
        <w:gridCol w:w="1701"/>
        <w:gridCol w:w="1559"/>
      </w:tblGrid>
      <w:tr w:rsidR="000757EC" w:rsidRPr="008E63A7" w:rsidTr="008E63A7">
        <w:trPr>
          <w:jc w:val="center"/>
        </w:trPr>
        <w:tc>
          <w:tcPr>
            <w:tcW w:w="2392" w:type="dxa"/>
            <w:vMerge w:val="restart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bCs/>
                <w:color w:val="000000" w:themeColor="text1"/>
                <w:sz w:val="20"/>
              </w:rPr>
              <w:t>Наименование услуги</w:t>
            </w:r>
          </w:p>
        </w:tc>
        <w:tc>
          <w:tcPr>
            <w:tcW w:w="1827" w:type="dxa"/>
            <w:vMerge w:val="restart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Минимальное использовани</w:t>
            </w:r>
            <w:r w:rsidR="009B6074" w:rsidRPr="008E63A7">
              <w:rPr>
                <w:color w:val="000000" w:themeColor="text1"/>
                <w:sz w:val="20"/>
              </w:rPr>
              <w:t>е</w:t>
            </w:r>
            <w:r w:rsidRPr="008E63A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260" w:type="dxa"/>
            <w:gridSpan w:val="2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bCs/>
                <w:color w:val="000000" w:themeColor="text1"/>
                <w:sz w:val="20"/>
              </w:rPr>
              <w:t>Цены, рубли</w:t>
            </w:r>
          </w:p>
        </w:tc>
      </w:tr>
      <w:tr w:rsidR="000757EC" w:rsidRPr="008E63A7" w:rsidTr="008E63A7">
        <w:trPr>
          <w:jc w:val="center"/>
        </w:trPr>
        <w:tc>
          <w:tcPr>
            <w:tcW w:w="2392" w:type="dxa"/>
            <w:vMerge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27" w:type="dxa"/>
            <w:vMerge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0757EC" w:rsidRPr="008E63A7" w:rsidRDefault="00512B9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bCs/>
                <w:color w:val="000000" w:themeColor="text1"/>
                <w:sz w:val="20"/>
              </w:rPr>
              <w:t>10.00 – 16</w:t>
            </w:r>
            <w:r w:rsidR="000757EC" w:rsidRPr="008E63A7">
              <w:rPr>
                <w:bCs/>
                <w:color w:val="000000" w:themeColor="text1"/>
                <w:sz w:val="20"/>
              </w:rPr>
              <w:t>.00</w:t>
            </w:r>
          </w:p>
        </w:tc>
        <w:tc>
          <w:tcPr>
            <w:tcW w:w="1559" w:type="dxa"/>
            <w:vAlign w:val="center"/>
          </w:tcPr>
          <w:p w:rsidR="000757EC" w:rsidRPr="008E63A7" w:rsidRDefault="00A06BD1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bCs/>
                <w:color w:val="000000" w:themeColor="text1"/>
                <w:sz w:val="20"/>
              </w:rPr>
              <w:t>1</w:t>
            </w:r>
            <w:r w:rsidR="00512B94" w:rsidRPr="008E63A7">
              <w:rPr>
                <w:bCs/>
                <w:color w:val="000000" w:themeColor="text1"/>
                <w:sz w:val="20"/>
              </w:rPr>
              <w:t>6</w:t>
            </w:r>
            <w:r w:rsidR="000757EC" w:rsidRPr="008E63A7">
              <w:rPr>
                <w:bCs/>
                <w:color w:val="000000" w:themeColor="text1"/>
                <w:sz w:val="20"/>
              </w:rPr>
              <w:t xml:space="preserve">.00 – </w:t>
            </w:r>
            <w:r w:rsidR="00512B94" w:rsidRPr="008E63A7">
              <w:rPr>
                <w:bCs/>
                <w:color w:val="000000" w:themeColor="text1"/>
                <w:sz w:val="20"/>
              </w:rPr>
              <w:t>20</w:t>
            </w:r>
            <w:r w:rsidR="000757EC" w:rsidRPr="008E63A7">
              <w:rPr>
                <w:bCs/>
                <w:color w:val="000000" w:themeColor="text1"/>
                <w:sz w:val="20"/>
              </w:rPr>
              <w:t>.00</w:t>
            </w:r>
          </w:p>
        </w:tc>
      </w:tr>
      <w:tr w:rsidR="000757EC" w:rsidRPr="008E63A7" w:rsidTr="008E63A7">
        <w:trPr>
          <w:jc w:val="center"/>
        </w:trPr>
        <w:tc>
          <w:tcPr>
            <w:tcW w:w="2392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Провайдерские услуги</w:t>
            </w:r>
          </w:p>
        </w:tc>
        <w:tc>
          <w:tcPr>
            <w:tcW w:w="1827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10 минут</w:t>
            </w:r>
          </w:p>
        </w:tc>
        <w:tc>
          <w:tcPr>
            <w:tcW w:w="1701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 xml:space="preserve">10 </w:t>
            </w:r>
          </w:p>
        </w:tc>
        <w:tc>
          <w:tcPr>
            <w:tcW w:w="1559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15</w:t>
            </w:r>
          </w:p>
        </w:tc>
      </w:tr>
      <w:tr w:rsidR="000757EC" w:rsidRPr="008E63A7" w:rsidTr="008E63A7">
        <w:trPr>
          <w:jc w:val="center"/>
        </w:trPr>
        <w:tc>
          <w:tcPr>
            <w:tcW w:w="2392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CD-R</w:t>
            </w:r>
          </w:p>
        </w:tc>
        <w:tc>
          <w:tcPr>
            <w:tcW w:w="1827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15</w:t>
            </w:r>
          </w:p>
        </w:tc>
      </w:tr>
      <w:tr w:rsidR="000757EC" w:rsidRPr="008E63A7" w:rsidTr="008E63A7">
        <w:trPr>
          <w:jc w:val="center"/>
        </w:trPr>
        <w:tc>
          <w:tcPr>
            <w:tcW w:w="2392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CD-RW</w:t>
            </w:r>
          </w:p>
        </w:tc>
        <w:tc>
          <w:tcPr>
            <w:tcW w:w="1827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20</w:t>
            </w:r>
          </w:p>
        </w:tc>
      </w:tr>
      <w:tr w:rsidR="000757EC" w:rsidRPr="008E63A7" w:rsidTr="008E63A7">
        <w:trPr>
          <w:jc w:val="center"/>
        </w:trPr>
        <w:tc>
          <w:tcPr>
            <w:tcW w:w="2392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DVD-R</w:t>
            </w:r>
          </w:p>
        </w:tc>
        <w:tc>
          <w:tcPr>
            <w:tcW w:w="1827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20</w:t>
            </w:r>
          </w:p>
        </w:tc>
      </w:tr>
      <w:tr w:rsidR="000757EC" w:rsidRPr="008E63A7" w:rsidTr="008E63A7">
        <w:trPr>
          <w:jc w:val="center"/>
        </w:trPr>
        <w:tc>
          <w:tcPr>
            <w:tcW w:w="2392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DVD-RW</w:t>
            </w:r>
          </w:p>
        </w:tc>
        <w:tc>
          <w:tcPr>
            <w:tcW w:w="1827" w:type="dxa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-</w:t>
            </w:r>
          </w:p>
        </w:tc>
        <w:tc>
          <w:tcPr>
            <w:tcW w:w="3260" w:type="dxa"/>
            <w:gridSpan w:val="2"/>
            <w:vAlign w:val="center"/>
          </w:tcPr>
          <w:p w:rsidR="000757EC" w:rsidRPr="008E63A7" w:rsidRDefault="000757E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lang w:val="en-US"/>
              </w:rPr>
            </w:pPr>
            <w:r w:rsidRPr="008E63A7">
              <w:rPr>
                <w:color w:val="000000" w:themeColor="text1"/>
                <w:sz w:val="20"/>
                <w:lang w:val="en-US"/>
              </w:rPr>
              <w:t>25</w:t>
            </w:r>
          </w:p>
        </w:tc>
      </w:tr>
      <w:tr w:rsidR="000757EC" w:rsidRPr="008E63A7" w:rsidTr="008E63A7">
        <w:trPr>
          <w:jc w:val="center"/>
        </w:trPr>
        <w:tc>
          <w:tcPr>
            <w:tcW w:w="2392" w:type="dxa"/>
            <w:vAlign w:val="center"/>
          </w:tcPr>
          <w:p w:rsidR="000757EC" w:rsidRPr="008E63A7" w:rsidRDefault="006369EE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И</w:t>
            </w:r>
            <w:r w:rsidR="006E7B60" w:rsidRPr="008E63A7">
              <w:rPr>
                <w:color w:val="000000" w:themeColor="text1"/>
                <w:sz w:val="20"/>
              </w:rPr>
              <w:t>гры</w:t>
            </w:r>
          </w:p>
        </w:tc>
        <w:tc>
          <w:tcPr>
            <w:tcW w:w="1827" w:type="dxa"/>
            <w:vAlign w:val="center"/>
          </w:tcPr>
          <w:p w:rsidR="000757EC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757EC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0757EC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60</w:t>
            </w:r>
          </w:p>
        </w:tc>
      </w:tr>
      <w:tr w:rsidR="009B6074" w:rsidRPr="008E63A7" w:rsidTr="008E63A7">
        <w:trPr>
          <w:jc w:val="center"/>
        </w:trPr>
        <w:tc>
          <w:tcPr>
            <w:tcW w:w="2392" w:type="dxa"/>
            <w:vAlign w:val="center"/>
          </w:tcPr>
          <w:p w:rsidR="009B6074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Принтер</w:t>
            </w:r>
          </w:p>
        </w:tc>
        <w:tc>
          <w:tcPr>
            <w:tcW w:w="1827" w:type="dxa"/>
            <w:vMerge w:val="restart"/>
            <w:vAlign w:val="center"/>
          </w:tcPr>
          <w:p w:rsidR="009B6074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1 лист А4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9B6074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2</w:t>
            </w:r>
          </w:p>
        </w:tc>
      </w:tr>
      <w:tr w:rsidR="009B6074" w:rsidRPr="008E63A7" w:rsidTr="008E63A7">
        <w:trPr>
          <w:jc w:val="center"/>
        </w:trPr>
        <w:tc>
          <w:tcPr>
            <w:tcW w:w="2392" w:type="dxa"/>
            <w:vAlign w:val="center"/>
          </w:tcPr>
          <w:p w:rsidR="009B6074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Ксерокс</w:t>
            </w:r>
          </w:p>
        </w:tc>
        <w:tc>
          <w:tcPr>
            <w:tcW w:w="1827" w:type="dxa"/>
            <w:vMerge/>
            <w:vAlign w:val="center"/>
          </w:tcPr>
          <w:p w:rsidR="009B6074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9B6074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</w:tr>
      <w:tr w:rsidR="000757EC" w:rsidRPr="008E63A7" w:rsidTr="008E63A7">
        <w:trPr>
          <w:jc w:val="center"/>
        </w:trPr>
        <w:tc>
          <w:tcPr>
            <w:tcW w:w="2392" w:type="dxa"/>
            <w:vAlign w:val="center"/>
          </w:tcPr>
          <w:p w:rsidR="000757EC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Курсы для невладеющих ПК - основы</w:t>
            </w:r>
          </w:p>
        </w:tc>
        <w:tc>
          <w:tcPr>
            <w:tcW w:w="1827" w:type="dxa"/>
            <w:vAlign w:val="center"/>
          </w:tcPr>
          <w:p w:rsidR="000757EC" w:rsidRPr="008E63A7" w:rsidRDefault="009B6074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1 час</w:t>
            </w:r>
          </w:p>
        </w:tc>
        <w:tc>
          <w:tcPr>
            <w:tcW w:w="1701" w:type="dxa"/>
            <w:vAlign w:val="center"/>
          </w:tcPr>
          <w:p w:rsidR="000757EC" w:rsidRPr="008E63A7" w:rsidRDefault="006369EE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400</w:t>
            </w:r>
          </w:p>
        </w:tc>
        <w:tc>
          <w:tcPr>
            <w:tcW w:w="1559" w:type="dxa"/>
            <w:vAlign w:val="center"/>
          </w:tcPr>
          <w:p w:rsidR="000757EC" w:rsidRPr="008E63A7" w:rsidRDefault="006369EE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</w:t>
            </w:r>
          </w:p>
        </w:tc>
      </w:tr>
    </w:tbl>
    <w:p w:rsidR="005A1F71" w:rsidRPr="008E63A7" w:rsidRDefault="005A1F71" w:rsidP="008E63A7">
      <w:pPr>
        <w:pStyle w:val="a3"/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</w:rPr>
      </w:pPr>
    </w:p>
    <w:p w:rsidR="009545B0" w:rsidRPr="008E63A7" w:rsidRDefault="00C94CC4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E63A7">
        <w:rPr>
          <w:b/>
          <w:color w:val="000000" w:themeColor="text1"/>
          <w:sz w:val="28"/>
        </w:rPr>
        <w:t>Рынок сбыта</w:t>
      </w:r>
    </w:p>
    <w:p w:rsidR="008E63A7" w:rsidRDefault="008E63A7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5A1F71" w:rsidRPr="008E63A7" w:rsidRDefault="004930A5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Основные потребители: подростки, взрослые, пенсионеры, предприятия – широкий спектр услуг и эконом-класс предприятия предполагает обширную клиентскую базу.</w:t>
      </w:r>
      <w:r w:rsidR="008C7180" w:rsidRPr="008E63A7">
        <w:rPr>
          <w:color w:val="000000" w:themeColor="text1"/>
          <w:sz w:val="28"/>
        </w:rPr>
        <w:t xml:space="preserve"> Возможен рост до бизнес-класса. Наиболее сильными конкурентами являются «Бешенная мышь» и «</w:t>
      </w:r>
      <w:r w:rsidR="004A5488" w:rsidRPr="008E63A7">
        <w:rPr>
          <w:color w:val="000000" w:themeColor="text1"/>
          <w:sz w:val="28"/>
        </w:rPr>
        <w:t>Матрица</w:t>
      </w:r>
      <w:r w:rsidR="008C7180" w:rsidRPr="008E63A7">
        <w:rPr>
          <w:color w:val="000000" w:themeColor="text1"/>
          <w:sz w:val="28"/>
        </w:rPr>
        <w:t>» - лишь некоторые услуги из моего списка отсутствуют в их прайс-листах, но их цены гораздо выше, чем мои. Остальные предприятия существенной конкуренции не представляют.</w:t>
      </w:r>
    </w:p>
    <w:p w:rsidR="008E63A7" w:rsidRP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582EFA" w:rsidRPr="008E63A7" w:rsidRDefault="00582EFA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E63A7">
        <w:rPr>
          <w:b/>
          <w:color w:val="000000" w:themeColor="text1"/>
          <w:sz w:val="28"/>
        </w:rPr>
        <w:t>Маркетинговое исследование</w:t>
      </w:r>
    </w:p>
    <w:tbl>
      <w:tblPr>
        <w:tblStyle w:val="a5"/>
        <w:tblW w:w="8583" w:type="dxa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1267"/>
        <w:gridCol w:w="1576"/>
        <w:gridCol w:w="1175"/>
        <w:gridCol w:w="881"/>
        <w:gridCol w:w="1175"/>
        <w:gridCol w:w="1044"/>
      </w:tblGrid>
      <w:tr w:rsidR="00A252CD" w:rsidRPr="008E63A7" w:rsidTr="008F6D03">
        <w:trPr>
          <w:trHeight w:val="1349"/>
          <w:jc w:val="center"/>
        </w:trPr>
        <w:tc>
          <w:tcPr>
            <w:tcW w:w="146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Подростки</w:t>
            </w:r>
          </w:p>
        </w:tc>
        <w:tc>
          <w:tcPr>
            <w:tcW w:w="1267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  <w:r w:rsidR="004A5488" w:rsidRPr="008E63A7">
              <w:rPr>
                <w:rStyle w:val="a8"/>
                <w:color w:val="000000" w:themeColor="text1"/>
                <w:sz w:val="20"/>
                <w:szCs w:val="22"/>
                <w:vertAlign w:val="baseline"/>
              </w:rPr>
              <w:footnoteReference w:id="1"/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  <w:r w:rsidR="004A5488" w:rsidRPr="008E63A7">
              <w:rPr>
                <w:rStyle w:val="a8"/>
                <w:color w:val="000000" w:themeColor="text1"/>
                <w:sz w:val="20"/>
                <w:szCs w:val="22"/>
                <w:vertAlign w:val="baseline"/>
              </w:rPr>
              <w:footnoteReference w:id="2"/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С.М.</w:t>
            </w:r>
            <w:r w:rsidR="004A5488" w:rsidRPr="008E63A7">
              <w:rPr>
                <w:rStyle w:val="a8"/>
                <w:color w:val="000000" w:themeColor="text1"/>
                <w:sz w:val="20"/>
                <w:szCs w:val="22"/>
                <w:vertAlign w:val="baseline"/>
              </w:rPr>
              <w:footnoteReference w:id="3"/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</w:t>
            </w:r>
            <w:r w:rsidR="004A5488" w:rsidRPr="008E63A7">
              <w:rPr>
                <w:color w:val="000000" w:themeColor="text1"/>
                <w:sz w:val="20"/>
                <w:szCs w:val="22"/>
                <w:lang w:val="en-US"/>
              </w:rPr>
              <w:t>dl</w:t>
            </w:r>
            <w:r w:rsidR="004A5488" w:rsidRPr="008E63A7">
              <w:rPr>
                <w:color w:val="000000" w:themeColor="text1"/>
                <w:sz w:val="20"/>
                <w:szCs w:val="22"/>
              </w:rPr>
              <w:t>.</w:t>
            </w:r>
            <w:r w:rsidR="004A5488" w:rsidRPr="008E63A7">
              <w:rPr>
                <w:rStyle w:val="a8"/>
                <w:color w:val="000000" w:themeColor="text1"/>
                <w:sz w:val="20"/>
                <w:szCs w:val="22"/>
                <w:vertAlign w:val="baseline"/>
                <w:lang w:val="en-US"/>
              </w:rPr>
              <w:footnoteReference w:id="4"/>
            </w:r>
          </w:p>
        </w:tc>
        <w:tc>
          <w:tcPr>
            <w:tcW w:w="1576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881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В.М.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С.М.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</w:tr>
      <w:tr w:rsidR="00A252CD" w:rsidRPr="008E63A7" w:rsidTr="008F6D03">
        <w:trPr>
          <w:trHeight w:val="1306"/>
          <w:jc w:val="center"/>
        </w:trPr>
        <w:tc>
          <w:tcPr>
            <w:tcW w:w="146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Взрослые</w:t>
            </w:r>
          </w:p>
        </w:tc>
        <w:tc>
          <w:tcPr>
            <w:tcW w:w="1267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С.М.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576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1175" w:type="dxa"/>
            <w:vAlign w:val="center"/>
          </w:tcPr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</w:p>
        </w:tc>
        <w:tc>
          <w:tcPr>
            <w:tcW w:w="881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17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В.М.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С.М</w:t>
            </w:r>
            <w:r w:rsidR="004A5488" w:rsidRPr="008E63A7">
              <w:rPr>
                <w:color w:val="000000" w:themeColor="text1"/>
                <w:sz w:val="20"/>
                <w:szCs w:val="22"/>
              </w:rPr>
              <w:t>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</w:tr>
      <w:tr w:rsidR="00A252CD" w:rsidRPr="008E63A7" w:rsidTr="008F6D03">
        <w:trPr>
          <w:trHeight w:val="1349"/>
          <w:jc w:val="center"/>
        </w:trPr>
        <w:tc>
          <w:tcPr>
            <w:tcW w:w="146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Пенсионеры</w:t>
            </w:r>
          </w:p>
        </w:tc>
        <w:tc>
          <w:tcPr>
            <w:tcW w:w="1267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С.М.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576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</w:p>
        </w:tc>
        <w:tc>
          <w:tcPr>
            <w:tcW w:w="1175" w:type="dxa"/>
            <w:vAlign w:val="center"/>
          </w:tcPr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</w:p>
        </w:tc>
        <w:tc>
          <w:tcPr>
            <w:tcW w:w="881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17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В.М.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С.М.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</w:tr>
      <w:tr w:rsidR="00A252CD" w:rsidRPr="008E63A7" w:rsidTr="008F6D03">
        <w:trPr>
          <w:trHeight w:val="1349"/>
          <w:jc w:val="center"/>
        </w:trPr>
        <w:tc>
          <w:tcPr>
            <w:tcW w:w="146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Предприятия</w:t>
            </w:r>
          </w:p>
        </w:tc>
        <w:tc>
          <w:tcPr>
            <w:tcW w:w="1267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С.М.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576" w:type="dxa"/>
            <w:vAlign w:val="center"/>
          </w:tcPr>
          <w:p w:rsidR="004A5488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</w:t>
            </w:r>
            <w:r w:rsidR="004A5488" w:rsidRPr="008E63A7">
              <w:rPr>
                <w:color w:val="000000" w:themeColor="text1"/>
                <w:sz w:val="20"/>
                <w:szCs w:val="22"/>
              </w:rPr>
              <w:t xml:space="preserve"> М.</w:t>
            </w:r>
          </w:p>
          <w:p w:rsidR="004A5488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</w:p>
        </w:tc>
        <w:tc>
          <w:tcPr>
            <w:tcW w:w="1175" w:type="dxa"/>
            <w:vAlign w:val="center"/>
          </w:tcPr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</w:p>
        </w:tc>
        <w:tc>
          <w:tcPr>
            <w:tcW w:w="881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17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В.М.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С.М.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  <w:tc>
          <w:tcPr>
            <w:tcW w:w="1044" w:type="dxa"/>
            <w:vAlign w:val="center"/>
          </w:tcPr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Б.М.</w:t>
            </w:r>
          </w:p>
          <w:p w:rsidR="004A5488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М.</w:t>
            </w:r>
          </w:p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  <w:szCs w:val="22"/>
                <w:lang w:val="en-US"/>
              </w:rPr>
              <w:t>Fdl</w:t>
            </w:r>
            <w:r w:rsidRPr="008E63A7">
              <w:rPr>
                <w:color w:val="000000" w:themeColor="text1"/>
                <w:sz w:val="20"/>
                <w:szCs w:val="22"/>
              </w:rPr>
              <w:t>.</w:t>
            </w:r>
          </w:p>
        </w:tc>
      </w:tr>
      <w:tr w:rsidR="00A252CD" w:rsidRPr="008E63A7" w:rsidTr="008F6D03">
        <w:trPr>
          <w:trHeight w:val="1349"/>
          <w:jc w:val="center"/>
        </w:trPr>
        <w:tc>
          <w:tcPr>
            <w:tcW w:w="146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Группы потребителей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ассортимент</w:t>
            </w:r>
          </w:p>
        </w:tc>
        <w:tc>
          <w:tcPr>
            <w:tcW w:w="1267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Провайдерские услуги</w:t>
            </w:r>
          </w:p>
        </w:tc>
        <w:tc>
          <w:tcPr>
            <w:tcW w:w="1576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2"/>
              </w:rPr>
            </w:pPr>
            <w:r w:rsidRPr="008E63A7">
              <w:rPr>
                <w:color w:val="000000" w:themeColor="text1"/>
                <w:sz w:val="20"/>
                <w:szCs w:val="22"/>
              </w:rPr>
              <w:t>Продажа электронных носителей</w:t>
            </w:r>
          </w:p>
        </w:tc>
        <w:tc>
          <w:tcPr>
            <w:tcW w:w="1175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Сканер,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принтер,</w:t>
            </w:r>
          </w:p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ксерокс</w:t>
            </w:r>
          </w:p>
        </w:tc>
        <w:tc>
          <w:tcPr>
            <w:tcW w:w="881" w:type="dxa"/>
            <w:vAlign w:val="center"/>
          </w:tcPr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К</w:t>
            </w:r>
            <w:r w:rsidR="00A76C67" w:rsidRPr="008E63A7">
              <w:rPr>
                <w:color w:val="000000" w:themeColor="text1"/>
                <w:sz w:val="20"/>
                <w:szCs w:val="24"/>
              </w:rPr>
              <w:t>урсы</w:t>
            </w:r>
          </w:p>
        </w:tc>
        <w:tc>
          <w:tcPr>
            <w:tcW w:w="1175" w:type="dxa"/>
            <w:vAlign w:val="center"/>
          </w:tcPr>
          <w:p w:rsidR="00A76C67" w:rsidRPr="008E63A7" w:rsidRDefault="004A5488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И</w:t>
            </w:r>
            <w:r w:rsidR="00A76C67" w:rsidRPr="008E63A7">
              <w:rPr>
                <w:color w:val="000000" w:themeColor="text1"/>
                <w:sz w:val="20"/>
                <w:szCs w:val="24"/>
              </w:rPr>
              <w:t>гры</w:t>
            </w:r>
          </w:p>
        </w:tc>
        <w:tc>
          <w:tcPr>
            <w:tcW w:w="1044" w:type="dxa"/>
            <w:vAlign w:val="center"/>
          </w:tcPr>
          <w:p w:rsidR="00A76C67" w:rsidRPr="008E63A7" w:rsidRDefault="00A76C67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  <w:szCs w:val="24"/>
              </w:rPr>
            </w:pPr>
            <w:r w:rsidRPr="008E63A7">
              <w:rPr>
                <w:color w:val="000000" w:themeColor="text1"/>
                <w:sz w:val="20"/>
                <w:szCs w:val="24"/>
              </w:rPr>
              <w:t>Бары, автоматы для оплаты</w:t>
            </w:r>
          </w:p>
        </w:tc>
      </w:tr>
    </w:tbl>
    <w:p w:rsidR="00A252CD" w:rsidRPr="008E63A7" w:rsidRDefault="00A252CD" w:rsidP="008E63A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A252CD" w:rsidRDefault="00A252CD" w:rsidP="008E63A7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E63A7">
        <w:rPr>
          <w:b/>
          <w:color w:val="000000" w:themeColor="text1"/>
          <w:sz w:val="28"/>
          <w:szCs w:val="28"/>
        </w:rPr>
        <w:t>Стратегия маркетинга</w:t>
      </w:r>
    </w:p>
    <w:p w:rsidR="008E63A7" w:rsidRPr="008E63A7" w:rsidRDefault="008E63A7" w:rsidP="008E63A7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A252CD" w:rsidRPr="008E63A7" w:rsidRDefault="00A252CD" w:rsidP="008E63A7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63A7">
        <w:rPr>
          <w:color w:val="000000" w:themeColor="text1"/>
          <w:sz w:val="28"/>
          <w:szCs w:val="28"/>
        </w:rPr>
        <w:t>Лидерство по ценам – очень низкие цены относительно конкурентов, в первые месяцы возможен демпинг.</w:t>
      </w:r>
    </w:p>
    <w:p w:rsidR="00A252CD" w:rsidRPr="008E63A7" w:rsidRDefault="00A252CD" w:rsidP="008E63A7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63A7">
        <w:rPr>
          <w:color w:val="000000" w:themeColor="text1"/>
          <w:sz w:val="28"/>
          <w:szCs w:val="28"/>
        </w:rPr>
        <w:t>Уникальность – таким широким набором услуг не обладает ни одно интернет кафе в городе.</w:t>
      </w:r>
    </w:p>
    <w:p w:rsidR="008F1085" w:rsidRPr="008E63A7" w:rsidRDefault="008F1085" w:rsidP="008E63A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3A7">
        <w:rPr>
          <w:color w:val="000000" w:themeColor="text1"/>
          <w:sz w:val="28"/>
          <w:szCs w:val="28"/>
        </w:rPr>
        <w:t>Реклама будет доступна в городских печатных изданиях, в Интернете,</w:t>
      </w:r>
      <w:r w:rsidR="008E63A7" w:rsidRPr="008E63A7">
        <w:rPr>
          <w:color w:val="000000" w:themeColor="text1"/>
          <w:sz w:val="28"/>
          <w:szCs w:val="28"/>
        </w:rPr>
        <w:t xml:space="preserve"> </w:t>
      </w:r>
      <w:r w:rsidR="005703F4" w:rsidRPr="008E63A7">
        <w:rPr>
          <w:color w:val="000000" w:themeColor="text1"/>
          <w:sz w:val="28"/>
          <w:szCs w:val="28"/>
        </w:rPr>
        <w:t>будут расклеиваться объявления, раздаваться листовки на улицах, близких к расположению «</w:t>
      </w:r>
      <w:r w:rsidR="005703F4" w:rsidRPr="008E63A7">
        <w:rPr>
          <w:color w:val="000000" w:themeColor="text1"/>
          <w:sz w:val="28"/>
          <w:szCs w:val="28"/>
          <w:lang w:val="en-US"/>
        </w:rPr>
        <w:t>F</w:t>
      </w:r>
      <w:r w:rsidR="005703F4" w:rsidRPr="008E63A7">
        <w:rPr>
          <w:color w:val="000000" w:themeColor="text1"/>
          <w:sz w:val="28"/>
          <w:szCs w:val="28"/>
        </w:rPr>
        <w:t>leur de lis»</w:t>
      </w:r>
      <w:r w:rsidR="00F34D7F" w:rsidRPr="008E63A7">
        <w:rPr>
          <w:color w:val="000000" w:themeColor="text1"/>
          <w:sz w:val="28"/>
          <w:szCs w:val="28"/>
        </w:rPr>
        <w:t>.</w:t>
      </w:r>
    </w:p>
    <w:p w:rsidR="00A06BD1" w:rsidRPr="008E63A7" w:rsidRDefault="00A06BD1" w:rsidP="008E63A7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F34D7F" w:rsidRPr="008E63A7" w:rsidRDefault="00F34D7F" w:rsidP="008E63A7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8E63A7">
        <w:rPr>
          <w:b/>
          <w:color w:val="000000" w:themeColor="text1"/>
          <w:sz w:val="28"/>
          <w:szCs w:val="28"/>
        </w:rPr>
        <w:t>Организация производства</w:t>
      </w:r>
    </w:p>
    <w:p w:rsidR="008E63A7" w:rsidRPr="008E63A7" w:rsidRDefault="008E63A7" w:rsidP="008E63A7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8E63A7" w:rsidRPr="008E63A7" w:rsidRDefault="00A06BD1" w:rsidP="008E63A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3A7">
        <w:rPr>
          <w:color w:val="000000" w:themeColor="text1"/>
          <w:sz w:val="28"/>
          <w:szCs w:val="28"/>
        </w:rPr>
        <w:t>Режим работы: ежедневно с 8.00 до 22.00, технический перерыв с 14.30 до 15.00, каждая среда - санитарный день.</w:t>
      </w:r>
    </w:p>
    <w:p w:rsidR="005A1F71" w:rsidRPr="008E63A7" w:rsidRDefault="00B01DF7" w:rsidP="008E63A7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63A7">
        <w:rPr>
          <w:color w:val="000000" w:themeColor="text1"/>
          <w:sz w:val="28"/>
          <w:szCs w:val="28"/>
        </w:rPr>
        <w:t>Для успешной работы клуба потребуются следующие работники:</w:t>
      </w:r>
    </w:p>
    <w:p w:rsidR="00B01DF7" w:rsidRPr="008E63A7" w:rsidRDefault="00B01DF7" w:rsidP="008E63A7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E63A7">
        <w:rPr>
          <w:color w:val="000000" w:themeColor="text1"/>
          <w:sz w:val="28"/>
          <w:szCs w:val="28"/>
        </w:rPr>
        <w:t>Директор</w:t>
      </w:r>
    </w:p>
    <w:p w:rsidR="00B01DF7" w:rsidRPr="008E63A7" w:rsidRDefault="00B01DF7" w:rsidP="008E63A7">
      <w:pPr>
        <w:pStyle w:val="a3"/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8E63A7">
        <w:rPr>
          <w:color w:val="000000" w:themeColor="text1"/>
          <w:sz w:val="28"/>
          <w:szCs w:val="28"/>
        </w:rPr>
        <w:t>Бухгалтер</w:t>
      </w:r>
    </w:p>
    <w:p w:rsidR="00B01DF7" w:rsidRPr="008E63A7" w:rsidRDefault="00B01DF7" w:rsidP="008E63A7">
      <w:pPr>
        <w:pStyle w:val="a3"/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8E63A7">
        <w:rPr>
          <w:color w:val="000000" w:themeColor="text1"/>
          <w:sz w:val="28"/>
          <w:szCs w:val="28"/>
        </w:rPr>
        <w:t>Оператор компьютерного зала.</w:t>
      </w:r>
    </w:p>
    <w:p w:rsid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B01DF7" w:rsidRPr="008E63A7" w:rsidRDefault="00B01DF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E63A7">
        <w:rPr>
          <w:b/>
          <w:color w:val="000000" w:themeColor="text1"/>
          <w:sz w:val="28"/>
        </w:rPr>
        <w:t>Организоционно-правовая форма предприятия</w:t>
      </w:r>
    </w:p>
    <w:p w:rsidR="008E63A7" w:rsidRDefault="008E63A7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</w:p>
    <w:p w:rsidR="00B01DF7" w:rsidRPr="008E63A7" w:rsidRDefault="00B01DF7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Данный проект планируется реализовать с образованием юридического лица в форме индивидуального предпринимателя. Варианты сотрудничества работника и работодателя на моем предприятии:</w:t>
      </w:r>
    </w:p>
    <w:p w:rsidR="00B01DF7" w:rsidRPr="008E63A7" w:rsidRDefault="00B01DF7" w:rsidP="008E63A7">
      <w:pPr>
        <w:pStyle w:val="a3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Защита: меня от разглашения коммерческой тайны, напрасны</w:t>
      </w:r>
      <w:r w:rsidR="00330C6F" w:rsidRPr="008E63A7">
        <w:rPr>
          <w:color w:val="000000" w:themeColor="text1"/>
          <w:sz w:val="28"/>
        </w:rPr>
        <w:t>х вложений в обучение сотрудников и тд;</w:t>
      </w:r>
      <w:r w:rsidR="008E63A7" w:rsidRPr="008E63A7">
        <w:rPr>
          <w:color w:val="000000" w:themeColor="text1"/>
          <w:sz w:val="28"/>
        </w:rPr>
        <w:t xml:space="preserve"> </w:t>
      </w:r>
      <w:r w:rsidR="00330C6F" w:rsidRPr="008E63A7">
        <w:rPr>
          <w:color w:val="000000" w:themeColor="text1"/>
          <w:sz w:val="28"/>
        </w:rPr>
        <w:t>работников- страхование, льготы по условиям работы)</w:t>
      </w:r>
    </w:p>
    <w:p w:rsidR="00330C6F" w:rsidRDefault="00330C6F" w:rsidP="008E63A7">
      <w:pPr>
        <w:pStyle w:val="a3"/>
        <w:numPr>
          <w:ilvl w:val="0"/>
          <w:numId w:val="6"/>
        </w:numPr>
        <w:shd w:val="clear" w:color="000000" w:fill="auto"/>
        <w:suppressAutoHyphens/>
        <w:spacing w:line="360" w:lineRule="auto"/>
        <w:ind w:left="0"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Коллективный договор.</w:t>
      </w:r>
    </w:p>
    <w:p w:rsidR="008E63A7" w:rsidRPr="008E63A7" w:rsidRDefault="008E63A7" w:rsidP="008E63A7">
      <w:pPr>
        <w:pStyle w:val="a3"/>
        <w:shd w:val="clear" w:color="000000" w:fill="auto"/>
        <w:suppressAutoHyphens/>
        <w:spacing w:line="360" w:lineRule="auto"/>
        <w:ind w:left="709"/>
        <w:rPr>
          <w:color w:val="000000" w:themeColor="text1"/>
          <w:sz w:val="28"/>
        </w:rPr>
      </w:pPr>
    </w:p>
    <w:p w:rsidR="00330C6F" w:rsidRDefault="00330C6F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E63A7">
        <w:rPr>
          <w:b/>
          <w:color w:val="000000" w:themeColor="text1"/>
          <w:sz w:val="28"/>
        </w:rPr>
        <w:t>Финансовый план</w:t>
      </w:r>
    </w:p>
    <w:p w:rsidR="008E63A7" w:rsidRP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330C6F" w:rsidRPr="008E63A7" w:rsidRDefault="00330C6F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  <w:lang w:val="en-US"/>
        </w:rPr>
        <w:t>I</w:t>
      </w:r>
      <w:r w:rsidRPr="008E63A7">
        <w:rPr>
          <w:color w:val="000000" w:themeColor="text1"/>
          <w:sz w:val="28"/>
        </w:rPr>
        <w:t>. Стартовые затраты предприятия:</w:t>
      </w:r>
    </w:p>
    <w:p w:rsidR="00330C6F" w:rsidRPr="008E63A7" w:rsidRDefault="00330C6F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1</w:t>
      </w:r>
      <w:r w:rsidR="005A1F71" w:rsidRPr="008E63A7">
        <w:rPr>
          <w:color w:val="000000" w:themeColor="text1"/>
          <w:sz w:val="28"/>
        </w:rPr>
        <w:t>.</w:t>
      </w:r>
      <w:r w:rsidRPr="008E63A7">
        <w:rPr>
          <w:color w:val="000000" w:themeColor="text1"/>
          <w:sz w:val="28"/>
        </w:rPr>
        <w:t>регистрация предприятия – 1200</w:t>
      </w:r>
      <w:r w:rsidR="005A1F71" w:rsidRPr="008E63A7">
        <w:rPr>
          <w:color w:val="000000" w:themeColor="text1"/>
          <w:sz w:val="28"/>
        </w:rPr>
        <w:t>;</w:t>
      </w:r>
    </w:p>
    <w:p w:rsidR="00330C6F" w:rsidRPr="008E63A7" w:rsidRDefault="00330C6F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2.закупка оборудования – 210000</w:t>
      </w:r>
      <w:r w:rsidR="005A1F71" w:rsidRPr="008E63A7">
        <w:rPr>
          <w:color w:val="000000" w:themeColor="text1"/>
          <w:sz w:val="28"/>
        </w:rPr>
        <w:t>;</w:t>
      </w:r>
    </w:p>
    <w:p w:rsidR="00330C6F" w:rsidRPr="008E63A7" w:rsidRDefault="005A1F71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3.</w:t>
      </w:r>
      <w:r w:rsidR="00330C6F" w:rsidRPr="008E63A7">
        <w:rPr>
          <w:color w:val="000000" w:themeColor="text1"/>
          <w:sz w:val="28"/>
        </w:rPr>
        <w:t>реклама – 2000</w:t>
      </w:r>
      <w:r w:rsidRPr="008E63A7">
        <w:rPr>
          <w:color w:val="000000" w:themeColor="text1"/>
          <w:sz w:val="28"/>
        </w:rPr>
        <w:t>;</w:t>
      </w:r>
    </w:p>
    <w:p w:rsidR="00330C6F" w:rsidRPr="008E63A7" w:rsidRDefault="005A1F71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4.</w:t>
      </w:r>
      <w:r w:rsidR="00330C6F" w:rsidRPr="008E63A7">
        <w:rPr>
          <w:color w:val="000000" w:themeColor="text1"/>
          <w:sz w:val="28"/>
        </w:rPr>
        <w:t xml:space="preserve">обучение </w:t>
      </w:r>
      <w:r w:rsidR="000E7CEB" w:rsidRPr="008E63A7">
        <w:rPr>
          <w:color w:val="000000" w:themeColor="text1"/>
          <w:sz w:val="28"/>
        </w:rPr>
        <w:t>–</w:t>
      </w:r>
      <w:r w:rsidR="00330C6F" w:rsidRPr="008E63A7">
        <w:rPr>
          <w:color w:val="000000" w:themeColor="text1"/>
          <w:sz w:val="28"/>
        </w:rPr>
        <w:t xml:space="preserve"> 5000</w:t>
      </w:r>
      <w:r w:rsidRPr="008E63A7">
        <w:rPr>
          <w:color w:val="000000" w:themeColor="text1"/>
          <w:sz w:val="28"/>
        </w:rPr>
        <w:t>;</w:t>
      </w:r>
    </w:p>
    <w:p w:rsidR="008E63A7" w:rsidRPr="008E63A7" w:rsidRDefault="000E7CEB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  <w:lang w:val="en-US"/>
        </w:rPr>
        <w:t>II</w:t>
      </w:r>
      <w:r w:rsidRPr="008E63A7">
        <w:rPr>
          <w:color w:val="000000" w:themeColor="text1"/>
          <w:sz w:val="28"/>
        </w:rPr>
        <w:t>. Бюджет предприятия (ежемесячные траты)</w:t>
      </w:r>
      <w:r w:rsidR="005A1F71" w:rsidRPr="008E63A7">
        <w:rPr>
          <w:color w:val="000000" w:themeColor="text1"/>
          <w:sz w:val="28"/>
        </w:rPr>
        <w:t>:</w:t>
      </w:r>
    </w:p>
    <w:p w:rsidR="008E63A7" w:rsidRPr="008E63A7" w:rsidRDefault="00512B94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1.</w:t>
      </w:r>
      <w:r w:rsidR="000E7CEB" w:rsidRPr="008E63A7">
        <w:rPr>
          <w:color w:val="000000" w:themeColor="text1"/>
          <w:sz w:val="28"/>
        </w:rPr>
        <w:t>коммунальные услуги – 20000</w:t>
      </w:r>
      <w:r w:rsidR="005A1F71" w:rsidRPr="008E63A7">
        <w:rPr>
          <w:color w:val="000000" w:themeColor="text1"/>
          <w:sz w:val="28"/>
        </w:rPr>
        <w:t>;</w:t>
      </w:r>
    </w:p>
    <w:p w:rsidR="008E63A7" w:rsidRPr="008E63A7" w:rsidRDefault="00512B94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2.</w:t>
      </w:r>
      <w:r w:rsidR="000E7CEB" w:rsidRPr="008E63A7">
        <w:rPr>
          <w:color w:val="000000" w:themeColor="text1"/>
          <w:sz w:val="28"/>
        </w:rPr>
        <w:t>связь – 1200</w:t>
      </w:r>
      <w:r w:rsidR="005A1F71" w:rsidRPr="008E63A7">
        <w:rPr>
          <w:color w:val="000000" w:themeColor="text1"/>
          <w:sz w:val="28"/>
        </w:rPr>
        <w:t>;</w:t>
      </w:r>
    </w:p>
    <w:p w:rsidR="008E63A7" w:rsidRPr="008E63A7" w:rsidRDefault="00512B94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3.</w:t>
      </w:r>
      <w:r w:rsidR="000E7CEB" w:rsidRPr="008E63A7">
        <w:rPr>
          <w:color w:val="000000" w:themeColor="text1"/>
          <w:sz w:val="28"/>
        </w:rPr>
        <w:t>оплата интернета – 1200</w:t>
      </w:r>
      <w:r w:rsidR="005A1F71" w:rsidRPr="008E63A7">
        <w:rPr>
          <w:color w:val="000000" w:themeColor="text1"/>
          <w:sz w:val="28"/>
        </w:rPr>
        <w:t>;</w:t>
      </w:r>
    </w:p>
    <w:p w:rsidR="000E7CEB" w:rsidRPr="008E63A7" w:rsidRDefault="00512B94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4.</w:t>
      </w:r>
      <w:r w:rsidR="000E7CEB" w:rsidRPr="008E63A7">
        <w:rPr>
          <w:color w:val="000000" w:themeColor="text1"/>
          <w:sz w:val="28"/>
        </w:rPr>
        <w:t xml:space="preserve">хозяйственные нужды </w:t>
      </w:r>
      <w:r w:rsidR="000F7A38" w:rsidRPr="008E63A7">
        <w:rPr>
          <w:color w:val="000000" w:themeColor="text1"/>
          <w:sz w:val="28"/>
        </w:rPr>
        <w:t>–</w:t>
      </w:r>
      <w:r w:rsidR="000E7CEB" w:rsidRPr="008E63A7">
        <w:rPr>
          <w:color w:val="000000" w:themeColor="text1"/>
          <w:sz w:val="28"/>
        </w:rPr>
        <w:t xml:space="preserve"> 200</w:t>
      </w:r>
      <w:r w:rsidR="005A1F71" w:rsidRPr="008E63A7">
        <w:rPr>
          <w:color w:val="000000" w:themeColor="text1"/>
          <w:sz w:val="28"/>
        </w:rPr>
        <w:t>;</w:t>
      </w:r>
    </w:p>
    <w:p w:rsidR="008E63A7" w:rsidRPr="008E63A7" w:rsidRDefault="000F7A38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  <w:lang w:val="en-US"/>
        </w:rPr>
        <w:t>III</w:t>
      </w:r>
      <w:r w:rsidRPr="008E63A7">
        <w:rPr>
          <w:color w:val="000000" w:themeColor="text1"/>
          <w:sz w:val="28"/>
        </w:rPr>
        <w:t>. Доходная часть</w:t>
      </w:r>
      <w:r w:rsidR="005A1F71" w:rsidRPr="008E63A7">
        <w:rPr>
          <w:color w:val="000000" w:themeColor="text1"/>
          <w:sz w:val="28"/>
        </w:rPr>
        <w:t>:</w:t>
      </w:r>
    </w:p>
    <w:p w:rsidR="008E63A7" w:rsidRPr="008E63A7" w:rsidRDefault="000F7A38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 xml:space="preserve">1.количество услуг </w:t>
      </w:r>
      <w:r w:rsidR="00512B94" w:rsidRPr="008E63A7">
        <w:rPr>
          <w:color w:val="000000" w:themeColor="text1"/>
          <w:sz w:val="28"/>
        </w:rPr>
        <w:t>–</w:t>
      </w:r>
      <w:r w:rsidRPr="008E63A7">
        <w:rPr>
          <w:color w:val="000000" w:themeColor="text1"/>
          <w:sz w:val="28"/>
        </w:rPr>
        <w:t xml:space="preserve"> </w:t>
      </w:r>
      <w:r w:rsidR="00512B94" w:rsidRPr="008E63A7">
        <w:rPr>
          <w:color w:val="000000" w:themeColor="text1"/>
          <w:sz w:val="28"/>
        </w:rPr>
        <w:t>420 в день, 12600 в неделю</w:t>
      </w:r>
      <w:r w:rsidR="005A1F71" w:rsidRPr="008E63A7">
        <w:rPr>
          <w:color w:val="000000" w:themeColor="text1"/>
          <w:sz w:val="28"/>
        </w:rPr>
        <w:t>;</w:t>
      </w:r>
    </w:p>
    <w:p w:rsidR="008E63A7" w:rsidRPr="008E63A7" w:rsidRDefault="00512B94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 xml:space="preserve">2.выручка – на первый год </w:t>
      </w:r>
      <w:r w:rsidR="005A1F71" w:rsidRPr="008E63A7">
        <w:rPr>
          <w:color w:val="000000" w:themeColor="text1"/>
          <w:sz w:val="28"/>
        </w:rPr>
        <w:t>–</w:t>
      </w:r>
      <w:r w:rsidRPr="008E63A7">
        <w:rPr>
          <w:color w:val="000000" w:themeColor="text1"/>
          <w:sz w:val="28"/>
        </w:rPr>
        <w:t xml:space="preserve"> </w:t>
      </w:r>
      <w:r w:rsidR="005A1F71" w:rsidRPr="008E63A7">
        <w:rPr>
          <w:color w:val="000000" w:themeColor="text1"/>
          <w:sz w:val="28"/>
        </w:rPr>
        <w:t>42960, на второй -21480, на третий – 22375;</w:t>
      </w:r>
    </w:p>
    <w:p w:rsidR="008E63A7" w:rsidRPr="008E63A7" w:rsidRDefault="00512B94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3.</w:t>
      </w:r>
      <w:r w:rsidR="005A1F71" w:rsidRPr="008E63A7">
        <w:rPr>
          <w:color w:val="000000" w:themeColor="text1"/>
          <w:sz w:val="28"/>
        </w:rPr>
        <w:t>прибыль – за первый год – 10740, на второй – 21480, на третий – 22375;</w:t>
      </w:r>
    </w:p>
    <w:p w:rsidR="00512B94" w:rsidRPr="008E63A7" w:rsidRDefault="00512B94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4.окупаемость – на первый год – 4296, на второй – 8592, на третий – 8950</w:t>
      </w:r>
      <w:r w:rsidR="005A1F71" w:rsidRPr="008E63A7">
        <w:rPr>
          <w:color w:val="000000" w:themeColor="text1"/>
          <w:sz w:val="28"/>
        </w:rPr>
        <w:t>.</w:t>
      </w:r>
    </w:p>
    <w:p w:rsidR="005A1F71" w:rsidRPr="008E63A7" w:rsidRDefault="005A1F71" w:rsidP="008E63A7">
      <w:pPr>
        <w:pStyle w:val="a3"/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</w:rPr>
      </w:pPr>
    </w:p>
    <w:p w:rsidR="005A1F71" w:rsidRP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5A1F71" w:rsidRPr="008E63A7">
        <w:rPr>
          <w:b/>
          <w:color w:val="000000" w:themeColor="text1"/>
          <w:sz w:val="28"/>
        </w:rPr>
        <w:t>Рентабельность проекта</w:t>
      </w:r>
    </w:p>
    <w:p w:rsidR="005A1F71" w:rsidRPr="008E63A7" w:rsidRDefault="005A1F71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8E63A7">
        <w:rPr>
          <w:b/>
          <w:color w:val="000000" w:themeColor="text1"/>
          <w:sz w:val="28"/>
          <w:lang w:val="en-US"/>
        </w:rPr>
        <w:t>SWOT</w:t>
      </w:r>
      <w:r w:rsidRPr="008E63A7">
        <w:rPr>
          <w:b/>
          <w:color w:val="000000" w:themeColor="text1"/>
          <w:sz w:val="28"/>
        </w:rPr>
        <w:t>- анализ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300"/>
        <w:gridCol w:w="3685"/>
      </w:tblGrid>
      <w:tr w:rsidR="005A1F71" w:rsidRPr="008E63A7" w:rsidTr="008F6D03">
        <w:trPr>
          <w:trHeight w:val="385"/>
          <w:jc w:val="center"/>
        </w:trPr>
        <w:tc>
          <w:tcPr>
            <w:tcW w:w="5300" w:type="dxa"/>
            <w:vAlign w:val="center"/>
          </w:tcPr>
          <w:p w:rsidR="005A1F71" w:rsidRPr="008E63A7" w:rsidRDefault="005A1F71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b/>
                <w:color w:val="000000" w:themeColor="text1"/>
                <w:sz w:val="20"/>
              </w:rPr>
            </w:pPr>
            <w:r w:rsidRPr="008E63A7">
              <w:rPr>
                <w:b/>
                <w:color w:val="000000" w:themeColor="text1"/>
                <w:sz w:val="20"/>
              </w:rPr>
              <w:t>Сильные стороны</w:t>
            </w:r>
          </w:p>
        </w:tc>
        <w:tc>
          <w:tcPr>
            <w:tcW w:w="3685" w:type="dxa"/>
            <w:vAlign w:val="center"/>
          </w:tcPr>
          <w:p w:rsidR="005A1F71" w:rsidRPr="008E63A7" w:rsidRDefault="005A1F71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b/>
                <w:color w:val="000000" w:themeColor="text1"/>
                <w:sz w:val="20"/>
              </w:rPr>
            </w:pPr>
            <w:r w:rsidRPr="008E63A7">
              <w:rPr>
                <w:b/>
                <w:color w:val="000000" w:themeColor="text1"/>
                <w:sz w:val="20"/>
              </w:rPr>
              <w:t>Слабые стороны</w:t>
            </w:r>
          </w:p>
        </w:tc>
      </w:tr>
      <w:tr w:rsidR="005A1F71" w:rsidRPr="008E63A7" w:rsidTr="008F6D03">
        <w:trPr>
          <w:trHeight w:val="1503"/>
          <w:jc w:val="center"/>
        </w:trPr>
        <w:tc>
          <w:tcPr>
            <w:tcW w:w="5300" w:type="dxa"/>
            <w:vAlign w:val="center"/>
          </w:tcPr>
          <w:p w:rsidR="005A1F71" w:rsidRPr="008E63A7" w:rsidRDefault="005A1F71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 заинтересованность в развитии;</w:t>
            </w:r>
          </w:p>
          <w:p w:rsidR="005A1F71" w:rsidRPr="008E63A7" w:rsidRDefault="005A1F71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 достаточная скорость оборота капитала</w:t>
            </w:r>
            <w:r w:rsidR="001B054C" w:rsidRPr="008E63A7">
              <w:rPr>
                <w:color w:val="000000" w:themeColor="text1"/>
                <w:sz w:val="20"/>
              </w:rPr>
              <w:t>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-устойчивость бизнеса;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-отсутствие сильной конкуренции: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-эффективная реклама;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-современное оборудование;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-наличие бюджета;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-наличие бизнес плана;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-широкий ассортимент.</w:t>
            </w:r>
          </w:p>
        </w:tc>
        <w:tc>
          <w:tcPr>
            <w:tcW w:w="3685" w:type="dxa"/>
            <w:vAlign w:val="center"/>
          </w:tcPr>
          <w:p w:rsidR="005A1F71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-отсутствие навыков;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-возможна текучесть кадров;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-отсутствие репутации.</w:t>
            </w:r>
          </w:p>
        </w:tc>
      </w:tr>
      <w:tr w:rsidR="005A1F71" w:rsidRPr="008E63A7" w:rsidTr="008F6D03">
        <w:trPr>
          <w:trHeight w:val="396"/>
          <w:jc w:val="center"/>
        </w:trPr>
        <w:tc>
          <w:tcPr>
            <w:tcW w:w="5300" w:type="dxa"/>
            <w:vAlign w:val="center"/>
          </w:tcPr>
          <w:p w:rsidR="005A1F71" w:rsidRPr="008E63A7" w:rsidRDefault="005A1F71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Возможности</w:t>
            </w:r>
          </w:p>
        </w:tc>
        <w:tc>
          <w:tcPr>
            <w:tcW w:w="3685" w:type="dxa"/>
            <w:vAlign w:val="center"/>
          </w:tcPr>
          <w:p w:rsidR="005A1F71" w:rsidRPr="008E63A7" w:rsidRDefault="005A1F71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Угрозы</w:t>
            </w:r>
          </w:p>
        </w:tc>
      </w:tr>
      <w:tr w:rsidR="005A1F71" w:rsidRPr="008E63A7" w:rsidTr="008F6D03">
        <w:trPr>
          <w:trHeight w:val="1558"/>
          <w:jc w:val="center"/>
        </w:trPr>
        <w:tc>
          <w:tcPr>
            <w:tcW w:w="5300" w:type="dxa"/>
            <w:vAlign w:val="center"/>
          </w:tcPr>
          <w:p w:rsidR="005A1F71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-актуальность услуги;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-наличие свободных ниш на рынке;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-стабильность экономики;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-высокая степень внедрения инноваций;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-стабильная покупательская способность потребителей;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-поддержка государства;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-возможность выбора поставщиков, рекламных агентств</w:t>
            </w:r>
          </w:p>
        </w:tc>
        <w:tc>
          <w:tcPr>
            <w:tcW w:w="3685" w:type="dxa"/>
            <w:vAlign w:val="center"/>
          </w:tcPr>
          <w:p w:rsidR="005A1F71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 понижение покупальской способности;</w:t>
            </w:r>
          </w:p>
          <w:p w:rsidR="001B054C" w:rsidRPr="008E63A7" w:rsidRDefault="001B054C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-вероятность банкротства;</w:t>
            </w:r>
          </w:p>
          <w:p w:rsidR="001B054C" w:rsidRPr="008E63A7" w:rsidRDefault="00664A62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  <w:r w:rsidRPr="008E63A7">
              <w:rPr>
                <w:color w:val="000000" w:themeColor="text1"/>
                <w:sz w:val="20"/>
              </w:rPr>
              <w:t>-в</w:t>
            </w:r>
            <w:r w:rsidR="001B054C" w:rsidRPr="008E63A7">
              <w:rPr>
                <w:color w:val="000000" w:themeColor="text1"/>
                <w:sz w:val="20"/>
              </w:rPr>
              <w:t>оровство, хулиганство, ЧП.</w:t>
            </w:r>
          </w:p>
          <w:p w:rsidR="00664A62" w:rsidRPr="008E63A7" w:rsidRDefault="00664A62" w:rsidP="008E63A7">
            <w:pPr>
              <w:pStyle w:val="a3"/>
              <w:shd w:val="clear" w:color="000000" w:fill="auto"/>
              <w:suppressAutoHyphens/>
              <w:spacing w:line="360" w:lineRule="auto"/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5A1F71" w:rsidRPr="008E63A7" w:rsidRDefault="005A1F71" w:rsidP="008E63A7">
      <w:pPr>
        <w:pStyle w:val="a3"/>
        <w:shd w:val="clear" w:color="000000" w:fill="auto"/>
        <w:suppressAutoHyphens/>
        <w:spacing w:line="360" w:lineRule="auto"/>
        <w:ind w:firstLine="709"/>
        <w:jc w:val="center"/>
        <w:rPr>
          <w:color w:val="000000" w:themeColor="text1"/>
          <w:sz w:val="28"/>
        </w:rPr>
      </w:pPr>
    </w:p>
    <w:p w:rsidR="005A1F71" w:rsidRP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  <w:r w:rsidR="00664A62" w:rsidRPr="008E63A7">
        <w:rPr>
          <w:b/>
          <w:color w:val="000000" w:themeColor="text1"/>
          <w:sz w:val="28"/>
        </w:rPr>
        <w:t>Заключение</w:t>
      </w:r>
    </w:p>
    <w:p w:rsidR="008E63A7" w:rsidRPr="008E63A7" w:rsidRDefault="008E63A7" w:rsidP="008E63A7">
      <w:pPr>
        <w:pStyle w:val="a3"/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</w:p>
    <w:p w:rsidR="00664A62" w:rsidRPr="008E63A7" w:rsidRDefault="00664A62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Проведенные финансовые расчеты показали, что представленный проект может быть реально осуществлен и способен принести его учредителям и кредиторам хорошую прибыль.</w:t>
      </w:r>
    </w:p>
    <w:p w:rsidR="00330C6F" w:rsidRPr="008E63A7" w:rsidRDefault="00664A62" w:rsidP="008E63A7">
      <w:pPr>
        <w:pStyle w:val="a3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</w:rPr>
      </w:pPr>
      <w:r w:rsidRPr="008E63A7">
        <w:rPr>
          <w:color w:val="000000" w:themeColor="text1"/>
          <w:sz w:val="28"/>
        </w:rPr>
        <w:t>Срок окупаемости проекта 24 месяца. Проведенный анализ рынка говорит о том, что ниша, на которую ориентирована деятельность создаваемого интернет кафе, на сегодняшний день, в данном городе практически свободна, что позволяет рассчитывать на то, что услуги создаваемого ИП будут пользоваться устойчивым спросом, с тенденцией роста, по мере развития деятельности и расширения номенклатуры оказываемых услуг.</w:t>
      </w:r>
      <w:bookmarkStart w:id="0" w:name="_GoBack"/>
      <w:bookmarkEnd w:id="0"/>
    </w:p>
    <w:sectPr w:rsidR="00330C6F" w:rsidRPr="008E63A7" w:rsidSect="008F6D03">
      <w:foot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676" w:rsidRDefault="00533676" w:rsidP="008C7180">
      <w:pPr>
        <w:pStyle w:val="a3"/>
      </w:pPr>
      <w:r>
        <w:separator/>
      </w:r>
    </w:p>
  </w:endnote>
  <w:endnote w:type="continuationSeparator" w:id="0">
    <w:p w:rsidR="00533676" w:rsidRDefault="00533676" w:rsidP="008C718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BD1" w:rsidRDefault="00A06BD1" w:rsidP="00C3595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6BD1" w:rsidRDefault="00A06BD1" w:rsidP="00A06BD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676" w:rsidRDefault="00533676" w:rsidP="008C7180">
      <w:pPr>
        <w:pStyle w:val="a3"/>
      </w:pPr>
      <w:r>
        <w:separator/>
      </w:r>
    </w:p>
  </w:footnote>
  <w:footnote w:type="continuationSeparator" w:id="0">
    <w:p w:rsidR="00533676" w:rsidRDefault="00533676" w:rsidP="008C7180">
      <w:pPr>
        <w:pStyle w:val="a3"/>
      </w:pPr>
      <w:r>
        <w:continuationSeparator/>
      </w:r>
    </w:p>
  </w:footnote>
  <w:footnote w:id="1">
    <w:p w:rsidR="005E7B33" w:rsidRDefault="004A5488">
      <w:pPr>
        <w:pStyle w:val="a6"/>
      </w:pPr>
      <w:r>
        <w:rPr>
          <w:rStyle w:val="a8"/>
        </w:rPr>
        <w:footnoteRef/>
      </w:r>
      <w:r>
        <w:t xml:space="preserve"> «Бешеная мышь»</w:t>
      </w:r>
    </w:p>
  </w:footnote>
  <w:footnote w:id="2">
    <w:p w:rsidR="005E7B33" w:rsidRDefault="004A5488">
      <w:pPr>
        <w:pStyle w:val="a6"/>
      </w:pPr>
      <w:r>
        <w:rPr>
          <w:rStyle w:val="a8"/>
        </w:rPr>
        <w:footnoteRef/>
      </w:r>
      <w:r>
        <w:t xml:space="preserve"> «Матрица»</w:t>
      </w:r>
    </w:p>
  </w:footnote>
  <w:footnote w:id="3">
    <w:p w:rsidR="005E7B33" w:rsidRDefault="004A5488">
      <w:pPr>
        <w:pStyle w:val="a6"/>
      </w:pPr>
      <w:r>
        <w:rPr>
          <w:rStyle w:val="a8"/>
        </w:rPr>
        <w:footnoteRef/>
      </w:r>
      <w:r>
        <w:t xml:space="preserve"> «Секретное место»</w:t>
      </w:r>
    </w:p>
  </w:footnote>
  <w:footnote w:id="4">
    <w:p w:rsidR="005E7B33" w:rsidRDefault="004A5488">
      <w:pPr>
        <w:pStyle w:val="a6"/>
      </w:pPr>
      <w:r>
        <w:rPr>
          <w:rStyle w:val="a8"/>
        </w:rPr>
        <w:footnoteRef/>
      </w:r>
      <w:r>
        <w:t xml:space="preserve"> «</w:t>
      </w:r>
      <w:r w:rsidRPr="004A5488">
        <w:rPr>
          <w:sz w:val="18"/>
          <w:szCs w:val="18"/>
          <w:lang w:val="en-US"/>
        </w:rPr>
        <w:t>F</w:t>
      </w:r>
      <w:r w:rsidRPr="004A5488">
        <w:rPr>
          <w:sz w:val="18"/>
          <w:szCs w:val="18"/>
        </w:rPr>
        <w:t>leur de lis</w:t>
      </w:r>
      <w: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5794"/>
    <w:multiLevelType w:val="hybridMultilevel"/>
    <w:tmpl w:val="016AAC26"/>
    <w:lvl w:ilvl="0" w:tplc="E02222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0CC5031A"/>
    <w:multiLevelType w:val="hybridMultilevel"/>
    <w:tmpl w:val="331E91C0"/>
    <w:lvl w:ilvl="0" w:tplc="5E02DAC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1E2680"/>
    <w:multiLevelType w:val="hybridMultilevel"/>
    <w:tmpl w:val="759A2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F221D7"/>
    <w:multiLevelType w:val="hybridMultilevel"/>
    <w:tmpl w:val="A128F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496D28"/>
    <w:multiLevelType w:val="hybridMultilevel"/>
    <w:tmpl w:val="D2C08C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43A83DEE"/>
    <w:multiLevelType w:val="hybridMultilevel"/>
    <w:tmpl w:val="14C073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46101414"/>
    <w:multiLevelType w:val="hybridMultilevel"/>
    <w:tmpl w:val="30F45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A63986"/>
    <w:multiLevelType w:val="hybridMultilevel"/>
    <w:tmpl w:val="F956DEE8"/>
    <w:lvl w:ilvl="0" w:tplc="5E02DAC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7385A12"/>
    <w:multiLevelType w:val="hybridMultilevel"/>
    <w:tmpl w:val="3920D250"/>
    <w:lvl w:ilvl="0" w:tplc="A358ED7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0B35C8"/>
    <w:multiLevelType w:val="hybridMultilevel"/>
    <w:tmpl w:val="FB4C2986"/>
    <w:lvl w:ilvl="0" w:tplc="E02222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C528DC"/>
    <w:multiLevelType w:val="hybridMultilevel"/>
    <w:tmpl w:val="8036F4C6"/>
    <w:lvl w:ilvl="0" w:tplc="E022226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3EC6E1C"/>
    <w:multiLevelType w:val="hybridMultilevel"/>
    <w:tmpl w:val="F9643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AA5CDE"/>
    <w:multiLevelType w:val="hybridMultilevel"/>
    <w:tmpl w:val="076E5E10"/>
    <w:lvl w:ilvl="0" w:tplc="A358ED7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7E13812"/>
    <w:multiLevelType w:val="hybridMultilevel"/>
    <w:tmpl w:val="8A16E916"/>
    <w:lvl w:ilvl="0" w:tplc="E0222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1"/>
  </w:num>
  <w:num w:numId="5">
    <w:abstractNumId w:val="6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8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73C5"/>
    <w:rsid w:val="00062E2E"/>
    <w:rsid w:val="000757EC"/>
    <w:rsid w:val="000E7CEB"/>
    <w:rsid w:val="000F7A38"/>
    <w:rsid w:val="00136FB6"/>
    <w:rsid w:val="0014267D"/>
    <w:rsid w:val="001B054C"/>
    <w:rsid w:val="002617ED"/>
    <w:rsid w:val="002873C5"/>
    <w:rsid w:val="00330C6F"/>
    <w:rsid w:val="004930A5"/>
    <w:rsid w:val="004A5488"/>
    <w:rsid w:val="00512B94"/>
    <w:rsid w:val="00533676"/>
    <w:rsid w:val="005703F4"/>
    <w:rsid w:val="00582EFA"/>
    <w:rsid w:val="005A1F71"/>
    <w:rsid w:val="005E7B33"/>
    <w:rsid w:val="005F1C67"/>
    <w:rsid w:val="006369EE"/>
    <w:rsid w:val="00664A62"/>
    <w:rsid w:val="006E7B60"/>
    <w:rsid w:val="0077163A"/>
    <w:rsid w:val="008C7180"/>
    <w:rsid w:val="008E63A7"/>
    <w:rsid w:val="008F1085"/>
    <w:rsid w:val="008F6D03"/>
    <w:rsid w:val="009545B0"/>
    <w:rsid w:val="009B6074"/>
    <w:rsid w:val="00A06BD1"/>
    <w:rsid w:val="00A252CD"/>
    <w:rsid w:val="00A76C67"/>
    <w:rsid w:val="00B01DF7"/>
    <w:rsid w:val="00C35954"/>
    <w:rsid w:val="00C94CC4"/>
    <w:rsid w:val="00DD6CE7"/>
    <w:rsid w:val="00F34D7F"/>
    <w:rsid w:val="00F7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575555-964A-4F7B-982D-AF1D4DF1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545B0"/>
    <w:pPr>
      <w:jc w:val="both"/>
    </w:pPr>
    <w:rPr>
      <w:szCs w:val="20"/>
    </w:rPr>
  </w:style>
  <w:style w:type="table" w:styleId="a5">
    <w:name w:val="Table Grid"/>
    <w:basedOn w:val="a1"/>
    <w:uiPriority w:val="59"/>
    <w:rsid w:val="00062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rsid w:val="004A5488"/>
    <w:rPr>
      <w:sz w:val="20"/>
      <w:szCs w:val="20"/>
    </w:rPr>
  </w:style>
  <w:style w:type="character" w:styleId="a8">
    <w:name w:val="footnote reference"/>
    <w:basedOn w:val="a0"/>
    <w:uiPriority w:val="99"/>
    <w:semiHidden/>
    <w:rsid w:val="004A5488"/>
    <w:rPr>
      <w:rFonts w:cs="Times New Roman"/>
      <w:vertAlign w:val="superscript"/>
    </w:rPr>
  </w:style>
  <w:style w:type="character" w:customStyle="1" w:styleId="a7">
    <w:name w:val="Текст виноски Знак"/>
    <w:basedOn w:val="a0"/>
    <w:link w:val="a6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rsid w:val="00A06BD1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A06BD1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8E63A7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8E63A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806</Words>
  <Characters>4599</Characters>
  <Application>Microsoft Office Word</Application>
  <DocSecurity>0</DocSecurity>
  <Lines>38</Lines>
  <Paragraphs>10</Paragraphs>
  <ScaleCrop>false</ScaleCrop>
  <Company>Firma</Company>
  <LinksUpToDate>false</LinksUpToDate>
  <CharactersWithSpaces>5395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 план интернет кафе</dc:title>
  <dc:subject/>
  <dc:creator>Ольга</dc:creator>
  <cp:keywords/>
  <dc:description/>
  <cp:lastModifiedBy>Irina</cp:lastModifiedBy>
  <cp:revision>2</cp:revision>
  <dcterms:created xsi:type="dcterms:W3CDTF">2014-08-13T10:52:00Z</dcterms:created>
  <dcterms:modified xsi:type="dcterms:W3CDTF">2014-08-13T10:52:00Z</dcterms:modified>
</cp:coreProperties>
</file>