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A5" w:rsidRPr="00255BA5" w:rsidRDefault="00255BA5" w:rsidP="00255BA5">
      <w:pPr>
        <w:spacing w:line="360" w:lineRule="auto"/>
        <w:jc w:val="center"/>
        <w:rPr>
          <w:sz w:val="28"/>
          <w:szCs w:val="28"/>
        </w:rPr>
      </w:pPr>
      <w:r w:rsidRPr="00255BA5">
        <w:rPr>
          <w:sz w:val="28"/>
          <w:szCs w:val="28"/>
        </w:rPr>
        <w:t>Содержание</w:t>
      </w:r>
    </w:p>
    <w:tbl>
      <w:tblPr>
        <w:tblStyle w:val="a8"/>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66"/>
        <w:gridCol w:w="6840"/>
        <w:gridCol w:w="950"/>
      </w:tblGrid>
      <w:tr w:rsidR="008F08C5">
        <w:tc>
          <w:tcPr>
            <w:tcW w:w="1566" w:type="dxa"/>
          </w:tcPr>
          <w:p w:rsidR="008F08C5" w:rsidRDefault="008F08C5" w:rsidP="001163D7">
            <w:pPr>
              <w:pStyle w:val="HTML"/>
              <w:spacing w:before="60" w:after="60" w:line="360" w:lineRule="auto"/>
              <w:jc w:val="right"/>
              <w:rPr>
                <w:rFonts w:ascii="Times New Roman" w:hAnsi="Times New Roman" w:cs="Times New Roman"/>
                <w:sz w:val="28"/>
                <w:szCs w:val="28"/>
              </w:rPr>
            </w:pPr>
          </w:p>
        </w:tc>
        <w:tc>
          <w:tcPr>
            <w:tcW w:w="6840" w:type="dxa"/>
          </w:tcPr>
          <w:p w:rsidR="008F08C5" w:rsidRPr="00255BA5" w:rsidRDefault="00255BA5" w:rsidP="006E63CF">
            <w:pPr>
              <w:pStyle w:val="HTML"/>
              <w:spacing w:before="60" w:after="60" w:line="360" w:lineRule="auto"/>
              <w:jc w:val="center"/>
              <w:rPr>
                <w:rFonts w:ascii="Times New Roman" w:hAnsi="Times New Roman" w:cs="Times New Roman"/>
                <w:sz w:val="28"/>
                <w:szCs w:val="28"/>
              </w:rPr>
            </w:pPr>
            <w:r w:rsidRPr="00255BA5">
              <w:rPr>
                <w:rFonts w:ascii="Times New Roman" w:hAnsi="Times New Roman" w:cs="Times New Roman"/>
                <w:sz w:val="28"/>
                <w:szCs w:val="28"/>
              </w:rPr>
              <w:t>Наименование разделов</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Стр.</w:t>
            </w:r>
          </w:p>
        </w:tc>
      </w:tr>
      <w:tr w:rsidR="00152E30">
        <w:tc>
          <w:tcPr>
            <w:tcW w:w="8406" w:type="dxa"/>
            <w:gridSpan w:val="2"/>
          </w:tcPr>
          <w:p w:rsidR="00152E30" w:rsidRPr="00255BA5" w:rsidRDefault="00152E30"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950" w:type="dxa"/>
          </w:tcPr>
          <w:p w:rsidR="00152E30" w:rsidRDefault="00152E30"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0D7873" w:rsidP="006E63CF">
            <w:pPr>
              <w:pStyle w:val="HTML"/>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8F08C5">
              <w:rPr>
                <w:rFonts w:ascii="Times New Roman" w:hAnsi="Times New Roman" w:cs="Times New Roman"/>
                <w:sz w:val="28"/>
                <w:szCs w:val="28"/>
              </w:rPr>
              <w:t>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Основы банковской стратегии развития и банковского маркетинга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tabs>
                <w:tab w:val="clear" w:pos="916"/>
                <w:tab w:val="left" w:pos="0"/>
              </w:tabs>
              <w:spacing w:before="60" w:after="60" w:line="360" w:lineRule="auto"/>
              <w:ind w:firstLine="692"/>
              <w:rPr>
                <w:rFonts w:ascii="Times New Roman" w:hAnsi="Times New Roman" w:cs="Times New Roman"/>
                <w:sz w:val="28"/>
                <w:szCs w:val="28"/>
              </w:rPr>
            </w:pPr>
            <w:r>
              <w:rPr>
                <w:rFonts w:ascii="Times New Roman" w:hAnsi="Times New Roman" w:cs="Times New Roman"/>
                <w:sz w:val="28"/>
                <w:szCs w:val="28"/>
              </w:rPr>
              <w:t>1.1.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Экономическая сущность стратегии развития банковского дела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692"/>
              <w:rPr>
                <w:rFonts w:ascii="Times New Roman" w:hAnsi="Times New Roman" w:cs="Times New Roman"/>
                <w:sz w:val="28"/>
                <w:szCs w:val="28"/>
              </w:rPr>
            </w:pPr>
            <w:r>
              <w:rPr>
                <w:rFonts w:ascii="Times New Roman" w:hAnsi="Times New Roman" w:cs="Times New Roman"/>
                <w:sz w:val="28"/>
                <w:szCs w:val="28"/>
              </w:rPr>
              <w:t>1.2.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История развития. Понятие и необходимость банковского маркетинга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692"/>
              <w:rPr>
                <w:rFonts w:ascii="Times New Roman" w:hAnsi="Times New Roman" w:cs="Times New Roman"/>
                <w:sz w:val="28"/>
                <w:szCs w:val="28"/>
              </w:rPr>
            </w:pPr>
            <w:r>
              <w:rPr>
                <w:rFonts w:ascii="Times New Roman" w:hAnsi="Times New Roman" w:cs="Times New Roman"/>
                <w:sz w:val="28"/>
                <w:szCs w:val="28"/>
              </w:rPr>
              <w:t>1.3.</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Банковские услуги, как главное направление в маркетинговой стратегии банка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0D7873" w:rsidP="006E63CF">
            <w:pPr>
              <w:pStyle w:val="HTML"/>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8F08C5">
              <w:rPr>
                <w:rFonts w:ascii="Times New Roman" w:hAnsi="Times New Roman" w:cs="Times New Roman"/>
                <w:sz w:val="28"/>
                <w:szCs w:val="28"/>
              </w:rPr>
              <w:t>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Планирование комплекса маркетинга и его применение в банковской сфере</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Продуктовая стратегия</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2.1.1.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Анализ продуктового ряда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2.1.2.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Стратегия развития продуктового ряда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Ценовая стратегия</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2.3.</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Стратегия в области систем доставки</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2.4.</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Коммуникационная стратегия</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2.4.1.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Разработка стратегии коммуникаций</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2.4.2.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системы стимулирования</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0D7873" w:rsidP="006E63CF">
            <w:pPr>
              <w:pStyle w:val="HTML"/>
              <w:spacing w:before="60" w:after="60"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8F08C5">
              <w:rPr>
                <w:rFonts w:ascii="Times New Roman" w:hAnsi="Times New Roman" w:cs="Times New Roman"/>
                <w:sz w:val="28"/>
                <w:szCs w:val="28"/>
              </w:rPr>
              <w:t>3.</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Маркетинговая стратегия НБ «ТРАСТ»</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8F08C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3.1.</w:t>
            </w:r>
          </w:p>
        </w:tc>
        <w:tc>
          <w:tcPr>
            <w:tcW w:w="6840" w:type="dxa"/>
          </w:tcPr>
          <w:p w:rsidR="008F08C5" w:rsidRPr="000D7873" w:rsidRDefault="000D7873"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История развития</w:t>
            </w:r>
            <w:r w:rsidRPr="000D7873">
              <w:rPr>
                <w:rFonts w:ascii="Times New Roman" w:hAnsi="Times New Roman" w:cs="Times New Roman"/>
                <w:sz w:val="28"/>
                <w:szCs w:val="28"/>
              </w:rPr>
              <w:t xml:space="preserve"> банка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товарной стратегии банка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Кредитование частных лиц</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.2.</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Вклады</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.3.</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Переводы и платежные операции</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.4.</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Выпуск и обслуживание пластиковых карт</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.5.</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Кредитование малого и среднего бизнеса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3.2</w:t>
            </w:r>
            <w:r w:rsidR="008F08C5">
              <w:rPr>
                <w:rFonts w:ascii="Times New Roman" w:hAnsi="Times New Roman" w:cs="Times New Roman"/>
                <w:sz w:val="28"/>
                <w:szCs w:val="28"/>
              </w:rPr>
              <w:t>.6.</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Перспективы развития</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w:t>
            </w:r>
            <w:r w:rsidR="008F08C5">
              <w:rPr>
                <w:rFonts w:ascii="Times New Roman" w:hAnsi="Times New Roman" w:cs="Times New Roman"/>
                <w:sz w:val="28"/>
                <w:szCs w:val="28"/>
              </w:rPr>
              <w:t>.</w:t>
            </w:r>
            <w:r>
              <w:rPr>
                <w:rFonts w:ascii="Times New Roman" w:hAnsi="Times New Roman" w:cs="Times New Roman"/>
                <w:sz w:val="28"/>
                <w:szCs w:val="28"/>
              </w:rPr>
              <w:t>3.</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Краткий обзор рынка ипотечного кредитования в России в </w:t>
            </w:r>
            <w:r w:rsidR="00E25140">
              <w:rPr>
                <w:rFonts w:ascii="Times New Roman" w:hAnsi="Times New Roman" w:cs="Times New Roman"/>
                <w:sz w:val="28"/>
                <w:szCs w:val="28"/>
              </w:rPr>
              <w:t>2010</w:t>
            </w:r>
            <w:r>
              <w:rPr>
                <w:rFonts w:ascii="Times New Roman" w:hAnsi="Times New Roman" w:cs="Times New Roman"/>
                <w:sz w:val="28"/>
                <w:szCs w:val="28"/>
              </w:rPr>
              <w:t xml:space="preserve"> году</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3.3</w:t>
            </w:r>
            <w:r w:rsidR="008F08C5">
              <w:rPr>
                <w:rFonts w:ascii="Times New Roman" w:hAnsi="Times New Roman" w:cs="Times New Roman"/>
                <w:sz w:val="28"/>
                <w:szCs w:val="28"/>
              </w:rPr>
              <w:t>.1.</w:t>
            </w:r>
          </w:p>
        </w:tc>
        <w:tc>
          <w:tcPr>
            <w:tcW w:w="6840" w:type="dxa"/>
          </w:tcPr>
          <w:p w:rsidR="008F08C5" w:rsidRDefault="008F08C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Макроэкономика</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8F08C5">
        <w:tc>
          <w:tcPr>
            <w:tcW w:w="1566" w:type="dxa"/>
          </w:tcPr>
          <w:p w:rsidR="008F08C5"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3.3</w:t>
            </w:r>
            <w:r w:rsidR="008F08C5">
              <w:rPr>
                <w:rFonts w:ascii="Times New Roman" w:hAnsi="Times New Roman" w:cs="Times New Roman"/>
                <w:sz w:val="28"/>
                <w:szCs w:val="28"/>
              </w:rPr>
              <w:t>.2.</w:t>
            </w:r>
          </w:p>
        </w:tc>
        <w:tc>
          <w:tcPr>
            <w:tcW w:w="6840" w:type="dxa"/>
          </w:tcPr>
          <w:p w:rsidR="008F08C5"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Основные сдерживающие факторы</w:t>
            </w:r>
          </w:p>
        </w:tc>
        <w:tc>
          <w:tcPr>
            <w:tcW w:w="950" w:type="dxa"/>
          </w:tcPr>
          <w:p w:rsidR="008F08C5" w:rsidRDefault="008F08C5"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3.3</w:t>
            </w:r>
            <w:r w:rsidR="00667C9B">
              <w:rPr>
                <w:rFonts w:ascii="Times New Roman" w:hAnsi="Times New Roman" w:cs="Times New Roman"/>
                <w:sz w:val="28"/>
                <w:szCs w:val="28"/>
              </w:rPr>
              <w:t>.3.</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Индикаторы ипотечного рынка</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3.3</w:t>
            </w:r>
            <w:r w:rsidR="00667C9B">
              <w:rPr>
                <w:rFonts w:ascii="Times New Roman" w:hAnsi="Times New Roman" w:cs="Times New Roman"/>
                <w:sz w:val="28"/>
                <w:szCs w:val="28"/>
              </w:rPr>
              <w:t>.4.</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Прогноз развития рынка розничных банковских услуг</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3.3</w:t>
            </w:r>
            <w:r w:rsidR="00667C9B">
              <w:rPr>
                <w:rFonts w:ascii="Times New Roman" w:hAnsi="Times New Roman" w:cs="Times New Roman"/>
                <w:sz w:val="28"/>
                <w:szCs w:val="28"/>
              </w:rPr>
              <w:t>.5.</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Прогнозируемые риски</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17425C"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w:t>
            </w:r>
            <w:r w:rsidR="00667C9B">
              <w:rPr>
                <w:rFonts w:ascii="Times New Roman" w:hAnsi="Times New Roman" w:cs="Times New Roman"/>
                <w:sz w:val="28"/>
                <w:szCs w:val="28"/>
              </w:rPr>
              <w:t>.</w:t>
            </w:r>
            <w:r>
              <w:rPr>
                <w:rFonts w:ascii="Times New Roman" w:hAnsi="Times New Roman" w:cs="Times New Roman"/>
                <w:sz w:val="28"/>
                <w:szCs w:val="28"/>
              </w:rPr>
              <w:t>4.</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комплекса маркетинга</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B514E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3.4</w:t>
            </w:r>
            <w:r w:rsidR="00667C9B">
              <w:rPr>
                <w:rFonts w:ascii="Times New Roman" w:hAnsi="Times New Roman" w:cs="Times New Roman"/>
                <w:sz w:val="28"/>
                <w:szCs w:val="28"/>
              </w:rPr>
              <w:t>.1.</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Ипотека</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B514E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3.4</w:t>
            </w:r>
            <w:r w:rsidR="00667C9B">
              <w:rPr>
                <w:rFonts w:ascii="Times New Roman" w:hAnsi="Times New Roman" w:cs="Times New Roman"/>
                <w:sz w:val="28"/>
                <w:szCs w:val="28"/>
              </w:rPr>
              <w:t>.2.</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Обзор рынка ипотеки в городе Иваново и Ивановской области</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B514E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3.4</w:t>
            </w:r>
            <w:r w:rsidR="00667C9B">
              <w:rPr>
                <w:rFonts w:ascii="Times New Roman" w:hAnsi="Times New Roman" w:cs="Times New Roman"/>
                <w:sz w:val="28"/>
                <w:szCs w:val="28"/>
              </w:rPr>
              <w:t>.3.</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Разработка нового банковского продукта</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B514E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3.4</w:t>
            </w:r>
            <w:r w:rsidR="00667C9B">
              <w:rPr>
                <w:rFonts w:ascii="Times New Roman" w:hAnsi="Times New Roman" w:cs="Times New Roman"/>
                <w:sz w:val="28"/>
                <w:szCs w:val="28"/>
              </w:rPr>
              <w:t>.4.</w:t>
            </w:r>
          </w:p>
        </w:tc>
        <w:tc>
          <w:tcPr>
            <w:tcW w:w="6840" w:type="dxa"/>
          </w:tcPr>
          <w:p w:rsidR="00667C9B" w:rsidRDefault="00667C9B"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Выведение продукта на рынок</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667C9B">
        <w:tc>
          <w:tcPr>
            <w:tcW w:w="1566" w:type="dxa"/>
          </w:tcPr>
          <w:p w:rsidR="00667C9B" w:rsidRDefault="001163D7" w:rsidP="006E63CF">
            <w:pPr>
              <w:pStyle w:val="HTML"/>
              <w:spacing w:before="60" w:after="60" w:line="360" w:lineRule="auto"/>
              <w:rPr>
                <w:rFonts w:ascii="Times New Roman" w:hAnsi="Times New Roman" w:cs="Times New Roman"/>
                <w:sz w:val="28"/>
                <w:szCs w:val="28"/>
              </w:rPr>
            </w:pPr>
            <w:r>
              <w:rPr>
                <w:rFonts w:ascii="Times New Roman" w:hAnsi="Times New Roman" w:cs="Times New Roman"/>
                <w:sz w:val="28"/>
                <w:szCs w:val="28"/>
              </w:rPr>
              <w:t>Глава 4.</w:t>
            </w:r>
          </w:p>
        </w:tc>
        <w:tc>
          <w:tcPr>
            <w:tcW w:w="6840" w:type="dxa"/>
          </w:tcPr>
          <w:p w:rsidR="00667C9B" w:rsidRDefault="001163D7"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Безопасность и экологичность</w:t>
            </w:r>
          </w:p>
        </w:tc>
        <w:tc>
          <w:tcPr>
            <w:tcW w:w="950" w:type="dxa"/>
          </w:tcPr>
          <w:p w:rsidR="00667C9B" w:rsidRDefault="00667C9B"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1163D7"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4.1.</w:t>
            </w:r>
          </w:p>
        </w:tc>
        <w:tc>
          <w:tcPr>
            <w:tcW w:w="6840" w:type="dxa"/>
          </w:tcPr>
          <w:p w:rsidR="001163D7" w:rsidRDefault="001163D7"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Анализ условий труда, работающего на компьютере</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1163D7"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4.2.</w:t>
            </w:r>
          </w:p>
        </w:tc>
        <w:tc>
          <w:tcPr>
            <w:tcW w:w="6840" w:type="dxa"/>
          </w:tcPr>
          <w:p w:rsidR="001163D7" w:rsidRDefault="001163D7"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пожарной безопасности</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1163D7" w:rsidP="006E63CF">
            <w:pPr>
              <w:pStyle w:val="HTML"/>
              <w:spacing w:before="60" w:after="60" w:line="360" w:lineRule="auto"/>
              <w:rPr>
                <w:rFonts w:ascii="Times New Roman" w:hAnsi="Times New Roman" w:cs="Times New Roman"/>
                <w:sz w:val="28"/>
                <w:szCs w:val="28"/>
              </w:rPr>
            </w:pPr>
            <w:r>
              <w:rPr>
                <w:rFonts w:ascii="Times New Roman" w:hAnsi="Times New Roman" w:cs="Times New Roman"/>
                <w:sz w:val="28"/>
                <w:szCs w:val="28"/>
              </w:rPr>
              <w:t>Глава 5.</w:t>
            </w:r>
          </w:p>
        </w:tc>
        <w:tc>
          <w:tcPr>
            <w:tcW w:w="6840" w:type="dxa"/>
          </w:tcPr>
          <w:p w:rsidR="001163D7" w:rsidRDefault="001163D7"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Информационные технологии</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1163D7"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5.1.</w:t>
            </w:r>
          </w:p>
        </w:tc>
        <w:tc>
          <w:tcPr>
            <w:tcW w:w="6840" w:type="dxa"/>
          </w:tcPr>
          <w:p w:rsidR="001163D7" w:rsidRDefault="00255BA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Трейдинг на финансовых рынках</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255BA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5.2.</w:t>
            </w:r>
          </w:p>
        </w:tc>
        <w:tc>
          <w:tcPr>
            <w:tcW w:w="6840" w:type="dxa"/>
          </w:tcPr>
          <w:p w:rsidR="001163D7" w:rsidRPr="00255BA5" w:rsidRDefault="00255BA5" w:rsidP="00B76757">
            <w:pPr>
              <w:pStyle w:val="HTML"/>
              <w:spacing w:before="60" w:after="6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Розничный фронт-офис банка. Система атоматизации </w:t>
            </w:r>
            <w:r>
              <w:rPr>
                <w:rFonts w:ascii="Times New Roman" w:hAnsi="Times New Roman" w:cs="Times New Roman"/>
                <w:sz w:val="28"/>
                <w:szCs w:val="28"/>
                <w:lang w:val="en-US"/>
              </w:rPr>
              <w:t>IS</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rPr>
          <w:trHeight w:val="366"/>
        </w:trPr>
        <w:tc>
          <w:tcPr>
            <w:tcW w:w="1566" w:type="dxa"/>
          </w:tcPr>
          <w:p w:rsidR="001163D7" w:rsidRPr="00255BA5" w:rsidRDefault="00255BA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.3.</w:t>
            </w:r>
          </w:p>
        </w:tc>
        <w:tc>
          <w:tcPr>
            <w:tcW w:w="6840" w:type="dxa"/>
          </w:tcPr>
          <w:p w:rsidR="001163D7" w:rsidRPr="00255BA5" w:rsidRDefault="00255BA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Управление рисками</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163D7">
        <w:tc>
          <w:tcPr>
            <w:tcW w:w="1566" w:type="dxa"/>
          </w:tcPr>
          <w:p w:rsidR="001163D7" w:rsidRDefault="00255BA5" w:rsidP="006E63CF">
            <w:pPr>
              <w:pStyle w:val="HTML"/>
              <w:spacing w:before="60" w:after="60" w:line="360" w:lineRule="auto"/>
              <w:ind w:firstLine="720"/>
              <w:rPr>
                <w:rFonts w:ascii="Times New Roman" w:hAnsi="Times New Roman" w:cs="Times New Roman"/>
                <w:sz w:val="28"/>
                <w:szCs w:val="28"/>
              </w:rPr>
            </w:pPr>
            <w:r>
              <w:rPr>
                <w:rFonts w:ascii="Times New Roman" w:hAnsi="Times New Roman" w:cs="Times New Roman"/>
                <w:sz w:val="28"/>
                <w:szCs w:val="28"/>
              </w:rPr>
              <w:t>5.4.</w:t>
            </w:r>
          </w:p>
        </w:tc>
        <w:tc>
          <w:tcPr>
            <w:tcW w:w="6840" w:type="dxa"/>
          </w:tcPr>
          <w:p w:rsidR="001163D7" w:rsidRDefault="00255BA5"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Кредитование юридических лиц</w:t>
            </w:r>
          </w:p>
        </w:tc>
        <w:tc>
          <w:tcPr>
            <w:tcW w:w="950" w:type="dxa"/>
          </w:tcPr>
          <w:p w:rsidR="001163D7" w:rsidRDefault="001163D7" w:rsidP="00B76757">
            <w:pPr>
              <w:pStyle w:val="HTML"/>
              <w:spacing w:before="60" w:after="60" w:line="360" w:lineRule="auto"/>
              <w:jc w:val="both"/>
              <w:rPr>
                <w:rFonts w:ascii="Times New Roman" w:hAnsi="Times New Roman" w:cs="Times New Roman"/>
                <w:sz w:val="28"/>
                <w:szCs w:val="28"/>
              </w:rPr>
            </w:pPr>
          </w:p>
        </w:tc>
      </w:tr>
      <w:tr w:rsidR="00152E30">
        <w:tc>
          <w:tcPr>
            <w:tcW w:w="8406" w:type="dxa"/>
            <w:gridSpan w:val="2"/>
          </w:tcPr>
          <w:p w:rsidR="00152E30" w:rsidRDefault="00152E30" w:rsidP="00B76757">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950" w:type="dxa"/>
          </w:tcPr>
          <w:p w:rsidR="00152E30" w:rsidRDefault="00152E30" w:rsidP="00B76757">
            <w:pPr>
              <w:pStyle w:val="HTML"/>
              <w:spacing w:before="60" w:after="60" w:line="360" w:lineRule="auto"/>
              <w:jc w:val="both"/>
              <w:rPr>
                <w:rFonts w:ascii="Times New Roman" w:hAnsi="Times New Roman" w:cs="Times New Roman"/>
                <w:sz w:val="28"/>
                <w:szCs w:val="28"/>
              </w:rPr>
            </w:pPr>
          </w:p>
        </w:tc>
      </w:tr>
      <w:tr w:rsidR="00152E30">
        <w:tc>
          <w:tcPr>
            <w:tcW w:w="8406" w:type="dxa"/>
            <w:gridSpan w:val="2"/>
          </w:tcPr>
          <w:p w:rsidR="00152E30" w:rsidRDefault="00152E30" w:rsidP="00FD1606">
            <w:pPr>
              <w:pStyle w:val="HTM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tc>
        <w:tc>
          <w:tcPr>
            <w:tcW w:w="950" w:type="dxa"/>
          </w:tcPr>
          <w:p w:rsidR="00152E30" w:rsidRDefault="00152E30" w:rsidP="00FD1606">
            <w:pPr>
              <w:pStyle w:val="HTML"/>
              <w:spacing w:before="60" w:after="60" w:line="360" w:lineRule="auto"/>
              <w:jc w:val="both"/>
              <w:rPr>
                <w:rFonts w:ascii="Times New Roman" w:hAnsi="Times New Roman" w:cs="Times New Roman"/>
                <w:sz w:val="28"/>
                <w:szCs w:val="28"/>
              </w:rPr>
            </w:pPr>
          </w:p>
        </w:tc>
      </w:tr>
      <w:tr w:rsidR="00152E30" w:rsidRPr="00FD1606">
        <w:tc>
          <w:tcPr>
            <w:tcW w:w="8406" w:type="dxa"/>
            <w:gridSpan w:val="2"/>
          </w:tcPr>
          <w:p w:rsidR="00152E30" w:rsidRPr="00FD1606" w:rsidRDefault="00152E30" w:rsidP="00FD1606">
            <w:pPr>
              <w:pStyle w:val="HTML"/>
              <w:spacing w:line="360" w:lineRule="auto"/>
              <w:rPr>
                <w:rFonts w:ascii="Times New Roman" w:hAnsi="Times New Roman" w:cs="Times New Roman"/>
                <w:sz w:val="28"/>
                <w:szCs w:val="28"/>
              </w:rPr>
            </w:pPr>
            <w:r w:rsidRPr="00FD1606">
              <w:rPr>
                <w:rFonts w:ascii="Times New Roman" w:hAnsi="Times New Roman" w:cs="Times New Roman"/>
                <w:sz w:val="28"/>
                <w:szCs w:val="28"/>
              </w:rPr>
              <w:t>Приложени</w:t>
            </w:r>
            <w:r w:rsidR="00FD1606" w:rsidRPr="00FD1606">
              <w:rPr>
                <w:rFonts w:ascii="Times New Roman" w:hAnsi="Times New Roman" w:cs="Times New Roman"/>
                <w:sz w:val="28"/>
                <w:szCs w:val="28"/>
              </w:rPr>
              <w:t xml:space="preserve">е А. </w:t>
            </w:r>
            <w:r w:rsidR="00FD1606" w:rsidRPr="00FD1606">
              <w:rPr>
                <w:rFonts w:ascii="Times New Roman" w:eastAsia="Arial Unicode MS" w:hAnsi="Times New Roman" w:cs="Times New Roman"/>
                <w:sz w:val="28"/>
                <w:szCs w:val="28"/>
              </w:rPr>
              <w:t xml:space="preserve">Крупнейшие банки за </w:t>
            </w:r>
            <w:r w:rsidR="00E25140">
              <w:rPr>
                <w:rFonts w:ascii="Times New Roman" w:eastAsia="Arial Unicode MS" w:hAnsi="Times New Roman" w:cs="Times New Roman"/>
                <w:sz w:val="28"/>
                <w:szCs w:val="28"/>
              </w:rPr>
              <w:t>2010</w:t>
            </w:r>
            <w:r w:rsidR="00FD1606" w:rsidRPr="00FD1606">
              <w:rPr>
                <w:rFonts w:ascii="Times New Roman" w:eastAsia="Arial Unicode MS" w:hAnsi="Times New Roman" w:cs="Times New Roman"/>
                <w:sz w:val="28"/>
                <w:szCs w:val="28"/>
              </w:rPr>
              <w:t xml:space="preserve"> год</w:t>
            </w:r>
          </w:p>
        </w:tc>
        <w:tc>
          <w:tcPr>
            <w:tcW w:w="950" w:type="dxa"/>
          </w:tcPr>
          <w:p w:rsidR="00152E30" w:rsidRPr="00FD1606" w:rsidRDefault="00152E30" w:rsidP="00FD1606">
            <w:pPr>
              <w:pStyle w:val="HTML"/>
              <w:spacing w:line="360" w:lineRule="auto"/>
              <w:rPr>
                <w:rFonts w:ascii="Times New Roman" w:hAnsi="Times New Roman" w:cs="Times New Roman"/>
                <w:sz w:val="28"/>
                <w:szCs w:val="28"/>
              </w:rPr>
            </w:pPr>
          </w:p>
        </w:tc>
      </w:tr>
      <w:tr w:rsidR="00FD1606" w:rsidRPr="00FD1606">
        <w:tc>
          <w:tcPr>
            <w:tcW w:w="8406" w:type="dxa"/>
            <w:gridSpan w:val="2"/>
          </w:tcPr>
          <w:p w:rsidR="00FD1606" w:rsidRPr="00FD1606" w:rsidRDefault="00FD1606" w:rsidP="00FD1606">
            <w:pPr>
              <w:pStyle w:val="HTML"/>
              <w:spacing w:line="360" w:lineRule="auto"/>
              <w:ind w:left="1800" w:hanging="1800"/>
              <w:rPr>
                <w:rFonts w:ascii="Times New Roman" w:hAnsi="Times New Roman" w:cs="Times New Roman"/>
                <w:sz w:val="28"/>
                <w:szCs w:val="28"/>
              </w:rPr>
            </w:pPr>
            <w:r w:rsidRPr="00FD1606">
              <w:rPr>
                <w:rFonts w:ascii="Times New Roman" w:hAnsi="Times New Roman" w:cs="Times New Roman"/>
                <w:sz w:val="28"/>
                <w:szCs w:val="28"/>
              </w:rPr>
              <w:t xml:space="preserve">Приложение Б. </w:t>
            </w:r>
            <w:r w:rsidRPr="00FD1606">
              <w:rPr>
                <w:rFonts w:ascii="Times New Roman" w:eastAsia="Arial Unicode MS" w:hAnsi="Times New Roman" w:cs="Times New Roman"/>
                <w:sz w:val="28"/>
                <w:szCs w:val="28"/>
              </w:rPr>
              <w:t xml:space="preserve">Банки по объемам выданных беззалоговых кредитов в </w:t>
            </w:r>
            <w:r w:rsidR="00E25140">
              <w:rPr>
                <w:rFonts w:ascii="Times New Roman" w:eastAsia="Arial Unicode MS" w:hAnsi="Times New Roman" w:cs="Times New Roman"/>
                <w:sz w:val="28"/>
                <w:szCs w:val="28"/>
              </w:rPr>
              <w:t>2010</w:t>
            </w:r>
            <w:r w:rsidRPr="00FD1606">
              <w:rPr>
                <w:rFonts w:ascii="Times New Roman" w:eastAsia="Arial Unicode MS" w:hAnsi="Times New Roman" w:cs="Times New Roman"/>
                <w:sz w:val="28"/>
                <w:szCs w:val="28"/>
              </w:rPr>
              <w:t xml:space="preserve"> году</w:t>
            </w:r>
          </w:p>
        </w:tc>
        <w:tc>
          <w:tcPr>
            <w:tcW w:w="950" w:type="dxa"/>
          </w:tcPr>
          <w:p w:rsidR="00FD1606" w:rsidRPr="00FD1606" w:rsidRDefault="00FD1606" w:rsidP="00FD1606">
            <w:pPr>
              <w:pStyle w:val="HTML"/>
              <w:spacing w:line="360" w:lineRule="auto"/>
              <w:rPr>
                <w:rFonts w:ascii="Times New Roman" w:hAnsi="Times New Roman" w:cs="Times New Roman"/>
                <w:sz w:val="28"/>
                <w:szCs w:val="28"/>
              </w:rPr>
            </w:pPr>
          </w:p>
        </w:tc>
      </w:tr>
      <w:tr w:rsidR="00FD1606" w:rsidRPr="00FD1606">
        <w:tc>
          <w:tcPr>
            <w:tcW w:w="8406" w:type="dxa"/>
            <w:gridSpan w:val="2"/>
          </w:tcPr>
          <w:p w:rsidR="00FD1606" w:rsidRPr="00FD1606" w:rsidRDefault="00FD1606" w:rsidP="00FD1606">
            <w:pPr>
              <w:pStyle w:val="HTML"/>
              <w:spacing w:line="360" w:lineRule="auto"/>
              <w:rPr>
                <w:rFonts w:ascii="Times New Roman" w:hAnsi="Times New Roman" w:cs="Times New Roman"/>
                <w:sz w:val="28"/>
                <w:szCs w:val="28"/>
              </w:rPr>
            </w:pPr>
            <w:r w:rsidRPr="00FD1606">
              <w:rPr>
                <w:rFonts w:ascii="Times New Roman" w:hAnsi="Times New Roman" w:cs="Times New Roman"/>
                <w:sz w:val="28"/>
                <w:szCs w:val="28"/>
              </w:rPr>
              <w:t xml:space="preserve">Приложение В. </w:t>
            </w:r>
            <w:r w:rsidRPr="00FD1606">
              <w:rPr>
                <w:rFonts w:ascii="Times New Roman" w:eastAsia="Arial Unicode MS" w:hAnsi="Times New Roman" w:cs="Times New Roman"/>
                <w:sz w:val="28"/>
                <w:szCs w:val="28"/>
              </w:rPr>
              <w:t xml:space="preserve">Самые ипотечные банки в </w:t>
            </w:r>
            <w:smartTag w:uri="urn:schemas-microsoft-com:office:smarttags" w:element="metricconverter">
              <w:smartTagPr>
                <w:attr w:name="ProductID" w:val="2010 г"/>
              </w:smartTagPr>
              <w:r w:rsidR="00E25140">
                <w:rPr>
                  <w:rFonts w:ascii="Times New Roman" w:eastAsia="Arial Unicode MS" w:hAnsi="Times New Roman" w:cs="Times New Roman"/>
                  <w:sz w:val="28"/>
                  <w:szCs w:val="28"/>
                </w:rPr>
                <w:t>2010</w:t>
              </w:r>
              <w:r w:rsidRPr="00FD1606">
                <w:rPr>
                  <w:rFonts w:ascii="Times New Roman" w:eastAsia="Arial Unicode MS" w:hAnsi="Times New Roman" w:cs="Times New Roman"/>
                  <w:sz w:val="28"/>
                  <w:szCs w:val="28"/>
                </w:rPr>
                <w:t xml:space="preserve"> г</w:t>
              </w:r>
            </w:smartTag>
            <w:r w:rsidRPr="00FD1606">
              <w:rPr>
                <w:rFonts w:ascii="Times New Roman" w:eastAsia="Arial Unicode MS" w:hAnsi="Times New Roman" w:cs="Times New Roman"/>
                <w:sz w:val="28"/>
                <w:szCs w:val="28"/>
              </w:rPr>
              <w:t>.</w:t>
            </w:r>
          </w:p>
        </w:tc>
        <w:tc>
          <w:tcPr>
            <w:tcW w:w="950" w:type="dxa"/>
          </w:tcPr>
          <w:p w:rsidR="00FD1606" w:rsidRPr="00FD1606" w:rsidRDefault="00FD1606" w:rsidP="00FD1606">
            <w:pPr>
              <w:pStyle w:val="HTML"/>
              <w:spacing w:line="360" w:lineRule="auto"/>
              <w:rPr>
                <w:rFonts w:ascii="Times New Roman" w:hAnsi="Times New Roman" w:cs="Times New Roman"/>
                <w:sz w:val="28"/>
                <w:szCs w:val="28"/>
              </w:rPr>
            </w:pPr>
          </w:p>
        </w:tc>
      </w:tr>
      <w:tr w:rsidR="00FD1606" w:rsidRPr="00FD1606">
        <w:tc>
          <w:tcPr>
            <w:tcW w:w="8406" w:type="dxa"/>
            <w:gridSpan w:val="2"/>
          </w:tcPr>
          <w:p w:rsidR="00FD1606" w:rsidRPr="00FD1606" w:rsidRDefault="00FD1606" w:rsidP="00FD1606">
            <w:pPr>
              <w:pStyle w:val="HTML"/>
              <w:spacing w:line="360" w:lineRule="auto"/>
              <w:rPr>
                <w:rFonts w:ascii="Times New Roman" w:hAnsi="Times New Roman" w:cs="Times New Roman"/>
                <w:sz w:val="28"/>
                <w:szCs w:val="28"/>
              </w:rPr>
            </w:pPr>
            <w:r w:rsidRPr="00FD1606">
              <w:rPr>
                <w:rFonts w:ascii="Times New Roman" w:hAnsi="Times New Roman" w:cs="Times New Roman"/>
                <w:sz w:val="28"/>
                <w:szCs w:val="28"/>
              </w:rPr>
              <w:t>Приложение Г. Условия предоставления ипотеки</w:t>
            </w:r>
          </w:p>
        </w:tc>
        <w:tc>
          <w:tcPr>
            <w:tcW w:w="950" w:type="dxa"/>
          </w:tcPr>
          <w:p w:rsidR="00FD1606" w:rsidRPr="00FD1606" w:rsidRDefault="00FD1606" w:rsidP="00FD1606">
            <w:pPr>
              <w:pStyle w:val="HTML"/>
              <w:spacing w:line="360" w:lineRule="auto"/>
              <w:rPr>
                <w:rFonts w:ascii="Times New Roman" w:hAnsi="Times New Roman" w:cs="Times New Roman"/>
                <w:sz w:val="28"/>
                <w:szCs w:val="28"/>
              </w:rPr>
            </w:pPr>
          </w:p>
        </w:tc>
      </w:tr>
      <w:tr w:rsidR="00FD1606" w:rsidRPr="00FD1606">
        <w:tc>
          <w:tcPr>
            <w:tcW w:w="8406" w:type="dxa"/>
            <w:gridSpan w:val="2"/>
          </w:tcPr>
          <w:p w:rsidR="00FD1606" w:rsidRPr="00FD1606" w:rsidRDefault="00FD1606" w:rsidP="00FD1606">
            <w:pPr>
              <w:pStyle w:val="HTML"/>
              <w:spacing w:line="360" w:lineRule="auto"/>
              <w:rPr>
                <w:rFonts w:ascii="Times New Roman" w:hAnsi="Times New Roman" w:cs="Times New Roman"/>
                <w:sz w:val="28"/>
                <w:szCs w:val="28"/>
              </w:rPr>
            </w:pPr>
            <w:r w:rsidRPr="00FD1606">
              <w:rPr>
                <w:rFonts w:ascii="Times New Roman" w:hAnsi="Times New Roman" w:cs="Times New Roman"/>
                <w:sz w:val="28"/>
                <w:szCs w:val="28"/>
              </w:rPr>
              <w:t>Приложение Д. План эвакуации</w:t>
            </w:r>
          </w:p>
        </w:tc>
        <w:tc>
          <w:tcPr>
            <w:tcW w:w="950" w:type="dxa"/>
          </w:tcPr>
          <w:p w:rsidR="00FD1606" w:rsidRPr="00FD1606" w:rsidRDefault="00FD1606" w:rsidP="00FD1606">
            <w:pPr>
              <w:pStyle w:val="HTML"/>
              <w:spacing w:line="360" w:lineRule="auto"/>
              <w:rPr>
                <w:rFonts w:ascii="Times New Roman" w:hAnsi="Times New Roman" w:cs="Times New Roman"/>
                <w:sz w:val="28"/>
                <w:szCs w:val="28"/>
              </w:rPr>
            </w:pPr>
          </w:p>
        </w:tc>
      </w:tr>
      <w:tr w:rsidR="00FD1606" w:rsidRPr="00FD1606">
        <w:tc>
          <w:tcPr>
            <w:tcW w:w="8406" w:type="dxa"/>
            <w:gridSpan w:val="2"/>
          </w:tcPr>
          <w:p w:rsidR="00FD1606" w:rsidRPr="00FD1606" w:rsidRDefault="00FD1606" w:rsidP="00FD1606">
            <w:pPr>
              <w:pStyle w:val="HTML"/>
              <w:spacing w:line="360" w:lineRule="auto"/>
              <w:rPr>
                <w:rFonts w:ascii="Times New Roman" w:hAnsi="Times New Roman" w:cs="Times New Roman"/>
                <w:sz w:val="28"/>
                <w:szCs w:val="28"/>
              </w:rPr>
            </w:pPr>
            <w:r w:rsidRPr="00FD1606">
              <w:rPr>
                <w:rFonts w:ascii="Times New Roman" w:hAnsi="Times New Roman" w:cs="Times New Roman"/>
                <w:sz w:val="28"/>
                <w:szCs w:val="28"/>
              </w:rPr>
              <w:t>Приложение Е. Расчет параметров кредита</w:t>
            </w:r>
          </w:p>
        </w:tc>
        <w:tc>
          <w:tcPr>
            <w:tcW w:w="950" w:type="dxa"/>
          </w:tcPr>
          <w:p w:rsidR="00FD1606" w:rsidRPr="00FD1606" w:rsidRDefault="00FD1606" w:rsidP="00FD1606">
            <w:pPr>
              <w:pStyle w:val="HTML"/>
              <w:spacing w:line="360" w:lineRule="auto"/>
              <w:rPr>
                <w:rFonts w:ascii="Times New Roman" w:hAnsi="Times New Roman" w:cs="Times New Roman"/>
                <w:sz w:val="28"/>
                <w:szCs w:val="28"/>
              </w:rPr>
            </w:pPr>
          </w:p>
        </w:tc>
      </w:tr>
    </w:tbl>
    <w:p w:rsidR="00255BA5" w:rsidRDefault="00255BA5" w:rsidP="00255BA5">
      <w:pPr>
        <w:pStyle w:val="HTML"/>
        <w:spacing w:before="60" w:after="60" w:line="360" w:lineRule="auto"/>
        <w:jc w:val="both"/>
        <w:rPr>
          <w:rFonts w:ascii="Times New Roman" w:hAnsi="Times New Roman" w:cs="Times New Roman"/>
          <w:sz w:val="28"/>
          <w:szCs w:val="28"/>
        </w:rPr>
      </w:pPr>
    </w:p>
    <w:p w:rsidR="00D10553" w:rsidRDefault="00F40372" w:rsidP="006E63CF">
      <w:pPr>
        <w:pStyle w:val="HTML"/>
        <w:spacing w:before="60" w:after="60"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E0350C" w:rsidRPr="00E0350C">
        <w:rPr>
          <w:rFonts w:ascii="Times New Roman" w:hAnsi="Times New Roman" w:cs="Times New Roman"/>
          <w:b/>
          <w:sz w:val="28"/>
          <w:szCs w:val="28"/>
        </w:rPr>
        <w:t>Введение</w:t>
      </w:r>
    </w:p>
    <w:p w:rsidR="00681842" w:rsidRDefault="00681842" w:rsidP="00B76757">
      <w:pPr>
        <w:pStyle w:val="HTML"/>
        <w:spacing w:before="60" w:after="60" w:line="360" w:lineRule="auto"/>
        <w:ind w:firstLine="720"/>
        <w:jc w:val="both"/>
        <w:rPr>
          <w:rFonts w:ascii="Times New Roman" w:hAnsi="Times New Roman" w:cs="Times New Roman"/>
          <w:b/>
          <w:sz w:val="28"/>
          <w:szCs w:val="28"/>
        </w:rPr>
      </w:pPr>
    </w:p>
    <w:p w:rsidR="009C7FA0" w:rsidRDefault="0017339C"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Маркетинг как комплексная, равносторонняя и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практикой методов изучения рынка, поиска новых идей в производстве и реализации</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выдающуюся роль в преобразовании всех хозяйственных</w:t>
      </w:r>
      <w:r w:rsidR="009C7FA0">
        <w:rPr>
          <w:rFonts w:ascii="Times New Roman" w:hAnsi="Times New Roman" w:cs="Times New Roman"/>
          <w:sz w:val="28"/>
          <w:szCs w:val="28"/>
        </w:rPr>
        <w:t xml:space="preserve"> отношений на российском рынке.</w:t>
      </w:r>
    </w:p>
    <w:p w:rsidR="009475DF" w:rsidRPr="00D10553" w:rsidRDefault="0017339C"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Маркетинг известен как система управления и</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 xml:space="preserve">организации деятельности компаний, фирм, банков, всесторонне учитывающая происходящие на рынке процессы. </w:t>
      </w:r>
      <w:r w:rsidR="00FB792E">
        <w:rPr>
          <w:rFonts w:ascii="Times New Roman" w:hAnsi="Times New Roman" w:cs="Times New Roman"/>
          <w:sz w:val="28"/>
          <w:szCs w:val="28"/>
        </w:rPr>
        <w:t>«</w:t>
      </w:r>
      <w:r w:rsidRPr="00D10553">
        <w:rPr>
          <w:rFonts w:ascii="Times New Roman" w:hAnsi="Times New Roman" w:cs="Times New Roman"/>
          <w:sz w:val="28"/>
          <w:szCs w:val="28"/>
        </w:rPr>
        <w:t xml:space="preserve">Банковский маркетинг </w:t>
      </w:r>
      <w:r w:rsidR="00DB66E5">
        <w:rPr>
          <w:rFonts w:ascii="Times New Roman" w:hAnsi="Times New Roman" w:cs="Times New Roman"/>
          <w:sz w:val="28"/>
          <w:szCs w:val="28"/>
        </w:rPr>
        <w:t>- э</w:t>
      </w:r>
      <w:r w:rsidRPr="00D10553">
        <w:rPr>
          <w:rFonts w:ascii="Times New Roman" w:hAnsi="Times New Roman" w:cs="Times New Roman"/>
          <w:sz w:val="28"/>
          <w:szCs w:val="28"/>
        </w:rPr>
        <w:t>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w:t>
      </w:r>
      <w:r w:rsidR="00FB792E">
        <w:rPr>
          <w:rFonts w:ascii="Times New Roman" w:hAnsi="Times New Roman" w:cs="Times New Roman"/>
          <w:sz w:val="28"/>
          <w:szCs w:val="28"/>
        </w:rPr>
        <w:t>» /6/</w:t>
      </w:r>
      <w:r w:rsidRPr="00D10553">
        <w:rPr>
          <w:rFonts w:ascii="Times New Roman" w:hAnsi="Times New Roman" w:cs="Times New Roman"/>
          <w:sz w:val="28"/>
          <w:szCs w:val="28"/>
        </w:rPr>
        <w:t>. Последние изменения в банковских системах стран с развитой рыночной</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 xml:space="preserve">экономикой,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w:t>
      </w:r>
    </w:p>
    <w:p w:rsidR="00E25600" w:rsidRDefault="0017339C"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В настоящее время вопросам маркетинга посвящено большое количество работ, где даются различные его определения. В этих определениях понятие банковского маркетинга дается недостаточно четко и находится в диапазоне от задач банка по</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 xml:space="preserve">развитию рынка до комплексной программы деятельности банка в целом. На </w:t>
      </w:r>
      <w:r w:rsidR="0017425C">
        <w:rPr>
          <w:rFonts w:ascii="Times New Roman" w:hAnsi="Times New Roman" w:cs="Times New Roman"/>
          <w:sz w:val="28"/>
          <w:szCs w:val="28"/>
        </w:rPr>
        <w:t>наш</w:t>
      </w:r>
      <w:r w:rsidRPr="00D10553">
        <w:rPr>
          <w:rFonts w:ascii="Times New Roman" w:hAnsi="Times New Roman" w:cs="Times New Roman"/>
          <w:sz w:val="28"/>
          <w:szCs w:val="28"/>
        </w:rPr>
        <w:t xml:space="preserve"> взгляд, целесообразно и логично говорить о банковском маркетинге с одной стороны, как о конкретной деятельности по изучению рынка и продвижению на нем банковских услуг и, с другой об использовании концепции маркетинга в деятельности банка, если она ориентирована в первую очередь на изучение и удовлетворение потребностей клиентов. Такой подход к определению банковского маркетинга подтверждается приводимой в литературе структурой коммерческих банков, включающий отдел маркетинга и связей с клиентурой или управление маркетинга, состоящее из отдела связи с клиентурой, отдела услуг и рекламы и отдела рыночной конъюнктуры, которое должно решать следующие задачи: анализ рынка банковских услуг, разработку рекомендаций для руководства</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банка по принятию необходимых управленческих решений, разработку плана маркетинга и осуществление мероприятий по продвижению (обеспечению прод</w:t>
      </w:r>
      <w:r w:rsidR="00E25600">
        <w:rPr>
          <w:rFonts w:ascii="Times New Roman" w:hAnsi="Times New Roman" w:cs="Times New Roman"/>
          <w:sz w:val="28"/>
          <w:szCs w:val="28"/>
        </w:rPr>
        <w:t xml:space="preserve">ажи) банковских услуг и другое. </w:t>
      </w:r>
      <w:r w:rsidRPr="00D10553">
        <w:rPr>
          <w:rFonts w:ascii="Times New Roman" w:hAnsi="Times New Roman" w:cs="Times New Roman"/>
          <w:sz w:val="28"/>
          <w:szCs w:val="28"/>
        </w:rPr>
        <w:t>При этом нужно отметить, что результаты продвижения услуг банка на рынке и его борьбы за клиентов будут зависеть от множества условий, рассматриваемых в работе.</w:t>
      </w:r>
    </w:p>
    <w:p w:rsidR="009C7FA0" w:rsidRDefault="00E25600"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17339C" w:rsidRPr="00D10553">
        <w:rPr>
          <w:rFonts w:ascii="Times New Roman" w:hAnsi="Times New Roman" w:cs="Times New Roman"/>
          <w:sz w:val="28"/>
          <w:szCs w:val="28"/>
        </w:rPr>
        <w:t>анковский маркетинг самым тесным образом</w:t>
      </w:r>
      <w:r w:rsidR="0054295F" w:rsidRPr="00D10553">
        <w:rPr>
          <w:rFonts w:ascii="Times New Roman" w:hAnsi="Times New Roman" w:cs="Times New Roman"/>
          <w:sz w:val="28"/>
          <w:szCs w:val="28"/>
        </w:rPr>
        <w:t xml:space="preserve"> </w:t>
      </w:r>
      <w:r w:rsidR="0017339C" w:rsidRPr="00D10553">
        <w:rPr>
          <w:rFonts w:ascii="Times New Roman" w:hAnsi="Times New Roman" w:cs="Times New Roman"/>
          <w:sz w:val="28"/>
          <w:szCs w:val="28"/>
        </w:rPr>
        <w:t>связан со всей деятельностью банка и ее управлением (банковским менеджментом), включая как управление операциями, так и управление персоналом. Действительно, сотрудники банка</w:t>
      </w:r>
      <w:r w:rsidR="001A2FEC">
        <w:rPr>
          <w:rFonts w:ascii="Times New Roman" w:hAnsi="Times New Roman" w:cs="Times New Roman"/>
          <w:sz w:val="28"/>
          <w:szCs w:val="28"/>
        </w:rPr>
        <w:t>,</w:t>
      </w:r>
      <w:r w:rsidR="0017339C" w:rsidRPr="00D10553">
        <w:rPr>
          <w:rFonts w:ascii="Times New Roman" w:hAnsi="Times New Roman" w:cs="Times New Roman"/>
          <w:sz w:val="28"/>
          <w:szCs w:val="28"/>
        </w:rPr>
        <w:t xml:space="preserve"> непосредственно занимающиеся продвижением банковских услуг на рынке, могут затратить большие усилия и средства на рекламу и личное общение с потенциальными клиентами банка с целью убедить их воспользоваться его услугами, в результате чего возможные клиенты придут в банк. Однако </w:t>
      </w:r>
      <w:r w:rsidR="00154160" w:rsidRPr="00D10553">
        <w:rPr>
          <w:rFonts w:ascii="Times New Roman" w:hAnsi="Times New Roman" w:cs="Times New Roman"/>
          <w:sz w:val="28"/>
          <w:szCs w:val="28"/>
        </w:rPr>
        <w:t>вследствие</w:t>
      </w:r>
      <w:r w:rsidR="0017339C" w:rsidRPr="00D10553">
        <w:rPr>
          <w:rFonts w:ascii="Times New Roman" w:hAnsi="Times New Roman" w:cs="Times New Roman"/>
          <w:sz w:val="28"/>
          <w:szCs w:val="28"/>
        </w:rPr>
        <w:t xml:space="preserve"> невнимательного отношения к ним сотрудников банка, несоответствия предлагаемых услуг тому, что они ожидали на основе рекламных обращений, а также других причин у них может сложиться неблагоприятное впечатление о банке и они откажутся от взаимодействия с ним. Поэтому, как подчеркивается в специальной литературе и выступлениях в прессе руководителей различных коммерческих банков, </w:t>
      </w:r>
      <w:r w:rsidR="00FB792E">
        <w:rPr>
          <w:rFonts w:ascii="Times New Roman" w:hAnsi="Times New Roman" w:cs="Times New Roman"/>
          <w:sz w:val="28"/>
          <w:szCs w:val="28"/>
        </w:rPr>
        <w:t>«</w:t>
      </w:r>
      <w:r w:rsidR="0017339C" w:rsidRPr="00D10553">
        <w:rPr>
          <w:rFonts w:ascii="Times New Roman" w:hAnsi="Times New Roman" w:cs="Times New Roman"/>
          <w:sz w:val="28"/>
          <w:szCs w:val="28"/>
        </w:rPr>
        <w:t xml:space="preserve">деятельность всех сотрудников банка должна основываться на концепции маркетинга, ориентированной на потребителя. Поэтому для формирующегося рынка России наиболее приемлем сегодня так называемый маркетинг микс, который гарантирует комплексное воздействие всех внутренних и внешних факторов на рынок, охватывая основные </w:t>
      </w:r>
      <w:r w:rsidR="00154160" w:rsidRPr="00D10553">
        <w:rPr>
          <w:rFonts w:ascii="Times New Roman" w:hAnsi="Times New Roman" w:cs="Times New Roman"/>
          <w:sz w:val="28"/>
          <w:szCs w:val="28"/>
        </w:rPr>
        <w:t>элементы маркетинга, такие как:</w:t>
      </w:r>
      <w:r w:rsidR="0017339C" w:rsidRPr="00D10553">
        <w:rPr>
          <w:rFonts w:ascii="Times New Roman" w:hAnsi="Times New Roman" w:cs="Times New Roman"/>
          <w:sz w:val="28"/>
          <w:szCs w:val="28"/>
        </w:rPr>
        <w:t xml:space="preserve"> политика проду</w:t>
      </w:r>
      <w:r w:rsidR="00154160" w:rsidRPr="00D10553">
        <w:rPr>
          <w:rFonts w:ascii="Times New Roman" w:hAnsi="Times New Roman" w:cs="Times New Roman"/>
          <w:sz w:val="28"/>
          <w:szCs w:val="28"/>
        </w:rPr>
        <w:t>к</w:t>
      </w:r>
      <w:r w:rsidR="0017339C" w:rsidRPr="00D10553">
        <w:rPr>
          <w:rFonts w:ascii="Times New Roman" w:hAnsi="Times New Roman" w:cs="Times New Roman"/>
          <w:sz w:val="28"/>
          <w:szCs w:val="28"/>
        </w:rPr>
        <w:t>та</w:t>
      </w:r>
      <w:r w:rsidR="00A77857">
        <w:rPr>
          <w:rFonts w:ascii="Times New Roman" w:hAnsi="Times New Roman" w:cs="Times New Roman"/>
          <w:sz w:val="28"/>
          <w:szCs w:val="28"/>
        </w:rPr>
        <w:t xml:space="preserve"> -</w:t>
      </w:r>
      <w:r w:rsidR="0017339C" w:rsidRPr="00D10553">
        <w:rPr>
          <w:rFonts w:ascii="Times New Roman" w:hAnsi="Times New Roman" w:cs="Times New Roman"/>
          <w:sz w:val="28"/>
          <w:szCs w:val="28"/>
        </w:rPr>
        <w:t xml:space="preserve"> услуга, которая рассмат</w:t>
      </w:r>
      <w:r w:rsidR="00A77857">
        <w:rPr>
          <w:rFonts w:ascii="Times New Roman" w:hAnsi="Times New Roman" w:cs="Times New Roman"/>
          <w:sz w:val="28"/>
          <w:szCs w:val="28"/>
        </w:rPr>
        <w:t>ривается как часть ассортимента (п</w:t>
      </w:r>
      <w:r w:rsidR="0017339C" w:rsidRPr="00D10553">
        <w:rPr>
          <w:rFonts w:ascii="Times New Roman" w:hAnsi="Times New Roman" w:cs="Times New Roman"/>
          <w:sz w:val="28"/>
          <w:szCs w:val="28"/>
        </w:rPr>
        <w:t>ри этом услуга, ее характеристики оцениваются со всех</w:t>
      </w:r>
      <w:r w:rsidR="0054295F" w:rsidRPr="00D10553">
        <w:rPr>
          <w:rFonts w:ascii="Times New Roman" w:hAnsi="Times New Roman" w:cs="Times New Roman"/>
          <w:sz w:val="28"/>
          <w:szCs w:val="28"/>
        </w:rPr>
        <w:t xml:space="preserve"> </w:t>
      </w:r>
      <w:r w:rsidR="00154160" w:rsidRPr="00D10553">
        <w:rPr>
          <w:rFonts w:ascii="Times New Roman" w:hAnsi="Times New Roman" w:cs="Times New Roman"/>
          <w:sz w:val="28"/>
          <w:szCs w:val="28"/>
        </w:rPr>
        <w:t>сторон</w:t>
      </w:r>
      <w:r w:rsidR="00A77857">
        <w:rPr>
          <w:rFonts w:ascii="Times New Roman" w:hAnsi="Times New Roman" w:cs="Times New Roman"/>
          <w:sz w:val="28"/>
          <w:szCs w:val="28"/>
        </w:rPr>
        <w:t>)</w:t>
      </w:r>
      <w:r w:rsidR="00154160" w:rsidRPr="00D10553">
        <w:rPr>
          <w:rFonts w:ascii="Times New Roman" w:hAnsi="Times New Roman" w:cs="Times New Roman"/>
          <w:sz w:val="28"/>
          <w:szCs w:val="28"/>
        </w:rPr>
        <w:t>;</w:t>
      </w:r>
      <w:r w:rsidR="0017339C" w:rsidRPr="00D10553">
        <w:rPr>
          <w:rFonts w:ascii="Times New Roman" w:hAnsi="Times New Roman" w:cs="Times New Roman"/>
          <w:sz w:val="28"/>
          <w:szCs w:val="28"/>
        </w:rPr>
        <w:t xml:space="preserve"> политика цен</w:t>
      </w:r>
      <w:r w:rsidR="00A77857">
        <w:rPr>
          <w:rFonts w:ascii="Times New Roman" w:hAnsi="Times New Roman" w:cs="Times New Roman"/>
          <w:sz w:val="28"/>
          <w:szCs w:val="28"/>
        </w:rPr>
        <w:t xml:space="preserve"> - </w:t>
      </w:r>
      <w:r w:rsidR="0017339C" w:rsidRPr="00D10553">
        <w:rPr>
          <w:rFonts w:ascii="Times New Roman" w:hAnsi="Times New Roman" w:cs="Times New Roman"/>
          <w:sz w:val="28"/>
          <w:szCs w:val="28"/>
        </w:rPr>
        <w:t>изучение всех факторов и условий продаж, существующих по от</w:t>
      </w:r>
      <w:r w:rsidR="00154160" w:rsidRPr="00D10553">
        <w:rPr>
          <w:rFonts w:ascii="Times New Roman" w:hAnsi="Times New Roman" w:cs="Times New Roman"/>
          <w:sz w:val="28"/>
          <w:szCs w:val="28"/>
        </w:rPr>
        <w:t>ношению к данной услуге, банку;</w:t>
      </w:r>
      <w:r w:rsidR="00A77857">
        <w:rPr>
          <w:rFonts w:ascii="Times New Roman" w:hAnsi="Times New Roman" w:cs="Times New Roman"/>
          <w:sz w:val="28"/>
          <w:szCs w:val="28"/>
        </w:rPr>
        <w:t xml:space="preserve"> политика распределения -</w:t>
      </w:r>
      <w:r w:rsidR="0017339C" w:rsidRPr="00D10553">
        <w:rPr>
          <w:rFonts w:ascii="Times New Roman" w:hAnsi="Times New Roman" w:cs="Times New Roman"/>
          <w:sz w:val="28"/>
          <w:szCs w:val="28"/>
        </w:rPr>
        <w:t xml:space="preserve"> средства доставки услуги на рынок</w:t>
      </w:r>
      <w:r w:rsidR="00154160" w:rsidRPr="00D10553">
        <w:rPr>
          <w:rFonts w:ascii="Times New Roman" w:hAnsi="Times New Roman" w:cs="Times New Roman"/>
          <w:sz w:val="28"/>
          <w:szCs w:val="28"/>
        </w:rPr>
        <w:t>, каналы распространения услуг;</w:t>
      </w:r>
      <w:r w:rsidR="00A77857">
        <w:rPr>
          <w:rFonts w:ascii="Times New Roman" w:hAnsi="Times New Roman" w:cs="Times New Roman"/>
          <w:sz w:val="28"/>
          <w:szCs w:val="28"/>
        </w:rPr>
        <w:t xml:space="preserve"> политика коммуникативности -</w:t>
      </w:r>
      <w:r w:rsidR="0017339C" w:rsidRPr="00D10553">
        <w:rPr>
          <w:rFonts w:ascii="Times New Roman" w:hAnsi="Times New Roman" w:cs="Times New Roman"/>
          <w:sz w:val="28"/>
          <w:szCs w:val="28"/>
        </w:rPr>
        <w:t xml:space="preserve"> реклама, средства продвижения услуги, мероприятия для создания благоприятного общественного мнения о банке и т.д. </w:t>
      </w:r>
      <w:r w:rsidR="00A77857">
        <w:rPr>
          <w:rFonts w:ascii="Times New Roman" w:hAnsi="Times New Roman" w:cs="Times New Roman"/>
          <w:sz w:val="28"/>
          <w:szCs w:val="28"/>
        </w:rPr>
        <w:t>Р</w:t>
      </w:r>
      <w:r w:rsidR="0017339C" w:rsidRPr="00D10553">
        <w:rPr>
          <w:rFonts w:ascii="Times New Roman" w:hAnsi="Times New Roman" w:cs="Times New Roman"/>
          <w:sz w:val="28"/>
          <w:szCs w:val="28"/>
        </w:rPr>
        <w:t>еализовать маркетин</w:t>
      </w:r>
      <w:r w:rsidR="00A77857">
        <w:rPr>
          <w:rFonts w:ascii="Times New Roman" w:hAnsi="Times New Roman" w:cs="Times New Roman"/>
          <w:sz w:val="28"/>
          <w:szCs w:val="28"/>
        </w:rPr>
        <w:t xml:space="preserve">г микс на практике сложнее, чем, например, </w:t>
      </w:r>
      <w:r w:rsidR="0017339C" w:rsidRPr="00D10553">
        <w:rPr>
          <w:rFonts w:ascii="Times New Roman" w:hAnsi="Times New Roman" w:cs="Times New Roman"/>
          <w:sz w:val="28"/>
          <w:szCs w:val="28"/>
        </w:rPr>
        <w:t>такой метод, как маркетинг, ориентированный на продукт, изделие или услугу. Но России, ее менеджерам, предпринимателям, банкирам предстоит осваивать самые современные приемы и методы управления, чтобы быстрее ликвидировать дистанцию между состоянием ее сегодняшней экономики и уровнем хозяйс</w:t>
      </w:r>
      <w:r w:rsidR="009C7FA0">
        <w:rPr>
          <w:rFonts w:ascii="Times New Roman" w:hAnsi="Times New Roman" w:cs="Times New Roman"/>
          <w:sz w:val="28"/>
          <w:szCs w:val="28"/>
        </w:rPr>
        <w:t>тва промышленно-развитых стран</w:t>
      </w:r>
      <w:r w:rsidR="00FB792E">
        <w:rPr>
          <w:rFonts w:ascii="Times New Roman" w:hAnsi="Times New Roman" w:cs="Times New Roman"/>
          <w:sz w:val="28"/>
          <w:szCs w:val="28"/>
        </w:rPr>
        <w:t>» /3/</w:t>
      </w:r>
      <w:r w:rsidR="009C7FA0">
        <w:rPr>
          <w:rFonts w:ascii="Times New Roman" w:hAnsi="Times New Roman" w:cs="Times New Roman"/>
          <w:sz w:val="28"/>
          <w:szCs w:val="28"/>
        </w:rPr>
        <w:t>.</w:t>
      </w:r>
    </w:p>
    <w:p w:rsidR="00DF6A66" w:rsidRPr="00D10553" w:rsidRDefault="0017339C"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Все вышеизложенное, а также тот факт, что современное состояние банковского маркетинга и перспективы деятельности банков в области маркетинга не было предметом специального исследования экономистов в нашей стране, подчеркивает актуальность темы дипломной работы в условиях перехода к р</w:t>
      </w:r>
      <w:r w:rsidR="00740B80" w:rsidRPr="00D10553">
        <w:rPr>
          <w:rFonts w:ascii="Times New Roman" w:hAnsi="Times New Roman" w:cs="Times New Roman"/>
          <w:sz w:val="28"/>
          <w:szCs w:val="28"/>
        </w:rPr>
        <w:t>ынку, в задачи которой входит:</w:t>
      </w:r>
      <w:r w:rsidRPr="00D10553">
        <w:rPr>
          <w:rFonts w:ascii="Times New Roman" w:hAnsi="Times New Roman" w:cs="Times New Roman"/>
          <w:sz w:val="28"/>
          <w:szCs w:val="28"/>
        </w:rPr>
        <w:t xml:space="preserve"> </w:t>
      </w:r>
      <w:r w:rsidR="00740B80" w:rsidRPr="00D10553">
        <w:rPr>
          <w:rFonts w:ascii="Times New Roman" w:hAnsi="Times New Roman" w:cs="Times New Roman"/>
          <w:sz w:val="28"/>
          <w:szCs w:val="28"/>
        </w:rPr>
        <w:t>и</w:t>
      </w:r>
      <w:r w:rsidRPr="00D10553">
        <w:rPr>
          <w:rFonts w:ascii="Times New Roman" w:hAnsi="Times New Roman" w:cs="Times New Roman"/>
          <w:sz w:val="28"/>
          <w:szCs w:val="28"/>
        </w:rPr>
        <w:t>сследование комплекса банковского маркетинга;</w:t>
      </w:r>
      <w:r w:rsidR="00740B80" w:rsidRPr="00D10553">
        <w:rPr>
          <w:rFonts w:ascii="Times New Roman" w:hAnsi="Times New Roman" w:cs="Times New Roman"/>
          <w:sz w:val="28"/>
          <w:szCs w:val="28"/>
        </w:rPr>
        <w:t xml:space="preserve"> и</w:t>
      </w:r>
      <w:r w:rsidRPr="00D10553">
        <w:rPr>
          <w:rFonts w:ascii="Times New Roman" w:hAnsi="Times New Roman" w:cs="Times New Roman"/>
          <w:sz w:val="28"/>
          <w:szCs w:val="28"/>
        </w:rPr>
        <w:t>зучение продуктовой, ценовой, сбытовой и коммуникационной стратегий банковского маркетинга;</w:t>
      </w:r>
      <w:r w:rsidR="00740B80" w:rsidRPr="00D10553">
        <w:rPr>
          <w:rFonts w:ascii="Times New Roman" w:hAnsi="Times New Roman" w:cs="Times New Roman"/>
          <w:sz w:val="28"/>
          <w:szCs w:val="28"/>
        </w:rPr>
        <w:t xml:space="preserve"> о</w:t>
      </w:r>
      <w:r w:rsidRPr="00D10553">
        <w:rPr>
          <w:rFonts w:ascii="Times New Roman" w:hAnsi="Times New Roman" w:cs="Times New Roman"/>
          <w:sz w:val="28"/>
          <w:szCs w:val="28"/>
        </w:rPr>
        <w:t>пределение путей совершенствования комплекса банковского маркетинга;</w:t>
      </w:r>
      <w:r w:rsidR="00740B80" w:rsidRPr="00D10553">
        <w:rPr>
          <w:rFonts w:ascii="Times New Roman" w:hAnsi="Times New Roman" w:cs="Times New Roman"/>
          <w:sz w:val="28"/>
          <w:szCs w:val="28"/>
        </w:rPr>
        <w:t xml:space="preserve"> а</w:t>
      </w:r>
      <w:r w:rsidRPr="00D10553">
        <w:rPr>
          <w:rFonts w:ascii="Times New Roman" w:hAnsi="Times New Roman" w:cs="Times New Roman"/>
          <w:sz w:val="28"/>
          <w:szCs w:val="28"/>
        </w:rPr>
        <w:t>нализ развития банковской деятельности в области</w:t>
      </w:r>
      <w:r w:rsidR="00DF6A66" w:rsidRPr="00D10553">
        <w:rPr>
          <w:rFonts w:ascii="Times New Roman" w:hAnsi="Times New Roman" w:cs="Times New Roman"/>
          <w:sz w:val="28"/>
          <w:szCs w:val="28"/>
        </w:rPr>
        <w:t xml:space="preserve"> маркетинга.</w:t>
      </w:r>
    </w:p>
    <w:p w:rsidR="0088630B" w:rsidRPr="00D10553" w:rsidRDefault="0088630B"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Основной целью работы является обоснование, разработка и совершенствование механизма банковской стратегии развития с применением инструментов банковского маркетинга на основе развития теории банковского дела, определения оптимальных параметров для внедрения нового продукта и направлений реализации эффективной маркетинговой стратегии НБ «ТРАСТ».</w:t>
      </w:r>
      <w:r w:rsidR="009B0D43">
        <w:rPr>
          <w:rFonts w:ascii="Times New Roman" w:hAnsi="Times New Roman" w:cs="Times New Roman"/>
          <w:sz w:val="28"/>
          <w:szCs w:val="28"/>
        </w:rPr>
        <w:t xml:space="preserve"> Также</w:t>
      </w:r>
      <w:r w:rsidR="00907136">
        <w:rPr>
          <w:rFonts w:ascii="Times New Roman" w:hAnsi="Times New Roman" w:cs="Times New Roman"/>
          <w:sz w:val="28"/>
          <w:szCs w:val="28"/>
        </w:rPr>
        <w:t xml:space="preserve"> целями проекта</w:t>
      </w:r>
      <w:r w:rsidR="009B0D43">
        <w:rPr>
          <w:rFonts w:ascii="Times New Roman" w:hAnsi="Times New Roman" w:cs="Times New Roman"/>
          <w:sz w:val="28"/>
          <w:szCs w:val="28"/>
        </w:rPr>
        <w:t xml:space="preserve"> </w:t>
      </w:r>
      <w:r w:rsidR="00907136">
        <w:rPr>
          <w:rFonts w:ascii="Times New Roman" w:hAnsi="Times New Roman" w:cs="Times New Roman"/>
          <w:sz w:val="28"/>
          <w:szCs w:val="28"/>
        </w:rPr>
        <w:t>являются рассмотрение</w:t>
      </w:r>
      <w:r w:rsidR="009B0D43">
        <w:rPr>
          <w:rFonts w:ascii="Times New Roman" w:hAnsi="Times New Roman" w:cs="Times New Roman"/>
          <w:sz w:val="28"/>
          <w:szCs w:val="28"/>
        </w:rPr>
        <w:t xml:space="preserve"> программ</w:t>
      </w:r>
      <w:r w:rsidR="00907136">
        <w:rPr>
          <w:rFonts w:ascii="Times New Roman" w:hAnsi="Times New Roman" w:cs="Times New Roman"/>
          <w:sz w:val="28"/>
          <w:szCs w:val="28"/>
        </w:rPr>
        <w:t>ного обеспечения, необходимого</w:t>
      </w:r>
      <w:r w:rsidR="009B0D43">
        <w:rPr>
          <w:rFonts w:ascii="Times New Roman" w:hAnsi="Times New Roman" w:cs="Times New Roman"/>
          <w:sz w:val="28"/>
          <w:szCs w:val="28"/>
        </w:rPr>
        <w:t xml:space="preserve"> для эффективной работы </w:t>
      </w:r>
      <w:r w:rsidR="00907136">
        <w:rPr>
          <w:rFonts w:ascii="Times New Roman" w:hAnsi="Times New Roman" w:cs="Times New Roman"/>
          <w:sz w:val="28"/>
          <w:szCs w:val="28"/>
        </w:rPr>
        <w:t>организации</w:t>
      </w:r>
      <w:r w:rsidR="009B0D43">
        <w:rPr>
          <w:rFonts w:ascii="Times New Roman" w:hAnsi="Times New Roman" w:cs="Times New Roman"/>
          <w:sz w:val="28"/>
          <w:szCs w:val="28"/>
        </w:rPr>
        <w:t xml:space="preserve">; </w:t>
      </w:r>
      <w:r w:rsidR="00907136">
        <w:rPr>
          <w:rFonts w:ascii="Times New Roman" w:hAnsi="Times New Roman" w:cs="Times New Roman"/>
          <w:sz w:val="28"/>
          <w:szCs w:val="28"/>
        </w:rPr>
        <w:t>проведение</w:t>
      </w:r>
      <w:r w:rsidR="009B0D43">
        <w:rPr>
          <w:rFonts w:ascii="Times New Roman" w:hAnsi="Times New Roman" w:cs="Times New Roman"/>
          <w:sz w:val="28"/>
          <w:szCs w:val="28"/>
        </w:rPr>
        <w:t xml:space="preserve"> анализ</w:t>
      </w:r>
      <w:r w:rsidR="00907136">
        <w:rPr>
          <w:rFonts w:ascii="Times New Roman" w:hAnsi="Times New Roman" w:cs="Times New Roman"/>
          <w:sz w:val="28"/>
          <w:szCs w:val="28"/>
        </w:rPr>
        <w:t>а</w:t>
      </w:r>
      <w:r w:rsidR="009B0D43">
        <w:rPr>
          <w:rFonts w:ascii="Times New Roman" w:hAnsi="Times New Roman" w:cs="Times New Roman"/>
          <w:sz w:val="28"/>
          <w:szCs w:val="28"/>
        </w:rPr>
        <w:t xml:space="preserve"> условий труда, работающего </w:t>
      </w:r>
      <w:r w:rsidR="00907136">
        <w:rPr>
          <w:rFonts w:ascii="Times New Roman" w:hAnsi="Times New Roman" w:cs="Times New Roman"/>
          <w:sz w:val="28"/>
          <w:szCs w:val="28"/>
        </w:rPr>
        <w:t>на компьютере и рассмотрение пожарной безопасности</w:t>
      </w:r>
      <w:r w:rsidR="009B0D43">
        <w:rPr>
          <w:rFonts w:ascii="Times New Roman" w:hAnsi="Times New Roman" w:cs="Times New Roman"/>
          <w:sz w:val="28"/>
          <w:szCs w:val="28"/>
        </w:rPr>
        <w:t xml:space="preserve"> банка</w:t>
      </w:r>
      <w:r w:rsidR="00907136">
        <w:rPr>
          <w:rFonts w:ascii="Times New Roman" w:hAnsi="Times New Roman" w:cs="Times New Roman"/>
          <w:sz w:val="28"/>
          <w:szCs w:val="28"/>
        </w:rPr>
        <w:t xml:space="preserve"> в соответствующих разделах</w:t>
      </w:r>
      <w:r w:rsidR="009B0D43">
        <w:rPr>
          <w:rFonts w:ascii="Times New Roman" w:hAnsi="Times New Roman" w:cs="Times New Roman"/>
          <w:sz w:val="28"/>
          <w:szCs w:val="28"/>
        </w:rPr>
        <w:t>.</w:t>
      </w:r>
    </w:p>
    <w:p w:rsidR="000360E5" w:rsidRPr="00D10553" w:rsidRDefault="00DF6A66" w:rsidP="00B76757">
      <w:pPr>
        <w:spacing w:before="60" w:after="60" w:line="360" w:lineRule="auto"/>
        <w:ind w:firstLine="720"/>
        <w:jc w:val="both"/>
        <w:rPr>
          <w:sz w:val="28"/>
          <w:szCs w:val="28"/>
        </w:rPr>
      </w:pPr>
      <w:r w:rsidRPr="00D10553">
        <w:rPr>
          <w:sz w:val="28"/>
          <w:szCs w:val="28"/>
        </w:rPr>
        <w:t>Все большей популярностью на рынке банковских продуктов пользуются кредиты. От целевых кредитов</w:t>
      </w:r>
      <w:r w:rsidR="000360E5" w:rsidRPr="00D10553">
        <w:rPr>
          <w:sz w:val="28"/>
          <w:szCs w:val="28"/>
        </w:rPr>
        <w:t xml:space="preserve"> на покупку бытовой техники</w:t>
      </w:r>
      <w:r w:rsidRPr="00D10553">
        <w:rPr>
          <w:sz w:val="28"/>
          <w:szCs w:val="28"/>
        </w:rPr>
        <w:t xml:space="preserve"> банки переходят на более массовые инвестиции</w:t>
      </w:r>
      <w:r w:rsidR="000360E5" w:rsidRPr="00D10553">
        <w:rPr>
          <w:sz w:val="28"/>
          <w:szCs w:val="28"/>
        </w:rPr>
        <w:t xml:space="preserve"> – кредит на личные цели с</w:t>
      </w:r>
      <w:r w:rsidR="00302CD6">
        <w:rPr>
          <w:sz w:val="28"/>
          <w:szCs w:val="28"/>
        </w:rPr>
        <w:t xml:space="preserve">уммой свыше </w:t>
      </w:r>
      <w:r w:rsidR="00302CD6" w:rsidRPr="00E0350C">
        <w:rPr>
          <w:sz w:val="28"/>
          <w:szCs w:val="28"/>
        </w:rPr>
        <w:t>тридцать</w:t>
      </w:r>
      <w:r w:rsidR="00302CD6">
        <w:rPr>
          <w:sz w:val="28"/>
          <w:szCs w:val="28"/>
        </w:rPr>
        <w:t xml:space="preserve"> тысяч, </w:t>
      </w:r>
      <w:r w:rsidR="000360E5" w:rsidRPr="00D10553">
        <w:rPr>
          <w:sz w:val="28"/>
          <w:szCs w:val="28"/>
        </w:rPr>
        <w:t>кредит</w:t>
      </w:r>
      <w:r w:rsidR="00302CD6">
        <w:rPr>
          <w:sz w:val="28"/>
          <w:szCs w:val="28"/>
        </w:rPr>
        <w:t xml:space="preserve"> на покупку автомобиля</w:t>
      </w:r>
      <w:r w:rsidR="000360E5" w:rsidRPr="00D10553">
        <w:rPr>
          <w:sz w:val="28"/>
          <w:szCs w:val="28"/>
        </w:rPr>
        <w:t xml:space="preserve">, ипотека. Главным преимуществом </w:t>
      </w:r>
      <w:r w:rsidR="000360E5" w:rsidRPr="00D10553">
        <w:rPr>
          <w:rStyle w:val="a4"/>
          <w:b w:val="0"/>
          <w:sz w:val="28"/>
          <w:szCs w:val="28"/>
        </w:rPr>
        <w:t>ипотеки</w:t>
      </w:r>
      <w:r w:rsidR="000360E5" w:rsidRPr="00D10553">
        <w:rPr>
          <w:sz w:val="28"/>
          <w:szCs w:val="28"/>
        </w:rPr>
        <w:t xml:space="preserve"> является то, что, вместо многолетнего накапливания необходимой суммы на покупку жилья, возникает возможность уже сейчас жить в новой квартире (или доме). При этом жилье, приобретенное по </w:t>
      </w:r>
      <w:r w:rsidR="000360E5" w:rsidRPr="00D10553">
        <w:rPr>
          <w:rStyle w:val="a4"/>
          <w:b w:val="0"/>
          <w:sz w:val="28"/>
          <w:szCs w:val="28"/>
        </w:rPr>
        <w:t>ипотеке</w:t>
      </w:r>
      <w:r w:rsidR="000360E5" w:rsidRPr="00D10553">
        <w:rPr>
          <w:sz w:val="28"/>
          <w:szCs w:val="28"/>
        </w:rPr>
        <w:t xml:space="preserve">, сразу является </w:t>
      </w:r>
      <w:hyperlink r:id="rId5" w:tooltip="права собственности при ипотеке" w:history="1">
        <w:r w:rsidR="000360E5" w:rsidRPr="00D10553">
          <w:rPr>
            <w:rStyle w:val="a5"/>
            <w:color w:val="auto"/>
            <w:sz w:val="28"/>
            <w:szCs w:val="28"/>
            <w:u w:val="none"/>
          </w:rPr>
          <w:t>собственностью</w:t>
        </w:r>
      </w:hyperlink>
      <w:r w:rsidR="000360E5" w:rsidRPr="00D10553">
        <w:rPr>
          <w:sz w:val="28"/>
          <w:szCs w:val="28"/>
        </w:rPr>
        <w:t xml:space="preserve"> заемщика </w:t>
      </w:r>
      <w:r w:rsidR="000360E5" w:rsidRPr="00D10553">
        <w:rPr>
          <w:rStyle w:val="a4"/>
          <w:b w:val="0"/>
          <w:sz w:val="28"/>
          <w:szCs w:val="28"/>
        </w:rPr>
        <w:t>ипотечного кредита</w:t>
      </w:r>
      <w:r w:rsidR="000360E5" w:rsidRPr="00D10553">
        <w:rPr>
          <w:sz w:val="28"/>
          <w:szCs w:val="28"/>
        </w:rPr>
        <w:t xml:space="preserve">.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w:t>
      </w:r>
      <w:r w:rsidR="000360E5" w:rsidRPr="00D10553">
        <w:rPr>
          <w:rStyle w:val="a4"/>
          <w:b w:val="0"/>
          <w:sz w:val="28"/>
          <w:szCs w:val="28"/>
        </w:rPr>
        <w:t>ипотеки</w:t>
      </w:r>
      <w:r w:rsidR="000360E5" w:rsidRPr="00D10553">
        <w:rPr>
          <w:sz w:val="28"/>
          <w:szCs w:val="28"/>
        </w:rPr>
        <w:t xml:space="preserve"> есть еще ряд «плюсов»: заемщику </w:t>
      </w:r>
      <w:r w:rsidR="000360E5" w:rsidRPr="00D10553">
        <w:rPr>
          <w:rStyle w:val="a4"/>
          <w:b w:val="0"/>
          <w:sz w:val="28"/>
          <w:szCs w:val="28"/>
        </w:rPr>
        <w:t>ипотечного кредита</w:t>
      </w:r>
      <w:r w:rsidR="000360E5" w:rsidRPr="00D10553">
        <w:rPr>
          <w:sz w:val="28"/>
          <w:szCs w:val="28"/>
        </w:rPr>
        <w:t xml:space="preserve"> предоставляется </w:t>
      </w:r>
      <w:hyperlink r:id="rId6" w:history="1">
        <w:r w:rsidR="000360E5" w:rsidRPr="00D10553">
          <w:rPr>
            <w:rStyle w:val="a5"/>
            <w:color w:val="auto"/>
            <w:sz w:val="28"/>
            <w:szCs w:val="28"/>
            <w:u w:val="none"/>
          </w:rPr>
          <w:t>имущественный налоговый вычет</w:t>
        </w:r>
      </w:hyperlink>
      <w:r w:rsidR="000360E5" w:rsidRPr="00D10553">
        <w:rPr>
          <w:sz w:val="28"/>
          <w:szCs w:val="28"/>
        </w:rPr>
        <w:t xml:space="preserve">, который фактически снижает процентную ставку по </w:t>
      </w:r>
      <w:r w:rsidR="000360E5" w:rsidRPr="00D10553">
        <w:rPr>
          <w:rStyle w:val="a4"/>
          <w:b w:val="0"/>
          <w:sz w:val="28"/>
          <w:szCs w:val="28"/>
        </w:rPr>
        <w:t>ипотеке</w:t>
      </w:r>
      <w:r w:rsidR="000360E5" w:rsidRPr="00D10553">
        <w:rPr>
          <w:sz w:val="28"/>
          <w:szCs w:val="28"/>
        </w:rPr>
        <w:t xml:space="preserve"> за счет того, что заемщик не будет платить подоходный налог с суммы, потраченной на покупку жилья и с процентов по </w:t>
      </w:r>
      <w:r w:rsidR="000360E5" w:rsidRPr="00D10553">
        <w:rPr>
          <w:rStyle w:val="a4"/>
          <w:b w:val="0"/>
          <w:sz w:val="28"/>
          <w:szCs w:val="28"/>
        </w:rPr>
        <w:t>ипотеке</w:t>
      </w:r>
      <w:r w:rsidR="000360E5" w:rsidRPr="00D10553">
        <w:rPr>
          <w:sz w:val="28"/>
          <w:szCs w:val="28"/>
        </w:rPr>
        <w:t xml:space="preserve">; длительный </w:t>
      </w:r>
      <w:hyperlink r:id="rId7" w:history="1">
        <w:r w:rsidR="000360E5" w:rsidRPr="00D10553">
          <w:rPr>
            <w:rStyle w:val="a5"/>
            <w:color w:val="auto"/>
            <w:sz w:val="28"/>
            <w:szCs w:val="28"/>
            <w:u w:val="none"/>
          </w:rPr>
          <w:t>срок кредитования</w:t>
        </w:r>
      </w:hyperlink>
      <w:r w:rsidR="000360E5" w:rsidRPr="00D10553">
        <w:rPr>
          <w:sz w:val="28"/>
          <w:szCs w:val="28"/>
        </w:rPr>
        <w:t xml:space="preserve"> делает платежи по </w:t>
      </w:r>
      <w:r w:rsidR="000360E5" w:rsidRPr="00D10553">
        <w:rPr>
          <w:rStyle w:val="a4"/>
          <w:b w:val="0"/>
          <w:sz w:val="28"/>
          <w:szCs w:val="28"/>
        </w:rPr>
        <w:t>ипотеке</w:t>
      </w:r>
      <w:r w:rsidR="000360E5" w:rsidRPr="00D10553">
        <w:rPr>
          <w:sz w:val="28"/>
          <w:szCs w:val="28"/>
        </w:rPr>
        <w:t xml:space="preserve"> не слишком большими и, следовательно, не слишком обременительными.</w:t>
      </w:r>
    </w:p>
    <w:p w:rsidR="0017339C" w:rsidRPr="00D10553" w:rsidRDefault="0017339C" w:rsidP="00B76757">
      <w:pPr>
        <w:pStyle w:val="HTML"/>
        <w:spacing w:before="60" w:after="60" w:line="360" w:lineRule="auto"/>
        <w:ind w:firstLine="720"/>
        <w:jc w:val="both"/>
        <w:rPr>
          <w:rFonts w:ascii="Times New Roman" w:hAnsi="Times New Roman" w:cs="Times New Roman"/>
          <w:sz w:val="28"/>
          <w:szCs w:val="28"/>
        </w:rPr>
      </w:pPr>
      <w:r w:rsidRPr="00D10553">
        <w:rPr>
          <w:rFonts w:ascii="Times New Roman" w:hAnsi="Times New Roman" w:cs="Times New Roman"/>
          <w:sz w:val="28"/>
          <w:szCs w:val="28"/>
        </w:rPr>
        <w:t>Теоретической</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и практической основой данной работы являются материалы исследования экономистов по смежным проблемам, как в нашей стране, так и за рубежом, материалы, полученные</w:t>
      </w:r>
      <w:r w:rsidR="0054295F" w:rsidRPr="00D10553">
        <w:rPr>
          <w:rFonts w:ascii="Times New Roman" w:hAnsi="Times New Roman" w:cs="Times New Roman"/>
          <w:sz w:val="28"/>
          <w:szCs w:val="28"/>
        </w:rPr>
        <w:t xml:space="preserve"> </w:t>
      </w:r>
      <w:r w:rsidRPr="00D10553">
        <w:rPr>
          <w:rFonts w:ascii="Times New Roman" w:hAnsi="Times New Roman" w:cs="Times New Roman"/>
          <w:sz w:val="28"/>
          <w:szCs w:val="28"/>
        </w:rPr>
        <w:t xml:space="preserve">в процессе анализа работы коммерческих банков России, а также статистические материалы </w:t>
      </w:r>
      <w:r w:rsidR="00351BBE" w:rsidRPr="00D10553">
        <w:rPr>
          <w:rFonts w:ascii="Times New Roman" w:hAnsi="Times New Roman" w:cs="Times New Roman"/>
          <w:sz w:val="28"/>
          <w:szCs w:val="28"/>
        </w:rPr>
        <w:t>НБ</w:t>
      </w:r>
      <w:r w:rsidRPr="00D10553">
        <w:rPr>
          <w:rFonts w:ascii="Times New Roman" w:hAnsi="Times New Roman" w:cs="Times New Roman"/>
          <w:sz w:val="28"/>
          <w:szCs w:val="28"/>
        </w:rPr>
        <w:t xml:space="preserve"> «</w:t>
      </w:r>
      <w:r w:rsidR="00351BBE" w:rsidRPr="00D10553">
        <w:rPr>
          <w:rFonts w:ascii="Times New Roman" w:hAnsi="Times New Roman" w:cs="Times New Roman"/>
          <w:sz w:val="28"/>
          <w:szCs w:val="28"/>
        </w:rPr>
        <w:t>ТРАСТ</w:t>
      </w:r>
      <w:r w:rsidRPr="00D10553">
        <w:rPr>
          <w:rFonts w:ascii="Times New Roman" w:hAnsi="Times New Roman" w:cs="Times New Roman"/>
          <w:sz w:val="28"/>
          <w:szCs w:val="28"/>
        </w:rPr>
        <w:t xml:space="preserve">» и данные изданий периодической печати. </w:t>
      </w:r>
    </w:p>
    <w:p w:rsidR="00391045" w:rsidRPr="000C16DB" w:rsidRDefault="000C16DB" w:rsidP="00B76757">
      <w:pPr>
        <w:pStyle w:val="21"/>
        <w:spacing w:before="60" w:after="60" w:line="360" w:lineRule="auto"/>
        <w:ind w:firstLine="720"/>
        <w:jc w:val="left"/>
        <w:rPr>
          <w:b/>
          <w:sz w:val="28"/>
          <w:szCs w:val="28"/>
        </w:rPr>
      </w:pPr>
      <w:r>
        <w:rPr>
          <w:color w:val="FF0000"/>
          <w:sz w:val="28"/>
          <w:szCs w:val="28"/>
        </w:rPr>
        <w:br w:type="page"/>
      </w:r>
      <w:r w:rsidR="00681842" w:rsidRPr="00681842">
        <w:rPr>
          <w:b/>
          <w:sz w:val="28"/>
          <w:szCs w:val="28"/>
        </w:rPr>
        <w:t>Глава</w:t>
      </w:r>
      <w:r w:rsidR="00681842">
        <w:rPr>
          <w:sz w:val="28"/>
          <w:szCs w:val="28"/>
        </w:rPr>
        <w:t xml:space="preserve"> </w:t>
      </w:r>
      <w:r w:rsidR="00693B2A" w:rsidRPr="000C16DB">
        <w:rPr>
          <w:b/>
          <w:sz w:val="28"/>
          <w:szCs w:val="28"/>
        </w:rPr>
        <w:t xml:space="preserve">1 </w:t>
      </w:r>
      <w:r w:rsidR="00391045" w:rsidRPr="000C16DB">
        <w:rPr>
          <w:b/>
          <w:sz w:val="28"/>
          <w:szCs w:val="28"/>
        </w:rPr>
        <w:t>Основы банковской стратегии развития и банковского маркетинга</w:t>
      </w:r>
    </w:p>
    <w:p w:rsidR="003A3F2C" w:rsidRDefault="00693B2A" w:rsidP="00B76757">
      <w:pPr>
        <w:spacing w:before="60" w:after="60" w:line="360" w:lineRule="auto"/>
        <w:ind w:firstLine="720"/>
        <w:rPr>
          <w:b/>
          <w:color w:val="000000"/>
          <w:sz w:val="28"/>
          <w:szCs w:val="28"/>
        </w:rPr>
      </w:pPr>
      <w:r w:rsidRPr="000C16DB">
        <w:rPr>
          <w:b/>
          <w:color w:val="000000"/>
          <w:sz w:val="28"/>
          <w:szCs w:val="28"/>
        </w:rPr>
        <w:t xml:space="preserve">1.1 Экономическая сущность </w:t>
      </w:r>
      <w:r w:rsidR="00366F96" w:rsidRPr="000C16DB">
        <w:rPr>
          <w:b/>
          <w:color w:val="000000"/>
          <w:sz w:val="28"/>
          <w:szCs w:val="28"/>
        </w:rPr>
        <w:t xml:space="preserve">стратегии развития </w:t>
      </w:r>
      <w:r w:rsidRPr="000C16DB">
        <w:rPr>
          <w:b/>
          <w:color w:val="000000"/>
          <w:sz w:val="28"/>
          <w:szCs w:val="28"/>
        </w:rPr>
        <w:t>банковского дела</w:t>
      </w:r>
    </w:p>
    <w:p w:rsidR="00C92717" w:rsidRPr="000C16DB" w:rsidRDefault="00C92717" w:rsidP="00B76757">
      <w:pPr>
        <w:spacing w:before="60" w:after="60" w:line="360" w:lineRule="auto"/>
        <w:ind w:firstLine="720"/>
        <w:rPr>
          <w:b/>
          <w:color w:val="000000"/>
          <w:sz w:val="28"/>
          <w:szCs w:val="28"/>
        </w:rPr>
      </w:pPr>
    </w:p>
    <w:p w:rsidR="003A3F2C" w:rsidRDefault="00693B2A" w:rsidP="00B76757">
      <w:pPr>
        <w:spacing w:before="60" w:after="60" w:line="360" w:lineRule="auto"/>
        <w:ind w:firstLine="720"/>
        <w:jc w:val="both"/>
        <w:rPr>
          <w:color w:val="000000"/>
          <w:sz w:val="28"/>
          <w:szCs w:val="28"/>
        </w:rPr>
      </w:pPr>
      <w:r w:rsidRPr="005A379B">
        <w:rPr>
          <w:color w:val="000000"/>
          <w:sz w:val="28"/>
          <w:szCs w:val="28"/>
        </w:rPr>
        <w:t>Банковская стратегия развития как научно-практическое явление нуждается в определении сущностной характеристики. По мере совершенствования банковского дела формирование стратегии развития превращается в одно из ключевых направлений функционирования банка. Логика построения стратегии развития объединяет процесс планирования и управления с использованием методов внутреннего и внешнего анализа в целях достижения стабильного конкурентного преимущества.</w:t>
      </w:r>
    </w:p>
    <w:p w:rsidR="00551B93" w:rsidRDefault="00FB792E" w:rsidP="00B76757">
      <w:pPr>
        <w:spacing w:before="60" w:after="60" w:line="360" w:lineRule="auto"/>
        <w:ind w:firstLine="720"/>
        <w:jc w:val="both"/>
        <w:rPr>
          <w:color w:val="000000"/>
          <w:sz w:val="28"/>
          <w:szCs w:val="28"/>
        </w:rPr>
      </w:pPr>
      <w:r>
        <w:rPr>
          <w:color w:val="000000"/>
          <w:sz w:val="28"/>
          <w:szCs w:val="28"/>
        </w:rPr>
        <w:t>«</w:t>
      </w:r>
      <w:r w:rsidR="00693B2A" w:rsidRPr="005A379B">
        <w:rPr>
          <w:color w:val="000000"/>
          <w:sz w:val="28"/>
          <w:szCs w:val="28"/>
        </w:rPr>
        <w:t xml:space="preserve">В значительной части банков недостаточно представлен опыт принятия </w:t>
      </w:r>
      <w:r w:rsidR="009E364E" w:rsidRPr="005A379B">
        <w:rPr>
          <w:color w:val="000000"/>
          <w:sz w:val="28"/>
          <w:szCs w:val="28"/>
        </w:rPr>
        <w:t>инвариантных</w:t>
      </w:r>
      <w:r w:rsidR="00693B2A" w:rsidRPr="005A379B">
        <w:rPr>
          <w:color w:val="000000"/>
          <w:sz w:val="28"/>
          <w:szCs w:val="28"/>
        </w:rPr>
        <w:t xml:space="preserve"> решений в выборе перспективных направлений деятельности, нечетко сформулировано стратегическое видение, отсутствует системный подход к формированию стратегии развития. Эффективно действующие коммерческие банки достаточно четко формулируют задачи, ясно определяют приоритеты, переходят от кратко- и среднесрочного планирования к долгосрочному в рамках общей процедуры стратегического управления, концентрируют внимание на р</w:t>
      </w:r>
      <w:r w:rsidR="00551B93">
        <w:rPr>
          <w:color w:val="000000"/>
          <w:sz w:val="28"/>
          <w:szCs w:val="28"/>
        </w:rPr>
        <w:t>еализации намеченной стратегии.</w:t>
      </w:r>
    </w:p>
    <w:p w:rsidR="00551B93" w:rsidRDefault="00693B2A" w:rsidP="00B76757">
      <w:pPr>
        <w:spacing w:before="60" w:after="60" w:line="360" w:lineRule="auto"/>
        <w:ind w:firstLine="720"/>
        <w:jc w:val="both"/>
        <w:rPr>
          <w:color w:val="000000"/>
          <w:sz w:val="28"/>
          <w:szCs w:val="28"/>
        </w:rPr>
      </w:pPr>
      <w:r w:rsidRPr="005A379B">
        <w:rPr>
          <w:color w:val="000000"/>
          <w:sz w:val="28"/>
          <w:szCs w:val="28"/>
        </w:rPr>
        <w:t>Банковская стратегия развития представляет собой комплексный процесс поддержания соответствия между целеустремлениями банка и ресурсной базой, находящейся в его распоряжении, в условиях динамично трансформирующейся рыночной ситуации и но</w:t>
      </w:r>
      <w:r w:rsidR="00551B93">
        <w:rPr>
          <w:color w:val="000000"/>
          <w:sz w:val="28"/>
          <w:szCs w:val="28"/>
        </w:rPr>
        <w:t>рм государственного регулирова</w:t>
      </w:r>
      <w:r w:rsidRPr="005A379B">
        <w:rPr>
          <w:color w:val="000000"/>
          <w:sz w:val="28"/>
          <w:szCs w:val="28"/>
        </w:rPr>
        <w:t>ния банковского сектора. Основной целью банковской стратегии развития является разработка и внедрение новых видов банковских услуг и направлений деятельности. Это должно способствовать увеличению объемов операций и росту доходов банка</w:t>
      </w:r>
      <w:r w:rsidR="00FB792E">
        <w:rPr>
          <w:color w:val="000000"/>
          <w:sz w:val="28"/>
          <w:szCs w:val="28"/>
        </w:rPr>
        <w:t>» /1/</w:t>
      </w:r>
      <w:r w:rsidRPr="005A379B">
        <w:rPr>
          <w:color w:val="000000"/>
          <w:sz w:val="28"/>
          <w:szCs w:val="28"/>
        </w:rPr>
        <w:t>. Именно определение действующих и перспективных банковских продуктов и операций, рынков и регионов, областей деятельности, в которых банк достиг преимуществ над конкурентами, и тех, в которых банк стремится добиться устойчивого конкурентного преимущества,</w:t>
      </w:r>
      <w:r w:rsidR="00551B93">
        <w:rPr>
          <w:color w:val="000000"/>
          <w:sz w:val="28"/>
          <w:szCs w:val="28"/>
        </w:rPr>
        <w:t xml:space="preserve"> заложено в стратегии развития.</w:t>
      </w:r>
    </w:p>
    <w:p w:rsidR="00551B93" w:rsidRDefault="00693B2A" w:rsidP="00B76757">
      <w:pPr>
        <w:spacing w:before="60" w:after="60" w:line="360" w:lineRule="auto"/>
        <w:ind w:firstLine="720"/>
        <w:jc w:val="both"/>
        <w:rPr>
          <w:color w:val="000000"/>
          <w:sz w:val="28"/>
          <w:szCs w:val="28"/>
        </w:rPr>
      </w:pPr>
      <w:r w:rsidRPr="005A379B">
        <w:rPr>
          <w:color w:val="000000"/>
          <w:sz w:val="28"/>
          <w:szCs w:val="28"/>
        </w:rPr>
        <w:t>Стратегия развития банка как программа действий реализуется через взаимосвязанные решения, принимаемые в течение определенного периода с выработкой соответствующих моделей деятельности. Так, активное предложение новых видов банковских услуг не приносит финансового успеха банку, если данные продукты не удовлетворяют потребностям и возможностям реальных и потенциальных клиентов. Банк должен сконцентрировать усилия на реализации тщательно разработанной и точно формализованной проц</w:t>
      </w:r>
      <w:r w:rsidR="00551B93">
        <w:rPr>
          <w:color w:val="000000"/>
          <w:sz w:val="28"/>
          <w:szCs w:val="28"/>
        </w:rPr>
        <w:t>едуры стратегического развития.</w:t>
      </w:r>
    </w:p>
    <w:p w:rsidR="0037427F" w:rsidRPr="005A379B" w:rsidRDefault="0037427F" w:rsidP="00B76757">
      <w:pPr>
        <w:pStyle w:val="21"/>
        <w:spacing w:before="60" w:after="60" w:line="360" w:lineRule="auto"/>
        <w:ind w:firstLine="720"/>
        <w:rPr>
          <w:sz w:val="28"/>
          <w:szCs w:val="28"/>
        </w:rPr>
      </w:pPr>
    </w:p>
    <w:p w:rsidR="00A05099" w:rsidRDefault="00A05099" w:rsidP="00B76757">
      <w:pPr>
        <w:pStyle w:val="HTML"/>
        <w:spacing w:before="60" w:after="60" w:line="360" w:lineRule="auto"/>
        <w:ind w:firstLine="720"/>
        <w:rPr>
          <w:rFonts w:ascii="Times New Roman" w:hAnsi="Times New Roman" w:cs="Times New Roman"/>
          <w:b/>
          <w:sz w:val="28"/>
          <w:szCs w:val="28"/>
        </w:rPr>
      </w:pPr>
      <w:r w:rsidRPr="009016AD">
        <w:rPr>
          <w:rFonts w:ascii="Times New Roman" w:hAnsi="Times New Roman" w:cs="Times New Roman"/>
          <w:b/>
          <w:sz w:val="28"/>
          <w:szCs w:val="28"/>
        </w:rPr>
        <w:t>1.</w:t>
      </w:r>
      <w:r w:rsidR="00547A48" w:rsidRPr="009016AD">
        <w:rPr>
          <w:rFonts w:ascii="Times New Roman" w:hAnsi="Times New Roman" w:cs="Times New Roman"/>
          <w:b/>
          <w:sz w:val="28"/>
          <w:szCs w:val="28"/>
        </w:rPr>
        <w:t>2 История развития, понятие и необходимость банковского маркетинга</w:t>
      </w:r>
    </w:p>
    <w:p w:rsidR="00C92717" w:rsidRPr="009016AD" w:rsidRDefault="00C92717" w:rsidP="00B76757">
      <w:pPr>
        <w:pStyle w:val="HTML"/>
        <w:spacing w:before="60" w:after="60" w:line="360" w:lineRule="auto"/>
        <w:ind w:firstLine="720"/>
        <w:rPr>
          <w:rFonts w:ascii="Times New Roman" w:hAnsi="Times New Roman" w:cs="Times New Roman"/>
          <w:b/>
          <w:sz w:val="28"/>
          <w:szCs w:val="28"/>
        </w:rPr>
      </w:pPr>
    </w:p>
    <w:p w:rsidR="008F1E08"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Переход к рыночным отношениям, который в настоящее время является основным направлением стабилизации экономики России,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w:t>
      </w:r>
      <w:r w:rsidR="008F1E08">
        <w:rPr>
          <w:rFonts w:ascii="Times New Roman" w:hAnsi="Times New Roman" w:cs="Times New Roman"/>
          <w:color w:val="272727"/>
          <w:sz w:val="28"/>
          <w:szCs w:val="28"/>
        </w:rPr>
        <w:t xml:space="preserve"> и другой деятельностью банков.</w:t>
      </w:r>
    </w:p>
    <w:p w:rsidR="000A208F" w:rsidRDefault="00FB792E"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w:t>
      </w:r>
      <w:r w:rsidR="00A05099" w:rsidRPr="005A379B">
        <w:rPr>
          <w:rFonts w:ascii="Times New Roman" w:hAnsi="Times New Roman" w:cs="Times New Roman"/>
          <w:color w:val="272727"/>
          <w:sz w:val="28"/>
          <w:szCs w:val="28"/>
        </w:rPr>
        <w:t>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 В России развитие маркетинга и в промышленности, и в сфере банковских услуг происходит одновременно и в очень сложных условиях.</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 Надо отметить, что в нашей стране конкурентная среда в сфере услуг формировалась быстрее, чем в промышленности. Создание двухуровневой банковской системы привело к образованию множества коммерческих банков</w:t>
      </w:r>
      <w:r>
        <w:rPr>
          <w:rFonts w:ascii="Times New Roman" w:hAnsi="Times New Roman" w:cs="Times New Roman"/>
          <w:color w:val="272727"/>
          <w:sz w:val="28"/>
          <w:szCs w:val="28"/>
        </w:rPr>
        <w:t>» /11/</w:t>
      </w:r>
      <w:r w:rsidR="00A05099" w:rsidRPr="005A379B">
        <w:rPr>
          <w:rFonts w:ascii="Times New Roman" w:hAnsi="Times New Roman" w:cs="Times New Roman"/>
          <w:color w:val="272727"/>
          <w:sz w:val="28"/>
          <w:szCs w:val="28"/>
        </w:rPr>
        <w:t>. Кроме того, в последние годы быстро развиваются различные небанковские учреждения: финансовые, инвестиционные, страховые компании, пенсионные фонды. Несмотря на существующие</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ограничения, на российский финансовый рынок выходят иностранные банки. Можно с уверенностью говорить об образовании рынка покупателя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w:t>
      </w:r>
      <w:r w:rsidR="000A208F">
        <w:rPr>
          <w:rFonts w:ascii="Times New Roman" w:hAnsi="Times New Roman" w:cs="Times New Roman"/>
          <w:color w:val="272727"/>
          <w:sz w:val="28"/>
          <w:szCs w:val="28"/>
        </w:rPr>
        <w:t>требности в банковских услугах.</w:t>
      </w:r>
    </w:p>
    <w:p w:rsidR="000A208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Банковский маркетинг, следовательно, можно определить как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поиск и использование банком наиболее выгодных рынков банковских продуктов с учетом реальных потребностей клиентуры.</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Это предполагает четкую постановку целей банка, формирования путей и способов их достижения и разработку конкретных мероприятий для реализации планов</w:t>
      </w:r>
      <w:r w:rsidR="00FB792E">
        <w:rPr>
          <w:rFonts w:ascii="Times New Roman" w:hAnsi="Times New Roman" w:cs="Times New Roman"/>
          <w:color w:val="272727"/>
          <w:sz w:val="28"/>
          <w:szCs w:val="28"/>
        </w:rPr>
        <w:t>» /23/</w:t>
      </w:r>
      <w:r w:rsidRPr="005A379B">
        <w:rPr>
          <w:rFonts w:ascii="Times New Roman" w:hAnsi="Times New Roman" w:cs="Times New Roman"/>
          <w:color w:val="272727"/>
          <w:sz w:val="28"/>
          <w:szCs w:val="28"/>
        </w:rPr>
        <w:t>. Главная задача банковского маркетинга заключается в анализе процессов, происходящих на рынке капитала, то</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биржу) и внебиржевой (так называемый уличный) рынок. Это необходимо руководству</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банков для того, чтобы принимать гибкие решения, направленные, прежде всего, на</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расширение банковской деятельности и соответ</w:t>
      </w:r>
      <w:r w:rsidR="000A208F">
        <w:rPr>
          <w:rFonts w:ascii="Times New Roman" w:hAnsi="Times New Roman" w:cs="Times New Roman"/>
          <w:color w:val="272727"/>
          <w:sz w:val="28"/>
          <w:szCs w:val="28"/>
        </w:rPr>
        <w:t>ственно на увеличение прибылей.</w:t>
      </w:r>
    </w:p>
    <w:p w:rsidR="000A208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Цель банковского маркетинга</w:t>
      </w:r>
      <w:r w:rsidR="000A208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w:t>
      </w:r>
      <w:r w:rsidR="000A208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Основными функциями банковского маркетинга являются:</w:t>
      </w:r>
    </w:p>
    <w:p w:rsidR="0014507F" w:rsidRDefault="00A05099" w:rsidP="00B76757">
      <w:pPr>
        <w:pStyle w:val="HTML"/>
        <w:numPr>
          <w:ilvl w:val="0"/>
          <w:numId w:val="12"/>
        </w:numPr>
        <w:tabs>
          <w:tab w:val="clear" w:pos="916"/>
          <w:tab w:val="clear" w:pos="1429"/>
          <w:tab w:val="clear" w:pos="1832"/>
          <w:tab w:val="num" w:pos="0"/>
          <w:tab w:val="left" w:pos="126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изучение спроса на рынке капитала и его отдельных сегментах, представляющих особый интерес для банков;</w:t>
      </w:r>
    </w:p>
    <w:p w:rsidR="000A208F" w:rsidRDefault="00A05099" w:rsidP="00B76757">
      <w:pPr>
        <w:pStyle w:val="HTML"/>
        <w:numPr>
          <w:ilvl w:val="0"/>
          <w:numId w:val="12"/>
        </w:numPr>
        <w:tabs>
          <w:tab w:val="clear" w:pos="916"/>
          <w:tab w:val="clear" w:pos="1429"/>
          <w:tab w:val="clear" w:pos="1832"/>
          <w:tab w:val="num" w:pos="0"/>
          <w:tab w:val="left" w:pos="126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анализ и изучение процентной политики, реклама;</w:t>
      </w:r>
    </w:p>
    <w:p w:rsidR="000A208F" w:rsidRDefault="00A05099" w:rsidP="00B76757">
      <w:pPr>
        <w:pStyle w:val="HTML"/>
        <w:numPr>
          <w:ilvl w:val="0"/>
          <w:numId w:val="12"/>
        </w:numPr>
        <w:tabs>
          <w:tab w:val="clear" w:pos="916"/>
          <w:tab w:val="clear" w:pos="1429"/>
          <w:tab w:val="clear" w:pos="1832"/>
          <w:tab w:val="num" w:pos="0"/>
          <w:tab w:val="left" w:pos="126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разработка системы планирования банковской деятельности;</w:t>
      </w:r>
    </w:p>
    <w:p w:rsidR="000A208F" w:rsidRDefault="00A05099" w:rsidP="00B76757">
      <w:pPr>
        <w:pStyle w:val="HTML"/>
        <w:numPr>
          <w:ilvl w:val="0"/>
          <w:numId w:val="12"/>
        </w:numPr>
        <w:tabs>
          <w:tab w:val="clear" w:pos="916"/>
          <w:tab w:val="clear" w:pos="1429"/>
          <w:tab w:val="clear" w:pos="1832"/>
          <w:tab w:val="num" w:pos="0"/>
          <w:tab w:val="left" w:pos="126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управление персоналом;</w:t>
      </w:r>
    </w:p>
    <w:p w:rsidR="0054295F" w:rsidRDefault="00A05099" w:rsidP="00B76757">
      <w:pPr>
        <w:pStyle w:val="HTML"/>
        <w:numPr>
          <w:ilvl w:val="0"/>
          <w:numId w:val="12"/>
        </w:numPr>
        <w:tabs>
          <w:tab w:val="clear" w:pos="916"/>
          <w:tab w:val="clear" w:pos="1429"/>
          <w:tab w:val="clear" w:pos="1832"/>
          <w:tab w:val="num" w:pos="0"/>
          <w:tab w:val="left" w:pos="126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орг</w:t>
      </w:r>
      <w:r w:rsidR="0054295F">
        <w:rPr>
          <w:rFonts w:ascii="Times New Roman" w:hAnsi="Times New Roman" w:cs="Times New Roman"/>
          <w:color w:val="272727"/>
          <w:sz w:val="28"/>
          <w:szCs w:val="28"/>
        </w:rPr>
        <w:t>анизация обслуживания клиентов.</w:t>
      </w:r>
    </w:p>
    <w:p w:rsidR="001C0672"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 В этих условиях ставится задача интенсификации деятельности банка путем создания системы дополнительных</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услуг, предоставления различных льгот и премий своим клиентам, ведения рекламы,</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в том числе престижной, позволяющей создать благоприятное мнение </w:t>
      </w:r>
      <w:r w:rsidR="008314F7">
        <w:rPr>
          <w:rFonts w:ascii="Times New Roman" w:hAnsi="Times New Roman" w:cs="Times New Roman"/>
          <w:color w:val="272727"/>
          <w:sz w:val="28"/>
          <w:szCs w:val="28"/>
        </w:rPr>
        <w:t>о банке и его деятельности</w:t>
      </w:r>
      <w:r w:rsidR="00FB792E">
        <w:rPr>
          <w:rFonts w:ascii="Times New Roman" w:hAnsi="Times New Roman" w:cs="Times New Roman"/>
          <w:color w:val="272727"/>
          <w:sz w:val="28"/>
          <w:szCs w:val="28"/>
        </w:rPr>
        <w:t>» /7/</w:t>
      </w:r>
      <w:r w:rsidR="008314F7">
        <w:rPr>
          <w:rFonts w:ascii="Times New Roman" w:hAnsi="Times New Roman" w:cs="Times New Roman"/>
          <w:color w:val="272727"/>
          <w:sz w:val="28"/>
          <w:szCs w:val="28"/>
        </w:rPr>
        <w:t>.</w:t>
      </w:r>
    </w:p>
    <w:p w:rsidR="001C0672"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Коммерческий характер функционирования банков требует широкого применения маркетинга.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Специфика</w:t>
      </w:r>
      <w:r w:rsidR="001C0672">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w:t>
      </w:r>
      <w:r w:rsidR="0054295F">
        <w:rPr>
          <w:rFonts w:ascii="Times New Roman" w:hAnsi="Times New Roman" w:cs="Times New Roman"/>
          <w:color w:val="272727"/>
          <w:sz w:val="28"/>
          <w:szCs w:val="28"/>
        </w:rPr>
        <w:t xml:space="preserve"> </w:t>
      </w:r>
      <w:r w:rsidR="001C0672">
        <w:rPr>
          <w:rFonts w:ascii="Times New Roman" w:hAnsi="Times New Roman" w:cs="Times New Roman"/>
          <w:color w:val="272727"/>
          <w:sz w:val="28"/>
          <w:szCs w:val="28"/>
        </w:rPr>
        <w:t>скорость денежного оборота.</w:t>
      </w:r>
    </w:p>
    <w:p w:rsidR="00B55A4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r w:rsidR="00FB792E">
        <w:rPr>
          <w:rFonts w:ascii="Times New Roman" w:hAnsi="Times New Roman" w:cs="Times New Roman"/>
          <w:color w:val="272727"/>
          <w:sz w:val="28"/>
          <w:szCs w:val="28"/>
        </w:rPr>
        <w:t>» /16/</w:t>
      </w:r>
      <w:r w:rsidRPr="005A379B">
        <w:rPr>
          <w:rFonts w:ascii="Times New Roman" w:hAnsi="Times New Roman" w:cs="Times New Roman"/>
          <w:color w:val="272727"/>
          <w:sz w:val="28"/>
          <w:szCs w:val="28"/>
        </w:rPr>
        <w:t>.</w:t>
      </w:r>
    </w:p>
    <w:p w:rsidR="0014507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Для привлечения вкладчиков</w:t>
      </w:r>
      <w:r w:rsidR="00B55A49">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в условиях конкуренции коммерческих банков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коммерческих банков, в частности, установление и регулирование процентных ставок, осуществляется с одновременным регулированием процентных ставок за пользование предприятиями и организациями кредитом.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 качества кредитного обслуживания клиентуры</w:t>
      </w:r>
      <w:r w:rsidR="00FB792E">
        <w:rPr>
          <w:rFonts w:ascii="Times New Roman" w:hAnsi="Times New Roman" w:cs="Times New Roman"/>
          <w:color w:val="272727"/>
          <w:sz w:val="28"/>
          <w:szCs w:val="28"/>
        </w:rPr>
        <w:t>» /5/</w:t>
      </w:r>
      <w:r w:rsidRPr="005A379B">
        <w:rPr>
          <w:rFonts w:ascii="Times New Roman" w:hAnsi="Times New Roman" w:cs="Times New Roman"/>
          <w:color w:val="272727"/>
          <w:sz w:val="28"/>
          <w:szCs w:val="28"/>
        </w:rPr>
        <w:t>. Важна также оценка банками состояния самофинансирования в корпорациях, компаниях и предприятиях. Высокий объем накопления собственных источников за счет аммортизации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w:t>
      </w:r>
    </w:p>
    <w:p w:rsidR="0050470C"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В России деятельность банка активно регулируется со стороны государства. Помимо специальных законов существует целый ряд обязательных нормативов, указаний, направленных на обеспечение ликвидности кредитных учреждений. Это означает ограничения в самостоятельности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принимаемых решений, что приводит к необходимости в условиях постоянно меняющейся конъюнктуры денежного рынка искать альтернативные ре</w:t>
      </w:r>
      <w:r w:rsidR="005D4CE7">
        <w:rPr>
          <w:rFonts w:ascii="Times New Roman" w:hAnsi="Times New Roman" w:cs="Times New Roman"/>
          <w:color w:val="272727"/>
          <w:sz w:val="28"/>
          <w:szCs w:val="28"/>
        </w:rPr>
        <w:t>ше</w:t>
      </w:r>
      <w:r w:rsidR="0050470C">
        <w:rPr>
          <w:rFonts w:ascii="Times New Roman" w:hAnsi="Times New Roman" w:cs="Times New Roman"/>
          <w:color w:val="272727"/>
          <w:sz w:val="28"/>
          <w:szCs w:val="28"/>
        </w:rPr>
        <w:t>ния для обеспечения ликвидности:</w:t>
      </w:r>
    </w:p>
    <w:p w:rsidR="0050470C" w:rsidRDefault="00A05099" w:rsidP="00B76757">
      <w:pPr>
        <w:pStyle w:val="HTML"/>
        <w:numPr>
          <w:ilvl w:val="0"/>
          <w:numId w:val="13"/>
        </w:numPr>
        <w:tabs>
          <w:tab w:val="clear" w:pos="916"/>
          <w:tab w:val="clear" w:pos="1429"/>
          <w:tab w:val="num" w:pos="0"/>
          <w:tab w:val="left" w:pos="108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создание преимуществ для клиента при пользовании услугами данного банка по сравнению с продуктами других кредитных и небанковских учреждений;</w:t>
      </w:r>
    </w:p>
    <w:p w:rsidR="0050470C" w:rsidRDefault="00A05099" w:rsidP="00B76757">
      <w:pPr>
        <w:pStyle w:val="HTML"/>
        <w:numPr>
          <w:ilvl w:val="0"/>
          <w:numId w:val="13"/>
        </w:numPr>
        <w:tabs>
          <w:tab w:val="clear" w:pos="916"/>
          <w:tab w:val="clear" w:pos="1429"/>
          <w:tab w:val="num" w:pos="0"/>
          <w:tab w:val="left" w:pos="108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материальная заинтересованность ра</w:t>
      </w:r>
      <w:r w:rsidR="0050470C">
        <w:rPr>
          <w:rFonts w:ascii="Times New Roman" w:hAnsi="Times New Roman" w:cs="Times New Roman"/>
          <w:color w:val="272727"/>
          <w:sz w:val="28"/>
          <w:szCs w:val="28"/>
        </w:rPr>
        <w:t>ботников банка в продаже услуг.</w:t>
      </w:r>
    </w:p>
    <w:p w:rsidR="0015292A"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Банковская практика показала, что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наиболее эффективным методом является тот, при котором продается не столько банковский продукт, сколько способ решения проблемы клиента банка (снижение накладных расходов, сокращение затрат рабочего времени, получение определенного процента и т.д.). Особо следует отметить важность применения инструментов стимулирования и продвижения инновационных продуктов как одного из методов банковского маркетинга. Это заставляет банкиров мыслить категориями рынка, спроса, ориентируя выпуск инновационного банковского проду</w:t>
      </w:r>
      <w:r w:rsidR="0015292A">
        <w:rPr>
          <w:rFonts w:ascii="Times New Roman" w:hAnsi="Times New Roman" w:cs="Times New Roman"/>
          <w:color w:val="272727"/>
          <w:sz w:val="28"/>
          <w:szCs w:val="28"/>
        </w:rPr>
        <w:t>кта на конкретных потребителей</w:t>
      </w:r>
      <w:r w:rsidR="00FB792E">
        <w:rPr>
          <w:rFonts w:ascii="Times New Roman" w:hAnsi="Times New Roman" w:cs="Times New Roman"/>
          <w:color w:val="272727"/>
          <w:sz w:val="28"/>
          <w:szCs w:val="28"/>
        </w:rPr>
        <w:t>» /13/</w:t>
      </w:r>
      <w:r w:rsidR="0015292A">
        <w:rPr>
          <w:rFonts w:ascii="Times New Roman" w:hAnsi="Times New Roman" w:cs="Times New Roman"/>
          <w:color w:val="272727"/>
          <w:sz w:val="28"/>
          <w:szCs w:val="28"/>
        </w:rPr>
        <w:t>.</w:t>
      </w:r>
    </w:p>
    <w:p w:rsidR="0015292A"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A97342">
        <w:rPr>
          <w:rFonts w:ascii="Times New Roman" w:hAnsi="Times New Roman" w:cs="Times New Roman"/>
          <w:sz w:val="28"/>
          <w:szCs w:val="28"/>
        </w:rPr>
        <w:t xml:space="preserve">Сложившаяся в </w:t>
      </w:r>
      <w:r w:rsidR="002D59EE" w:rsidRPr="00A97342">
        <w:rPr>
          <w:rFonts w:ascii="Times New Roman" w:hAnsi="Times New Roman" w:cs="Times New Roman"/>
          <w:sz w:val="28"/>
          <w:szCs w:val="28"/>
        </w:rPr>
        <w:t>НБ «ТРАСТ</w:t>
      </w:r>
      <w:r w:rsidRPr="00A97342">
        <w:rPr>
          <w:rFonts w:ascii="Times New Roman" w:hAnsi="Times New Roman" w:cs="Times New Roman"/>
          <w:sz w:val="28"/>
          <w:szCs w:val="28"/>
        </w:rPr>
        <w:t>» практика</w:t>
      </w:r>
      <w:r w:rsidRPr="005A379B">
        <w:rPr>
          <w:rFonts w:ascii="Times New Roman" w:hAnsi="Times New Roman" w:cs="Times New Roman"/>
          <w:color w:val="272727"/>
          <w:sz w:val="28"/>
          <w:szCs w:val="28"/>
        </w:rPr>
        <w:t xml:space="preserve"> показывает, что применение данных методов маркетинга оказывает существенное влияние на результаты деятельности, повышая ее эффективность. Итак, маркетинг становится одной из важнейших концепций управления банками. Он применяется для</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повышения эффективности системы управления банком, позволяет составлять долгосрочные и краткосрочные программы развития, разрабатывать инновационные банковские продукты, быстро реагировать на изменения, происходящие на рынке банковских услуг, создает преимущества в конкурентной борьбе. Последовательная реализация маркетинга обеспечивает устойчивый спрос на банковские услуги не только за счет удовлетворения уже существующих потребностей клиентов, но и за счет применения различных средств стимулирования продаж, выбора наиболее эффективной стратегии продвижения на рынок той или иной банковской ус</w:t>
      </w:r>
      <w:r w:rsidR="0015292A">
        <w:rPr>
          <w:rFonts w:ascii="Times New Roman" w:hAnsi="Times New Roman" w:cs="Times New Roman"/>
          <w:color w:val="272727"/>
          <w:sz w:val="28"/>
          <w:szCs w:val="28"/>
        </w:rPr>
        <w:t>луги.</w:t>
      </w:r>
    </w:p>
    <w:p w:rsidR="0015292A"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Подводя итог вышесказанному, следует отметить, что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особенности банковского маркетинга состоят в двуедином и взаимодополняющем подходе</w:t>
      </w:r>
      <w:r w:rsidR="0015292A">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с одной стороны, это тщательное и всестороннее изучение рынка, спроса, вкусов и потребностей нынешних и потенциальных клиентов, ориентация разработки инновационных банковских продуктов на эти потребности; с другой</w:t>
      </w:r>
      <w:r w:rsidR="0015292A">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активное воздействие на рынок и существующий спрос, на формирование потребностей клиентов за счет эффективного использования маркетинговых инструментов</w:t>
      </w:r>
      <w:r w:rsidR="00FB792E">
        <w:rPr>
          <w:rFonts w:ascii="Times New Roman" w:hAnsi="Times New Roman" w:cs="Times New Roman"/>
          <w:color w:val="272727"/>
          <w:sz w:val="28"/>
          <w:szCs w:val="28"/>
        </w:rPr>
        <w:t>» /14/</w:t>
      </w:r>
      <w:r w:rsidRPr="005A379B">
        <w:rPr>
          <w:rFonts w:ascii="Times New Roman" w:hAnsi="Times New Roman" w:cs="Times New Roman"/>
          <w:color w:val="272727"/>
          <w:sz w:val="28"/>
          <w:szCs w:val="28"/>
        </w:rPr>
        <w:t>. Этим определяется основа банковского маркетинга, содержание его г</w:t>
      </w:r>
      <w:r w:rsidR="0015292A">
        <w:rPr>
          <w:rFonts w:ascii="Times New Roman" w:hAnsi="Times New Roman" w:cs="Times New Roman"/>
          <w:color w:val="272727"/>
          <w:sz w:val="28"/>
          <w:szCs w:val="28"/>
        </w:rPr>
        <w:t>лавных направлений и элементов.</w:t>
      </w:r>
    </w:p>
    <w:p w:rsidR="00B04F53" w:rsidRDefault="00B04F53" w:rsidP="00B76757">
      <w:pPr>
        <w:pStyle w:val="HTML"/>
        <w:spacing w:before="60" w:after="60" w:line="360" w:lineRule="auto"/>
        <w:ind w:firstLine="720"/>
        <w:jc w:val="both"/>
        <w:rPr>
          <w:rFonts w:ascii="Times New Roman" w:hAnsi="Times New Roman" w:cs="Times New Roman"/>
          <w:color w:val="272727"/>
          <w:sz w:val="28"/>
          <w:szCs w:val="28"/>
        </w:rPr>
      </w:pPr>
    </w:p>
    <w:p w:rsidR="00891A05" w:rsidRDefault="00FC1BBA" w:rsidP="00B76757">
      <w:pPr>
        <w:pStyle w:val="HTML"/>
        <w:spacing w:before="60" w:after="60" w:line="360" w:lineRule="auto"/>
        <w:ind w:firstLine="720"/>
        <w:jc w:val="both"/>
        <w:rPr>
          <w:rFonts w:ascii="Times New Roman" w:hAnsi="Times New Roman" w:cs="Times New Roman"/>
          <w:b/>
          <w:color w:val="272727"/>
          <w:sz w:val="28"/>
          <w:szCs w:val="28"/>
        </w:rPr>
      </w:pPr>
      <w:r w:rsidRPr="009016AD">
        <w:rPr>
          <w:rFonts w:ascii="Times New Roman" w:hAnsi="Times New Roman" w:cs="Times New Roman"/>
          <w:b/>
          <w:color w:val="272727"/>
          <w:sz w:val="28"/>
          <w:szCs w:val="28"/>
        </w:rPr>
        <w:t>1.3</w:t>
      </w:r>
      <w:r w:rsidR="00891A05" w:rsidRPr="009016AD">
        <w:rPr>
          <w:rFonts w:ascii="Times New Roman" w:hAnsi="Times New Roman" w:cs="Times New Roman"/>
          <w:b/>
          <w:color w:val="272727"/>
          <w:sz w:val="28"/>
          <w:szCs w:val="28"/>
        </w:rPr>
        <w:t xml:space="preserve"> Банковские услуги, как главное направление в маркетинговой стратегии банка</w:t>
      </w:r>
    </w:p>
    <w:p w:rsidR="00C92717" w:rsidRPr="009016AD" w:rsidRDefault="00C92717" w:rsidP="00B76757">
      <w:pPr>
        <w:pStyle w:val="HTML"/>
        <w:spacing w:before="60" w:after="60" w:line="360" w:lineRule="auto"/>
        <w:ind w:firstLine="720"/>
        <w:jc w:val="both"/>
        <w:rPr>
          <w:rFonts w:ascii="Times New Roman" w:hAnsi="Times New Roman" w:cs="Times New Roman"/>
          <w:b/>
          <w:color w:val="272727"/>
          <w:sz w:val="28"/>
          <w:szCs w:val="28"/>
        </w:rPr>
      </w:pPr>
    </w:p>
    <w:p w:rsidR="003B451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Перечень банковских услуг российских банков примерно одинаков, поэтому важное значение для привлечения клиентов, формирования устойчивых связей с клиентами имеют дополнительные услуги</w:t>
      </w:r>
      <w:r w:rsidR="003B451B">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w:t>
      </w:r>
      <w:r w:rsidR="003B451B">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текущий ассортимент. Текущий ассортимент услуг формируется по мере развития банка за счет введения новых услуг, модификации или замены существующих услуг.</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Причем именно здесь велика роль службы маркетинга, которая на основе анализа ситуации на рынке, исследований пожеланий и предпочтений клиентов должна давать рекомендации о развитии новых услуг, а так же оценивать их целесообра</w:t>
      </w:r>
      <w:r w:rsidR="003B451B">
        <w:rPr>
          <w:rFonts w:ascii="Times New Roman" w:hAnsi="Times New Roman" w:cs="Times New Roman"/>
          <w:color w:val="272727"/>
          <w:sz w:val="28"/>
          <w:szCs w:val="28"/>
        </w:rPr>
        <w:t>зность с точки зрения клиентов.</w:t>
      </w:r>
    </w:p>
    <w:p w:rsidR="003B451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С точки зрения маркетинга, услуги, оказываемые банками, подразделяются на две группы:</w:t>
      </w:r>
    </w:p>
    <w:p w:rsidR="003B451B" w:rsidRDefault="00A05099" w:rsidP="00B76757">
      <w:pPr>
        <w:pStyle w:val="HTML"/>
        <w:numPr>
          <w:ilvl w:val="0"/>
          <w:numId w:val="14"/>
        </w:numPr>
        <w:tabs>
          <w:tab w:val="clear" w:pos="916"/>
          <w:tab w:val="clear" w:pos="1429"/>
          <w:tab w:val="num" w:pos="0"/>
          <w:tab w:val="left" w:pos="108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услуги, приносящие банкам доход (выдача кредитов, доверительные операции, консультационн</w:t>
      </w:r>
      <w:r w:rsidR="003B451B">
        <w:rPr>
          <w:rFonts w:ascii="Times New Roman" w:hAnsi="Times New Roman" w:cs="Times New Roman"/>
          <w:color w:val="272727"/>
          <w:sz w:val="28"/>
          <w:szCs w:val="28"/>
        </w:rPr>
        <w:t>о-посреднические услуги и др.);</w:t>
      </w:r>
    </w:p>
    <w:p w:rsidR="003B451B" w:rsidRDefault="00A05099" w:rsidP="00B76757">
      <w:pPr>
        <w:pStyle w:val="HTML"/>
        <w:numPr>
          <w:ilvl w:val="0"/>
          <w:numId w:val="14"/>
        </w:numPr>
        <w:tabs>
          <w:tab w:val="clear" w:pos="916"/>
          <w:tab w:val="clear" w:pos="1429"/>
          <w:tab w:val="num" w:pos="0"/>
          <w:tab w:val="left" w:pos="1080"/>
        </w:tabs>
        <w:spacing w:before="60" w:after="60" w:line="360" w:lineRule="auto"/>
        <w:ind w:left="0"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услуги, связанные с привлечением временно свободных средств населения, предприятий и организаций (депозитные</w:t>
      </w:r>
      <w:r w:rsidR="003B451B">
        <w:rPr>
          <w:rFonts w:ascii="Times New Roman" w:hAnsi="Times New Roman" w:cs="Times New Roman"/>
          <w:color w:val="272727"/>
          <w:sz w:val="28"/>
          <w:szCs w:val="28"/>
        </w:rPr>
        <w:t xml:space="preserve"> услуги, ведение счетов и др.).</w:t>
      </w:r>
    </w:p>
    <w:p w:rsidR="00A0509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При оказании услуг первой группы</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банк выступает как их производитель и продавец товара</w:t>
      </w:r>
      <w:r w:rsidR="00714DB1">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w:t>
      </w:r>
      <w:r w:rsidR="00714DB1">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банковской услуги или, как принято говорить, банковского продукта, и, следовательно, маркетинговая деятельность банка будет аналогичной маркетинговой деятельности предприятий. При оказании же услуг, связанных с привлечением временно свободных денежных средств, банк выступает как покупатель и, поскольку на этом рынке</w:t>
      </w:r>
      <w:r w:rsidR="00E556A9">
        <w:rPr>
          <w:rFonts w:ascii="Times New Roman" w:hAnsi="Times New Roman" w:cs="Times New Roman"/>
          <w:color w:val="272727"/>
          <w:sz w:val="28"/>
          <w:szCs w:val="28"/>
        </w:rPr>
        <w:t>,</w:t>
      </w:r>
      <w:r w:rsidRPr="005A379B">
        <w:rPr>
          <w:rFonts w:ascii="Times New Roman" w:hAnsi="Times New Roman" w:cs="Times New Roman"/>
          <w:color w:val="272727"/>
          <w:sz w:val="28"/>
          <w:szCs w:val="28"/>
        </w:rPr>
        <w:t xml:space="preserve"> как за рубежом, так и у нас в стране существует острая конкуренция покупателей (банков и других финансово-кредитных учреждений), банк должен осуществлять специфическую маркетинговую деятельность, которую в данном случае можно назвать «маркетингом покупателей». При этом банки будут нести расходы не только на маркетинг, но и на оплату привлекаемых денежных ресурсов. Таким образом,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маркетинговая деятельность коммерческих банков на рынке банковских услуг осуществляется одновременно в двух сферах</w:t>
      </w:r>
      <w:r w:rsidR="00714DB1">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w:t>
      </w:r>
      <w:r w:rsidR="00714DB1">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сфере привлечения временно свободных средств населения, предприятий и организаций и сфере их размещения</w:t>
      </w:r>
      <w:r w:rsidR="00FB792E">
        <w:rPr>
          <w:rFonts w:ascii="Times New Roman" w:hAnsi="Times New Roman" w:cs="Times New Roman"/>
          <w:color w:val="272727"/>
          <w:sz w:val="28"/>
          <w:szCs w:val="28"/>
        </w:rPr>
        <w:t>» /12/</w:t>
      </w:r>
      <w:r w:rsidRPr="005A379B">
        <w:rPr>
          <w:rFonts w:ascii="Times New Roman" w:hAnsi="Times New Roman" w:cs="Times New Roman"/>
          <w:color w:val="272727"/>
          <w:sz w:val="28"/>
          <w:szCs w:val="28"/>
        </w:rPr>
        <w:t>. При этом необходимо учитывать</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тесную взаимосвязь этих сфер, поскольку одни и те же клиенты часто являются как</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поставщиками (продавцами) денежных средств на время, так и покупателями банковских услуг; а также, особенно в наших условиях, и акционерами банка.</w:t>
      </w:r>
    </w:p>
    <w:p w:rsidR="00A05099" w:rsidRDefault="009016AD" w:rsidP="00B76757">
      <w:pPr>
        <w:pStyle w:val="HTML"/>
        <w:spacing w:before="60" w:after="60" w:line="360" w:lineRule="auto"/>
        <w:ind w:firstLine="720"/>
        <w:jc w:val="both"/>
        <w:rPr>
          <w:rFonts w:ascii="Times New Roman" w:hAnsi="Times New Roman" w:cs="Times New Roman"/>
          <w:b/>
          <w:sz w:val="28"/>
          <w:szCs w:val="28"/>
        </w:rPr>
      </w:pPr>
      <w:r>
        <w:rPr>
          <w:rFonts w:ascii="Times New Roman" w:hAnsi="Times New Roman" w:cs="Times New Roman"/>
          <w:color w:val="272727"/>
          <w:sz w:val="28"/>
          <w:szCs w:val="28"/>
        </w:rPr>
        <w:br w:type="page"/>
      </w:r>
      <w:r w:rsidR="00681842" w:rsidRPr="00681842">
        <w:rPr>
          <w:rFonts w:ascii="Times New Roman" w:hAnsi="Times New Roman" w:cs="Times New Roman"/>
          <w:b/>
          <w:sz w:val="28"/>
          <w:szCs w:val="28"/>
        </w:rPr>
        <w:t>Глава</w:t>
      </w:r>
      <w:r w:rsidR="00681842">
        <w:rPr>
          <w:rFonts w:ascii="Times New Roman" w:hAnsi="Times New Roman" w:cs="Times New Roman"/>
          <w:sz w:val="28"/>
          <w:szCs w:val="28"/>
        </w:rPr>
        <w:t xml:space="preserve"> </w:t>
      </w:r>
      <w:r w:rsidR="007B3C2D" w:rsidRPr="009016AD">
        <w:rPr>
          <w:rFonts w:ascii="Times New Roman" w:hAnsi="Times New Roman" w:cs="Times New Roman"/>
          <w:b/>
          <w:sz w:val="28"/>
          <w:szCs w:val="28"/>
        </w:rPr>
        <w:t>2</w:t>
      </w:r>
      <w:r w:rsidR="00891A05" w:rsidRPr="009016AD">
        <w:rPr>
          <w:rFonts w:ascii="Times New Roman" w:hAnsi="Times New Roman" w:cs="Times New Roman"/>
          <w:b/>
          <w:sz w:val="28"/>
          <w:szCs w:val="28"/>
        </w:rPr>
        <w:t xml:space="preserve"> Планирование комплекса маркетинга и его применение в банковской сфере</w:t>
      </w:r>
    </w:p>
    <w:p w:rsidR="00C92717" w:rsidRPr="009016AD" w:rsidRDefault="00C92717" w:rsidP="00B76757">
      <w:pPr>
        <w:pStyle w:val="HTML"/>
        <w:spacing w:before="60" w:after="60" w:line="360" w:lineRule="auto"/>
        <w:ind w:firstLine="720"/>
        <w:jc w:val="both"/>
        <w:rPr>
          <w:rFonts w:ascii="Times New Roman" w:hAnsi="Times New Roman" w:cs="Times New Roman"/>
          <w:b/>
          <w:sz w:val="28"/>
          <w:szCs w:val="28"/>
        </w:rPr>
      </w:pPr>
    </w:p>
    <w:p w:rsidR="007502A7" w:rsidRDefault="00FB792E"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w:t>
      </w:r>
      <w:r w:rsidR="00A05099" w:rsidRPr="005A379B">
        <w:rPr>
          <w:rFonts w:ascii="Times New Roman" w:hAnsi="Times New Roman" w:cs="Times New Roman"/>
          <w:color w:val="272727"/>
          <w:sz w:val="28"/>
          <w:szCs w:val="28"/>
        </w:rPr>
        <w:t>Комплекс маркетинга образует ядро системы маркетинга, объединяя все переменные факторы, посредством которых банк</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может воздействовать на своих клиентов. Эти факторы подразделяются на 4 группы:</w:t>
      </w:r>
      <w:r w:rsidR="00D23D43">
        <w:rPr>
          <w:rFonts w:ascii="Times New Roman" w:hAnsi="Times New Roman" w:cs="Times New Roman"/>
          <w:color w:val="272727"/>
          <w:sz w:val="28"/>
          <w:szCs w:val="28"/>
        </w:rPr>
        <w:t xml:space="preserve"> продукт, цена, методы распространения,</w:t>
      </w:r>
      <w:r w:rsidR="007502A7">
        <w:rPr>
          <w:rFonts w:ascii="Times New Roman" w:hAnsi="Times New Roman" w:cs="Times New Roman"/>
          <w:color w:val="272727"/>
          <w:sz w:val="28"/>
          <w:szCs w:val="28"/>
        </w:rPr>
        <w:t xml:space="preserve"> комплекс стимулирования</w:t>
      </w:r>
      <w:r>
        <w:rPr>
          <w:rFonts w:ascii="Times New Roman" w:hAnsi="Times New Roman" w:cs="Times New Roman"/>
          <w:color w:val="272727"/>
          <w:sz w:val="28"/>
          <w:szCs w:val="28"/>
        </w:rPr>
        <w:t>» /8/</w:t>
      </w:r>
      <w:r w:rsidR="007502A7">
        <w:rPr>
          <w:rFonts w:ascii="Times New Roman" w:hAnsi="Times New Roman" w:cs="Times New Roman"/>
          <w:color w:val="272727"/>
          <w:sz w:val="28"/>
          <w:szCs w:val="28"/>
        </w:rPr>
        <w:t>.</w:t>
      </w:r>
    </w:p>
    <w:p w:rsidR="00A0509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Для каждой из этих групп разрабатывается своя стратегия влияния на целевой рынок, что и составляет содержание процесса планирования маркетинга.</w:t>
      </w:r>
    </w:p>
    <w:p w:rsidR="00E556A9" w:rsidRDefault="00E556A9" w:rsidP="00B76757">
      <w:pPr>
        <w:pStyle w:val="HTML"/>
        <w:spacing w:before="60" w:after="60" w:line="360" w:lineRule="auto"/>
        <w:ind w:firstLine="720"/>
        <w:jc w:val="both"/>
        <w:rPr>
          <w:rFonts w:ascii="Times New Roman" w:hAnsi="Times New Roman" w:cs="Times New Roman"/>
          <w:color w:val="272727"/>
          <w:sz w:val="28"/>
          <w:szCs w:val="28"/>
        </w:rPr>
      </w:pPr>
    </w:p>
    <w:p w:rsidR="00A05099" w:rsidRDefault="00273778" w:rsidP="00B76757">
      <w:pPr>
        <w:pStyle w:val="HTML"/>
        <w:spacing w:before="60" w:after="60" w:line="360" w:lineRule="auto"/>
        <w:ind w:firstLine="720"/>
        <w:jc w:val="both"/>
        <w:rPr>
          <w:rFonts w:ascii="Times New Roman" w:hAnsi="Times New Roman" w:cs="Times New Roman"/>
          <w:b/>
          <w:color w:val="272727"/>
          <w:sz w:val="28"/>
          <w:szCs w:val="28"/>
        </w:rPr>
      </w:pPr>
      <w:r w:rsidRPr="0037427F">
        <w:rPr>
          <w:rFonts w:ascii="Times New Roman" w:hAnsi="Times New Roman" w:cs="Times New Roman"/>
          <w:b/>
          <w:color w:val="272727"/>
          <w:sz w:val="28"/>
          <w:szCs w:val="28"/>
        </w:rPr>
        <w:t>2.</w:t>
      </w:r>
      <w:r w:rsidR="00681842">
        <w:rPr>
          <w:rFonts w:ascii="Times New Roman" w:hAnsi="Times New Roman" w:cs="Times New Roman"/>
          <w:b/>
          <w:color w:val="272727"/>
          <w:sz w:val="28"/>
          <w:szCs w:val="28"/>
        </w:rPr>
        <w:t>1</w:t>
      </w:r>
      <w:r w:rsidR="00E34D94" w:rsidRPr="0037427F">
        <w:rPr>
          <w:rFonts w:ascii="Times New Roman" w:hAnsi="Times New Roman" w:cs="Times New Roman"/>
          <w:b/>
          <w:color w:val="272727"/>
          <w:sz w:val="28"/>
          <w:szCs w:val="28"/>
        </w:rPr>
        <w:t xml:space="preserve"> </w:t>
      </w:r>
      <w:r w:rsidR="00E556A9" w:rsidRPr="0037427F">
        <w:rPr>
          <w:rFonts w:ascii="Times New Roman" w:hAnsi="Times New Roman" w:cs="Times New Roman"/>
          <w:b/>
          <w:color w:val="272727"/>
          <w:sz w:val="28"/>
          <w:szCs w:val="28"/>
        </w:rPr>
        <w:t>Продуктовая стратегия</w:t>
      </w:r>
    </w:p>
    <w:p w:rsidR="00C92717" w:rsidRPr="0037427F" w:rsidRDefault="00C92717" w:rsidP="00B76757">
      <w:pPr>
        <w:pStyle w:val="HTML"/>
        <w:spacing w:before="60" w:after="60" w:line="360" w:lineRule="auto"/>
        <w:ind w:firstLine="720"/>
        <w:jc w:val="both"/>
        <w:rPr>
          <w:rFonts w:ascii="Times New Roman" w:hAnsi="Times New Roman" w:cs="Times New Roman"/>
          <w:b/>
          <w:color w:val="272727"/>
          <w:sz w:val="28"/>
          <w:szCs w:val="28"/>
        </w:rPr>
      </w:pPr>
    </w:p>
    <w:p w:rsidR="002030A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Разработка продуктовой стратегии представляет собой важнейший элемент процесса планирования комплекса маркетинга, поскольку все отношения между банком и клиентурой возникают именно по поводу предлагаемых банком продуктов. Выработка продуктовой стратеги</w:t>
      </w:r>
      <w:r w:rsidR="002030A9">
        <w:rPr>
          <w:rFonts w:ascii="Times New Roman" w:hAnsi="Times New Roman" w:cs="Times New Roman"/>
          <w:color w:val="272727"/>
          <w:sz w:val="28"/>
          <w:szCs w:val="28"/>
        </w:rPr>
        <w:t>и банка предполагает два этапа:</w:t>
      </w:r>
      <w:r w:rsidR="004F5B30">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анали</w:t>
      </w:r>
      <w:r w:rsidR="004F5B30">
        <w:rPr>
          <w:rFonts w:ascii="Times New Roman" w:hAnsi="Times New Roman" w:cs="Times New Roman"/>
          <w:color w:val="272727"/>
          <w:sz w:val="28"/>
          <w:szCs w:val="28"/>
        </w:rPr>
        <w:t xml:space="preserve">з имеющегося ряда продуктов и </w:t>
      </w:r>
      <w:r w:rsidRPr="005A379B">
        <w:rPr>
          <w:rFonts w:ascii="Times New Roman" w:hAnsi="Times New Roman" w:cs="Times New Roman"/>
          <w:color w:val="272727"/>
          <w:sz w:val="28"/>
          <w:szCs w:val="28"/>
        </w:rPr>
        <w:t>разработка стратегии развития продуктового ряда. На первом оцениваются все</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услуги, оказываемые банком в данный момент, а на втором решаются вопросы о целесообразности изменения структуры предлагаемых продуктов, а также необходимости расширения продукт</w:t>
      </w:r>
      <w:r w:rsidR="002030A9">
        <w:rPr>
          <w:rFonts w:ascii="Times New Roman" w:hAnsi="Times New Roman" w:cs="Times New Roman"/>
          <w:color w:val="272727"/>
          <w:sz w:val="28"/>
          <w:szCs w:val="28"/>
        </w:rPr>
        <w:t>ового ряда за счет новых услуг.</w:t>
      </w:r>
    </w:p>
    <w:p w:rsidR="006505D9" w:rsidRDefault="006505D9" w:rsidP="00B76757">
      <w:pPr>
        <w:pStyle w:val="HTML"/>
        <w:spacing w:before="60" w:after="60" w:line="360" w:lineRule="auto"/>
        <w:ind w:firstLine="720"/>
        <w:jc w:val="both"/>
        <w:rPr>
          <w:rFonts w:ascii="Times New Roman" w:hAnsi="Times New Roman" w:cs="Times New Roman"/>
          <w:color w:val="272727"/>
          <w:sz w:val="28"/>
          <w:szCs w:val="28"/>
        </w:rPr>
      </w:pPr>
    </w:p>
    <w:p w:rsidR="002030A9" w:rsidRDefault="00681842" w:rsidP="00B76757">
      <w:pPr>
        <w:pStyle w:val="HTML"/>
        <w:spacing w:before="60" w:after="60" w:line="360" w:lineRule="auto"/>
        <w:ind w:firstLine="720"/>
        <w:jc w:val="both"/>
        <w:rPr>
          <w:rFonts w:ascii="Times New Roman" w:hAnsi="Times New Roman" w:cs="Times New Roman"/>
          <w:b/>
          <w:color w:val="272727"/>
          <w:sz w:val="28"/>
          <w:szCs w:val="28"/>
        </w:rPr>
      </w:pPr>
      <w:r>
        <w:rPr>
          <w:rFonts w:ascii="Times New Roman" w:hAnsi="Times New Roman" w:cs="Times New Roman"/>
          <w:b/>
          <w:color w:val="272727"/>
          <w:sz w:val="28"/>
          <w:szCs w:val="28"/>
        </w:rPr>
        <w:t>2.1.1</w:t>
      </w:r>
      <w:r w:rsidR="00273778">
        <w:rPr>
          <w:rFonts w:ascii="Times New Roman" w:hAnsi="Times New Roman" w:cs="Times New Roman"/>
          <w:b/>
          <w:color w:val="272727"/>
          <w:sz w:val="28"/>
          <w:szCs w:val="28"/>
        </w:rPr>
        <w:t xml:space="preserve"> </w:t>
      </w:r>
      <w:r w:rsidR="00A05099" w:rsidRPr="002030A9">
        <w:rPr>
          <w:rFonts w:ascii="Times New Roman" w:hAnsi="Times New Roman" w:cs="Times New Roman"/>
          <w:b/>
          <w:color w:val="272727"/>
          <w:sz w:val="28"/>
          <w:szCs w:val="28"/>
        </w:rPr>
        <w:t>Ана</w:t>
      </w:r>
      <w:r w:rsidR="00273778">
        <w:rPr>
          <w:rFonts w:ascii="Times New Roman" w:hAnsi="Times New Roman" w:cs="Times New Roman"/>
          <w:b/>
          <w:color w:val="272727"/>
          <w:sz w:val="28"/>
          <w:szCs w:val="28"/>
        </w:rPr>
        <w:t>лиз продуктового ряда</w:t>
      </w:r>
    </w:p>
    <w:p w:rsidR="00C92717" w:rsidRPr="002030A9" w:rsidRDefault="00C92717" w:rsidP="00B76757">
      <w:pPr>
        <w:pStyle w:val="HTML"/>
        <w:spacing w:before="60" w:after="60" w:line="360" w:lineRule="auto"/>
        <w:ind w:firstLine="720"/>
        <w:jc w:val="both"/>
        <w:rPr>
          <w:rFonts w:ascii="Times New Roman" w:hAnsi="Times New Roman" w:cs="Times New Roman"/>
          <w:b/>
          <w:color w:val="272727"/>
          <w:sz w:val="28"/>
          <w:szCs w:val="28"/>
        </w:rPr>
      </w:pPr>
    </w:p>
    <w:p w:rsidR="00036D8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Банковскую</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услугу можно охарактеризовать как выполнение банком определенных действий в интересах клиента. К основным банковским услугам в настоящее время по-прежнему относятся</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привлечение вкладов и последующее предоставление ссуд. </w:t>
      </w:r>
      <w:r w:rsidR="00FB792E">
        <w:rPr>
          <w:rFonts w:ascii="Times New Roman" w:hAnsi="Times New Roman" w:cs="Times New Roman"/>
          <w:color w:val="272727"/>
          <w:sz w:val="28"/>
          <w:szCs w:val="28"/>
        </w:rPr>
        <w:t>«</w:t>
      </w:r>
      <w:r w:rsidRPr="005A379B">
        <w:rPr>
          <w:rFonts w:ascii="Times New Roman" w:hAnsi="Times New Roman" w:cs="Times New Roman"/>
          <w:color w:val="272727"/>
          <w:sz w:val="28"/>
          <w:szCs w:val="28"/>
        </w:rPr>
        <w:t>От разницы в процентах по этим услугам банки и получают наибольшую массу прибыли. Однако более подробно банковск</w:t>
      </w:r>
      <w:r w:rsidR="00036D8F">
        <w:rPr>
          <w:rFonts w:ascii="Times New Roman" w:hAnsi="Times New Roman" w:cs="Times New Roman"/>
          <w:color w:val="272727"/>
          <w:sz w:val="28"/>
          <w:szCs w:val="28"/>
        </w:rPr>
        <w:t>ие услуги можно подразделить на</w:t>
      </w:r>
      <w:r w:rsidR="00A27026">
        <w:rPr>
          <w:rFonts w:ascii="Times New Roman" w:hAnsi="Times New Roman" w:cs="Times New Roman"/>
          <w:color w:val="272727"/>
          <w:sz w:val="28"/>
          <w:szCs w:val="28"/>
        </w:rPr>
        <w:t xml:space="preserve">: </w:t>
      </w:r>
      <w:r w:rsidR="00036D8F">
        <w:rPr>
          <w:rFonts w:ascii="Times New Roman" w:hAnsi="Times New Roman" w:cs="Times New Roman"/>
          <w:color w:val="272727"/>
          <w:sz w:val="28"/>
          <w:szCs w:val="28"/>
        </w:rPr>
        <w:t>а) депозитные услуги;</w:t>
      </w:r>
      <w:r w:rsidR="00A27026">
        <w:rPr>
          <w:rFonts w:ascii="Times New Roman" w:hAnsi="Times New Roman" w:cs="Times New Roman"/>
          <w:color w:val="272727"/>
          <w:sz w:val="28"/>
          <w:szCs w:val="28"/>
        </w:rPr>
        <w:t xml:space="preserve"> </w:t>
      </w:r>
      <w:r w:rsidR="00036D8F">
        <w:rPr>
          <w:rFonts w:ascii="Times New Roman" w:hAnsi="Times New Roman" w:cs="Times New Roman"/>
          <w:color w:val="272727"/>
          <w:sz w:val="28"/>
          <w:szCs w:val="28"/>
        </w:rPr>
        <w:t>б) кредитные услуги;</w:t>
      </w:r>
      <w:r w:rsidR="00A27026">
        <w:rPr>
          <w:rFonts w:ascii="Times New Roman" w:hAnsi="Times New Roman" w:cs="Times New Roman"/>
          <w:color w:val="272727"/>
          <w:sz w:val="28"/>
          <w:szCs w:val="28"/>
        </w:rPr>
        <w:t xml:space="preserve"> </w:t>
      </w:r>
      <w:r w:rsidR="00036D8F">
        <w:rPr>
          <w:rFonts w:ascii="Times New Roman" w:hAnsi="Times New Roman" w:cs="Times New Roman"/>
          <w:color w:val="272727"/>
          <w:sz w:val="28"/>
          <w:szCs w:val="28"/>
        </w:rPr>
        <w:t xml:space="preserve">в) инвестиционные операции и </w:t>
      </w:r>
      <w:r w:rsidRPr="005A379B">
        <w:rPr>
          <w:rFonts w:ascii="Times New Roman" w:hAnsi="Times New Roman" w:cs="Times New Roman"/>
          <w:color w:val="272727"/>
          <w:sz w:val="28"/>
          <w:szCs w:val="28"/>
        </w:rPr>
        <w:t>г)прочие услуги.</w:t>
      </w:r>
    </w:p>
    <w:p w:rsidR="00C56AE5"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Депозитные услуги.</w:t>
      </w:r>
      <w:r w:rsidRPr="005A379B">
        <w:rPr>
          <w:rFonts w:ascii="Times New Roman" w:hAnsi="Times New Roman" w:cs="Times New Roman"/>
          <w:color w:val="272727"/>
          <w:sz w:val="28"/>
          <w:szCs w:val="28"/>
        </w:rPr>
        <w:t xml:space="preserve"> Депозиты являются важнейшим источником денежных средств банка. Именно на их привлечение направляются основные маркетинговые усилия. Вместе с тем большое значение как источник средств банка имеют займы (кредиты), полученные банком. Роль последней составляющей банковских источников средств</w:t>
      </w:r>
      <w:r w:rsidR="00C56AE5">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w:t>
      </w:r>
      <w:r w:rsidR="00C56AE5">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акционерного капитала</w:t>
      </w:r>
      <w:r w:rsidR="00C56AE5">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в большей мере сводится к гарантированию прибыльности и</w:t>
      </w:r>
      <w:r w:rsidR="00C56AE5">
        <w:rPr>
          <w:rFonts w:ascii="Times New Roman" w:hAnsi="Times New Roman" w:cs="Times New Roman"/>
          <w:color w:val="272727"/>
          <w:sz w:val="28"/>
          <w:szCs w:val="28"/>
        </w:rPr>
        <w:t xml:space="preserve"> финансовой устойчивости банка</w:t>
      </w:r>
      <w:r w:rsidR="00FB792E">
        <w:rPr>
          <w:rFonts w:ascii="Times New Roman" w:hAnsi="Times New Roman" w:cs="Times New Roman"/>
          <w:color w:val="272727"/>
          <w:sz w:val="28"/>
          <w:szCs w:val="28"/>
        </w:rPr>
        <w:t>» /17/</w:t>
      </w:r>
      <w:r w:rsidR="00C56AE5">
        <w:rPr>
          <w:rFonts w:ascii="Times New Roman" w:hAnsi="Times New Roman" w:cs="Times New Roman"/>
          <w:color w:val="272727"/>
          <w:sz w:val="28"/>
          <w:szCs w:val="28"/>
        </w:rPr>
        <w:t>.</w:t>
      </w:r>
    </w:p>
    <w:p w:rsidR="00953E12" w:rsidRDefault="00C56AE5"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Сберегательные вклады.</w:t>
      </w:r>
      <w:r w:rsidR="00A5345C">
        <w:rPr>
          <w:rFonts w:ascii="Times New Roman" w:hAnsi="Times New Roman" w:cs="Times New Roman"/>
          <w:b/>
          <w:color w:val="272727"/>
          <w:sz w:val="28"/>
          <w:szCs w:val="28"/>
        </w:rPr>
        <w:t xml:space="preserve"> </w:t>
      </w:r>
      <w:r w:rsidR="00A05099" w:rsidRPr="005A379B">
        <w:rPr>
          <w:rFonts w:ascii="Times New Roman" w:hAnsi="Times New Roman" w:cs="Times New Roman"/>
          <w:color w:val="272727"/>
          <w:sz w:val="28"/>
          <w:szCs w:val="28"/>
        </w:rPr>
        <w:t>К основным видам сберегательных депозитов относятся:</w:t>
      </w:r>
      <w:r w:rsidR="00A5345C">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депози</w:t>
      </w:r>
      <w:r w:rsidR="004F5B30">
        <w:rPr>
          <w:rFonts w:ascii="Times New Roman" w:hAnsi="Times New Roman" w:cs="Times New Roman"/>
          <w:color w:val="272727"/>
          <w:sz w:val="28"/>
          <w:szCs w:val="28"/>
        </w:rPr>
        <w:t>ты на сберегательных книжках;</w:t>
      </w:r>
      <w:r w:rsidR="00A5345C">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счета с выпиской сост</w:t>
      </w:r>
      <w:r w:rsidR="004F5B30">
        <w:rPr>
          <w:rFonts w:ascii="Times New Roman" w:hAnsi="Times New Roman" w:cs="Times New Roman"/>
          <w:color w:val="272727"/>
          <w:sz w:val="28"/>
          <w:szCs w:val="28"/>
        </w:rPr>
        <w:t>ояния сберегательного вклада;</w:t>
      </w:r>
      <w:r w:rsidR="00A5345C">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 xml:space="preserve">депозитные счета денежного рынка. Несмотря на формальную необходимость предварительного уведомления об изъятии средств с такого счета, банк, как правило, позволяет вкладчикам делать это по первому требованию. Поддержание определенного балансового остатка на счете не требуется. </w:t>
      </w:r>
      <w:r w:rsidR="005F51AE">
        <w:rPr>
          <w:rFonts w:ascii="Times New Roman" w:hAnsi="Times New Roman" w:cs="Times New Roman"/>
          <w:color w:val="272727"/>
          <w:sz w:val="28"/>
          <w:szCs w:val="28"/>
        </w:rPr>
        <w:t>«</w:t>
      </w:r>
      <w:r w:rsidR="00A05099" w:rsidRPr="005A379B">
        <w:rPr>
          <w:rFonts w:ascii="Times New Roman" w:hAnsi="Times New Roman" w:cs="Times New Roman"/>
          <w:color w:val="272727"/>
          <w:sz w:val="28"/>
          <w:szCs w:val="28"/>
        </w:rPr>
        <w:t>За выполнение операций банк может взимать плату. Отличие второго вида сберегательных вкладов состоит в том, что для произведения записей вместо сберкнижек используются периодические выписки о состоянии счета с сообщением клиенту по почте. Особенностью депозитных счетов денежного рынка является то, что процентная ставка по этим счетам изначально не ограничивается, но вкладчику разрешается выписывать лишь ограниченное число чеков и устанавливается обязательн</w:t>
      </w:r>
      <w:r w:rsidR="00953E12">
        <w:rPr>
          <w:rFonts w:ascii="Times New Roman" w:hAnsi="Times New Roman" w:cs="Times New Roman"/>
          <w:color w:val="272727"/>
          <w:sz w:val="28"/>
          <w:szCs w:val="28"/>
        </w:rPr>
        <w:t>ый минимум балансового остатка.</w:t>
      </w:r>
    </w:p>
    <w:p w:rsidR="00DA35F9" w:rsidRDefault="00953E12"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Срочные депозиты.</w:t>
      </w:r>
      <w:r w:rsidR="00A5345C">
        <w:rPr>
          <w:rFonts w:ascii="Times New Roman" w:hAnsi="Times New Roman" w:cs="Times New Roman"/>
          <w:b/>
          <w:color w:val="272727"/>
          <w:sz w:val="28"/>
          <w:szCs w:val="28"/>
        </w:rPr>
        <w:t xml:space="preserve"> </w:t>
      </w:r>
      <w:r w:rsidR="00A05099" w:rsidRPr="005A379B">
        <w:rPr>
          <w:rFonts w:ascii="Times New Roman" w:hAnsi="Times New Roman" w:cs="Times New Roman"/>
          <w:color w:val="272727"/>
          <w:sz w:val="28"/>
          <w:szCs w:val="28"/>
        </w:rPr>
        <w:t>Само название «срочные» депозиты говорит о том, что они имеют строго</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оговоренный срок погашения. В этом и состоит их основное отличие от сберегательных вкладов. Однако банки обычно позволяют вкладчикам снимать средства со срочных вкладов и до наступления установленного срока, но это сопровождается уплатой определенного штрафа. Свидетельством о вкладе является депозитный сертификат (вкладная книжка), содержащий условия депозитного договора, такие как размер вклада, срок хранения, процентная ставка и т.д. Проценты начисляются по окончанию срока хранения первоначального взноса со дня, следующего за днем поступления в банк всей суммы вклада, до дня</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фактического закрытия вклада либо списания суммы со счета по иным основаниям включительно</w:t>
      </w:r>
      <w:r w:rsidR="005F51AE">
        <w:rPr>
          <w:rFonts w:ascii="Times New Roman" w:hAnsi="Times New Roman" w:cs="Times New Roman"/>
          <w:color w:val="272727"/>
          <w:sz w:val="28"/>
          <w:szCs w:val="28"/>
        </w:rPr>
        <w:t>» /15/</w:t>
      </w:r>
      <w:r w:rsidR="00DA35F9">
        <w:rPr>
          <w:rFonts w:ascii="Times New Roman" w:hAnsi="Times New Roman" w:cs="Times New Roman"/>
          <w:color w:val="272727"/>
          <w:sz w:val="28"/>
          <w:szCs w:val="28"/>
        </w:rPr>
        <w:t>.</w:t>
      </w:r>
    </w:p>
    <w:p w:rsidR="00DA35F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Особое место среди банковских депозитов занимают индивидуальные пенсионные счета, которые по сути </w:t>
      </w:r>
      <w:r w:rsidR="005F51AE">
        <w:rPr>
          <w:rFonts w:ascii="Times New Roman" w:hAnsi="Times New Roman" w:cs="Times New Roman"/>
          <w:color w:val="272727"/>
          <w:sz w:val="28"/>
          <w:szCs w:val="28"/>
        </w:rPr>
        <w:t>«</w:t>
      </w:r>
      <w:r w:rsidRPr="005A379B">
        <w:rPr>
          <w:rFonts w:ascii="Times New Roman" w:hAnsi="Times New Roman" w:cs="Times New Roman"/>
          <w:color w:val="272727"/>
          <w:sz w:val="28"/>
          <w:szCs w:val="28"/>
        </w:rPr>
        <w:t>представляют собой специальные срочные или сберегательные вклады, снимать деньги с которых разрешается только по окончанию срока. При невостребовании вклада по окончании данного срока вклад с причисленными процентами пролонгируется на следующий срок на условиях и с процентной ставкой, действующие на день пролонгации. При досрочном изъятии вклада проценты по вкладу выплачиваются за фактический срок хранения по условиям и в размере, установленных</w:t>
      </w:r>
      <w:r w:rsidR="00DA35F9">
        <w:rPr>
          <w:rFonts w:ascii="Times New Roman" w:hAnsi="Times New Roman" w:cs="Times New Roman"/>
          <w:color w:val="272727"/>
          <w:sz w:val="28"/>
          <w:szCs w:val="28"/>
        </w:rPr>
        <w:t xml:space="preserve"> по вкладам «до востребования».</w:t>
      </w:r>
    </w:p>
    <w:p w:rsidR="007804F1"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Акционерный капитал это последняя составляющая источников денежных фондов банка. В его состав входят: собственно акционерный капитал, резервный капитал и нераспределенная прибыль. Собственно акционерный капитал банка равен номинальной стоимости выпущенных им обыкновенных акций. В расчет принимаются как акции, эмитированные при формировании банка для создания капитала, достаточного для его функционирования, так и выпущенные впоследствии при необходимости наращивания капитала. Нераспределенная прибыль представляет собой балансовую статью банка, характеризующую превышение его доходов над расходами. Резервный капитал формируется за счет учредительской прибыли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и ежегодных отчислений от текущей прибыли</w:t>
      </w:r>
      <w:r w:rsidR="005F51AE">
        <w:rPr>
          <w:rFonts w:ascii="Times New Roman" w:hAnsi="Times New Roman" w:cs="Times New Roman"/>
          <w:color w:val="272727"/>
          <w:sz w:val="28"/>
          <w:szCs w:val="28"/>
        </w:rPr>
        <w:t>» /19/</w:t>
      </w:r>
      <w:r w:rsidRPr="005A379B">
        <w:rPr>
          <w:rFonts w:ascii="Times New Roman" w:hAnsi="Times New Roman" w:cs="Times New Roman"/>
          <w:color w:val="272727"/>
          <w:sz w:val="28"/>
          <w:szCs w:val="28"/>
        </w:rPr>
        <w:t>.</w:t>
      </w:r>
    </w:p>
    <w:p w:rsidR="007804F1" w:rsidRDefault="007804F1"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Кредитные услуги.</w:t>
      </w:r>
      <w:r w:rsidR="00A5345C">
        <w:rPr>
          <w:rFonts w:ascii="Times New Roman" w:hAnsi="Times New Roman" w:cs="Times New Roman"/>
          <w:b/>
          <w:color w:val="272727"/>
          <w:sz w:val="28"/>
          <w:szCs w:val="28"/>
        </w:rPr>
        <w:t xml:space="preserve"> </w:t>
      </w:r>
      <w:r w:rsidR="00A05099" w:rsidRPr="005A379B">
        <w:rPr>
          <w:rFonts w:ascii="Times New Roman" w:hAnsi="Times New Roman" w:cs="Times New Roman"/>
          <w:color w:val="272727"/>
          <w:sz w:val="28"/>
          <w:szCs w:val="28"/>
        </w:rPr>
        <w:t>Предоставление ссуд</w:t>
      </w:r>
      <w:r>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w:t>
      </w:r>
      <w:r>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 xml:space="preserve">это, пожалуй, наиболее важная функция банка и основной источник его дохода. </w:t>
      </w:r>
      <w:r w:rsidR="0063488F">
        <w:rPr>
          <w:rFonts w:ascii="Times New Roman" w:hAnsi="Times New Roman" w:cs="Times New Roman"/>
          <w:color w:val="272727"/>
          <w:sz w:val="28"/>
          <w:szCs w:val="28"/>
        </w:rPr>
        <w:t>«</w:t>
      </w:r>
      <w:r w:rsidR="00A05099" w:rsidRPr="005A379B">
        <w:rPr>
          <w:rFonts w:ascii="Times New Roman" w:hAnsi="Times New Roman" w:cs="Times New Roman"/>
          <w:color w:val="272727"/>
          <w:sz w:val="28"/>
          <w:szCs w:val="28"/>
        </w:rPr>
        <w:t>Возможными критериями классификации кредитных операций бан</w:t>
      </w:r>
      <w:r>
        <w:rPr>
          <w:rFonts w:ascii="Times New Roman" w:hAnsi="Times New Roman" w:cs="Times New Roman"/>
          <w:color w:val="272727"/>
          <w:sz w:val="28"/>
          <w:szCs w:val="28"/>
        </w:rPr>
        <w:t>ка являются следующие:</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типам заемщиков: ссуды торгово-промышленным предприятиям, ипотечные кредиты, ссуды частным лицам, сельскохозяйственные ссуды,</w:t>
      </w:r>
      <w:r>
        <w:rPr>
          <w:rFonts w:ascii="Times New Roman" w:hAnsi="Times New Roman" w:cs="Times New Roman"/>
          <w:color w:val="272727"/>
          <w:sz w:val="28"/>
          <w:szCs w:val="28"/>
        </w:rPr>
        <w:t xml:space="preserve"> ссуды под ценные бумаги и т.д;</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срокам: бессрочные (до в</w:t>
      </w:r>
      <w:r>
        <w:rPr>
          <w:rFonts w:ascii="Times New Roman" w:hAnsi="Times New Roman" w:cs="Times New Roman"/>
          <w:color w:val="272727"/>
          <w:sz w:val="28"/>
          <w:szCs w:val="28"/>
        </w:rPr>
        <w:t>остребования) и срочные ссуды;</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характеру обеспечения: ссуды под обеспечение (гарантированные ссуды) и ссуды без об</w:t>
      </w:r>
      <w:r>
        <w:rPr>
          <w:rFonts w:ascii="Times New Roman" w:hAnsi="Times New Roman" w:cs="Times New Roman"/>
          <w:color w:val="272727"/>
          <w:sz w:val="28"/>
          <w:szCs w:val="28"/>
        </w:rPr>
        <w:t>еспечения (негарантированные);</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методам представления: в индивидуальном порядке или в рамках предварительно определенного лимита кредитован</w:t>
      </w:r>
      <w:r>
        <w:rPr>
          <w:rFonts w:ascii="Times New Roman" w:hAnsi="Times New Roman" w:cs="Times New Roman"/>
          <w:color w:val="272727"/>
          <w:sz w:val="28"/>
          <w:szCs w:val="28"/>
        </w:rPr>
        <w:t>ия (открытие кредитной линии);</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7804F1">
        <w:rPr>
          <w:rFonts w:ascii="Times New Roman" w:hAnsi="Times New Roman" w:cs="Times New Roman"/>
          <w:color w:val="272727"/>
          <w:sz w:val="28"/>
          <w:szCs w:val="28"/>
        </w:rPr>
        <w:t>о</w:t>
      </w:r>
      <w:r w:rsidR="00A05099" w:rsidRPr="005A379B">
        <w:rPr>
          <w:rFonts w:ascii="Times New Roman" w:hAnsi="Times New Roman" w:cs="Times New Roman"/>
          <w:color w:val="272727"/>
          <w:sz w:val="28"/>
          <w:szCs w:val="28"/>
        </w:rPr>
        <w:t xml:space="preserve"> порядку погашения: ссуды, погашаемые постепенно; ссуды, погашаемые единовременным платежом по истечении срока; ссуды, погашаемые в соответствии с условиями, ук</w:t>
      </w:r>
      <w:r>
        <w:rPr>
          <w:rFonts w:ascii="Times New Roman" w:hAnsi="Times New Roman" w:cs="Times New Roman"/>
          <w:color w:val="272727"/>
          <w:sz w:val="28"/>
          <w:szCs w:val="28"/>
        </w:rPr>
        <w:t>азанными в кредитном договоре;</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характеру процентной ставки: ссуды с фиксированной процентной ставкой и ссуды с</w:t>
      </w:r>
      <w:r>
        <w:rPr>
          <w:rFonts w:ascii="Times New Roman" w:hAnsi="Times New Roman" w:cs="Times New Roman"/>
          <w:color w:val="272727"/>
          <w:sz w:val="28"/>
          <w:szCs w:val="28"/>
        </w:rPr>
        <w:t xml:space="preserve"> плавающей процентной ставкой;</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способу уплаты процент</w:t>
      </w:r>
      <w:r>
        <w:rPr>
          <w:rFonts w:ascii="Times New Roman" w:hAnsi="Times New Roman" w:cs="Times New Roman"/>
          <w:color w:val="272727"/>
          <w:sz w:val="28"/>
          <w:szCs w:val="28"/>
        </w:rPr>
        <w:t>а: обычные и дисконтные ссуды;</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о валюте кредита: ссуды в национальной валюте, ссуды в иностранной валюте и ссуды, предост</w:t>
      </w:r>
      <w:r w:rsidR="007804F1">
        <w:rPr>
          <w:rFonts w:ascii="Times New Roman" w:hAnsi="Times New Roman" w:cs="Times New Roman"/>
          <w:color w:val="272727"/>
          <w:sz w:val="28"/>
          <w:szCs w:val="28"/>
        </w:rPr>
        <w:t>авляемые в нескольки</w:t>
      </w:r>
      <w:r>
        <w:rPr>
          <w:rFonts w:ascii="Times New Roman" w:hAnsi="Times New Roman" w:cs="Times New Roman"/>
          <w:color w:val="272727"/>
          <w:sz w:val="28"/>
          <w:szCs w:val="28"/>
        </w:rPr>
        <w:t>х валютах;</w:t>
      </w:r>
    </w:p>
    <w:p w:rsidR="007804F1" w:rsidRDefault="009C018C" w:rsidP="00B76757">
      <w:pPr>
        <w:pStyle w:val="HTML"/>
        <w:numPr>
          <w:ilvl w:val="0"/>
          <w:numId w:val="15"/>
        </w:numPr>
        <w:tabs>
          <w:tab w:val="clear" w:pos="916"/>
          <w:tab w:val="clear" w:pos="1429"/>
          <w:tab w:val="clear" w:pos="1832"/>
          <w:tab w:val="num" w:pos="0"/>
          <w:tab w:val="left" w:pos="720"/>
          <w:tab w:val="left" w:pos="1260"/>
        </w:tabs>
        <w:spacing w:before="60" w:after="60" w:line="360" w:lineRule="auto"/>
        <w:ind w:left="0"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п</w:t>
      </w:r>
      <w:r w:rsidR="00A05099" w:rsidRPr="005A379B">
        <w:rPr>
          <w:rFonts w:ascii="Times New Roman" w:hAnsi="Times New Roman" w:cs="Times New Roman"/>
          <w:color w:val="272727"/>
          <w:sz w:val="28"/>
          <w:szCs w:val="28"/>
        </w:rPr>
        <w:t xml:space="preserve">о числу кредиторов: ссуды, предоставляемые одним банком, синдицированные (консорциальные </w:t>
      </w:r>
      <w:r w:rsidR="007804F1">
        <w:rPr>
          <w:rFonts w:ascii="Times New Roman" w:hAnsi="Times New Roman" w:cs="Times New Roman"/>
          <w:color w:val="272727"/>
          <w:sz w:val="28"/>
          <w:szCs w:val="28"/>
        </w:rPr>
        <w:t>кредиты) и параллельные ссуды.</w:t>
      </w:r>
    </w:p>
    <w:p w:rsidR="0057115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Ссуды, носящие кредитный характер: банковские акцепты, </w:t>
      </w:r>
      <w:r w:rsidRPr="0057115B">
        <w:rPr>
          <w:rFonts w:ascii="Times New Roman" w:hAnsi="Times New Roman" w:cs="Times New Roman"/>
          <w:sz w:val="28"/>
          <w:szCs w:val="28"/>
        </w:rPr>
        <w:t>авальный</w:t>
      </w:r>
      <w:r w:rsidRPr="005A379B">
        <w:rPr>
          <w:rFonts w:ascii="Times New Roman" w:hAnsi="Times New Roman" w:cs="Times New Roman"/>
          <w:color w:val="272727"/>
          <w:sz w:val="28"/>
          <w:szCs w:val="28"/>
        </w:rPr>
        <w:t xml:space="preserve"> кредит, лизинг, факторинг, форфейтинг. </w:t>
      </w:r>
      <w:r w:rsidR="0057115B">
        <w:rPr>
          <w:rFonts w:ascii="Times New Roman" w:hAnsi="Times New Roman" w:cs="Times New Roman"/>
          <w:color w:val="272727"/>
          <w:sz w:val="28"/>
          <w:szCs w:val="28"/>
        </w:rPr>
        <w:t>В</w:t>
      </w:r>
      <w:r w:rsidRPr="005A379B">
        <w:rPr>
          <w:rFonts w:ascii="Times New Roman" w:hAnsi="Times New Roman" w:cs="Times New Roman"/>
          <w:color w:val="272727"/>
          <w:sz w:val="28"/>
          <w:szCs w:val="28"/>
        </w:rPr>
        <w:t>ыдача</w:t>
      </w:r>
      <w:r w:rsidR="0057115B">
        <w:rPr>
          <w:rFonts w:ascii="Times New Roman" w:hAnsi="Times New Roman" w:cs="Times New Roman"/>
          <w:color w:val="272727"/>
          <w:sz w:val="28"/>
          <w:szCs w:val="28"/>
        </w:rPr>
        <w:t xml:space="preserve"> таких кредитов</w:t>
      </w:r>
      <w:r w:rsidRPr="005A379B">
        <w:rPr>
          <w:rFonts w:ascii="Times New Roman" w:hAnsi="Times New Roman" w:cs="Times New Roman"/>
          <w:color w:val="272727"/>
          <w:sz w:val="28"/>
          <w:szCs w:val="28"/>
        </w:rPr>
        <w:t xml:space="preserve"> предваряется тщательным изучением финансового состояния компании и сопровождается отслеживанием положения дел у заемщика и после предоставления ссуды. Анализ финансового положения предприятия проводится в динамике на основе представленных балансов клиента и отчетов о прибылях и убытках за три последние отчетные даты и оценивается по следующим</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основным показателям: показатели финансовой устойчивости; показатели ликвидн</w:t>
      </w:r>
      <w:r w:rsidR="0057115B">
        <w:rPr>
          <w:rFonts w:ascii="Times New Roman" w:hAnsi="Times New Roman" w:cs="Times New Roman"/>
          <w:color w:val="272727"/>
          <w:sz w:val="28"/>
          <w:szCs w:val="28"/>
        </w:rPr>
        <w:t>ости и показатели прибыльности</w:t>
      </w:r>
      <w:r w:rsidR="0063488F">
        <w:rPr>
          <w:rFonts w:ascii="Times New Roman" w:hAnsi="Times New Roman" w:cs="Times New Roman"/>
          <w:color w:val="272727"/>
          <w:sz w:val="28"/>
          <w:szCs w:val="28"/>
        </w:rPr>
        <w:t>» /28/</w:t>
      </w:r>
      <w:r w:rsidR="0057115B">
        <w:rPr>
          <w:rFonts w:ascii="Times New Roman" w:hAnsi="Times New Roman" w:cs="Times New Roman"/>
          <w:color w:val="272727"/>
          <w:sz w:val="28"/>
          <w:szCs w:val="28"/>
        </w:rPr>
        <w:t>.</w:t>
      </w:r>
    </w:p>
    <w:p w:rsidR="0057115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Ссуды частным лицам обычно предоставляются в форме потребительского кредита и персональных ссуд. Потребительские ссуды выступают чаще всего в виде кредита на приобретение товаров длительного пользования в рассрочку. Ссуды, как правило, являются необеспеченными и предоставляются на основе анализа кредитоспособности клиента. Получает распространение также возобновляемый кредит (например, в форме кредитных карточек), который позволяет получателю пользоваться им в рамках заранее определенного размера. Как обеспеченные, так и необеспеченные ссуды частным лицам представляют определенный риск для банка, поэтому банк при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предоставлении кредита создает резерв на возможное покрытие по ссудам.</w:t>
      </w:r>
    </w:p>
    <w:p w:rsidR="00AC0A05"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Основная масса ссуд выдается банками под обеспечение обязательств</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по возврату кредитов, кот</w:t>
      </w:r>
      <w:r w:rsidR="00AC0A05">
        <w:rPr>
          <w:rFonts w:ascii="Times New Roman" w:hAnsi="Times New Roman" w:cs="Times New Roman"/>
          <w:color w:val="272727"/>
          <w:sz w:val="28"/>
          <w:szCs w:val="28"/>
        </w:rPr>
        <w:t>орое может достигаться за счет: залога имущества заемщика;</w:t>
      </w:r>
      <w:r w:rsidR="00DD2C4B">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гарантии или поручительства;</w:t>
      </w:r>
      <w:r w:rsidR="00DD2C4B">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переуступки в пользу банка контрактов, требований и счетов заемщика к третьему лицу; договора страхования ответственности </w:t>
      </w:r>
      <w:r w:rsidR="00AC0A05">
        <w:rPr>
          <w:rFonts w:ascii="Times New Roman" w:hAnsi="Times New Roman" w:cs="Times New Roman"/>
          <w:color w:val="272727"/>
          <w:sz w:val="28"/>
          <w:szCs w:val="28"/>
        </w:rPr>
        <w:t>заемщика за непогашенные ссуды;</w:t>
      </w:r>
      <w:r w:rsidR="00DD2C4B">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путевых и товарных до</w:t>
      </w:r>
      <w:r w:rsidR="00AC0A05">
        <w:rPr>
          <w:rFonts w:ascii="Times New Roman" w:hAnsi="Times New Roman" w:cs="Times New Roman"/>
          <w:color w:val="272727"/>
          <w:sz w:val="28"/>
          <w:szCs w:val="28"/>
        </w:rPr>
        <w:t>кументов, а также ценных бумаг;</w:t>
      </w:r>
      <w:r w:rsidR="00DD2C4B">
        <w:rPr>
          <w:rFonts w:ascii="Times New Roman" w:hAnsi="Times New Roman" w:cs="Times New Roman"/>
          <w:color w:val="272727"/>
          <w:sz w:val="28"/>
          <w:szCs w:val="28"/>
        </w:rPr>
        <w:t xml:space="preserve"> </w:t>
      </w:r>
      <w:r w:rsidR="00AC0A05">
        <w:rPr>
          <w:rFonts w:ascii="Times New Roman" w:hAnsi="Times New Roman" w:cs="Times New Roman"/>
          <w:color w:val="272727"/>
          <w:sz w:val="28"/>
          <w:szCs w:val="28"/>
        </w:rPr>
        <w:t>векселей.</w:t>
      </w:r>
    </w:p>
    <w:p w:rsidR="0057115B" w:rsidRDefault="008E3866"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w:t>
      </w:r>
      <w:r w:rsidR="00A05099" w:rsidRPr="005A379B">
        <w:rPr>
          <w:rFonts w:ascii="Times New Roman" w:hAnsi="Times New Roman" w:cs="Times New Roman"/>
          <w:color w:val="272727"/>
          <w:sz w:val="28"/>
          <w:szCs w:val="28"/>
        </w:rPr>
        <w:t>В качестве объекта залога, как правило, выступают: запасы товарно-материальных ценностей, движимое и недвижимое имущество, драгоценные металлы и камни, ценные бумаги. Во всех случаях банк производит экспертную оценку закладываемого имущества, которая производится с учетом качества залога, его реальной рыночной стоимости и ликвидности, с учетом конъюнктуры рынка на момент оценки залога и прогноза его изменения на</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пр</w:t>
      </w:r>
      <w:r w:rsidR="0057115B">
        <w:rPr>
          <w:rFonts w:ascii="Times New Roman" w:hAnsi="Times New Roman" w:cs="Times New Roman"/>
          <w:color w:val="272727"/>
          <w:sz w:val="28"/>
          <w:szCs w:val="28"/>
        </w:rPr>
        <w:t>едлагаемый срок выдачи кредита.</w:t>
      </w:r>
    </w:p>
    <w:p w:rsidR="009D43B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Ссуды без обеспечения, называемые также доверительными или банковскими, предоставляются лишь под соло-вексель, т.е. обязательство заемщика возвратить ссуду. Эти кредиты требуют тщательной проверки кредитоспособности клиентов и большой работы по изучению </w:t>
      </w:r>
      <w:r w:rsidR="009D43BF">
        <w:rPr>
          <w:rFonts w:ascii="Times New Roman" w:hAnsi="Times New Roman" w:cs="Times New Roman"/>
          <w:color w:val="272727"/>
          <w:sz w:val="28"/>
          <w:szCs w:val="28"/>
        </w:rPr>
        <w:t>маркетинговой информации о них.</w:t>
      </w:r>
    </w:p>
    <w:p w:rsidR="0057115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Из всех методов предоставления банковских ссуд наибо</w:t>
      </w:r>
      <w:r w:rsidR="00820244">
        <w:rPr>
          <w:rFonts w:ascii="Times New Roman" w:hAnsi="Times New Roman" w:cs="Times New Roman"/>
          <w:color w:val="272727"/>
          <w:sz w:val="28"/>
          <w:szCs w:val="28"/>
        </w:rPr>
        <w:t>лее распространенными являются:</w:t>
      </w:r>
      <w:r w:rsidRPr="005A379B">
        <w:rPr>
          <w:rFonts w:ascii="Times New Roman" w:hAnsi="Times New Roman" w:cs="Times New Roman"/>
          <w:color w:val="272727"/>
          <w:sz w:val="28"/>
          <w:szCs w:val="28"/>
        </w:rPr>
        <w:t xml:space="preserve"> метод индивидуального выделения кредита (ссуда выдается на удовлетворение определенной целевой потребности в средствах на конкретный срок). Этот метод является основным при кредитовании новых клиентов, не имеющих еще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w:t>
      </w:r>
      <w:r w:rsidR="009D43BF">
        <w:rPr>
          <w:rFonts w:ascii="Times New Roman" w:hAnsi="Times New Roman" w:cs="Times New Roman"/>
          <w:color w:val="272727"/>
          <w:sz w:val="28"/>
          <w:szCs w:val="28"/>
        </w:rPr>
        <w:t>ленные обязательства по срокам -</w:t>
      </w:r>
      <w:r w:rsidRPr="005A379B">
        <w:rPr>
          <w:rFonts w:ascii="Times New Roman" w:hAnsi="Times New Roman" w:cs="Times New Roman"/>
          <w:color w:val="272727"/>
          <w:sz w:val="28"/>
          <w:szCs w:val="28"/>
        </w:rPr>
        <w:t xml:space="preserve"> метод открытия кредитной линии, т.е. кредитование осуществляется в пределах заранее установленного банком для заемщика лимита кредитования, который используется им по мере потребности путем оплаты предъявляемых к нему платежных документов в течение определенного периода.</w:t>
      </w:r>
      <w:r w:rsidR="009D43B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Открытая кредитная линия позволяет оплатить за</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счет кредита любые расчетно-денежные документы, предусмотренные в кредитном соглашении, заключаемом между клиентом и банком.</w:t>
      </w:r>
      <w:r w:rsidR="009D43B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Особенность кредитной линии как формы финансирования заключается в том, что она не является безусловным контрактом, обязательным для банка, а вот простой кредитный договор является консенсуальным,</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т.е. его заключение уже влечет обязанность кредитора предоставить кредит. Банк в случае кредитной линии может аннулировать договор до окончания срока, если, например финансовое положение клиента существенно ухудшается или не будут выполнены другие условия</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договора. Заемщик также в силу тех или иных причин может не использовать кредитную линию полностью или частично. Первоначально согласованная величина кредитной линии может быть скорректирована банком в случае резкого изменения конъюнктуры или в</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связ</w:t>
      </w:r>
      <w:r w:rsidR="0057115B">
        <w:rPr>
          <w:rFonts w:ascii="Times New Roman" w:hAnsi="Times New Roman" w:cs="Times New Roman"/>
          <w:color w:val="272727"/>
          <w:sz w:val="28"/>
          <w:szCs w:val="28"/>
        </w:rPr>
        <w:t>и с юридическими ограничениями</w:t>
      </w:r>
      <w:r w:rsidR="008E3866">
        <w:rPr>
          <w:rFonts w:ascii="Times New Roman" w:hAnsi="Times New Roman" w:cs="Times New Roman"/>
          <w:color w:val="272727"/>
          <w:sz w:val="28"/>
          <w:szCs w:val="28"/>
        </w:rPr>
        <w:t>» /20/</w:t>
      </w:r>
      <w:r w:rsidR="0057115B">
        <w:rPr>
          <w:rFonts w:ascii="Times New Roman" w:hAnsi="Times New Roman" w:cs="Times New Roman"/>
          <w:color w:val="272727"/>
          <w:sz w:val="28"/>
          <w:szCs w:val="28"/>
        </w:rPr>
        <w:t>.</w:t>
      </w:r>
    </w:p>
    <w:p w:rsidR="0057115B"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В отечественной практике применяют также</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методы кредитования, как: по остатку, по обороту и по совокупности материальных</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запасов и производ</w:t>
      </w:r>
      <w:r w:rsidR="009D43BF">
        <w:rPr>
          <w:rFonts w:ascii="Times New Roman" w:hAnsi="Times New Roman" w:cs="Times New Roman"/>
          <w:color w:val="272727"/>
          <w:sz w:val="28"/>
          <w:szCs w:val="28"/>
        </w:rPr>
        <w:t>ству.</w:t>
      </w:r>
      <w:r w:rsidRPr="005A379B">
        <w:rPr>
          <w:rFonts w:ascii="Times New Roman" w:hAnsi="Times New Roman" w:cs="Times New Roman"/>
          <w:color w:val="272727"/>
          <w:sz w:val="28"/>
          <w:szCs w:val="28"/>
        </w:rPr>
        <w:t xml:space="preserve"> Банковские ссуды с фиксированной процентной ставкой, не зависящей от колебаний рыночных процентных ставок, достаточно выгодны клиенту. Но с целью снижения риска потерь от повышения рыночных процентных ставок банк использует плавающие</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процентные ставки. Размер процентной ставки устанавливается кредитным комитетом</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банка и зависит от: характера кредитуемого мероприятия и обеспечения предоставленного кредита; конъюнктуры на рынке кредитных ресурсов и их источников (собственные, привлеченные). По способу уплаты процента отличие дисконтных ссуд от обычных состоит в том, что они предусматривают удержание ссудного процента (дисконта) при выдаче кредита.</w:t>
      </w:r>
    </w:p>
    <w:p w:rsidR="009D43B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В отечественной банковской практике все большее распространение получают ссуды в иностранной валюте. Эти кредиты сопряжены с определенным риском для банка в связи с возможными колебаниями обменных курсов валют. </w:t>
      </w:r>
      <w:r w:rsidR="008E3866">
        <w:rPr>
          <w:rFonts w:ascii="Times New Roman" w:hAnsi="Times New Roman" w:cs="Times New Roman"/>
          <w:color w:val="272727"/>
          <w:sz w:val="28"/>
          <w:szCs w:val="28"/>
        </w:rPr>
        <w:t>«</w:t>
      </w:r>
      <w:r w:rsidRPr="005A379B">
        <w:rPr>
          <w:rFonts w:ascii="Times New Roman" w:hAnsi="Times New Roman" w:cs="Times New Roman"/>
          <w:color w:val="272727"/>
          <w:sz w:val="28"/>
          <w:szCs w:val="28"/>
        </w:rPr>
        <w:t>Выдача кредитов в иностранной валюте может производиться на условиях уплаты процентов как в иностранной, так</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и в национальной валюте. Это же относится к ссудам, предоставленным в нескольких валютах. Наиболее распространены ссуды, предоставляемые одним банком. Когда же возникает недостаточность ресурсов для кредитования крупных целевых программ банк может выдавать кредит совместно с другой кредитной организацией (синдицированный кредит) на основе соглашения о совместном использовании кредитного портфеля</w:t>
      </w:r>
      <w:r w:rsidR="008E3866">
        <w:rPr>
          <w:rFonts w:ascii="Times New Roman" w:hAnsi="Times New Roman" w:cs="Times New Roman"/>
          <w:color w:val="272727"/>
          <w:sz w:val="28"/>
          <w:szCs w:val="28"/>
        </w:rPr>
        <w:t>» /26/</w:t>
      </w:r>
      <w:r w:rsidRPr="005A379B">
        <w:rPr>
          <w:rFonts w:ascii="Times New Roman" w:hAnsi="Times New Roman" w:cs="Times New Roman"/>
          <w:color w:val="272727"/>
          <w:sz w:val="28"/>
          <w:szCs w:val="28"/>
        </w:rPr>
        <w:t>.</w:t>
      </w:r>
    </w:p>
    <w:p w:rsidR="009D43BF" w:rsidRDefault="009D43BF"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Инвестиционные операции.</w:t>
      </w:r>
      <w:r w:rsidR="00A5345C">
        <w:rPr>
          <w:rFonts w:ascii="Times New Roman" w:hAnsi="Times New Roman" w:cs="Times New Roman"/>
          <w:b/>
          <w:color w:val="272727"/>
          <w:sz w:val="28"/>
          <w:szCs w:val="28"/>
        </w:rPr>
        <w:t xml:space="preserve"> </w:t>
      </w:r>
      <w:r w:rsidR="00A05099" w:rsidRPr="005A379B">
        <w:rPr>
          <w:rFonts w:ascii="Times New Roman" w:hAnsi="Times New Roman" w:cs="Times New Roman"/>
          <w:color w:val="272727"/>
          <w:sz w:val="28"/>
          <w:szCs w:val="28"/>
        </w:rPr>
        <w:t xml:space="preserve">В условиях рыночной экономики коммерческому банку довольно сложно рассчитывать на качественное проведение активных операций без осуществления инвестиционной деятельности. Далеко не всем привлеченным средствам банк в состоянии найти правильное применение, выдав за счет них ссуды. </w:t>
      </w:r>
      <w:r w:rsidR="00E556A9">
        <w:rPr>
          <w:rFonts w:ascii="Times New Roman" w:hAnsi="Times New Roman" w:cs="Times New Roman"/>
          <w:color w:val="272727"/>
          <w:sz w:val="28"/>
          <w:szCs w:val="28"/>
        </w:rPr>
        <w:t>А</w:t>
      </w:r>
      <w:r w:rsidR="00A05099" w:rsidRPr="005A379B">
        <w:rPr>
          <w:rFonts w:ascii="Times New Roman" w:hAnsi="Times New Roman" w:cs="Times New Roman"/>
          <w:color w:val="272727"/>
          <w:sz w:val="28"/>
          <w:szCs w:val="28"/>
        </w:rPr>
        <w:t>ктивные операции нельзя ограничивать</w:t>
      </w:r>
      <w:r w:rsidR="00E556A9" w:rsidRPr="00E556A9">
        <w:rPr>
          <w:rFonts w:ascii="Times New Roman" w:hAnsi="Times New Roman" w:cs="Times New Roman"/>
          <w:color w:val="272727"/>
          <w:sz w:val="28"/>
          <w:szCs w:val="28"/>
        </w:rPr>
        <w:t xml:space="preserve"> </w:t>
      </w:r>
      <w:r w:rsidR="00E556A9" w:rsidRPr="005A379B">
        <w:rPr>
          <w:rFonts w:ascii="Times New Roman" w:hAnsi="Times New Roman" w:cs="Times New Roman"/>
          <w:color w:val="272727"/>
          <w:sz w:val="28"/>
          <w:szCs w:val="28"/>
        </w:rPr>
        <w:t>только</w:t>
      </w:r>
      <w:r w:rsidR="00A05099" w:rsidRPr="005A379B">
        <w:rPr>
          <w:rFonts w:ascii="Times New Roman" w:hAnsi="Times New Roman" w:cs="Times New Roman"/>
          <w:color w:val="272727"/>
          <w:sz w:val="28"/>
          <w:szCs w:val="28"/>
        </w:rPr>
        <w:t xml:space="preserve"> кредитными услугами. Имея в своем распоряжении свободные денежные средства, банк должен не только обеспечить их сохранность, получить соответствующий доход, но и позаботиться о</w:t>
      </w:r>
      <w:r w:rsidR="0054295F">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диверсификации и ликвидности. Этим требования вполне отвечают инвестиционны</w:t>
      </w:r>
      <w:r>
        <w:rPr>
          <w:rFonts w:ascii="Times New Roman" w:hAnsi="Times New Roman" w:cs="Times New Roman"/>
          <w:color w:val="272727"/>
          <w:sz w:val="28"/>
          <w:szCs w:val="28"/>
        </w:rPr>
        <w:t>е операции банка.</w:t>
      </w:r>
    </w:p>
    <w:p w:rsidR="009D43B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Все имеющиеся и приобретаемые банком ценные бумаги подраз</w:t>
      </w:r>
      <w:r w:rsidR="0057115B">
        <w:rPr>
          <w:rFonts w:ascii="Times New Roman" w:hAnsi="Times New Roman" w:cs="Times New Roman"/>
          <w:color w:val="272727"/>
          <w:sz w:val="28"/>
          <w:szCs w:val="28"/>
        </w:rPr>
        <w:t>деляются на две большие группы:</w:t>
      </w:r>
      <w:r w:rsidRPr="005A379B">
        <w:rPr>
          <w:rFonts w:ascii="Times New Roman" w:hAnsi="Times New Roman" w:cs="Times New Roman"/>
          <w:color w:val="272727"/>
          <w:sz w:val="28"/>
          <w:szCs w:val="28"/>
        </w:rPr>
        <w:t xml:space="preserve"> первичный резерв и вторичный резерв. </w:t>
      </w:r>
      <w:r w:rsidR="008E3866">
        <w:rPr>
          <w:rFonts w:ascii="Times New Roman" w:hAnsi="Times New Roman" w:cs="Times New Roman"/>
          <w:color w:val="272727"/>
          <w:sz w:val="28"/>
          <w:szCs w:val="28"/>
        </w:rPr>
        <w:t>«</w:t>
      </w:r>
      <w:r w:rsidRPr="005A379B">
        <w:rPr>
          <w:rFonts w:ascii="Times New Roman" w:hAnsi="Times New Roman" w:cs="Times New Roman"/>
          <w:color w:val="272727"/>
          <w:sz w:val="28"/>
          <w:szCs w:val="28"/>
        </w:rPr>
        <w:t>К первичному резерву относятся те ценные бумаги, которые выполняют функции извлечения доходов для банка. Во многих случаях высокая доходность ценной бумаги отрицательно сказывается на ее ликвидности. Что касается ценных бумаг из вторичного резерва, то они как</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раз предназначены для поддержания</w:t>
      </w:r>
      <w:r w:rsidR="009D43BF">
        <w:rPr>
          <w:rFonts w:ascii="Times New Roman" w:hAnsi="Times New Roman" w:cs="Times New Roman"/>
          <w:color w:val="272727"/>
          <w:sz w:val="28"/>
          <w:szCs w:val="28"/>
        </w:rPr>
        <w:t xml:space="preserve"> ликвидности банка.</w:t>
      </w:r>
    </w:p>
    <w:p w:rsidR="009D43BF"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Для установления соответствующих пропорций и минимизации риска в операциях с ценными бумагами используется метод диверсификации, который можно рассматривать в качестве важного направления инвестиционной политики. Диверсификация</w:t>
      </w:r>
      <w:r w:rsidR="00C56D67">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 это распределение инвестиционного портфеля между разными финансовыми инструментами и другими активами для снижения риска проводимых операций. Диверси</w:t>
      </w:r>
      <w:r w:rsidR="005E4DDB">
        <w:rPr>
          <w:rFonts w:ascii="Times New Roman" w:hAnsi="Times New Roman" w:cs="Times New Roman"/>
          <w:color w:val="272727"/>
          <w:sz w:val="28"/>
          <w:szCs w:val="28"/>
        </w:rPr>
        <w:t>фикация может осуществляться по</w:t>
      </w:r>
      <w:r w:rsidRPr="005A379B">
        <w:rPr>
          <w:rFonts w:ascii="Times New Roman" w:hAnsi="Times New Roman" w:cs="Times New Roman"/>
          <w:color w:val="272727"/>
          <w:sz w:val="28"/>
          <w:szCs w:val="28"/>
        </w:rPr>
        <w:t xml:space="preserve"> качест</w:t>
      </w:r>
      <w:r w:rsidR="005E4DDB">
        <w:rPr>
          <w:rFonts w:ascii="Times New Roman" w:hAnsi="Times New Roman" w:cs="Times New Roman"/>
          <w:color w:val="272727"/>
          <w:sz w:val="28"/>
          <w:szCs w:val="28"/>
        </w:rPr>
        <w:t>ву ценных бумаг (или эмитентам),</w:t>
      </w:r>
      <w:r w:rsidR="00F1096A">
        <w:rPr>
          <w:rFonts w:ascii="Times New Roman" w:hAnsi="Times New Roman" w:cs="Times New Roman"/>
          <w:color w:val="272727"/>
          <w:sz w:val="28"/>
          <w:szCs w:val="28"/>
        </w:rPr>
        <w:t xml:space="preserve"> </w:t>
      </w:r>
      <w:r w:rsidR="005E4DDB">
        <w:rPr>
          <w:rFonts w:ascii="Times New Roman" w:hAnsi="Times New Roman" w:cs="Times New Roman"/>
          <w:color w:val="272727"/>
          <w:sz w:val="28"/>
          <w:szCs w:val="28"/>
        </w:rPr>
        <w:t>срокам погашения, типу обязательств,</w:t>
      </w:r>
      <w:r w:rsidRPr="005A379B">
        <w:rPr>
          <w:rFonts w:ascii="Times New Roman" w:hAnsi="Times New Roman" w:cs="Times New Roman"/>
          <w:color w:val="272727"/>
          <w:sz w:val="28"/>
          <w:szCs w:val="28"/>
        </w:rPr>
        <w:t xml:space="preserve"> географическому фактору.</w:t>
      </w:r>
    </w:p>
    <w:p w:rsidR="00286E3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Качество приобретаемых банками ценных бумаг, а также их цена зависят от степени их надежности, которая в свою очередь определяется уровнем устойчивости фирм, компаний, государственных институтов, являющихся эмитентами ценных бумаг. Диверсификация ценных бумаг по срокам погашения учитывает колебания процентных ставок денежного рынка, постоянные изменения рыночной стоимости ценных бумаг в результате таких колебаний. В периоды повышения процентных ставок рыночная стоимость ценных бумаг понижается независимо от качества и тогда даже активы с высоким уровнем качества не могут быть безупречно реализованы банком</w:t>
      </w:r>
      <w:r w:rsidR="008E3866">
        <w:rPr>
          <w:rFonts w:ascii="Times New Roman" w:hAnsi="Times New Roman" w:cs="Times New Roman"/>
          <w:color w:val="272727"/>
          <w:sz w:val="28"/>
          <w:szCs w:val="28"/>
        </w:rPr>
        <w:t>» /21/</w:t>
      </w:r>
      <w:r w:rsidRPr="005A379B">
        <w:rPr>
          <w:rFonts w:ascii="Times New Roman" w:hAnsi="Times New Roman" w:cs="Times New Roman"/>
          <w:color w:val="272727"/>
          <w:sz w:val="28"/>
          <w:szCs w:val="28"/>
        </w:rPr>
        <w:t>. Но если банк имеет в своем инвестиционном портфеле ценные бумаги с разными сроками погашения, он может эффективно маневрировать даже в неблагоприятных условиях. Сбалансированный по срокам портфель инвестиций позволяет банку реинвестировать высвобождающиеся</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в разное время средства в другие активы, выгодные ему на данный период. </w:t>
      </w:r>
    </w:p>
    <w:p w:rsidR="00202F87" w:rsidRDefault="00202F87"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Прочие банковские услуги.</w:t>
      </w:r>
      <w:r w:rsidR="00A5345C">
        <w:rPr>
          <w:rFonts w:ascii="Times New Roman" w:hAnsi="Times New Roman" w:cs="Times New Roman"/>
          <w:b/>
          <w:color w:val="272727"/>
          <w:sz w:val="28"/>
          <w:szCs w:val="28"/>
        </w:rPr>
        <w:t xml:space="preserve"> </w:t>
      </w:r>
      <w:r w:rsidR="00A05099" w:rsidRPr="005A379B">
        <w:rPr>
          <w:rFonts w:ascii="Times New Roman" w:hAnsi="Times New Roman" w:cs="Times New Roman"/>
          <w:color w:val="272727"/>
          <w:sz w:val="28"/>
          <w:szCs w:val="28"/>
        </w:rPr>
        <w:t>Основную часть прибыли коммерческие банки получают в результате проведения кредитных операций. Источники средств для их осуществления они черпают преимущественно в результате организации приема депозитов. Инвестиционная деятельность банков гарантирует им дополнительный доход и позволяет снизить риск. Однако ни</w:t>
      </w:r>
      <w:r w:rsidR="0054295F">
        <w:rPr>
          <w:rFonts w:ascii="Times New Roman" w:hAnsi="Times New Roman" w:cs="Times New Roman"/>
          <w:color w:val="272727"/>
          <w:sz w:val="28"/>
          <w:szCs w:val="28"/>
        </w:rPr>
        <w:t xml:space="preserve"> </w:t>
      </w:r>
      <w:r w:rsidR="00A05099" w:rsidRPr="00C947BC">
        <w:rPr>
          <w:rFonts w:ascii="Times New Roman" w:hAnsi="Times New Roman" w:cs="Times New Roman"/>
          <w:sz w:val="28"/>
          <w:szCs w:val="28"/>
        </w:rPr>
        <w:t xml:space="preserve">один </w:t>
      </w:r>
      <w:r w:rsidR="00C947BC" w:rsidRPr="00C947BC">
        <w:rPr>
          <w:rFonts w:ascii="Times New Roman" w:hAnsi="Times New Roman" w:cs="Times New Roman"/>
          <w:sz w:val="28"/>
          <w:szCs w:val="28"/>
        </w:rPr>
        <w:t>коммерческий банк</w:t>
      </w:r>
      <w:r w:rsidR="00A05099" w:rsidRPr="005A379B">
        <w:rPr>
          <w:rFonts w:ascii="Times New Roman" w:hAnsi="Times New Roman" w:cs="Times New Roman"/>
          <w:color w:val="272727"/>
          <w:sz w:val="28"/>
          <w:szCs w:val="28"/>
        </w:rPr>
        <w:t xml:space="preserve"> не остается равнодушным к возможности увеличения текущей прибыли. Именно поэтому предлагаемый банками продуктовый ряд постоянно удлиняется за счет дополнительных услуг, таких как: организация расчетно-кассового обслуживания; операции с иностранной валютой; трастовые операции; услуги по хранению ценностей; консультационные услуги;</w:t>
      </w:r>
      <w:r>
        <w:rPr>
          <w:rFonts w:ascii="Times New Roman" w:hAnsi="Times New Roman" w:cs="Times New Roman"/>
          <w:color w:val="272727"/>
          <w:sz w:val="28"/>
          <w:szCs w:val="28"/>
        </w:rPr>
        <w:t xml:space="preserve"> </w:t>
      </w:r>
      <w:r w:rsidR="00A05099" w:rsidRPr="005A379B">
        <w:rPr>
          <w:rFonts w:ascii="Times New Roman" w:hAnsi="Times New Roman" w:cs="Times New Roman"/>
          <w:color w:val="272727"/>
          <w:sz w:val="28"/>
          <w:szCs w:val="28"/>
        </w:rPr>
        <w:t>информационные услуги; аудиторские услуги; выдача гарантий и другие. Это далеко не полный перечень услуг, оказываемых зарубежными банками. Что касается отечественных банков, то этот ряд у них выглядит скромнее. Однако уже сегодня порядок ведения расчетов претерпевает коренные изменения - часть форм становится достоянием истории, остальные модифицируются и проводятся в соответс</w:t>
      </w:r>
      <w:r>
        <w:rPr>
          <w:rFonts w:ascii="Times New Roman" w:hAnsi="Times New Roman" w:cs="Times New Roman"/>
          <w:color w:val="272727"/>
          <w:sz w:val="28"/>
          <w:szCs w:val="28"/>
        </w:rPr>
        <w:t>твии с международной практикой.</w:t>
      </w:r>
    </w:p>
    <w:p w:rsidR="0037427F" w:rsidRDefault="0037427F" w:rsidP="00B76757">
      <w:pPr>
        <w:pStyle w:val="HTML"/>
        <w:spacing w:before="60" w:after="60" w:line="360" w:lineRule="auto"/>
        <w:ind w:firstLine="720"/>
        <w:jc w:val="both"/>
        <w:rPr>
          <w:rFonts w:ascii="Times New Roman" w:hAnsi="Times New Roman" w:cs="Times New Roman"/>
          <w:color w:val="272727"/>
          <w:sz w:val="28"/>
          <w:szCs w:val="28"/>
        </w:rPr>
      </w:pPr>
    </w:p>
    <w:p w:rsidR="00202F87" w:rsidRDefault="00681842" w:rsidP="00B76757">
      <w:pPr>
        <w:pStyle w:val="HTML"/>
        <w:spacing w:before="60" w:after="60" w:line="360" w:lineRule="auto"/>
        <w:ind w:firstLine="720"/>
        <w:jc w:val="both"/>
        <w:rPr>
          <w:rFonts w:ascii="Times New Roman" w:hAnsi="Times New Roman" w:cs="Times New Roman"/>
          <w:b/>
          <w:color w:val="272727"/>
          <w:sz w:val="28"/>
          <w:szCs w:val="28"/>
        </w:rPr>
      </w:pPr>
      <w:r>
        <w:rPr>
          <w:rFonts w:ascii="Times New Roman" w:hAnsi="Times New Roman" w:cs="Times New Roman"/>
          <w:b/>
          <w:color w:val="272727"/>
          <w:sz w:val="28"/>
          <w:szCs w:val="28"/>
        </w:rPr>
        <w:t>2.1.2</w:t>
      </w:r>
      <w:r w:rsidR="00A05099" w:rsidRPr="00202F87">
        <w:rPr>
          <w:rFonts w:ascii="Times New Roman" w:hAnsi="Times New Roman" w:cs="Times New Roman"/>
          <w:b/>
          <w:color w:val="272727"/>
          <w:sz w:val="28"/>
          <w:szCs w:val="28"/>
        </w:rPr>
        <w:t xml:space="preserve"> Страте</w:t>
      </w:r>
      <w:r w:rsidR="006505D9">
        <w:rPr>
          <w:rFonts w:ascii="Times New Roman" w:hAnsi="Times New Roman" w:cs="Times New Roman"/>
          <w:b/>
          <w:color w:val="272727"/>
          <w:sz w:val="28"/>
          <w:szCs w:val="28"/>
        </w:rPr>
        <w:t>гия развития продуктового ряда</w:t>
      </w:r>
    </w:p>
    <w:p w:rsidR="00C92717" w:rsidRPr="00202F87" w:rsidRDefault="00C92717" w:rsidP="00B76757">
      <w:pPr>
        <w:pStyle w:val="HTML"/>
        <w:spacing w:before="60" w:after="60" w:line="360" w:lineRule="auto"/>
        <w:ind w:firstLine="720"/>
        <w:jc w:val="both"/>
        <w:rPr>
          <w:rFonts w:ascii="Times New Roman" w:hAnsi="Times New Roman" w:cs="Times New Roman"/>
          <w:b/>
          <w:color w:val="272727"/>
          <w:sz w:val="28"/>
          <w:szCs w:val="28"/>
        </w:rPr>
      </w:pPr>
    </w:p>
    <w:p w:rsidR="00202F87"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После изучения продуктового ряда банка, служащие отдела маркетинга приступают к разработке стратегии его развития. </w:t>
      </w:r>
      <w:r w:rsidR="008E3866">
        <w:rPr>
          <w:rFonts w:ascii="Times New Roman" w:hAnsi="Times New Roman" w:cs="Times New Roman"/>
          <w:color w:val="272727"/>
          <w:sz w:val="28"/>
          <w:szCs w:val="28"/>
        </w:rPr>
        <w:t>«</w:t>
      </w:r>
      <w:r w:rsidRPr="005A379B">
        <w:rPr>
          <w:rFonts w:ascii="Times New Roman" w:hAnsi="Times New Roman" w:cs="Times New Roman"/>
          <w:color w:val="272727"/>
          <w:sz w:val="28"/>
          <w:szCs w:val="28"/>
        </w:rPr>
        <w:t>Первая задача на этом пути заключается в оптимизации структуры предлагаемых банком услуг вообще, в том числе и с точки зрения их принадлежности к различным стадиям жизненного цикла. Второй, не менее важной задачей в рамках выработки стратегии развития продуктового ряда является разработка продуктов-новинок. Этапы жизненного цикла банковского</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продукта. Банковский продукт проходит в своем развитии ряд последовательных этапов:</w:t>
      </w:r>
      <w:r w:rsidR="001D1522">
        <w:rPr>
          <w:rFonts w:ascii="Times New Roman" w:hAnsi="Times New Roman" w:cs="Times New Roman"/>
          <w:color w:val="272727"/>
          <w:sz w:val="28"/>
          <w:szCs w:val="28"/>
        </w:rPr>
        <w:t xml:space="preserve"> выведение продукта на рынок – р</w:t>
      </w:r>
      <w:r w:rsidRPr="005A379B">
        <w:rPr>
          <w:rFonts w:ascii="Times New Roman" w:hAnsi="Times New Roman" w:cs="Times New Roman"/>
          <w:color w:val="272727"/>
          <w:sz w:val="28"/>
          <w:szCs w:val="28"/>
        </w:rPr>
        <w:t>ост</w:t>
      </w:r>
      <w:r w:rsidR="001D1522">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 xml:space="preserve"> </w:t>
      </w:r>
      <w:r w:rsidR="001D1522">
        <w:rPr>
          <w:rFonts w:ascii="Times New Roman" w:hAnsi="Times New Roman" w:cs="Times New Roman"/>
          <w:color w:val="272727"/>
          <w:sz w:val="28"/>
          <w:szCs w:val="28"/>
        </w:rPr>
        <w:t>з</w:t>
      </w:r>
      <w:r w:rsidRPr="005A379B">
        <w:rPr>
          <w:rFonts w:ascii="Times New Roman" w:hAnsi="Times New Roman" w:cs="Times New Roman"/>
          <w:color w:val="272727"/>
          <w:sz w:val="28"/>
          <w:szCs w:val="28"/>
        </w:rPr>
        <w:t>релость</w:t>
      </w:r>
      <w:r w:rsidR="001D1522">
        <w:rPr>
          <w:rFonts w:ascii="Times New Roman" w:hAnsi="Times New Roman" w:cs="Times New Roman"/>
          <w:color w:val="272727"/>
          <w:sz w:val="28"/>
          <w:szCs w:val="28"/>
        </w:rPr>
        <w:t xml:space="preserve"> -</w:t>
      </w:r>
      <w:r w:rsidR="0054295F">
        <w:rPr>
          <w:rFonts w:ascii="Times New Roman" w:hAnsi="Times New Roman" w:cs="Times New Roman"/>
          <w:color w:val="272727"/>
          <w:sz w:val="28"/>
          <w:szCs w:val="28"/>
        </w:rPr>
        <w:t xml:space="preserve"> </w:t>
      </w:r>
      <w:r w:rsidR="001D1522">
        <w:rPr>
          <w:rFonts w:ascii="Times New Roman" w:hAnsi="Times New Roman" w:cs="Times New Roman"/>
          <w:color w:val="272727"/>
          <w:sz w:val="28"/>
          <w:szCs w:val="28"/>
        </w:rPr>
        <w:t>с</w:t>
      </w:r>
      <w:r w:rsidRPr="005A379B">
        <w:rPr>
          <w:rFonts w:ascii="Times New Roman" w:hAnsi="Times New Roman" w:cs="Times New Roman"/>
          <w:color w:val="272727"/>
          <w:sz w:val="28"/>
          <w:szCs w:val="28"/>
        </w:rPr>
        <w:t>пад.</w:t>
      </w:r>
    </w:p>
    <w:p w:rsidR="00202F87"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Выведение продукта на рынок.</w:t>
      </w:r>
      <w:r w:rsidRPr="005A379B">
        <w:rPr>
          <w:rFonts w:ascii="Times New Roman" w:hAnsi="Times New Roman" w:cs="Times New Roman"/>
          <w:color w:val="272727"/>
          <w:sz w:val="28"/>
          <w:szCs w:val="28"/>
        </w:rPr>
        <w:t xml:space="preserve"> Начало этого этапа относится к моменту, когда</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банк впервые предложил его целевой аудитории. На этой стадии имеет место замедленный темп сбыта продукта, чем и определяется полное отсутствие прибыли, либо ее получение в ничтожных размерах. Высока обычно и цена на продукт, обусловленная большими изначальными издержками. Банк производит значительные затраты на маркетинг и прилагает значительные усилия по созданию широкой осведомленности о своем продукте. Основное преимущество для банка на этом этапе практически полное отсутствие конкуренции.</w:t>
      </w:r>
    </w:p>
    <w:p w:rsidR="00202F87"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Рост.</w:t>
      </w:r>
      <w:r w:rsidRPr="005A379B">
        <w:rPr>
          <w:rFonts w:ascii="Times New Roman" w:hAnsi="Times New Roman" w:cs="Times New Roman"/>
          <w:color w:val="272727"/>
          <w:sz w:val="28"/>
          <w:szCs w:val="28"/>
        </w:rPr>
        <w:t xml:space="preserve"> На этой стадии обычно имеет место быстрый рост сбыта продукта, а размер прибыли достигает максимальной отметки. Затраты на маркетинг остаются на высоком уровне, но их доля в общих издержках уменьшается и, соответственно, падает цена на продукт. На этапе роста основные стратегические усилия банка</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направляются на дальнейшее внедрение продукта на рынок. Конкуренция усиливается, т.к. те банки, которые раньше приступили к сбыту своего продукта имеют конкурентные</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преимущества. Расширяя сферу сбыта продукта, банк стремится проникнуть в новые сегменты рынка. Успехи в этой области позволяют банку максимизировать свою прибыль и прибыль своих клиентов. Поскольку этот этап очень выгоден банку, он стремится любыми способами его продлить.</w:t>
      </w:r>
    </w:p>
    <w:p w:rsidR="00D9522A"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Зрелость.</w:t>
      </w:r>
      <w:r w:rsidRPr="005A379B">
        <w:rPr>
          <w:rFonts w:ascii="Times New Roman" w:hAnsi="Times New Roman" w:cs="Times New Roman"/>
          <w:color w:val="272727"/>
          <w:sz w:val="28"/>
          <w:szCs w:val="28"/>
        </w:rPr>
        <w:t xml:space="preserve"> На этой стадии происходит замедление роста сбыта продукта и даже его сокращение, т.к. нужды потребителей могут модифицироваться, может прийти аналогичная, но более совершенная услуга, банк может не выдержать конкуренции.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Продукт получает широкое распространение и максимально охватывает клиентуру.</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В результате значительного усиления конкуренции цена на продукт достигает максимальной отметки, и объем получаемой прибыли начинает постепенно понижаться. Поскольку эта стадия в целом характеризуется высокой стабильностью и устойчивой прибылью, банк также заинтересован в ее продлении.</w:t>
      </w:r>
    </w:p>
    <w:p w:rsidR="00F4764D"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Спад.</w:t>
      </w:r>
      <w:r w:rsidRPr="005A379B">
        <w:rPr>
          <w:rFonts w:ascii="Times New Roman" w:hAnsi="Times New Roman" w:cs="Times New Roman"/>
          <w:color w:val="272727"/>
          <w:sz w:val="28"/>
          <w:szCs w:val="28"/>
        </w:rPr>
        <w:t xml:space="preserve"> На этой стадии наблюдается устойчивое</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падение объемов сбыта и существенное снижение размера полученной прибыли. Поэтому внимание банков начинает переключаться на новые виды продуктов, и это во многом способствует смягчению конкуренции. Соответственно, у банков отпадает особая потребность в поддержании высоких затрат на маркетинг и в некоторых случаях появляется возможность даже повысить цены на свой продукт. Однако это не свидетельствует о его выгодности для банка, поскольку на стадии спада объем реализации продукта остается все же чрезвычайно низким</w:t>
      </w:r>
      <w:r w:rsidR="008E3866">
        <w:rPr>
          <w:rFonts w:ascii="Times New Roman" w:hAnsi="Times New Roman" w:cs="Times New Roman"/>
          <w:color w:val="272727"/>
          <w:sz w:val="28"/>
          <w:szCs w:val="28"/>
        </w:rPr>
        <w:t>» /25/</w:t>
      </w:r>
      <w:r w:rsidRPr="005A379B">
        <w:rPr>
          <w:rFonts w:ascii="Times New Roman" w:hAnsi="Times New Roman" w:cs="Times New Roman"/>
          <w:color w:val="272727"/>
          <w:sz w:val="28"/>
          <w:szCs w:val="28"/>
        </w:rPr>
        <w:t>.</w:t>
      </w:r>
    </w:p>
    <w:p w:rsidR="00F4764D"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Банк должен проводить системное изучение всех этапов жизненного цикла, с тем, чтобы соответствующим образом оптимизировать структуру продуктового ряда, сбалансировать ее с точки зрения размеров получаемой прибыли и разнообразия предоставляемых услуг. Достаточное количество разнообразных услуг в арсенале банка гарантирует его от</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неожиданных последствий, связанных с изменением конъюнктуры рынка и потребностей клиентов. В то же время банк не должен пренебрегать оказанием бесплатных услуг, поскольку они позволяют стимулировать сбыт и способ</w:t>
      </w:r>
      <w:r w:rsidR="00F4764D">
        <w:rPr>
          <w:rFonts w:ascii="Times New Roman" w:hAnsi="Times New Roman" w:cs="Times New Roman"/>
          <w:color w:val="272727"/>
          <w:sz w:val="28"/>
          <w:szCs w:val="28"/>
        </w:rPr>
        <w:t>ствуют сохранению имиджа банка.</w:t>
      </w:r>
    </w:p>
    <w:p w:rsidR="006023C5"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37427F">
        <w:rPr>
          <w:rFonts w:ascii="Times New Roman" w:hAnsi="Times New Roman" w:cs="Times New Roman"/>
          <w:i/>
          <w:color w:val="272727"/>
          <w:sz w:val="28"/>
          <w:szCs w:val="28"/>
        </w:rPr>
        <w:t>Разработка продукта-новинки</w:t>
      </w:r>
      <w:r w:rsidRPr="005A379B">
        <w:rPr>
          <w:rFonts w:ascii="Times New Roman" w:hAnsi="Times New Roman" w:cs="Times New Roman"/>
          <w:color w:val="272727"/>
          <w:sz w:val="28"/>
          <w:szCs w:val="28"/>
        </w:rPr>
        <w:t>. Для банка внедрение в практику бизнеса новых продуктов возможность проникновения на новые рынки, их освоение, удовлетворение вновь появившихся пожеланий клиентов и получение на этой основе новых прибылей. Особенно высокие доходы имеют место</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обычно тогда, когда банк выходит на рынок с совершенно качественно новым продуктом, который другие банки пока не использовали и на определенном этапе становится монополистом, что дает возможность некоторое время получать монопольно высокую прибыль. Этот</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период обычно невелик, поскольку другие банки стараются быстро наверстать упущенное, разработать, подготовить и предложить своим клиентам аналогичную услугу. Но и за короткое время можно, особенно в российских условиях, сделать «большие деньги», а, главное, привлечь к себе новых клиентов, существенно пополнить клиентскую базу.</w:t>
      </w:r>
    </w:p>
    <w:p w:rsidR="00A05099" w:rsidRDefault="00A05099"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Процесс создания, внедрения и снятия банковского продукта проходит ряд этапов. В результате поиска идей новых продуктов банк определяет для себя подходящие, затем разрабатывает замысел выбранной идеи, т.е. конкретные мероприятия по предоставлению данной услуги потребителю. Следующим этапом деятельности по разработке нового банковского продукта является анализ возможности банка по внедрению данной услуги с целью определения объемов сбыта, затрат и соответственно, предполагаемой прибыли. Определив свои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возможности, банк начинает разработку нового продукта, а именно, конкретных действий по предоставлению данной услуги клиентам (подготовка нормативных документов, обучение сотрудников, оформление банковских операций, способы предложения данной услуги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и коммуникационная стратегия, при необходимост</w:t>
      </w:r>
      <w:r w:rsidR="00524885">
        <w:rPr>
          <w:rFonts w:ascii="Times New Roman" w:hAnsi="Times New Roman" w:cs="Times New Roman"/>
          <w:color w:val="272727"/>
          <w:sz w:val="28"/>
          <w:szCs w:val="28"/>
        </w:rPr>
        <w:t>и компьютерных программ и т.д.),</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испытание качеств новой услуги предполагает предложение ее ограниченному кругу клиентов банка с целью проверки их реакции на данный банковский продукт. Если новая услуга действительно отвечает всем требованиям клиента, а также возможностям банка, последний предлагает ее широкому кругу потенциальных и реальных клиентов.</w:t>
      </w:r>
    </w:p>
    <w:p w:rsidR="00E34D94" w:rsidRDefault="00E34D94" w:rsidP="00B76757">
      <w:pPr>
        <w:pStyle w:val="HTML"/>
        <w:spacing w:before="60" w:after="60" w:line="360" w:lineRule="auto"/>
        <w:ind w:firstLine="720"/>
        <w:jc w:val="both"/>
        <w:rPr>
          <w:rFonts w:ascii="Times New Roman" w:hAnsi="Times New Roman" w:cs="Times New Roman"/>
          <w:color w:val="272727"/>
          <w:sz w:val="28"/>
          <w:szCs w:val="28"/>
        </w:rPr>
      </w:pPr>
    </w:p>
    <w:p w:rsidR="00A05099" w:rsidRDefault="004B24D6" w:rsidP="00B76757">
      <w:pPr>
        <w:pStyle w:val="HTML"/>
        <w:spacing w:before="60" w:after="60" w:line="360" w:lineRule="auto"/>
        <w:ind w:firstLine="720"/>
        <w:jc w:val="both"/>
        <w:rPr>
          <w:rFonts w:ascii="Times New Roman" w:hAnsi="Times New Roman" w:cs="Times New Roman"/>
          <w:b/>
          <w:sz w:val="28"/>
          <w:szCs w:val="28"/>
        </w:rPr>
      </w:pPr>
      <w:r w:rsidRPr="005001CD">
        <w:rPr>
          <w:rFonts w:ascii="Times New Roman" w:hAnsi="Times New Roman" w:cs="Times New Roman"/>
          <w:b/>
          <w:sz w:val="28"/>
          <w:szCs w:val="28"/>
        </w:rPr>
        <w:t>2</w:t>
      </w:r>
      <w:r w:rsidR="00681842">
        <w:rPr>
          <w:rFonts w:ascii="Times New Roman" w:hAnsi="Times New Roman" w:cs="Times New Roman"/>
          <w:b/>
          <w:sz w:val="28"/>
          <w:szCs w:val="28"/>
        </w:rPr>
        <w:t>.2</w:t>
      </w:r>
      <w:r w:rsidR="00E34D94" w:rsidRPr="005001CD">
        <w:rPr>
          <w:rFonts w:ascii="Times New Roman" w:hAnsi="Times New Roman" w:cs="Times New Roman"/>
          <w:b/>
          <w:sz w:val="28"/>
          <w:szCs w:val="28"/>
        </w:rPr>
        <w:t xml:space="preserve"> </w:t>
      </w:r>
      <w:r w:rsidR="00BF417A" w:rsidRPr="005001CD">
        <w:rPr>
          <w:rFonts w:ascii="Times New Roman" w:hAnsi="Times New Roman" w:cs="Times New Roman"/>
          <w:b/>
          <w:sz w:val="28"/>
          <w:szCs w:val="28"/>
        </w:rPr>
        <w:t>Ценовая стратегия</w:t>
      </w:r>
    </w:p>
    <w:p w:rsidR="00C92717" w:rsidRPr="005001CD" w:rsidRDefault="00C92717" w:rsidP="00B76757">
      <w:pPr>
        <w:pStyle w:val="HTML"/>
        <w:spacing w:before="60" w:after="60" w:line="360" w:lineRule="auto"/>
        <w:ind w:firstLine="720"/>
        <w:jc w:val="both"/>
        <w:rPr>
          <w:rFonts w:ascii="Times New Roman" w:hAnsi="Times New Roman" w:cs="Times New Roman"/>
          <w:b/>
          <w:sz w:val="28"/>
          <w:szCs w:val="28"/>
        </w:rPr>
      </w:pP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 xml:space="preserve">Цена относится к группе контролируемых факторов и выступает основным показателем, определяющим доход, тогда как другие элементы комплекса маркетинга определяют затраты. Надо отметить традиционно </w:t>
      </w:r>
      <w:r w:rsidR="008E3866">
        <w:rPr>
          <w:rFonts w:ascii="Times New Roman" w:hAnsi="Times New Roman" w:cs="Times New Roman"/>
          <w:sz w:val="28"/>
          <w:szCs w:val="28"/>
        </w:rPr>
        <w:t>«</w:t>
      </w:r>
      <w:r w:rsidRPr="00BF417A">
        <w:rPr>
          <w:rFonts w:ascii="Times New Roman" w:hAnsi="Times New Roman" w:cs="Times New Roman"/>
          <w:sz w:val="28"/>
          <w:szCs w:val="28"/>
        </w:rPr>
        <w:t>слабое развитие ценовой политики в банковской сфере, что обусловлено сложившейся практикой установления цен без адекватного и выве</w:t>
      </w:r>
      <w:r w:rsidR="00524885" w:rsidRPr="00BF417A">
        <w:rPr>
          <w:rFonts w:ascii="Times New Roman" w:hAnsi="Times New Roman" w:cs="Times New Roman"/>
          <w:sz w:val="28"/>
          <w:szCs w:val="28"/>
        </w:rPr>
        <w:t>ренного учета структуры затрат.</w:t>
      </w: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Разрабатываемые банками ценовые стратегии редко увязываются с общей стратегией маркетинга, а отсюда и недостаточное использование банками такого мощного фактора воздействия</w:t>
      </w:r>
      <w:r w:rsidR="00524885" w:rsidRPr="00BF417A">
        <w:rPr>
          <w:rFonts w:ascii="Times New Roman" w:hAnsi="Times New Roman" w:cs="Times New Roman"/>
          <w:sz w:val="28"/>
          <w:szCs w:val="28"/>
        </w:rPr>
        <w:t xml:space="preserve"> на рынок, каким является цена.</w:t>
      </w:r>
    </w:p>
    <w:p w:rsidR="00524885" w:rsidRPr="00BF417A" w:rsidRDefault="00482B41"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П</w:t>
      </w:r>
      <w:r w:rsidR="00A05099" w:rsidRPr="00BF417A">
        <w:rPr>
          <w:rFonts w:ascii="Times New Roman" w:hAnsi="Times New Roman" w:cs="Times New Roman"/>
          <w:sz w:val="28"/>
          <w:szCs w:val="28"/>
        </w:rPr>
        <w:t>роцесс выработки банковской стратегии в области установления цен на продукты состоит и</w:t>
      </w:r>
      <w:r w:rsidR="00524885" w:rsidRPr="00BF417A">
        <w:rPr>
          <w:rFonts w:ascii="Times New Roman" w:hAnsi="Times New Roman" w:cs="Times New Roman"/>
          <w:sz w:val="28"/>
          <w:szCs w:val="28"/>
        </w:rPr>
        <w:t>з ряда последовательных этапов.</w:t>
      </w: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1 этап: Определение целей ценообразования.</w:t>
      </w:r>
      <w:r w:rsidRPr="00BF417A">
        <w:rPr>
          <w:rFonts w:ascii="Times New Roman" w:hAnsi="Times New Roman" w:cs="Times New Roman"/>
          <w:sz w:val="28"/>
          <w:szCs w:val="28"/>
        </w:rPr>
        <w:t xml:space="preserve"> Приступая к разработке своей ценовой стратегии, банк должен прежде всего определить цели ценообразования. Среди разнообразных целей ценообразования можно выделить 4</w:t>
      </w:r>
      <w:r w:rsidR="00A65172" w:rsidRPr="00BF417A">
        <w:rPr>
          <w:rFonts w:ascii="Times New Roman" w:hAnsi="Times New Roman" w:cs="Times New Roman"/>
          <w:sz w:val="28"/>
          <w:szCs w:val="28"/>
        </w:rPr>
        <w:t xml:space="preserve"> </w:t>
      </w:r>
      <w:r w:rsidRPr="00BF417A">
        <w:rPr>
          <w:rFonts w:ascii="Times New Roman" w:hAnsi="Times New Roman" w:cs="Times New Roman"/>
          <w:sz w:val="28"/>
          <w:szCs w:val="28"/>
        </w:rPr>
        <w:t>основные:</w:t>
      </w:r>
    </w:p>
    <w:p w:rsidR="00482B41"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1. Максимизация текущей прибыли.</w:t>
      </w:r>
      <w:r w:rsidR="00524885" w:rsidRPr="00BF417A">
        <w:rPr>
          <w:rFonts w:ascii="Times New Roman" w:hAnsi="Times New Roman" w:cs="Times New Roman"/>
          <w:sz w:val="28"/>
          <w:szCs w:val="28"/>
        </w:rPr>
        <w:t xml:space="preserve"> Такая услуга становится актуальной в условиях, когда: а) банк оказывает уникальные услуги, в предоставлении которых у него нет конкурентов; б) спрос на те или иные виды банковских услуг значител</w:t>
      </w:r>
      <w:r w:rsidR="00482B41" w:rsidRPr="00BF417A">
        <w:rPr>
          <w:rFonts w:ascii="Times New Roman" w:hAnsi="Times New Roman" w:cs="Times New Roman"/>
          <w:sz w:val="28"/>
          <w:szCs w:val="28"/>
        </w:rPr>
        <w:t>ьно превосходит их предложение.</w:t>
      </w: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2. Удержание позиций на рынке.</w:t>
      </w:r>
      <w:r w:rsidR="00524885" w:rsidRPr="00BF417A">
        <w:rPr>
          <w:rFonts w:ascii="Times New Roman" w:hAnsi="Times New Roman" w:cs="Times New Roman"/>
          <w:sz w:val="28"/>
          <w:szCs w:val="28"/>
        </w:rPr>
        <w:t xml:space="preserve"> Длительное перенасыщение рынка банковских услуг может привести к тому, что банк будет заинтересован сбывать свои продукты по любой цене (в ряде случаев даже в убыток) лишь бы удержать свои позиции на рынке.</w:t>
      </w: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3. Лидерство на рынке.</w:t>
      </w:r>
      <w:r w:rsidR="00524885" w:rsidRPr="00BF417A">
        <w:rPr>
          <w:rFonts w:ascii="Times New Roman" w:hAnsi="Times New Roman" w:cs="Times New Roman"/>
          <w:sz w:val="28"/>
          <w:szCs w:val="28"/>
        </w:rPr>
        <w:t xml:space="preserve"> В условиях быстрого развития электронной техники и технологии в банковском деле, позволяющие определять структуры затрат на оказание того или иного вида услуг, многие банки стали разрабатывать и устанавливать такие цели ценовой стратегии, которые позволяют им захватывать лидирующее положение на рынках уже на самых ранних этапах жизненного цикла продуктов-новинок.</w:t>
      </w:r>
    </w:p>
    <w:p w:rsidR="00524885"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 xml:space="preserve">4. </w:t>
      </w:r>
      <w:r w:rsidR="00524885" w:rsidRPr="00BF417A">
        <w:rPr>
          <w:rFonts w:ascii="Times New Roman" w:hAnsi="Times New Roman" w:cs="Times New Roman"/>
          <w:sz w:val="28"/>
          <w:szCs w:val="28"/>
        </w:rPr>
        <w:t>Лидерство в качестве продуктов. Постановка этой цели позволяет банку превзойти конкурентов путем максимального пов</w:t>
      </w:r>
      <w:r w:rsidR="00482B41" w:rsidRPr="00BF417A">
        <w:rPr>
          <w:rFonts w:ascii="Times New Roman" w:hAnsi="Times New Roman" w:cs="Times New Roman"/>
          <w:sz w:val="28"/>
          <w:szCs w:val="28"/>
        </w:rPr>
        <w:t>ышения качества своих продуктов. Чаще это ведет к повышению цены продукта.</w:t>
      </w:r>
    </w:p>
    <w:p w:rsidR="00C91686"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2 этап: Оценка спроса.</w:t>
      </w:r>
      <w:r w:rsidRPr="00BF417A">
        <w:rPr>
          <w:rFonts w:ascii="Times New Roman" w:hAnsi="Times New Roman" w:cs="Times New Roman"/>
          <w:sz w:val="28"/>
          <w:szCs w:val="28"/>
        </w:rPr>
        <w:t xml:space="preserve"> Отношение цены и спроса в общем случае характеризуется обратной пропорциональной зависимостью: с увеличением цены падает спрос и наоборот. Но характер этой связи неодинаков для различных продуктов. Если рост цены на отдельные услуги связан со значительным ухудшением их качества, то он может приводить и к повышению спроса на эти услуги. Однако рост спроса возможен до определенного предела, после которого обычно начинается спад. Адекватность оценки спроса и установление оптимальной цены на предложение в значительной мере определяются уровнем развития в банке маркетинговой информации.</w:t>
      </w:r>
    </w:p>
    <w:p w:rsidR="00C91686"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3 этап: Анализ структуры затрат.</w:t>
      </w:r>
      <w:r w:rsidRPr="00BF417A">
        <w:rPr>
          <w:rFonts w:ascii="Times New Roman" w:hAnsi="Times New Roman" w:cs="Times New Roman"/>
          <w:sz w:val="28"/>
          <w:szCs w:val="28"/>
        </w:rPr>
        <w:t xml:space="preserve"> В современных условиях основное внимание банков при установлении цен обращено на определении</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себестоимости отдельно взятой услуги. Для этого разработана следующая методика.</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Первоначально происходит идентификация каждой услуги путем тщательного отделения их друг от друга (особенно, если услуги не комплексные) и четкого распределения между ними всех проводимых банком операций. Затем определяются нормативные затраты времени на осуществление каждой операции. Следующий этап</w:t>
      </w:r>
      <w:r w:rsidR="00C91686" w:rsidRPr="00BF417A">
        <w:rPr>
          <w:rFonts w:ascii="Times New Roman" w:hAnsi="Times New Roman" w:cs="Times New Roman"/>
          <w:sz w:val="28"/>
          <w:szCs w:val="28"/>
        </w:rPr>
        <w:t xml:space="preserve"> </w:t>
      </w:r>
      <w:r w:rsidRPr="00BF417A">
        <w:rPr>
          <w:rFonts w:ascii="Times New Roman" w:hAnsi="Times New Roman" w:cs="Times New Roman"/>
          <w:sz w:val="28"/>
          <w:szCs w:val="28"/>
        </w:rPr>
        <w:t>-</w:t>
      </w:r>
      <w:r w:rsidR="00C91686" w:rsidRPr="00BF417A">
        <w:rPr>
          <w:rFonts w:ascii="Times New Roman" w:hAnsi="Times New Roman" w:cs="Times New Roman"/>
          <w:sz w:val="28"/>
          <w:szCs w:val="28"/>
        </w:rPr>
        <w:t xml:space="preserve"> </w:t>
      </w:r>
      <w:r w:rsidRPr="00BF417A">
        <w:rPr>
          <w:rFonts w:ascii="Times New Roman" w:hAnsi="Times New Roman" w:cs="Times New Roman"/>
          <w:sz w:val="28"/>
          <w:szCs w:val="28"/>
        </w:rPr>
        <w:t>исчисление затрат на оплату персонала</w:t>
      </w:r>
      <w:r w:rsidR="00C91686" w:rsidRPr="00BF417A">
        <w:rPr>
          <w:rFonts w:ascii="Times New Roman" w:hAnsi="Times New Roman" w:cs="Times New Roman"/>
          <w:sz w:val="28"/>
          <w:szCs w:val="28"/>
        </w:rPr>
        <w:t xml:space="preserve"> в составе себестоимости услуг.</w:t>
      </w:r>
    </w:p>
    <w:p w:rsidR="004B3776"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Сумма перечисленных выше затрат и дает в итоге себестоимость отдельной услуги. В анализе предоставляемых услуг в разряде клиентов банка важное значение имеет определение прибыльности как самих услуг, так и отдельных счетов. Это дает возможность оптимизировать структуру проду</w:t>
      </w:r>
      <w:r w:rsidR="004B3776" w:rsidRPr="00BF417A">
        <w:rPr>
          <w:rFonts w:ascii="Times New Roman" w:hAnsi="Times New Roman" w:cs="Times New Roman"/>
          <w:sz w:val="28"/>
          <w:szCs w:val="28"/>
        </w:rPr>
        <w:t>ктового ряда и клиентскую базу.</w:t>
      </w:r>
    </w:p>
    <w:p w:rsidR="004B3776"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4 этап: Анализ цен на продукты конкурентов.</w:t>
      </w:r>
      <w:r w:rsidRPr="00BF417A">
        <w:rPr>
          <w:rFonts w:ascii="Times New Roman" w:hAnsi="Times New Roman" w:cs="Times New Roman"/>
          <w:sz w:val="28"/>
          <w:szCs w:val="28"/>
        </w:rPr>
        <w:t xml:space="preserve"> </w:t>
      </w:r>
      <w:r w:rsidR="00D411A4" w:rsidRPr="00BF417A">
        <w:rPr>
          <w:rFonts w:ascii="Times New Roman" w:hAnsi="Times New Roman" w:cs="Times New Roman"/>
          <w:sz w:val="28"/>
          <w:szCs w:val="28"/>
        </w:rPr>
        <w:t>К</w:t>
      </w:r>
      <w:r w:rsidRPr="00BF417A">
        <w:rPr>
          <w:rFonts w:ascii="Times New Roman" w:hAnsi="Times New Roman" w:cs="Times New Roman"/>
          <w:sz w:val="28"/>
          <w:szCs w:val="28"/>
        </w:rPr>
        <w:t>лиенты, выбирая банк для обслуживания, отдадут предпочтение тому, у которого цены в большей мере соответствуют уровню качества предлагаемого продукта. Поэтому цены, устанавливаемые конкурентами, во многом определяют ценовую стратегию и подлежат тщательному анализу. Средством анализа продукции конкурентов</w:t>
      </w:r>
      <w:r w:rsidR="004B3776" w:rsidRPr="00BF417A">
        <w:rPr>
          <w:rFonts w:ascii="Times New Roman" w:hAnsi="Times New Roman" w:cs="Times New Roman"/>
          <w:sz w:val="28"/>
          <w:szCs w:val="28"/>
        </w:rPr>
        <w:t xml:space="preserve"> </w:t>
      </w:r>
      <w:r w:rsidRPr="00BF417A">
        <w:rPr>
          <w:rFonts w:ascii="Times New Roman" w:hAnsi="Times New Roman" w:cs="Times New Roman"/>
          <w:sz w:val="28"/>
          <w:szCs w:val="28"/>
        </w:rPr>
        <w:t>является экспертная оценка показателей качества. Среди критериев качества банковских продуктов выделяют следующие: быстрота обслуживания, качество обслуживания, точность обслуживания, наибольшее соответствие нуждам клиентов, уникальные достоинства продукта. Для выработки банком продуманной ценовой стратегии уровень цен и качество продуктов конкурентов должны приниматься за базу сравнения. Если качество продуктов банка примерно соответствует уровню качества конкурентного продукта, то имеются веские основания для установления банком цены на свою продукцию, близкой</w:t>
      </w:r>
      <w:r w:rsidR="004B3776" w:rsidRPr="00BF417A">
        <w:rPr>
          <w:rFonts w:ascii="Times New Roman" w:hAnsi="Times New Roman" w:cs="Times New Roman"/>
          <w:sz w:val="28"/>
          <w:szCs w:val="28"/>
        </w:rPr>
        <w:t xml:space="preserve"> к цене конкурентной продукции.</w:t>
      </w:r>
    </w:p>
    <w:p w:rsidR="004B3776"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 xml:space="preserve">5 этап: Методы ценообразования. </w:t>
      </w:r>
      <w:r w:rsidRPr="00BF417A">
        <w:rPr>
          <w:rFonts w:ascii="Times New Roman" w:hAnsi="Times New Roman" w:cs="Times New Roman"/>
          <w:sz w:val="28"/>
          <w:szCs w:val="28"/>
        </w:rPr>
        <w:t>Разрабатывая ценовую стратегию, банк может выбирать</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один из альтернативных методов ценообразования, среди которых получ</w:t>
      </w:r>
      <w:r w:rsidR="004B3776" w:rsidRPr="00BF417A">
        <w:rPr>
          <w:rFonts w:ascii="Times New Roman" w:hAnsi="Times New Roman" w:cs="Times New Roman"/>
          <w:sz w:val="28"/>
          <w:szCs w:val="28"/>
        </w:rPr>
        <w:t>или распространение следующие:</w:t>
      </w:r>
    </w:p>
    <w:p w:rsidR="00A05099"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енообразование по методу «с</w:t>
      </w:r>
      <w:r>
        <w:rPr>
          <w:rFonts w:ascii="Times New Roman" w:hAnsi="Times New Roman" w:cs="Times New Roman"/>
          <w:sz w:val="28"/>
          <w:szCs w:val="28"/>
        </w:rPr>
        <w:t>редние издержки плюс прибыль»;</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 xml:space="preserve">енообразование на основе анализа безубыточности </w:t>
      </w:r>
      <w:r>
        <w:rPr>
          <w:rFonts w:ascii="Times New Roman" w:hAnsi="Times New Roman" w:cs="Times New Roman"/>
          <w:sz w:val="28"/>
          <w:szCs w:val="28"/>
        </w:rPr>
        <w:t>и обеспечение целевой прибыли;</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енообразование на основ</w:t>
      </w:r>
      <w:r>
        <w:rPr>
          <w:rFonts w:ascii="Times New Roman" w:hAnsi="Times New Roman" w:cs="Times New Roman"/>
          <w:sz w:val="28"/>
          <w:szCs w:val="28"/>
        </w:rPr>
        <w:t>е ощущаемой ценности продукта;</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енообразование на о</w:t>
      </w:r>
      <w:r>
        <w:rPr>
          <w:rFonts w:ascii="Times New Roman" w:hAnsi="Times New Roman" w:cs="Times New Roman"/>
          <w:sz w:val="28"/>
          <w:szCs w:val="28"/>
        </w:rPr>
        <w:t>снове текущих рыночных ставок;</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енообразование на основе</w:t>
      </w:r>
      <w:r>
        <w:rPr>
          <w:rFonts w:ascii="Times New Roman" w:hAnsi="Times New Roman" w:cs="Times New Roman"/>
          <w:sz w:val="28"/>
          <w:szCs w:val="28"/>
        </w:rPr>
        <w:t xml:space="preserve"> взаимоотношений с клиентурой;</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ц</w:t>
      </w:r>
      <w:r w:rsidR="00A05099" w:rsidRPr="00BF417A">
        <w:rPr>
          <w:rFonts w:ascii="Times New Roman" w:hAnsi="Times New Roman" w:cs="Times New Roman"/>
          <w:sz w:val="28"/>
          <w:szCs w:val="28"/>
        </w:rPr>
        <w:t>енообразование с целью проникновения на р</w:t>
      </w:r>
      <w:r>
        <w:rPr>
          <w:rFonts w:ascii="Times New Roman" w:hAnsi="Times New Roman" w:cs="Times New Roman"/>
          <w:sz w:val="28"/>
          <w:szCs w:val="28"/>
        </w:rPr>
        <w:t>ынок;</w:t>
      </w:r>
    </w:p>
    <w:p w:rsidR="004B3776" w:rsidRPr="00BF417A" w:rsidRDefault="00752591" w:rsidP="00B76757">
      <w:pPr>
        <w:pStyle w:val="HTML"/>
        <w:numPr>
          <w:ilvl w:val="0"/>
          <w:numId w:val="16"/>
        </w:numPr>
        <w:tabs>
          <w:tab w:val="clear" w:pos="916"/>
          <w:tab w:val="clear" w:pos="1429"/>
          <w:tab w:val="num" w:pos="0"/>
          <w:tab w:val="left" w:pos="1080"/>
        </w:tabs>
        <w:spacing w:before="60" w:after="6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w:t>
      </w:r>
      <w:r w:rsidR="00A05099" w:rsidRPr="00BF417A">
        <w:rPr>
          <w:rFonts w:ascii="Times New Roman" w:hAnsi="Times New Roman" w:cs="Times New Roman"/>
          <w:sz w:val="28"/>
          <w:szCs w:val="28"/>
        </w:rPr>
        <w:t>кользящее ценообразование.</w:t>
      </w:r>
    </w:p>
    <w:p w:rsidR="0073416B"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 xml:space="preserve">Среди </w:t>
      </w:r>
      <w:r w:rsidR="004B3776" w:rsidRPr="00BF417A">
        <w:rPr>
          <w:rFonts w:ascii="Times New Roman" w:hAnsi="Times New Roman" w:cs="Times New Roman"/>
          <w:sz w:val="28"/>
          <w:szCs w:val="28"/>
        </w:rPr>
        <w:t>факторов</w:t>
      </w:r>
      <w:r w:rsidR="005368B6">
        <w:rPr>
          <w:rFonts w:ascii="Times New Roman" w:hAnsi="Times New Roman" w:cs="Times New Roman"/>
          <w:sz w:val="28"/>
          <w:szCs w:val="28"/>
        </w:rPr>
        <w:t>,</w:t>
      </w:r>
      <w:r w:rsidR="005368B6" w:rsidRPr="005368B6">
        <w:rPr>
          <w:rFonts w:ascii="Times New Roman" w:hAnsi="Times New Roman" w:cs="Times New Roman"/>
          <w:sz w:val="28"/>
          <w:szCs w:val="28"/>
        </w:rPr>
        <w:t xml:space="preserve"> </w:t>
      </w:r>
      <w:r w:rsidR="005368B6" w:rsidRPr="00BF417A">
        <w:rPr>
          <w:rFonts w:ascii="Times New Roman" w:hAnsi="Times New Roman" w:cs="Times New Roman"/>
          <w:sz w:val="28"/>
          <w:szCs w:val="28"/>
        </w:rPr>
        <w:t>влияющи</w:t>
      </w:r>
      <w:r w:rsidR="005368B6">
        <w:rPr>
          <w:rFonts w:ascii="Times New Roman" w:hAnsi="Times New Roman" w:cs="Times New Roman"/>
          <w:sz w:val="28"/>
          <w:szCs w:val="28"/>
        </w:rPr>
        <w:t>х</w:t>
      </w:r>
      <w:r w:rsidR="005368B6" w:rsidRPr="00BF417A">
        <w:rPr>
          <w:rFonts w:ascii="Times New Roman" w:hAnsi="Times New Roman" w:cs="Times New Roman"/>
          <w:sz w:val="28"/>
          <w:szCs w:val="28"/>
        </w:rPr>
        <w:t xml:space="preserve"> на установление цены</w:t>
      </w:r>
      <w:r w:rsidR="005368B6">
        <w:rPr>
          <w:rFonts w:ascii="Times New Roman" w:hAnsi="Times New Roman" w:cs="Times New Roman"/>
          <w:sz w:val="28"/>
          <w:szCs w:val="28"/>
        </w:rPr>
        <w:t>,</w:t>
      </w:r>
      <w:r w:rsidR="004B3776" w:rsidRPr="00BF417A">
        <w:rPr>
          <w:rFonts w:ascii="Times New Roman" w:hAnsi="Times New Roman" w:cs="Times New Roman"/>
          <w:sz w:val="28"/>
          <w:szCs w:val="28"/>
        </w:rPr>
        <w:t xml:space="preserve"> выделяют следующие: и</w:t>
      </w:r>
      <w:r w:rsidR="005368B6">
        <w:rPr>
          <w:rFonts w:ascii="Times New Roman" w:hAnsi="Times New Roman" w:cs="Times New Roman"/>
          <w:sz w:val="28"/>
          <w:szCs w:val="28"/>
        </w:rPr>
        <w:t xml:space="preserve">мидж банка; географический фактор; </w:t>
      </w:r>
      <w:r w:rsidRPr="00BF417A">
        <w:rPr>
          <w:rFonts w:ascii="Times New Roman" w:hAnsi="Times New Roman" w:cs="Times New Roman"/>
          <w:sz w:val="28"/>
          <w:szCs w:val="28"/>
        </w:rPr>
        <w:t>влияние</w:t>
      </w:r>
      <w:r w:rsidR="0054295F" w:rsidRPr="00BF417A">
        <w:rPr>
          <w:rFonts w:ascii="Times New Roman" w:hAnsi="Times New Roman" w:cs="Times New Roman"/>
          <w:sz w:val="28"/>
          <w:szCs w:val="28"/>
        </w:rPr>
        <w:t xml:space="preserve"> </w:t>
      </w:r>
      <w:r w:rsidR="004B3776" w:rsidRPr="00BF417A">
        <w:rPr>
          <w:rFonts w:ascii="Times New Roman" w:hAnsi="Times New Roman" w:cs="Times New Roman"/>
          <w:sz w:val="28"/>
          <w:szCs w:val="28"/>
        </w:rPr>
        <w:t>других с</w:t>
      </w:r>
      <w:r w:rsidR="005368B6">
        <w:rPr>
          <w:rFonts w:ascii="Times New Roman" w:hAnsi="Times New Roman" w:cs="Times New Roman"/>
          <w:sz w:val="28"/>
          <w:szCs w:val="28"/>
        </w:rPr>
        <w:t xml:space="preserve">убъектов рынка; ценовые скидки; </w:t>
      </w:r>
      <w:r w:rsidRPr="00BF417A">
        <w:rPr>
          <w:rFonts w:ascii="Times New Roman" w:hAnsi="Times New Roman" w:cs="Times New Roman"/>
          <w:sz w:val="28"/>
          <w:szCs w:val="28"/>
        </w:rPr>
        <w:t>ценовая дискриминация.</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Окончательно установленная цена на банковский продукт может существенно отличаться от предлагаемой ранее. Но при этом необходимо провести еще анализ психологических показателей поведения клиентов. Окончательная цена должна быть доступна клиентам и в то же время подчеркивать качество услуги. Только проанализировав все более или менее значимые факторы, банк должен принимать решение об окончательном установлении цены на свой продукт</w:t>
      </w:r>
      <w:r w:rsidR="008E3866">
        <w:rPr>
          <w:rFonts w:ascii="Times New Roman" w:hAnsi="Times New Roman" w:cs="Times New Roman"/>
          <w:sz w:val="28"/>
          <w:szCs w:val="28"/>
        </w:rPr>
        <w:t>» /29/</w:t>
      </w:r>
      <w:r w:rsidRPr="00BF417A">
        <w:rPr>
          <w:rFonts w:ascii="Times New Roman" w:hAnsi="Times New Roman" w:cs="Times New Roman"/>
          <w:sz w:val="28"/>
          <w:szCs w:val="28"/>
        </w:rPr>
        <w:t>.</w:t>
      </w:r>
    </w:p>
    <w:p w:rsidR="00E34D94" w:rsidRDefault="00E34D94" w:rsidP="00B76757">
      <w:pPr>
        <w:pStyle w:val="HTML"/>
        <w:spacing w:before="60" w:after="60" w:line="360" w:lineRule="auto"/>
        <w:ind w:firstLine="720"/>
        <w:jc w:val="both"/>
        <w:rPr>
          <w:rFonts w:ascii="Times New Roman" w:hAnsi="Times New Roman" w:cs="Times New Roman"/>
          <w:color w:val="000080"/>
          <w:sz w:val="28"/>
          <w:szCs w:val="28"/>
        </w:rPr>
      </w:pPr>
    </w:p>
    <w:p w:rsidR="00A05099" w:rsidRDefault="00C74E11" w:rsidP="00B76757">
      <w:pPr>
        <w:pStyle w:val="HTML"/>
        <w:spacing w:before="60" w:after="60" w:line="360" w:lineRule="auto"/>
        <w:ind w:firstLine="720"/>
        <w:jc w:val="both"/>
        <w:rPr>
          <w:rFonts w:ascii="Times New Roman" w:hAnsi="Times New Roman" w:cs="Times New Roman"/>
          <w:b/>
          <w:sz w:val="28"/>
          <w:szCs w:val="28"/>
        </w:rPr>
      </w:pPr>
      <w:r w:rsidRPr="005001CD">
        <w:rPr>
          <w:rFonts w:ascii="Times New Roman" w:hAnsi="Times New Roman" w:cs="Times New Roman"/>
          <w:b/>
          <w:sz w:val="28"/>
          <w:szCs w:val="28"/>
        </w:rPr>
        <w:t>2</w:t>
      </w:r>
      <w:r w:rsidR="00681842">
        <w:rPr>
          <w:rFonts w:ascii="Times New Roman" w:hAnsi="Times New Roman" w:cs="Times New Roman"/>
          <w:b/>
          <w:sz w:val="28"/>
          <w:szCs w:val="28"/>
        </w:rPr>
        <w:t>.3</w:t>
      </w:r>
      <w:r w:rsidR="00E34D94" w:rsidRPr="005001CD">
        <w:rPr>
          <w:rFonts w:ascii="Times New Roman" w:hAnsi="Times New Roman" w:cs="Times New Roman"/>
          <w:b/>
          <w:sz w:val="28"/>
          <w:szCs w:val="28"/>
        </w:rPr>
        <w:t xml:space="preserve"> </w:t>
      </w:r>
      <w:r w:rsidR="00A05099" w:rsidRPr="005001CD">
        <w:rPr>
          <w:rFonts w:ascii="Times New Roman" w:hAnsi="Times New Roman" w:cs="Times New Roman"/>
          <w:b/>
          <w:sz w:val="28"/>
          <w:szCs w:val="28"/>
        </w:rPr>
        <w:t>С</w:t>
      </w:r>
      <w:r w:rsidR="00BF417A" w:rsidRPr="005001CD">
        <w:rPr>
          <w:rFonts w:ascii="Times New Roman" w:hAnsi="Times New Roman" w:cs="Times New Roman"/>
          <w:b/>
          <w:sz w:val="28"/>
          <w:szCs w:val="28"/>
        </w:rPr>
        <w:t>тратегия в области систем доставки</w:t>
      </w:r>
    </w:p>
    <w:p w:rsidR="00C92717" w:rsidRPr="005001CD" w:rsidRDefault="00C92717" w:rsidP="00B76757">
      <w:pPr>
        <w:pStyle w:val="HTML"/>
        <w:spacing w:before="60" w:after="60" w:line="360" w:lineRule="auto"/>
        <w:ind w:firstLine="720"/>
        <w:jc w:val="both"/>
        <w:rPr>
          <w:rFonts w:ascii="Times New Roman" w:hAnsi="Times New Roman" w:cs="Times New Roman"/>
          <w:sz w:val="28"/>
          <w:szCs w:val="28"/>
        </w:rPr>
      </w:pPr>
    </w:p>
    <w:p w:rsidR="00DD0ADB"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Доведение банковской продукции до потребителя относится к числу важнейших задач, которые</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призван решать маркетинг. От качества решения этой задачи в полной мере зависит</w:t>
      </w:r>
      <w:r w:rsidR="0054295F" w:rsidRPr="00BF417A">
        <w:rPr>
          <w:rFonts w:ascii="Times New Roman" w:hAnsi="Times New Roman" w:cs="Times New Roman"/>
          <w:sz w:val="28"/>
          <w:szCs w:val="28"/>
        </w:rPr>
        <w:t xml:space="preserve"> </w:t>
      </w:r>
      <w:r w:rsidRPr="00BF417A">
        <w:rPr>
          <w:rFonts w:ascii="Times New Roman" w:hAnsi="Times New Roman" w:cs="Times New Roman"/>
          <w:sz w:val="28"/>
          <w:szCs w:val="28"/>
        </w:rPr>
        <w:t>успех деятельности учреждения. Процесс доведения услуг до потребителя решается посредством функционирования так называемых систем достав</w:t>
      </w:r>
      <w:r w:rsidR="00DD0ADB" w:rsidRPr="00BF417A">
        <w:rPr>
          <w:rFonts w:ascii="Times New Roman" w:hAnsi="Times New Roman" w:cs="Times New Roman"/>
          <w:sz w:val="28"/>
          <w:szCs w:val="28"/>
        </w:rPr>
        <w:t>ки.</w:t>
      </w:r>
    </w:p>
    <w:p w:rsidR="00DD0ADB"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5001CD">
        <w:rPr>
          <w:rFonts w:ascii="Times New Roman" w:hAnsi="Times New Roman" w:cs="Times New Roman"/>
          <w:i/>
          <w:sz w:val="28"/>
          <w:szCs w:val="28"/>
        </w:rPr>
        <w:t>Виды систем доставки</w:t>
      </w:r>
      <w:r w:rsidRPr="00BF417A">
        <w:rPr>
          <w:rFonts w:ascii="Times New Roman" w:hAnsi="Times New Roman" w:cs="Times New Roman"/>
          <w:sz w:val="28"/>
          <w:szCs w:val="28"/>
        </w:rPr>
        <w:t>. Системы доставки банковских продуктов подразделяются на различные виды в зависимости от размера, типа предоставляемых услуг и способа их оказания. В соответствии с этими критериями выделяют:</w:t>
      </w:r>
      <w:r w:rsidR="00DD0ADB" w:rsidRPr="00BF417A">
        <w:rPr>
          <w:rFonts w:ascii="Times New Roman" w:hAnsi="Times New Roman" w:cs="Times New Roman"/>
          <w:sz w:val="28"/>
          <w:szCs w:val="28"/>
        </w:rPr>
        <w:t xml:space="preserve"> о</w:t>
      </w:r>
      <w:r w:rsidRPr="00BF417A">
        <w:rPr>
          <w:rFonts w:ascii="Times New Roman" w:hAnsi="Times New Roman" w:cs="Times New Roman"/>
          <w:sz w:val="28"/>
          <w:szCs w:val="28"/>
        </w:rPr>
        <w:t>тделения, предоста</w:t>
      </w:r>
      <w:r w:rsidR="00DD0ADB" w:rsidRPr="00BF417A">
        <w:rPr>
          <w:rFonts w:ascii="Times New Roman" w:hAnsi="Times New Roman" w:cs="Times New Roman"/>
          <w:sz w:val="28"/>
          <w:szCs w:val="28"/>
        </w:rPr>
        <w:t>вляющие полный комплекс услуг;</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с</w:t>
      </w:r>
      <w:r w:rsidRPr="00BF417A">
        <w:rPr>
          <w:rFonts w:ascii="Times New Roman" w:hAnsi="Times New Roman" w:cs="Times New Roman"/>
          <w:sz w:val="28"/>
          <w:szCs w:val="28"/>
        </w:rPr>
        <w:t>пециализированные отделения и отделения, предоставляющие ограниченный ряд услуг</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п</w:t>
      </w:r>
      <w:r w:rsidRPr="00BF417A">
        <w:rPr>
          <w:rFonts w:ascii="Times New Roman" w:hAnsi="Times New Roman" w:cs="Times New Roman"/>
          <w:sz w:val="28"/>
          <w:szCs w:val="28"/>
        </w:rPr>
        <w:t>олностью автоматизированные отделения</w:t>
      </w:r>
      <w:r w:rsidR="00DD0ADB" w:rsidRPr="00BF417A">
        <w:rPr>
          <w:rFonts w:ascii="Times New Roman" w:hAnsi="Times New Roman" w:cs="Times New Roman"/>
          <w:sz w:val="28"/>
          <w:szCs w:val="28"/>
        </w:rPr>
        <w:t>;</w:t>
      </w:r>
      <w:r w:rsidR="0054295F"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м</w:t>
      </w:r>
      <w:r w:rsidRPr="00BF417A">
        <w:rPr>
          <w:rFonts w:ascii="Times New Roman" w:hAnsi="Times New Roman" w:cs="Times New Roman"/>
          <w:sz w:val="28"/>
          <w:szCs w:val="28"/>
        </w:rPr>
        <w:t>алочисленные отделения</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а</w:t>
      </w:r>
      <w:r w:rsidRPr="00BF417A">
        <w:rPr>
          <w:rFonts w:ascii="Times New Roman" w:hAnsi="Times New Roman" w:cs="Times New Roman"/>
          <w:sz w:val="28"/>
          <w:szCs w:val="28"/>
        </w:rPr>
        <w:t>втоматические кассовые машины</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ф</w:t>
      </w:r>
      <w:r w:rsidRPr="00BF417A">
        <w:rPr>
          <w:rFonts w:ascii="Times New Roman" w:hAnsi="Times New Roman" w:cs="Times New Roman"/>
          <w:sz w:val="28"/>
          <w:szCs w:val="28"/>
        </w:rPr>
        <w:t>инансовые супермаркеты</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с</w:t>
      </w:r>
      <w:r w:rsidRPr="00BF417A">
        <w:rPr>
          <w:rFonts w:ascii="Times New Roman" w:hAnsi="Times New Roman" w:cs="Times New Roman"/>
          <w:sz w:val="28"/>
          <w:szCs w:val="28"/>
        </w:rPr>
        <w:t>истема электронных платежей</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р</w:t>
      </w:r>
      <w:r w:rsidRPr="00BF417A">
        <w:rPr>
          <w:rFonts w:ascii="Times New Roman" w:hAnsi="Times New Roman" w:cs="Times New Roman"/>
          <w:sz w:val="28"/>
          <w:szCs w:val="28"/>
        </w:rPr>
        <w:t>азумные» терминалы</w:t>
      </w:r>
      <w:r w:rsidR="00DD0ADB" w:rsidRPr="00BF417A">
        <w:rPr>
          <w:rFonts w:ascii="Times New Roman" w:hAnsi="Times New Roman" w:cs="Times New Roman"/>
          <w:sz w:val="28"/>
          <w:szCs w:val="28"/>
        </w:rPr>
        <w:t>;</w:t>
      </w:r>
      <w:r w:rsidRPr="00BF417A">
        <w:rPr>
          <w:rFonts w:ascii="Times New Roman" w:hAnsi="Times New Roman" w:cs="Times New Roman"/>
          <w:sz w:val="28"/>
          <w:szCs w:val="28"/>
        </w:rPr>
        <w:t xml:space="preserve"> </w:t>
      </w:r>
      <w:r w:rsidR="00DD0ADB" w:rsidRPr="00BF417A">
        <w:rPr>
          <w:rFonts w:ascii="Times New Roman" w:hAnsi="Times New Roman" w:cs="Times New Roman"/>
          <w:sz w:val="28"/>
          <w:szCs w:val="28"/>
        </w:rPr>
        <w:t>б</w:t>
      </w:r>
      <w:r w:rsidRPr="00BF417A">
        <w:rPr>
          <w:rFonts w:ascii="Times New Roman" w:hAnsi="Times New Roman" w:cs="Times New Roman"/>
          <w:sz w:val="28"/>
          <w:szCs w:val="28"/>
        </w:rPr>
        <w:t>анковские услуги на дому и телемаркетинг. Назначение всех этих средств обеспечение простоты и удобства обр</w:t>
      </w:r>
      <w:r w:rsidR="00DD0ADB" w:rsidRPr="00BF417A">
        <w:rPr>
          <w:rFonts w:ascii="Times New Roman" w:hAnsi="Times New Roman" w:cs="Times New Roman"/>
          <w:sz w:val="28"/>
          <w:szCs w:val="28"/>
        </w:rPr>
        <w:t>ащения за банковскими услугами.</w:t>
      </w:r>
    </w:p>
    <w:p w:rsidR="00A05099" w:rsidRPr="00BF417A" w:rsidRDefault="00A05099" w:rsidP="00B76757">
      <w:pPr>
        <w:pStyle w:val="HTML"/>
        <w:spacing w:before="60" w:after="60" w:line="360" w:lineRule="auto"/>
        <w:ind w:firstLine="720"/>
        <w:jc w:val="both"/>
        <w:rPr>
          <w:rFonts w:ascii="Times New Roman" w:hAnsi="Times New Roman" w:cs="Times New Roman"/>
          <w:sz w:val="28"/>
          <w:szCs w:val="28"/>
        </w:rPr>
      </w:pPr>
      <w:r w:rsidRPr="00BF417A">
        <w:rPr>
          <w:rFonts w:ascii="Times New Roman" w:hAnsi="Times New Roman" w:cs="Times New Roman"/>
          <w:sz w:val="28"/>
          <w:szCs w:val="28"/>
        </w:rPr>
        <w:t>Многообразие систем доставки диктует множественность подходов к размещению точек сбыта банковских продуктов. Для выбора наиболее перспективных (а также соответствующих систем доставки) необходимо в первую очередь всесторонне оценить регион, в котором банк намеревается осуществлять свои операции, с точки зрения численности потенциальных клиентов. Важно отметить точное представление об уровне конкуренции и об основных характеристиках деятельности главных конкурентов. На основе сравнительного анализа предлагаемых различными банками продуктов предстоит изучить все варианты возможного размещения точек сбыта своей продукции и выбрать наиболее перспективный.</w:t>
      </w:r>
    </w:p>
    <w:p w:rsidR="00E34D94" w:rsidRDefault="00E34D94" w:rsidP="00B76757">
      <w:pPr>
        <w:pStyle w:val="HTML"/>
        <w:spacing w:before="60" w:after="60" w:line="360" w:lineRule="auto"/>
        <w:ind w:firstLine="720"/>
        <w:jc w:val="both"/>
        <w:rPr>
          <w:rFonts w:ascii="Times New Roman" w:hAnsi="Times New Roman" w:cs="Times New Roman"/>
          <w:color w:val="000080"/>
          <w:sz w:val="28"/>
          <w:szCs w:val="28"/>
        </w:rPr>
      </w:pPr>
    </w:p>
    <w:p w:rsidR="0073416B" w:rsidRDefault="00415B53" w:rsidP="00B76757">
      <w:pPr>
        <w:pStyle w:val="HTML"/>
        <w:spacing w:before="60" w:after="60" w:line="360" w:lineRule="auto"/>
        <w:ind w:firstLine="720"/>
        <w:jc w:val="both"/>
        <w:rPr>
          <w:rFonts w:ascii="Times New Roman" w:hAnsi="Times New Roman" w:cs="Times New Roman"/>
          <w:b/>
          <w:sz w:val="28"/>
          <w:szCs w:val="28"/>
        </w:rPr>
      </w:pPr>
      <w:r w:rsidRPr="005001CD">
        <w:rPr>
          <w:rFonts w:ascii="Times New Roman" w:hAnsi="Times New Roman" w:cs="Times New Roman"/>
          <w:b/>
          <w:sz w:val="28"/>
          <w:szCs w:val="28"/>
        </w:rPr>
        <w:t>2</w:t>
      </w:r>
      <w:r w:rsidR="00681842">
        <w:rPr>
          <w:rFonts w:ascii="Times New Roman" w:hAnsi="Times New Roman" w:cs="Times New Roman"/>
          <w:b/>
          <w:sz w:val="28"/>
          <w:szCs w:val="28"/>
        </w:rPr>
        <w:t>.4</w:t>
      </w:r>
      <w:r w:rsidR="00E34D94" w:rsidRPr="005001CD">
        <w:rPr>
          <w:rFonts w:ascii="Times New Roman" w:hAnsi="Times New Roman" w:cs="Times New Roman"/>
          <w:b/>
          <w:sz w:val="28"/>
          <w:szCs w:val="28"/>
        </w:rPr>
        <w:t xml:space="preserve"> </w:t>
      </w:r>
      <w:r w:rsidR="00A05099" w:rsidRPr="005001CD">
        <w:rPr>
          <w:rFonts w:ascii="Times New Roman" w:hAnsi="Times New Roman" w:cs="Times New Roman"/>
          <w:b/>
          <w:sz w:val="28"/>
          <w:szCs w:val="28"/>
        </w:rPr>
        <w:t>К</w:t>
      </w:r>
      <w:r w:rsidR="00BF417A" w:rsidRPr="005001CD">
        <w:rPr>
          <w:rFonts w:ascii="Times New Roman" w:hAnsi="Times New Roman" w:cs="Times New Roman"/>
          <w:b/>
          <w:sz w:val="28"/>
          <w:szCs w:val="28"/>
        </w:rPr>
        <w:t>оммуникационная стратегия</w:t>
      </w:r>
    </w:p>
    <w:p w:rsidR="00C92717" w:rsidRPr="005001CD" w:rsidRDefault="00C92717" w:rsidP="00B76757">
      <w:pPr>
        <w:pStyle w:val="HTML"/>
        <w:spacing w:before="60" w:after="60" w:line="360" w:lineRule="auto"/>
        <w:ind w:firstLine="720"/>
        <w:jc w:val="both"/>
        <w:rPr>
          <w:rFonts w:ascii="Times New Roman" w:hAnsi="Times New Roman" w:cs="Times New Roman"/>
          <w:b/>
          <w:sz w:val="28"/>
          <w:szCs w:val="28"/>
        </w:rPr>
      </w:pP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Вся среда, в которой функционирует банк, пронизана сложной системой коммуникаций. Банк постоянно контактирует со своей клиентурой, финансовыми институтами, Центральным Банком, различными контактными аудиториями. Для наиболее эффективного воздействия на целевую аудиторию и обеспечения действенной коммуникации банки разр</w:t>
      </w:r>
      <w:r w:rsidR="003B6FEB" w:rsidRPr="00002E23">
        <w:rPr>
          <w:rFonts w:ascii="Times New Roman" w:hAnsi="Times New Roman" w:cs="Times New Roman"/>
          <w:sz w:val="28"/>
          <w:szCs w:val="28"/>
        </w:rPr>
        <w:t>абатывают стратегии маркетинга.</w:t>
      </w:r>
    </w:p>
    <w:p w:rsidR="003B6FEB"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Задача банка заключается в том, чтобы формировать и поддерживать желаемый образ банковской продукции и самого банка в глазах общественности и, разумеется, своей клиентуры (как существующей, так и потенциальной).</w:t>
      </w:r>
    </w:p>
    <w:p w:rsidR="00FB377E" w:rsidRPr="00002E23" w:rsidRDefault="00FB377E" w:rsidP="00B76757">
      <w:pPr>
        <w:pStyle w:val="HTML"/>
        <w:spacing w:before="60" w:after="60" w:line="360" w:lineRule="auto"/>
        <w:ind w:firstLine="720"/>
        <w:jc w:val="both"/>
        <w:rPr>
          <w:rFonts w:ascii="Times New Roman" w:hAnsi="Times New Roman" w:cs="Times New Roman"/>
          <w:sz w:val="28"/>
          <w:szCs w:val="28"/>
        </w:rPr>
      </w:pPr>
    </w:p>
    <w:p w:rsidR="00FB377E" w:rsidRDefault="00FB377E" w:rsidP="00B76757">
      <w:pPr>
        <w:pStyle w:val="HTML"/>
        <w:spacing w:before="60" w:after="6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2.4.1 </w:t>
      </w:r>
      <w:r w:rsidR="00A05099" w:rsidRPr="00002E23">
        <w:rPr>
          <w:rFonts w:ascii="Times New Roman" w:hAnsi="Times New Roman" w:cs="Times New Roman"/>
          <w:b/>
          <w:sz w:val="28"/>
          <w:szCs w:val="28"/>
        </w:rPr>
        <w:t>Разработка стратегии коммуникаций</w:t>
      </w:r>
    </w:p>
    <w:p w:rsidR="00C92717" w:rsidRDefault="00C92717" w:rsidP="00B76757">
      <w:pPr>
        <w:pStyle w:val="HTML"/>
        <w:spacing w:before="60" w:after="60" w:line="360" w:lineRule="auto"/>
        <w:ind w:firstLine="720"/>
        <w:jc w:val="both"/>
        <w:rPr>
          <w:rFonts w:ascii="Times New Roman" w:hAnsi="Times New Roman" w:cs="Times New Roman"/>
          <w:b/>
          <w:sz w:val="28"/>
          <w:szCs w:val="28"/>
        </w:rPr>
      </w:pPr>
    </w:p>
    <w:p w:rsidR="003B6FEB" w:rsidRPr="00002E23" w:rsidRDefault="008E3866"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05099" w:rsidRPr="00002E23">
        <w:rPr>
          <w:rFonts w:ascii="Times New Roman" w:hAnsi="Times New Roman" w:cs="Times New Roman"/>
          <w:sz w:val="28"/>
          <w:szCs w:val="28"/>
        </w:rPr>
        <w:t>Процесс разработки стратегии коммуникаций проходит ряд этапов:</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1. Определение целевой аудитории. На этом этапе выявляются целевые аудитории, то есть определяются получатели коммуникационных обращений банка. Ими могут быть не только группы существующих и потенциальных клиентов банка, но даже и отдельные лица, а также широкие слои общественности.</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2. Установление целей коммуникации.</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Выбор целевых аудиторий определяет соответствующие цели коммуникаций, которые</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кроме всего прочего могут направляться на формирование желаемой ответной реакции у получателей обращения банка. Цели коммуникаций могут быть следующими: создание</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осведомленности; предоставление необходимой информации; создание имиджа; формирование благорасположения; подтверждение имиджа; создание предпочтения; формирование убежденности; побуждение к опробованию продукта; увеличение объема продаж; побуждение к приобретению</w:t>
      </w:r>
      <w:r w:rsidR="003B6FEB" w:rsidRPr="00002E23">
        <w:rPr>
          <w:rFonts w:ascii="Times New Roman" w:hAnsi="Times New Roman" w:cs="Times New Roman"/>
          <w:sz w:val="28"/>
          <w:szCs w:val="28"/>
        </w:rPr>
        <w:t xml:space="preserve"> </w:t>
      </w:r>
      <w:r w:rsidRPr="00002E23">
        <w:rPr>
          <w:rFonts w:ascii="Times New Roman" w:hAnsi="Times New Roman" w:cs="Times New Roman"/>
          <w:sz w:val="28"/>
          <w:szCs w:val="28"/>
        </w:rPr>
        <w:t>продукта; изменение поведения целевой аудитории</w:t>
      </w:r>
      <w:r w:rsidR="008E3866">
        <w:rPr>
          <w:rFonts w:ascii="Times New Roman" w:hAnsi="Times New Roman" w:cs="Times New Roman"/>
          <w:sz w:val="28"/>
          <w:szCs w:val="28"/>
        </w:rPr>
        <w:t>» /32/</w:t>
      </w:r>
      <w:r w:rsidRPr="00002E23">
        <w:rPr>
          <w:rFonts w:ascii="Times New Roman" w:hAnsi="Times New Roman" w:cs="Times New Roman"/>
          <w:sz w:val="28"/>
          <w:szCs w:val="28"/>
        </w:rPr>
        <w:t>. Каждая цель должна соответствовать конкретному состоянию целевой аудитории и обеспечивать перевод этой аудитории</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в следующее состояние.</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 xml:space="preserve">3. Выбор каналов коммуникаций. После установления целей коммуникаций очередным этапом разработки коммуникационной стратегии банка является выбор каналов коммуникаций. Для достижения каждой цели наилучшим образом подходит определенный канал: личная продажа, стимулирование сбыта, пропаганда или реклама. Поэтому очень важно сделать правильный выбор. </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4. Подготовка обращений. Во многом успех коммуникационной кампании определяется качеством обращений, которые банк намеревается направить</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 xml:space="preserve">целевой аудитории. При подготовке обращения решаются вопросы о его содержании, структуре и форме, т.к. для появления желательной ответной реакции у целевой аудитории банк в своем обращении должен умело использовать рациональные и эмоциональные мотивы. </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5. Планирование использования средств распространения информации. После подготовки соответствующих обращений приступают к этапу планирования использования средств распространения информации. Такое планирование предполагае</w:t>
      </w:r>
      <w:r w:rsidR="003B6FEB" w:rsidRPr="00002E23">
        <w:rPr>
          <w:rFonts w:ascii="Times New Roman" w:hAnsi="Times New Roman" w:cs="Times New Roman"/>
          <w:sz w:val="28"/>
          <w:szCs w:val="28"/>
        </w:rPr>
        <w:t>т наличие трех основных стадий: о</w:t>
      </w:r>
      <w:r w:rsidRPr="00002E23">
        <w:rPr>
          <w:rFonts w:ascii="Times New Roman" w:hAnsi="Times New Roman" w:cs="Times New Roman"/>
          <w:sz w:val="28"/>
          <w:szCs w:val="28"/>
        </w:rPr>
        <w:t>ценка средств распространения информации</w:t>
      </w:r>
      <w:r w:rsidR="003B6FEB" w:rsidRPr="00002E23">
        <w:rPr>
          <w:rFonts w:ascii="Times New Roman" w:hAnsi="Times New Roman" w:cs="Times New Roman"/>
          <w:sz w:val="28"/>
          <w:szCs w:val="28"/>
        </w:rPr>
        <w:t>; в</w:t>
      </w:r>
      <w:r w:rsidRPr="00002E23">
        <w:rPr>
          <w:rFonts w:ascii="Times New Roman" w:hAnsi="Times New Roman" w:cs="Times New Roman"/>
          <w:sz w:val="28"/>
          <w:szCs w:val="28"/>
        </w:rPr>
        <w:t>ыбор подходящих средств</w:t>
      </w:r>
      <w:r w:rsidR="003B6FEB" w:rsidRPr="00002E23">
        <w:rPr>
          <w:rFonts w:ascii="Times New Roman" w:hAnsi="Times New Roman" w:cs="Times New Roman"/>
          <w:sz w:val="28"/>
          <w:szCs w:val="28"/>
        </w:rPr>
        <w:t>; п</w:t>
      </w:r>
      <w:r w:rsidRPr="00002E23">
        <w:rPr>
          <w:rFonts w:ascii="Times New Roman" w:hAnsi="Times New Roman" w:cs="Times New Roman"/>
          <w:sz w:val="28"/>
          <w:szCs w:val="28"/>
        </w:rPr>
        <w:t xml:space="preserve">ринятие необходимых решений в области использования этих средств. </w:t>
      </w: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6. Разработка бюджета стимулирования. Для расчета</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свободного бюджета стимулирования фактически используется та же методика, что и</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при расчете размеров ассигнований на любой элемент комплекса стимулирования. Наиболее распространены следующ</w:t>
      </w:r>
      <w:r w:rsidR="003B6FEB" w:rsidRPr="00002E23">
        <w:rPr>
          <w:rFonts w:ascii="Times New Roman" w:hAnsi="Times New Roman" w:cs="Times New Roman"/>
          <w:sz w:val="28"/>
          <w:szCs w:val="28"/>
        </w:rPr>
        <w:t>ие методики исчисления бюджета:</w:t>
      </w:r>
      <w:r w:rsidRPr="00002E23">
        <w:rPr>
          <w:rFonts w:ascii="Times New Roman" w:hAnsi="Times New Roman" w:cs="Times New Roman"/>
          <w:sz w:val="28"/>
          <w:szCs w:val="28"/>
        </w:rPr>
        <w:t xml:space="preserve"> </w:t>
      </w:r>
      <w:r w:rsidR="003B6FEB" w:rsidRPr="00002E23">
        <w:rPr>
          <w:rFonts w:ascii="Times New Roman" w:hAnsi="Times New Roman" w:cs="Times New Roman"/>
          <w:sz w:val="28"/>
          <w:szCs w:val="28"/>
        </w:rPr>
        <w:t>метод от располагаемых средств; м</w:t>
      </w:r>
      <w:r w:rsidRPr="00002E23">
        <w:rPr>
          <w:rFonts w:ascii="Times New Roman" w:hAnsi="Times New Roman" w:cs="Times New Roman"/>
          <w:sz w:val="28"/>
          <w:szCs w:val="28"/>
        </w:rPr>
        <w:t>етод в процентах к депозитам</w:t>
      </w:r>
      <w:r w:rsidR="003B6FEB" w:rsidRPr="00002E23">
        <w:rPr>
          <w:rFonts w:ascii="Times New Roman" w:hAnsi="Times New Roman" w:cs="Times New Roman"/>
          <w:sz w:val="28"/>
          <w:szCs w:val="28"/>
        </w:rPr>
        <w:t>; м</w:t>
      </w:r>
      <w:r w:rsidRPr="00002E23">
        <w:rPr>
          <w:rFonts w:ascii="Times New Roman" w:hAnsi="Times New Roman" w:cs="Times New Roman"/>
          <w:sz w:val="28"/>
          <w:szCs w:val="28"/>
        </w:rPr>
        <w:t>етод соответствия конкурентам</w:t>
      </w:r>
      <w:r w:rsidR="003B6FEB" w:rsidRPr="00002E23">
        <w:rPr>
          <w:rFonts w:ascii="Times New Roman" w:hAnsi="Times New Roman" w:cs="Times New Roman"/>
          <w:sz w:val="28"/>
          <w:szCs w:val="28"/>
        </w:rPr>
        <w:t>; м</w:t>
      </w:r>
      <w:r w:rsidRPr="00002E23">
        <w:rPr>
          <w:rFonts w:ascii="Times New Roman" w:hAnsi="Times New Roman" w:cs="Times New Roman"/>
          <w:sz w:val="28"/>
          <w:szCs w:val="28"/>
        </w:rPr>
        <w:t>етод из целей и задач.</w:t>
      </w:r>
      <w:r w:rsidR="003B6FEB" w:rsidRPr="00002E23">
        <w:rPr>
          <w:rFonts w:ascii="Times New Roman" w:hAnsi="Times New Roman" w:cs="Times New Roman"/>
          <w:sz w:val="28"/>
          <w:szCs w:val="28"/>
        </w:rPr>
        <w:t xml:space="preserve"> </w:t>
      </w:r>
      <w:r w:rsidRPr="00002E23">
        <w:rPr>
          <w:rFonts w:ascii="Times New Roman" w:hAnsi="Times New Roman" w:cs="Times New Roman"/>
          <w:sz w:val="28"/>
          <w:szCs w:val="28"/>
        </w:rPr>
        <w:t>При изучении отдельных элементов системы стимулирования будут даны дополнительные характеристики этим методам.</w:t>
      </w:r>
    </w:p>
    <w:p w:rsidR="003B6FEB"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 xml:space="preserve">7. Анализ ответной реакции. Эффективность стратегии коммуникаций во многом определяется созданием надлежащей системы анализа ответной реакции целевых аудиторий на мероприятия, организованные банком. Оперативный учет поступающей информации от получателей коммуникационных обращений позволяет быстро реагировать на настроение целевых аудиторий и вносить необходимые коррективы в тот или иной </w:t>
      </w:r>
      <w:r w:rsidR="003B6FEB" w:rsidRPr="00002E23">
        <w:rPr>
          <w:rFonts w:ascii="Times New Roman" w:hAnsi="Times New Roman" w:cs="Times New Roman"/>
          <w:sz w:val="28"/>
          <w:szCs w:val="28"/>
        </w:rPr>
        <w:t>элемент стратегии коммуникаций.</w:t>
      </w:r>
    </w:p>
    <w:p w:rsidR="00FB377E" w:rsidRPr="00002E23" w:rsidRDefault="00FB377E" w:rsidP="00B76757">
      <w:pPr>
        <w:pStyle w:val="HTML"/>
        <w:spacing w:before="60" w:after="60" w:line="360" w:lineRule="auto"/>
        <w:ind w:firstLine="720"/>
        <w:jc w:val="both"/>
        <w:rPr>
          <w:rFonts w:ascii="Times New Roman" w:hAnsi="Times New Roman" w:cs="Times New Roman"/>
          <w:sz w:val="28"/>
          <w:szCs w:val="28"/>
        </w:rPr>
      </w:pPr>
    </w:p>
    <w:p w:rsidR="00FB377E" w:rsidRDefault="00681842" w:rsidP="00B76757">
      <w:pPr>
        <w:pStyle w:val="HTML"/>
        <w:spacing w:before="60" w:after="60"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2.4.2</w:t>
      </w:r>
      <w:r w:rsidR="00FB377E">
        <w:rPr>
          <w:rFonts w:ascii="Times New Roman" w:hAnsi="Times New Roman" w:cs="Times New Roman"/>
          <w:b/>
          <w:sz w:val="28"/>
          <w:szCs w:val="28"/>
        </w:rPr>
        <w:t xml:space="preserve"> </w:t>
      </w:r>
      <w:r w:rsidR="00A05099" w:rsidRPr="00002E23">
        <w:rPr>
          <w:rFonts w:ascii="Times New Roman" w:hAnsi="Times New Roman" w:cs="Times New Roman"/>
          <w:b/>
          <w:sz w:val="28"/>
          <w:szCs w:val="28"/>
        </w:rPr>
        <w:t>Формирование системы</w:t>
      </w:r>
      <w:r w:rsidR="0054295F" w:rsidRPr="00002E23">
        <w:rPr>
          <w:rFonts w:ascii="Times New Roman" w:hAnsi="Times New Roman" w:cs="Times New Roman"/>
          <w:b/>
          <w:sz w:val="28"/>
          <w:szCs w:val="28"/>
        </w:rPr>
        <w:t xml:space="preserve"> </w:t>
      </w:r>
      <w:r w:rsidR="00A05099" w:rsidRPr="00002E23">
        <w:rPr>
          <w:rFonts w:ascii="Times New Roman" w:hAnsi="Times New Roman" w:cs="Times New Roman"/>
          <w:b/>
          <w:sz w:val="28"/>
          <w:szCs w:val="28"/>
        </w:rPr>
        <w:t>стимулирования</w:t>
      </w:r>
    </w:p>
    <w:p w:rsidR="00C92717" w:rsidRDefault="00C92717" w:rsidP="00B76757">
      <w:pPr>
        <w:pStyle w:val="HTML"/>
        <w:spacing w:before="60" w:after="60" w:line="360" w:lineRule="auto"/>
        <w:ind w:firstLine="720"/>
        <w:jc w:val="both"/>
        <w:rPr>
          <w:rFonts w:ascii="Times New Roman" w:hAnsi="Times New Roman" w:cs="Times New Roman"/>
          <w:b/>
          <w:sz w:val="28"/>
          <w:szCs w:val="28"/>
        </w:rPr>
      </w:pPr>
    </w:p>
    <w:p w:rsidR="003B6FEB"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Рассмотрим ос</w:t>
      </w:r>
      <w:r w:rsidR="003B6FEB" w:rsidRPr="00002E23">
        <w:rPr>
          <w:rFonts w:ascii="Times New Roman" w:hAnsi="Times New Roman" w:cs="Times New Roman"/>
          <w:sz w:val="28"/>
          <w:szCs w:val="28"/>
        </w:rPr>
        <w:t>новные элементы стимулирования.</w:t>
      </w:r>
    </w:p>
    <w:p w:rsidR="0068656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1.</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Личная продажа. Она используется при необходимости непосредственного воздействия на целевую аудиторию, установления с ней тесных контактов и побуждения к определенным действиям. Достижение банков в сфере личных продаж характеризуются применением более экономичных и эффективных приемов. Среди них можно выделить телемаркетинг и проведение семинаров-продаж банковских услуг. Применение этих средств отличается сравнительной дешевизной, что позволяет их распространить на розничный рынок.</w:t>
      </w:r>
    </w:p>
    <w:p w:rsidR="0068656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2.</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Стимулирование сбыта. Стимулирование сбыта является средством кратковременного воздействия на рынок. Оно используется для оживления упавшего спроса, повышения осведомленности клиентов о предлагаемых продуктах, для создания им необходимого имиджа. Рассмотрим последовательность действий в рамках мероприятий по стимулированию сбыта. а) Разработка программы стимулирования сбыта. Комплексная программа стимулирования сбыта представляет собой важный компонент планов маркетинга. Ее</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подготовка связана с решением целого ряда последовательных задач, таких как:</w:t>
      </w:r>
      <w:r w:rsidR="006D7AF4">
        <w:rPr>
          <w:rFonts w:ascii="Times New Roman" w:hAnsi="Times New Roman" w:cs="Times New Roman"/>
          <w:sz w:val="28"/>
          <w:szCs w:val="28"/>
        </w:rPr>
        <w:t xml:space="preserve"> у</w:t>
      </w:r>
      <w:r w:rsidRPr="00002E23">
        <w:rPr>
          <w:rFonts w:ascii="Times New Roman" w:hAnsi="Times New Roman" w:cs="Times New Roman"/>
          <w:sz w:val="28"/>
          <w:szCs w:val="28"/>
        </w:rPr>
        <w:t>становление целей и выбор инс</w:t>
      </w:r>
      <w:r w:rsidR="006D7AF4">
        <w:rPr>
          <w:rFonts w:ascii="Times New Roman" w:hAnsi="Times New Roman" w:cs="Times New Roman"/>
          <w:sz w:val="28"/>
          <w:szCs w:val="28"/>
        </w:rPr>
        <w:t>трументов стимулирования сбыта; определение круга участников; о</w:t>
      </w:r>
      <w:r w:rsidRPr="00002E23">
        <w:rPr>
          <w:rFonts w:ascii="Times New Roman" w:hAnsi="Times New Roman" w:cs="Times New Roman"/>
          <w:sz w:val="28"/>
          <w:szCs w:val="28"/>
        </w:rPr>
        <w:t>пределение интенсивности</w:t>
      </w:r>
      <w:r w:rsidR="006D7AF4">
        <w:rPr>
          <w:rFonts w:ascii="Times New Roman" w:hAnsi="Times New Roman" w:cs="Times New Roman"/>
          <w:sz w:val="28"/>
          <w:szCs w:val="28"/>
        </w:rPr>
        <w:t xml:space="preserve"> мероприятий по стимулированию; в</w:t>
      </w:r>
      <w:r w:rsidRPr="00002E23">
        <w:rPr>
          <w:rFonts w:ascii="Times New Roman" w:hAnsi="Times New Roman" w:cs="Times New Roman"/>
          <w:sz w:val="28"/>
          <w:szCs w:val="28"/>
        </w:rPr>
        <w:t>ыбор средств распространения инфор</w:t>
      </w:r>
      <w:r w:rsidR="006D7AF4">
        <w:rPr>
          <w:rFonts w:ascii="Times New Roman" w:hAnsi="Times New Roman" w:cs="Times New Roman"/>
          <w:sz w:val="28"/>
          <w:szCs w:val="28"/>
        </w:rPr>
        <w:t>мации о программе обслуживания; о</w:t>
      </w:r>
      <w:r w:rsidRPr="00002E23">
        <w:rPr>
          <w:rFonts w:ascii="Times New Roman" w:hAnsi="Times New Roman" w:cs="Times New Roman"/>
          <w:sz w:val="28"/>
          <w:szCs w:val="28"/>
        </w:rPr>
        <w:t>пределение пр</w:t>
      </w:r>
      <w:r w:rsidR="006D7AF4">
        <w:rPr>
          <w:rFonts w:ascii="Times New Roman" w:hAnsi="Times New Roman" w:cs="Times New Roman"/>
          <w:sz w:val="28"/>
          <w:szCs w:val="28"/>
        </w:rPr>
        <w:t>одолжительности стимулирования; в</w:t>
      </w:r>
      <w:r w:rsidRPr="00002E23">
        <w:rPr>
          <w:rFonts w:ascii="Times New Roman" w:hAnsi="Times New Roman" w:cs="Times New Roman"/>
          <w:sz w:val="28"/>
          <w:szCs w:val="28"/>
        </w:rPr>
        <w:t>ыбор времени проведения соответствующих мероприя</w:t>
      </w:r>
      <w:r w:rsidR="006D7AF4">
        <w:rPr>
          <w:rFonts w:ascii="Times New Roman" w:hAnsi="Times New Roman" w:cs="Times New Roman"/>
          <w:sz w:val="28"/>
          <w:szCs w:val="28"/>
        </w:rPr>
        <w:t>тий; о</w:t>
      </w:r>
      <w:r w:rsidRPr="00002E23">
        <w:rPr>
          <w:rFonts w:ascii="Times New Roman" w:hAnsi="Times New Roman" w:cs="Times New Roman"/>
          <w:sz w:val="28"/>
          <w:szCs w:val="28"/>
        </w:rPr>
        <w:t xml:space="preserve">пределение бюджета стимулирования. </w:t>
      </w:r>
    </w:p>
    <w:p w:rsidR="0068656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б)</w:t>
      </w:r>
      <w:r w:rsidR="00686564" w:rsidRPr="00002E23">
        <w:rPr>
          <w:rFonts w:ascii="Times New Roman" w:hAnsi="Times New Roman" w:cs="Times New Roman"/>
          <w:sz w:val="28"/>
          <w:szCs w:val="28"/>
        </w:rPr>
        <w:t xml:space="preserve"> </w:t>
      </w:r>
      <w:r w:rsidRPr="00002E23">
        <w:rPr>
          <w:rFonts w:ascii="Times New Roman" w:hAnsi="Times New Roman" w:cs="Times New Roman"/>
          <w:sz w:val="28"/>
          <w:szCs w:val="28"/>
        </w:rPr>
        <w:t>Тестирование меро</w:t>
      </w:r>
      <w:r w:rsidR="006D7AF4">
        <w:rPr>
          <w:rFonts w:ascii="Times New Roman" w:hAnsi="Times New Roman" w:cs="Times New Roman"/>
          <w:sz w:val="28"/>
          <w:szCs w:val="28"/>
        </w:rPr>
        <w:t>приятий по стимулированию сбыта.</w:t>
      </w:r>
    </w:p>
    <w:p w:rsidR="0068656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в)</w:t>
      </w:r>
      <w:r w:rsidR="00686564" w:rsidRPr="00002E23">
        <w:rPr>
          <w:rFonts w:ascii="Times New Roman" w:hAnsi="Times New Roman" w:cs="Times New Roman"/>
          <w:sz w:val="28"/>
          <w:szCs w:val="28"/>
        </w:rPr>
        <w:t xml:space="preserve"> </w:t>
      </w:r>
      <w:r w:rsidRPr="00002E23">
        <w:rPr>
          <w:rFonts w:ascii="Times New Roman" w:hAnsi="Times New Roman" w:cs="Times New Roman"/>
          <w:sz w:val="28"/>
          <w:szCs w:val="28"/>
        </w:rPr>
        <w:t>Осуществление программы</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 xml:space="preserve">стимулирования сбыта. </w:t>
      </w:r>
    </w:p>
    <w:p w:rsidR="0068656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г)</w:t>
      </w:r>
      <w:r w:rsidR="00686564" w:rsidRPr="00002E23">
        <w:rPr>
          <w:rFonts w:ascii="Times New Roman" w:hAnsi="Times New Roman" w:cs="Times New Roman"/>
          <w:sz w:val="28"/>
          <w:szCs w:val="28"/>
        </w:rPr>
        <w:t xml:space="preserve"> </w:t>
      </w:r>
      <w:r w:rsidRPr="00002E23">
        <w:rPr>
          <w:rFonts w:ascii="Times New Roman" w:hAnsi="Times New Roman" w:cs="Times New Roman"/>
          <w:sz w:val="28"/>
          <w:szCs w:val="28"/>
        </w:rPr>
        <w:t xml:space="preserve">Анализ результатов стимулирования сбыта. </w:t>
      </w:r>
    </w:p>
    <w:p w:rsidR="005C1B74"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3.</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 xml:space="preserve">Пропаганда. Пропаганда представляет собой целенаправленную деятельность банка по организации общественного мнения и является важным компонентом работы по связям с общественностью. </w:t>
      </w:r>
    </w:p>
    <w:p w:rsidR="00110696"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4.</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Реклама. Реклама это средство информации о банке или услугах, им оказываемых, коммерческая пропаганда потребительских свойств предоставляемых им услуг для клиентуры и достоинств деятельности банка, готовящая активного и потенциального клиента к расширению деловых контактов с банком. Реклама, занимая особое место в коммуникационной политике, призвана решать наиболее сложную задачу: формировать и стимулировать спрос. Ее</w:t>
      </w:r>
      <w:r w:rsidR="0054295F" w:rsidRPr="00002E23">
        <w:rPr>
          <w:rFonts w:ascii="Times New Roman" w:hAnsi="Times New Roman" w:cs="Times New Roman"/>
          <w:sz w:val="28"/>
          <w:szCs w:val="28"/>
        </w:rPr>
        <w:t xml:space="preserve"> </w:t>
      </w:r>
      <w:r w:rsidRPr="00002E23">
        <w:rPr>
          <w:rFonts w:ascii="Times New Roman" w:hAnsi="Times New Roman" w:cs="Times New Roman"/>
          <w:sz w:val="28"/>
          <w:szCs w:val="28"/>
        </w:rPr>
        <w:t>можно рассматривать как форму коммуникации, которая имеет цель перевести качества предоставляемых банком услуг на язык нужд и запросов клиента.</w:t>
      </w:r>
      <w:r w:rsidR="0054295F" w:rsidRPr="00002E23">
        <w:rPr>
          <w:rFonts w:ascii="Times New Roman" w:hAnsi="Times New Roman" w:cs="Times New Roman"/>
          <w:sz w:val="28"/>
          <w:szCs w:val="28"/>
        </w:rPr>
        <w:t xml:space="preserve"> </w:t>
      </w:r>
      <w:r w:rsidR="00110696" w:rsidRPr="00002E23">
        <w:rPr>
          <w:rFonts w:ascii="Times New Roman" w:hAnsi="Times New Roman" w:cs="Times New Roman"/>
          <w:sz w:val="28"/>
          <w:szCs w:val="28"/>
        </w:rPr>
        <w:t>Р</w:t>
      </w:r>
      <w:r w:rsidRPr="00002E23">
        <w:rPr>
          <w:rFonts w:ascii="Times New Roman" w:hAnsi="Times New Roman" w:cs="Times New Roman"/>
          <w:sz w:val="28"/>
          <w:szCs w:val="28"/>
        </w:rPr>
        <w:t>еклама подразделяется следующим образом:</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1)</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Информативная реклама преобладает, в основном, при выведении нового банковского продукта на рынок, когда стоит задача формирования первичного спроса. 2)</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Увещевательная реклама приобретает особую значимость на этапе расширения рынка, клиентуры, когда перед банком встает задача формирования нового рынка сбыта.</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3)</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Напоминающая реклама наиболее важна на этапе, когда банк уже много достиг в оказании конкретных услуг, и ему нужно вновь сконцентрировать внимание своих клиентов на достоинствах этих услуг, т.е. как бы напомнить об этих услугах. 4)</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 xml:space="preserve">Подкрепляющая реклама также важна, ее цель укрепить уверенность клиентов в правильности сделанного ими выбора. Некоторые банки также используют превентивную рекламу в своей рекламной практике. Это, когда на рекламу расходуется больше средств, чем могло бы при оптимальном рассмотрении. Такая реклама проводится, как правило, с целью подорвать, ослабить позиции конкурентов, которые, например, не в состоянии тратить такие большие суммы на рекламные цели. Но ясно, что такую политику могут проводить не все банки. </w:t>
      </w:r>
    </w:p>
    <w:p w:rsidR="008E77A6"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5.</w:t>
      </w:r>
      <w:r w:rsidR="00110696" w:rsidRPr="00002E23">
        <w:rPr>
          <w:rFonts w:ascii="Times New Roman" w:hAnsi="Times New Roman" w:cs="Times New Roman"/>
          <w:sz w:val="28"/>
          <w:szCs w:val="28"/>
        </w:rPr>
        <w:t xml:space="preserve"> </w:t>
      </w:r>
      <w:r w:rsidRPr="00002E23">
        <w:rPr>
          <w:rFonts w:ascii="Times New Roman" w:hAnsi="Times New Roman" w:cs="Times New Roman"/>
          <w:sz w:val="28"/>
          <w:szCs w:val="28"/>
        </w:rPr>
        <w:t>Public Relations</w:t>
      </w:r>
      <w:r w:rsidR="003B180C" w:rsidRPr="00002E23">
        <w:rPr>
          <w:rFonts w:ascii="Times New Roman" w:hAnsi="Times New Roman" w:cs="Times New Roman"/>
          <w:sz w:val="28"/>
          <w:szCs w:val="28"/>
        </w:rPr>
        <w:t xml:space="preserve"> (РR)</w:t>
      </w:r>
      <w:r w:rsidRPr="00002E23">
        <w:rPr>
          <w:rFonts w:ascii="Times New Roman" w:hAnsi="Times New Roman" w:cs="Times New Roman"/>
          <w:sz w:val="28"/>
          <w:szCs w:val="28"/>
        </w:rPr>
        <w:t xml:space="preserve">. Public Relations система мероприятий, направленная на обеспечение взаимопонимания, взаимной доброжелательности банка и общественности. В рамки РR входит обеспечение общественности информацией о банке, изучение общественного мнения о нем, ориентация деятельности банка с учетом интересов публики, изучение складывающихся тенденций и заблаговременная разработка мер по укреплению авторитета банка, предотвращению возможных конфликтов и непонимания. Цель РR обеспечение благоприятного мнения о банке, преодоления барьера к нему, его услугам. </w:t>
      </w:r>
    </w:p>
    <w:p w:rsidR="00A05099" w:rsidRPr="00002E23" w:rsidRDefault="00A05099" w:rsidP="00B76757">
      <w:pPr>
        <w:pStyle w:val="HTML"/>
        <w:spacing w:before="60" w:after="60" w:line="360" w:lineRule="auto"/>
        <w:ind w:firstLine="720"/>
        <w:jc w:val="both"/>
        <w:rPr>
          <w:rFonts w:ascii="Times New Roman" w:hAnsi="Times New Roman" w:cs="Times New Roman"/>
          <w:sz w:val="28"/>
          <w:szCs w:val="28"/>
        </w:rPr>
      </w:pPr>
      <w:r w:rsidRPr="00002E23">
        <w:rPr>
          <w:rFonts w:ascii="Times New Roman" w:hAnsi="Times New Roman" w:cs="Times New Roman"/>
          <w:sz w:val="28"/>
          <w:szCs w:val="28"/>
        </w:rPr>
        <w:t>Итак, заверш</w:t>
      </w:r>
      <w:r w:rsidR="00B648AE">
        <w:rPr>
          <w:rFonts w:ascii="Times New Roman" w:hAnsi="Times New Roman" w:cs="Times New Roman"/>
          <w:sz w:val="28"/>
          <w:szCs w:val="28"/>
        </w:rPr>
        <w:t>ено</w:t>
      </w:r>
      <w:r w:rsidRPr="00002E23">
        <w:rPr>
          <w:rFonts w:ascii="Times New Roman" w:hAnsi="Times New Roman" w:cs="Times New Roman"/>
          <w:sz w:val="28"/>
          <w:szCs w:val="28"/>
        </w:rPr>
        <w:t xml:space="preserve"> рассмотрение огромного компонента маркетинговой деятельности банка планирование комплекса маркетинга. Результатом такого планирования является набор разработанных стратегий, соответствующих отдельным элементам комплекса маркетинга: продуктовая стратегия, ценовая стратегия, стратегия в области систем доставки и коммуникационная стратегия, которые в свою очередь содержат конкретизирующие их стратегии, например, в области развития продуктового ряда, стимулирования сбыта, пропаганды, рекламы. Все эти стратегии составляют важнейший компонент общей стратегии маркетинга банка, которая определяет оптимальный путь достижения поставленных целей. Перед службой маркетинга банка стоит ответственная задача добиться ограниченного сочетания и полной согласованности отдельных стратегий в рамках интегрированной стратегии маркетинга. </w:t>
      </w:r>
    </w:p>
    <w:p w:rsidR="00DC477D" w:rsidRPr="00B648AE" w:rsidRDefault="00B648AE" w:rsidP="00B76757">
      <w:pPr>
        <w:pStyle w:val="21"/>
        <w:spacing w:before="60" w:after="60" w:line="360" w:lineRule="auto"/>
        <w:ind w:firstLine="720"/>
        <w:rPr>
          <w:b/>
          <w:sz w:val="28"/>
          <w:szCs w:val="28"/>
        </w:rPr>
      </w:pPr>
      <w:r>
        <w:rPr>
          <w:sz w:val="28"/>
          <w:szCs w:val="28"/>
        </w:rPr>
        <w:br w:type="page"/>
      </w:r>
      <w:r w:rsidR="00681842" w:rsidRPr="00681842">
        <w:rPr>
          <w:b/>
          <w:sz w:val="28"/>
          <w:szCs w:val="28"/>
        </w:rPr>
        <w:t>Глава</w:t>
      </w:r>
      <w:r w:rsidR="00681842">
        <w:rPr>
          <w:sz w:val="28"/>
          <w:szCs w:val="28"/>
        </w:rPr>
        <w:t xml:space="preserve"> </w:t>
      </w:r>
      <w:r w:rsidR="007B3C2D" w:rsidRPr="00B648AE">
        <w:rPr>
          <w:b/>
          <w:sz w:val="28"/>
          <w:szCs w:val="28"/>
        </w:rPr>
        <w:t>3</w:t>
      </w:r>
      <w:r w:rsidR="00DC477D" w:rsidRPr="00B648AE">
        <w:rPr>
          <w:b/>
          <w:sz w:val="28"/>
          <w:szCs w:val="28"/>
        </w:rPr>
        <w:t xml:space="preserve"> </w:t>
      </w:r>
      <w:r w:rsidR="006B27AB" w:rsidRPr="00B648AE">
        <w:rPr>
          <w:b/>
          <w:sz w:val="28"/>
          <w:szCs w:val="28"/>
        </w:rPr>
        <w:t>Маркетинговая стратегия НБ «ТРАСТ»</w:t>
      </w:r>
    </w:p>
    <w:p w:rsidR="006702B4" w:rsidRDefault="00D96888" w:rsidP="00B76757">
      <w:pPr>
        <w:pStyle w:val="a3"/>
        <w:spacing w:before="60" w:beforeAutospacing="0" w:after="60" w:afterAutospacing="0" w:line="360" w:lineRule="auto"/>
        <w:ind w:firstLine="720"/>
        <w:jc w:val="both"/>
        <w:rPr>
          <w:b/>
          <w:color w:val="auto"/>
          <w:sz w:val="28"/>
          <w:szCs w:val="28"/>
        </w:rPr>
      </w:pPr>
      <w:r w:rsidRPr="00B648AE">
        <w:rPr>
          <w:b/>
          <w:color w:val="auto"/>
          <w:sz w:val="28"/>
          <w:szCs w:val="28"/>
        </w:rPr>
        <w:t>3</w:t>
      </w:r>
      <w:r w:rsidR="00DC477D" w:rsidRPr="00B648AE">
        <w:rPr>
          <w:b/>
          <w:color w:val="auto"/>
          <w:sz w:val="28"/>
          <w:szCs w:val="28"/>
        </w:rPr>
        <w:t>.</w:t>
      </w:r>
      <w:r w:rsidR="00681842">
        <w:rPr>
          <w:b/>
          <w:color w:val="auto"/>
          <w:sz w:val="28"/>
          <w:szCs w:val="28"/>
        </w:rPr>
        <w:t>1</w:t>
      </w:r>
      <w:r w:rsidR="00DC477D" w:rsidRPr="00B648AE">
        <w:rPr>
          <w:b/>
          <w:color w:val="auto"/>
          <w:sz w:val="28"/>
          <w:szCs w:val="28"/>
        </w:rPr>
        <w:t xml:space="preserve"> </w:t>
      </w:r>
      <w:r w:rsidR="006702B4" w:rsidRPr="00B648AE">
        <w:rPr>
          <w:b/>
          <w:color w:val="auto"/>
          <w:sz w:val="28"/>
          <w:szCs w:val="28"/>
        </w:rPr>
        <w:t>Характеристика банка</w:t>
      </w:r>
    </w:p>
    <w:p w:rsidR="00C92717" w:rsidRPr="00B648AE" w:rsidRDefault="00C92717" w:rsidP="00B76757">
      <w:pPr>
        <w:pStyle w:val="a3"/>
        <w:spacing w:before="60" w:beforeAutospacing="0" w:after="60" w:afterAutospacing="0" w:line="360" w:lineRule="auto"/>
        <w:ind w:firstLine="720"/>
        <w:jc w:val="both"/>
        <w:rPr>
          <w:b/>
          <w:color w:val="auto"/>
          <w:sz w:val="28"/>
          <w:szCs w:val="28"/>
        </w:rPr>
      </w:pPr>
    </w:p>
    <w:p w:rsidR="00FD2F12" w:rsidRPr="00457B93" w:rsidRDefault="008E3866" w:rsidP="00B76757">
      <w:pPr>
        <w:autoSpaceDE w:val="0"/>
        <w:autoSpaceDN w:val="0"/>
        <w:adjustRightInd w:val="0"/>
        <w:spacing w:before="60" w:after="60" w:line="360" w:lineRule="auto"/>
        <w:ind w:firstLine="720"/>
        <w:jc w:val="both"/>
        <w:rPr>
          <w:sz w:val="28"/>
          <w:szCs w:val="28"/>
        </w:rPr>
      </w:pPr>
      <w:r>
        <w:rPr>
          <w:sz w:val="28"/>
          <w:szCs w:val="28"/>
        </w:rPr>
        <w:t>«</w:t>
      </w:r>
      <w:r w:rsidR="00FD2F12">
        <w:rPr>
          <w:sz w:val="28"/>
          <w:szCs w:val="28"/>
        </w:rPr>
        <w:t>Банк</w:t>
      </w:r>
      <w:r w:rsidR="00FD2F12" w:rsidRPr="00457B93">
        <w:rPr>
          <w:sz w:val="28"/>
          <w:szCs w:val="28"/>
        </w:rPr>
        <w:t xml:space="preserve"> зарегистрирован Центральным </w:t>
      </w:r>
      <w:r w:rsidR="00FD2F12">
        <w:rPr>
          <w:sz w:val="28"/>
          <w:szCs w:val="28"/>
        </w:rPr>
        <w:t>Банк</w:t>
      </w:r>
      <w:r w:rsidR="00FD2F12" w:rsidRPr="00457B93">
        <w:rPr>
          <w:sz w:val="28"/>
          <w:szCs w:val="28"/>
        </w:rPr>
        <w:t>ом Российской Федерации 27 ноября 1995 года за № 3279</w:t>
      </w:r>
      <w:r w:rsidR="00FD2F12">
        <w:rPr>
          <w:sz w:val="28"/>
          <w:szCs w:val="28"/>
        </w:rPr>
        <w:t>, как</w:t>
      </w:r>
      <w:r w:rsidR="00FD2F12" w:rsidRPr="00C86BF5">
        <w:rPr>
          <w:sz w:val="28"/>
          <w:szCs w:val="28"/>
        </w:rPr>
        <w:t xml:space="preserve"> </w:t>
      </w:r>
      <w:r w:rsidR="00FD2F12" w:rsidRPr="00457B93">
        <w:rPr>
          <w:sz w:val="28"/>
          <w:szCs w:val="28"/>
        </w:rPr>
        <w:t xml:space="preserve">Акционерный Коммерческий </w:t>
      </w:r>
      <w:r w:rsidR="00FD2F12">
        <w:rPr>
          <w:sz w:val="28"/>
          <w:szCs w:val="28"/>
        </w:rPr>
        <w:t>Банк</w:t>
      </w:r>
      <w:r w:rsidR="00FD2F12" w:rsidRPr="00457B93">
        <w:rPr>
          <w:sz w:val="28"/>
          <w:szCs w:val="28"/>
        </w:rPr>
        <w:t xml:space="preserve"> «МЕНАТЕП Санкт-Петербург» закрытое акционерное общество.</w:t>
      </w:r>
      <w:r w:rsidR="00FD2F12">
        <w:rPr>
          <w:sz w:val="28"/>
          <w:szCs w:val="28"/>
        </w:rPr>
        <w:t xml:space="preserve"> </w:t>
      </w:r>
      <w:r w:rsidR="00FD2F12" w:rsidRPr="00457B93">
        <w:rPr>
          <w:sz w:val="28"/>
          <w:szCs w:val="28"/>
        </w:rPr>
        <w:t xml:space="preserve">В соответствии с решением Общего собрания акционеров 20 июля 2000 года </w:t>
      </w:r>
      <w:r w:rsidR="00FD2F12">
        <w:rPr>
          <w:sz w:val="28"/>
          <w:szCs w:val="28"/>
        </w:rPr>
        <w:t>Банк</w:t>
      </w:r>
      <w:r w:rsidR="00FD2F12" w:rsidRPr="00457B93">
        <w:rPr>
          <w:sz w:val="28"/>
          <w:szCs w:val="28"/>
        </w:rPr>
        <w:t xml:space="preserve"> изменил тип акционерного общества с закрытого акционерного общества на открытое акционерное общество</w:t>
      </w:r>
      <w:r>
        <w:rPr>
          <w:sz w:val="28"/>
          <w:szCs w:val="28"/>
        </w:rPr>
        <w:t>» /26/</w:t>
      </w:r>
      <w:r w:rsidR="00FD2F12">
        <w:rPr>
          <w:sz w:val="28"/>
          <w:szCs w:val="28"/>
        </w:rPr>
        <w:t>.</w:t>
      </w:r>
    </w:p>
    <w:p w:rsidR="00FD2F12" w:rsidRPr="00457B93" w:rsidRDefault="00FD2F12" w:rsidP="00B76757">
      <w:pPr>
        <w:pStyle w:val="30"/>
        <w:tabs>
          <w:tab w:val="clear" w:pos="1276"/>
        </w:tabs>
        <w:spacing w:before="60" w:after="60" w:line="360" w:lineRule="auto"/>
        <w:ind w:left="0" w:firstLine="720"/>
        <w:rPr>
          <w:color w:val="auto"/>
          <w:sz w:val="28"/>
          <w:szCs w:val="28"/>
        </w:rPr>
      </w:pPr>
      <w:r>
        <w:rPr>
          <w:color w:val="auto"/>
          <w:sz w:val="28"/>
          <w:szCs w:val="28"/>
        </w:rPr>
        <w:t>Банк</w:t>
      </w:r>
      <w:r w:rsidRPr="00457B93">
        <w:rPr>
          <w:color w:val="auto"/>
          <w:sz w:val="28"/>
          <w:szCs w:val="28"/>
        </w:rPr>
        <w:t xml:space="preserve"> реорганизован в форме присоединения к нему ЗАО АКБ «Юганскнефте</w:t>
      </w:r>
      <w:r>
        <w:rPr>
          <w:color w:val="auto"/>
          <w:sz w:val="28"/>
          <w:szCs w:val="28"/>
        </w:rPr>
        <w:t>Банк</w:t>
      </w:r>
      <w:r w:rsidRPr="00457B93">
        <w:rPr>
          <w:color w:val="auto"/>
          <w:sz w:val="28"/>
          <w:szCs w:val="28"/>
        </w:rPr>
        <w:t>» и ОАО АКБ «Нефтеэнерго</w:t>
      </w:r>
      <w:r>
        <w:rPr>
          <w:color w:val="auto"/>
          <w:sz w:val="28"/>
          <w:szCs w:val="28"/>
        </w:rPr>
        <w:t>Банк</w:t>
      </w:r>
      <w:r w:rsidRPr="00457B93">
        <w:rPr>
          <w:color w:val="auto"/>
          <w:sz w:val="28"/>
          <w:szCs w:val="28"/>
        </w:rPr>
        <w:t>».</w:t>
      </w:r>
      <w:r>
        <w:rPr>
          <w:color w:val="auto"/>
          <w:sz w:val="28"/>
          <w:szCs w:val="28"/>
        </w:rPr>
        <w:t xml:space="preserve">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 xml:space="preserve">В июне 2004 произошла реструктуризация акционерного капитала, в результате которой Банк перешел в собственность менеджмента группы «ТРАСТ». Консолидация прав собственности в руках профессионалов, несущих персональную ответственность за финансовый результат, стала отправной точкой для построения новой истории Банка.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 xml:space="preserve">В октябре 2004 года была принята новая стратегия развития Банка и сформирован новый коллектив управленцев, имеющих уникальный опыт работы в крупнейших российских и зарубежных финансовых структурах.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 xml:space="preserve">В новой бизнес-стратегии Банка основной акцент сделан на максимально полное удовлетворение интересов клиентов Банка — частных лиц и корпоративных клиентов. Для этого Банк оптимизировал свою внутреннюю организационную структуру, провел ре-инжиниринг бизнес процессов, обновил продуктовый ряд и начал техническое перевооружение для достижения стандартизации и автоматизации максимального числа процессов.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 xml:space="preserve">В результате стало возможным реорганизовать филиальную сеть, устранить дублирующие функции и четко выстроить систему принятия решений, что, как следствие, привело к сокращению издержек и выходу Банка на новые рынки, в том числе на рынок кредитования населения.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 xml:space="preserve">Уже в марте </w:t>
      </w:r>
      <w:r w:rsidR="00E25140">
        <w:rPr>
          <w:color w:val="auto"/>
          <w:sz w:val="28"/>
          <w:szCs w:val="28"/>
        </w:rPr>
        <w:t>2009</w:t>
      </w:r>
      <w:r w:rsidRPr="00DE789C">
        <w:rPr>
          <w:color w:val="auto"/>
          <w:sz w:val="28"/>
          <w:szCs w:val="28"/>
        </w:rPr>
        <w:t xml:space="preserve"> года был запущен целый ряд новых продуктов Банка для массового пользователя, а к июлю </w:t>
      </w:r>
      <w:r w:rsidR="00E25140">
        <w:rPr>
          <w:color w:val="auto"/>
          <w:sz w:val="28"/>
          <w:szCs w:val="28"/>
        </w:rPr>
        <w:t>2009</w:t>
      </w:r>
      <w:r w:rsidRPr="00DE789C">
        <w:rPr>
          <w:color w:val="auto"/>
          <w:sz w:val="28"/>
          <w:szCs w:val="28"/>
        </w:rPr>
        <w:t xml:space="preserve"> года программы кредитования населения были представлены во всех регионах присутствия Банка. </w:t>
      </w:r>
    </w:p>
    <w:p w:rsidR="00DC477D" w:rsidRPr="00DE789C" w:rsidRDefault="008E3866" w:rsidP="00B76757">
      <w:pPr>
        <w:pStyle w:val="a3"/>
        <w:spacing w:before="60" w:beforeAutospacing="0" w:after="60" w:afterAutospacing="0" w:line="360" w:lineRule="auto"/>
        <w:ind w:firstLine="720"/>
        <w:jc w:val="both"/>
        <w:rPr>
          <w:color w:val="auto"/>
          <w:sz w:val="28"/>
          <w:szCs w:val="28"/>
        </w:rPr>
      </w:pPr>
      <w:r>
        <w:rPr>
          <w:color w:val="auto"/>
          <w:sz w:val="28"/>
          <w:szCs w:val="28"/>
        </w:rPr>
        <w:t>«</w:t>
      </w:r>
      <w:r w:rsidR="00DC477D" w:rsidRPr="00DE789C">
        <w:rPr>
          <w:color w:val="auto"/>
          <w:sz w:val="28"/>
          <w:szCs w:val="28"/>
        </w:rPr>
        <w:t>Банк оказывает корпоративным и частным клиентам полный комплекс коммерческо-</w:t>
      </w:r>
      <w:r w:rsidR="005179F7">
        <w:rPr>
          <w:color w:val="auto"/>
          <w:sz w:val="28"/>
          <w:szCs w:val="28"/>
        </w:rPr>
        <w:t>б</w:t>
      </w:r>
      <w:r w:rsidR="00DC477D" w:rsidRPr="00DE789C">
        <w:rPr>
          <w:color w:val="auto"/>
          <w:sz w:val="28"/>
          <w:szCs w:val="28"/>
        </w:rPr>
        <w:t xml:space="preserve">анковских услуг. Банк располагает сплоченной и высокопрофессиональной командой менеджеров, эффективной системой управления бизнесом, постоянно растущей клиентской базой и одной из самых крупных в России сетью продаж, включающей 55 филиалов, а также отделения и специализированные офисы — в общей сложности более 100 точек продаж в 48 регионах страны. </w:t>
      </w:r>
    </w:p>
    <w:p w:rsidR="00DC477D" w:rsidRPr="00DE789C" w:rsidRDefault="00DC477D" w:rsidP="00B76757">
      <w:pPr>
        <w:pStyle w:val="a3"/>
        <w:spacing w:before="60" w:beforeAutospacing="0" w:after="60" w:afterAutospacing="0" w:line="360" w:lineRule="auto"/>
        <w:ind w:firstLine="720"/>
        <w:jc w:val="both"/>
        <w:rPr>
          <w:color w:val="auto"/>
          <w:sz w:val="28"/>
          <w:szCs w:val="28"/>
        </w:rPr>
      </w:pPr>
      <w:r w:rsidRPr="00DE789C">
        <w:rPr>
          <w:color w:val="auto"/>
          <w:sz w:val="28"/>
          <w:szCs w:val="28"/>
        </w:rPr>
        <w:t>Сегодня Национальный Банк «ТРАСТ» входит в число 40 крупнейших кредитных организаций России по величине активов и собственного капитала, а также в двадцатку лидеров по объему привлеченных средств населения</w:t>
      </w:r>
      <w:r w:rsidR="0029414F">
        <w:rPr>
          <w:color w:val="auto"/>
          <w:sz w:val="28"/>
          <w:szCs w:val="28"/>
        </w:rPr>
        <w:t xml:space="preserve"> (в </w:t>
      </w:r>
      <w:r w:rsidR="0029414F" w:rsidRPr="0029414F">
        <w:rPr>
          <w:color w:val="FF0000"/>
          <w:sz w:val="28"/>
          <w:szCs w:val="28"/>
        </w:rPr>
        <w:t xml:space="preserve">приложении </w:t>
      </w:r>
      <w:r w:rsidR="00C92717">
        <w:rPr>
          <w:color w:val="FF0000"/>
          <w:sz w:val="28"/>
          <w:szCs w:val="28"/>
        </w:rPr>
        <w:t>А</w:t>
      </w:r>
      <w:r w:rsidR="0029414F">
        <w:rPr>
          <w:color w:val="auto"/>
          <w:sz w:val="28"/>
          <w:szCs w:val="28"/>
        </w:rPr>
        <w:t xml:space="preserve"> представлен рейтинг к</w:t>
      </w:r>
      <w:r w:rsidR="0029414F">
        <w:rPr>
          <w:rFonts w:eastAsia="Arial Unicode MS"/>
          <w:color w:val="auto"/>
          <w:sz w:val="28"/>
          <w:szCs w:val="28"/>
        </w:rPr>
        <w:t>рупнейших</w:t>
      </w:r>
      <w:r w:rsidR="0029414F" w:rsidRPr="00A103BC">
        <w:rPr>
          <w:rFonts w:eastAsia="Arial Unicode MS"/>
          <w:color w:val="auto"/>
          <w:sz w:val="28"/>
          <w:szCs w:val="28"/>
        </w:rPr>
        <w:t xml:space="preserve"> банк</w:t>
      </w:r>
      <w:r w:rsidR="0029414F">
        <w:rPr>
          <w:rFonts w:eastAsia="Arial Unicode MS"/>
          <w:color w:val="auto"/>
          <w:sz w:val="28"/>
          <w:szCs w:val="28"/>
        </w:rPr>
        <w:t>ов</w:t>
      </w:r>
      <w:r w:rsidR="0029414F" w:rsidRPr="00A103BC">
        <w:rPr>
          <w:rFonts w:eastAsia="Arial Unicode MS"/>
          <w:color w:val="auto"/>
          <w:sz w:val="28"/>
          <w:szCs w:val="28"/>
        </w:rPr>
        <w:t xml:space="preserve"> за </w:t>
      </w:r>
      <w:r w:rsidR="00E25140">
        <w:rPr>
          <w:rFonts w:eastAsia="Arial Unicode MS"/>
          <w:color w:val="auto"/>
          <w:sz w:val="28"/>
          <w:szCs w:val="28"/>
        </w:rPr>
        <w:t>2010</w:t>
      </w:r>
      <w:r w:rsidR="0029414F" w:rsidRPr="00A103BC">
        <w:rPr>
          <w:rFonts w:eastAsia="Arial Unicode MS"/>
          <w:color w:val="auto"/>
          <w:sz w:val="28"/>
          <w:szCs w:val="28"/>
        </w:rPr>
        <w:t xml:space="preserve"> год</w:t>
      </w:r>
      <w:r w:rsidR="0029414F">
        <w:rPr>
          <w:rFonts w:eastAsia="Arial Unicode MS"/>
          <w:color w:val="auto"/>
          <w:sz w:val="28"/>
          <w:szCs w:val="28"/>
        </w:rPr>
        <w:t xml:space="preserve"> по Иванову и Ивановской области</w:t>
      </w:r>
      <w:r w:rsidR="0029414F">
        <w:rPr>
          <w:color w:val="auto"/>
          <w:sz w:val="28"/>
          <w:szCs w:val="28"/>
        </w:rPr>
        <w:t>)</w:t>
      </w:r>
      <w:r w:rsidRPr="00DE789C">
        <w:rPr>
          <w:color w:val="auto"/>
          <w:sz w:val="28"/>
          <w:szCs w:val="28"/>
        </w:rPr>
        <w:t xml:space="preserve">. Банк является участником системы государственного страхования вкладов частных лиц. </w:t>
      </w:r>
    </w:p>
    <w:p w:rsidR="00DC477D" w:rsidRDefault="00DC477D" w:rsidP="00B76757">
      <w:pPr>
        <w:pStyle w:val="HTML"/>
        <w:spacing w:before="60" w:after="60" w:line="360" w:lineRule="auto"/>
        <w:ind w:firstLine="720"/>
        <w:jc w:val="both"/>
        <w:rPr>
          <w:rFonts w:ascii="Times New Roman" w:hAnsi="Times New Roman" w:cs="Times New Roman"/>
          <w:sz w:val="28"/>
          <w:szCs w:val="28"/>
        </w:rPr>
      </w:pPr>
      <w:r w:rsidRPr="00DE789C">
        <w:rPr>
          <w:rFonts w:ascii="Times New Roman" w:hAnsi="Times New Roman" w:cs="Times New Roman"/>
          <w:sz w:val="28"/>
          <w:szCs w:val="28"/>
        </w:rPr>
        <w:t xml:space="preserve">Банк </w:t>
      </w:r>
      <w:r w:rsidR="005179F7">
        <w:rPr>
          <w:rFonts w:ascii="Times New Roman" w:hAnsi="Times New Roman" w:cs="Times New Roman"/>
          <w:sz w:val="28"/>
          <w:szCs w:val="28"/>
        </w:rPr>
        <w:t xml:space="preserve">- </w:t>
      </w:r>
      <w:r w:rsidRPr="00DE789C">
        <w:rPr>
          <w:rFonts w:ascii="Times New Roman" w:hAnsi="Times New Roman" w:cs="Times New Roman"/>
          <w:sz w:val="28"/>
          <w:szCs w:val="28"/>
        </w:rPr>
        <w:t>полноправны</w:t>
      </w:r>
      <w:r w:rsidR="005179F7">
        <w:rPr>
          <w:rFonts w:ascii="Times New Roman" w:hAnsi="Times New Roman" w:cs="Times New Roman"/>
          <w:sz w:val="28"/>
          <w:szCs w:val="28"/>
        </w:rPr>
        <w:t>й</w:t>
      </w:r>
      <w:r w:rsidRPr="00DE789C">
        <w:rPr>
          <w:rFonts w:ascii="Times New Roman" w:hAnsi="Times New Roman" w:cs="Times New Roman"/>
          <w:sz w:val="28"/>
          <w:szCs w:val="28"/>
        </w:rPr>
        <w:t xml:space="preserve"> член (Principal Member) международных платежных ассоциаций Visa International и MasterCard International и одним из крупнейших в России эмитентов международных платежных карт.</w:t>
      </w:r>
    </w:p>
    <w:p w:rsidR="00DC477D" w:rsidRPr="00457B93" w:rsidRDefault="00DC477D" w:rsidP="00B76757">
      <w:pPr>
        <w:autoSpaceDE w:val="0"/>
        <w:autoSpaceDN w:val="0"/>
        <w:adjustRightInd w:val="0"/>
        <w:spacing w:before="60" w:after="60" w:line="360" w:lineRule="auto"/>
        <w:ind w:firstLine="720"/>
        <w:jc w:val="both"/>
        <w:rPr>
          <w:sz w:val="28"/>
          <w:szCs w:val="28"/>
        </w:rPr>
      </w:pPr>
      <w:bookmarkStart w:id="0" w:name="_DV_M139"/>
      <w:bookmarkEnd w:id="0"/>
      <w:r>
        <w:rPr>
          <w:sz w:val="28"/>
          <w:szCs w:val="28"/>
        </w:rPr>
        <w:t>Банк</w:t>
      </w:r>
      <w:r w:rsidRPr="00457B93">
        <w:rPr>
          <w:sz w:val="28"/>
          <w:szCs w:val="28"/>
        </w:rPr>
        <w:t xml:space="preserve"> может осуществлять следующие </w:t>
      </w:r>
      <w:r>
        <w:rPr>
          <w:sz w:val="28"/>
          <w:szCs w:val="28"/>
        </w:rPr>
        <w:t>Банк</w:t>
      </w:r>
      <w:r w:rsidRPr="00457B93">
        <w:rPr>
          <w:sz w:val="28"/>
          <w:szCs w:val="28"/>
        </w:rPr>
        <w:t>овские операции:</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1" w:name="_DV_M140"/>
      <w:bookmarkEnd w:id="1"/>
      <w:r w:rsidRPr="00457B93">
        <w:rPr>
          <w:sz w:val="28"/>
          <w:szCs w:val="28"/>
        </w:rPr>
        <w:t>привлекать денежные средства физических и юридических лиц во вклады (до востребования и на определенный срок);</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2" w:name="_DV_M141"/>
      <w:bookmarkEnd w:id="2"/>
      <w:r w:rsidRPr="00457B93">
        <w:rPr>
          <w:sz w:val="28"/>
          <w:szCs w:val="28"/>
        </w:rPr>
        <w:t>размещать привлеченные средства от своего имени и за свой счет;</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3" w:name="_DV_M142"/>
      <w:bookmarkEnd w:id="3"/>
      <w:r w:rsidRPr="00457B93">
        <w:rPr>
          <w:sz w:val="28"/>
          <w:szCs w:val="28"/>
        </w:rPr>
        <w:t xml:space="preserve">открывать и вести </w:t>
      </w:r>
      <w:r>
        <w:rPr>
          <w:sz w:val="28"/>
          <w:szCs w:val="28"/>
        </w:rPr>
        <w:t>Банк</w:t>
      </w:r>
      <w:r w:rsidRPr="00457B93">
        <w:rPr>
          <w:sz w:val="28"/>
          <w:szCs w:val="28"/>
        </w:rPr>
        <w:t>овские счета физических и юридических лиц;</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4" w:name="_DV_M143"/>
      <w:bookmarkEnd w:id="4"/>
      <w:r w:rsidRPr="00457B93">
        <w:rPr>
          <w:sz w:val="28"/>
          <w:szCs w:val="28"/>
        </w:rPr>
        <w:t xml:space="preserve">осуществлять расчеты по поручению юридических и физических лиц, в том числе </w:t>
      </w:r>
      <w:r>
        <w:rPr>
          <w:sz w:val="28"/>
          <w:szCs w:val="28"/>
        </w:rPr>
        <w:t>Банк</w:t>
      </w:r>
      <w:r w:rsidRPr="00457B93">
        <w:rPr>
          <w:sz w:val="28"/>
          <w:szCs w:val="28"/>
        </w:rPr>
        <w:t xml:space="preserve">ов-корреспондентов, по их </w:t>
      </w:r>
      <w:r>
        <w:rPr>
          <w:sz w:val="28"/>
          <w:szCs w:val="28"/>
        </w:rPr>
        <w:t>Банк</w:t>
      </w:r>
      <w:r w:rsidRPr="00457B93">
        <w:rPr>
          <w:sz w:val="28"/>
          <w:szCs w:val="28"/>
        </w:rPr>
        <w:t>овским счетам;</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5" w:name="_DV_M144"/>
      <w:bookmarkEnd w:id="5"/>
      <w:r w:rsidRPr="00457B93">
        <w:rPr>
          <w:sz w:val="28"/>
          <w:szCs w:val="28"/>
        </w:rPr>
        <w:t>инкассировать денежные средства, векселя, платежные и расчетные документы и осуществлять кассовое обслуживание физических и юридических лиц;</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6" w:name="_DV_M145"/>
      <w:bookmarkEnd w:id="6"/>
      <w:r w:rsidRPr="00457B93">
        <w:rPr>
          <w:sz w:val="28"/>
          <w:szCs w:val="28"/>
        </w:rPr>
        <w:t>покупать и продавать иностранную валюту в наличной и безналичной формах;</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7" w:name="_DV_M146"/>
      <w:bookmarkEnd w:id="7"/>
      <w:r w:rsidRPr="00457B93">
        <w:rPr>
          <w:sz w:val="28"/>
          <w:szCs w:val="28"/>
        </w:rPr>
        <w:t>привлекать во вклады и размещать драгоценные металлы;</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8" w:name="_DV_M147"/>
      <w:bookmarkEnd w:id="8"/>
      <w:r w:rsidRPr="00457B93">
        <w:rPr>
          <w:sz w:val="28"/>
          <w:szCs w:val="28"/>
        </w:rPr>
        <w:t xml:space="preserve">выдавать </w:t>
      </w:r>
      <w:r>
        <w:rPr>
          <w:sz w:val="28"/>
          <w:szCs w:val="28"/>
        </w:rPr>
        <w:t>Банк</w:t>
      </w:r>
      <w:r w:rsidRPr="00457B93">
        <w:rPr>
          <w:sz w:val="28"/>
          <w:szCs w:val="28"/>
        </w:rPr>
        <w:t>овские гарантии;</w:t>
      </w:r>
    </w:p>
    <w:p w:rsidR="00DC477D" w:rsidRPr="00457B93" w:rsidRDefault="00DC477D" w:rsidP="00B76757">
      <w:pPr>
        <w:pStyle w:val="30"/>
        <w:numPr>
          <w:ilvl w:val="0"/>
          <w:numId w:val="7"/>
        </w:numPr>
        <w:tabs>
          <w:tab w:val="clear" w:pos="720"/>
          <w:tab w:val="clear" w:pos="1276"/>
          <w:tab w:val="left" w:pos="0"/>
          <w:tab w:val="left" w:pos="1080"/>
        </w:tabs>
        <w:spacing w:before="60" w:after="60" w:line="360" w:lineRule="auto"/>
        <w:ind w:left="0" w:firstLine="720"/>
        <w:rPr>
          <w:sz w:val="28"/>
          <w:szCs w:val="28"/>
        </w:rPr>
      </w:pPr>
      <w:bookmarkStart w:id="9" w:name="_DV_M148"/>
      <w:bookmarkEnd w:id="9"/>
      <w:r w:rsidRPr="00457B93">
        <w:rPr>
          <w:sz w:val="28"/>
          <w:szCs w:val="28"/>
        </w:rPr>
        <w:t xml:space="preserve">осуществлять операции по переводам денежных средств по поручению физических лиц без открытия </w:t>
      </w:r>
      <w:r>
        <w:rPr>
          <w:sz w:val="28"/>
          <w:szCs w:val="28"/>
        </w:rPr>
        <w:t>Банк</w:t>
      </w:r>
      <w:r w:rsidRPr="00457B93">
        <w:rPr>
          <w:sz w:val="28"/>
          <w:szCs w:val="28"/>
        </w:rPr>
        <w:t>овских счетов (за исключением почтовых переводов).</w:t>
      </w:r>
    </w:p>
    <w:p w:rsidR="00DC477D" w:rsidRPr="00457B93" w:rsidRDefault="00DC477D" w:rsidP="00B76757">
      <w:pPr>
        <w:autoSpaceDE w:val="0"/>
        <w:autoSpaceDN w:val="0"/>
        <w:adjustRightInd w:val="0"/>
        <w:spacing w:before="60" w:after="60" w:line="360" w:lineRule="auto"/>
        <w:ind w:firstLine="720"/>
        <w:jc w:val="both"/>
        <w:rPr>
          <w:sz w:val="28"/>
          <w:szCs w:val="28"/>
        </w:rPr>
      </w:pPr>
      <w:bookmarkStart w:id="10" w:name="_DV_M149"/>
      <w:bookmarkEnd w:id="10"/>
      <w:r w:rsidRPr="005179F7">
        <w:rPr>
          <w:sz w:val="28"/>
          <w:szCs w:val="28"/>
        </w:rPr>
        <w:t>Банк помимо перечисленных выше Банковских операций вправе осуществлять следующие сделки:</w:t>
      </w:r>
      <w:bookmarkStart w:id="11" w:name="_DV_M150"/>
      <w:bookmarkEnd w:id="11"/>
      <w:r w:rsidR="005179F7" w:rsidRPr="005179F7">
        <w:rPr>
          <w:sz w:val="28"/>
          <w:szCs w:val="28"/>
        </w:rPr>
        <w:t xml:space="preserve"> </w:t>
      </w:r>
      <w:r w:rsidRPr="005179F7">
        <w:rPr>
          <w:sz w:val="28"/>
          <w:szCs w:val="28"/>
        </w:rPr>
        <w:t>выдавать поручительства за третьих лиц, предусматривающие исполнение в денежной форме;</w:t>
      </w:r>
      <w:bookmarkStart w:id="12" w:name="_DV_M151"/>
      <w:bookmarkEnd w:id="12"/>
      <w:r w:rsidR="005179F7" w:rsidRPr="005179F7">
        <w:rPr>
          <w:sz w:val="28"/>
          <w:szCs w:val="28"/>
        </w:rPr>
        <w:t xml:space="preserve"> </w:t>
      </w:r>
      <w:r w:rsidRPr="005179F7">
        <w:rPr>
          <w:sz w:val="28"/>
          <w:szCs w:val="28"/>
        </w:rPr>
        <w:t>приобретать права требования от третьих лиц исполнения обязательств в денежной форме;</w:t>
      </w:r>
      <w:bookmarkStart w:id="13" w:name="_DV_M152"/>
      <w:bookmarkEnd w:id="13"/>
      <w:r w:rsidR="005179F7" w:rsidRPr="005179F7">
        <w:rPr>
          <w:sz w:val="28"/>
          <w:szCs w:val="28"/>
        </w:rPr>
        <w:t xml:space="preserve"> </w:t>
      </w:r>
      <w:r w:rsidRPr="005179F7">
        <w:rPr>
          <w:sz w:val="28"/>
          <w:szCs w:val="28"/>
        </w:rPr>
        <w:t>доверительно управлять денежными средствами и иным имуществом по договорам с физическими и юридическими лицами;</w:t>
      </w:r>
      <w:bookmarkStart w:id="14" w:name="_DV_M153"/>
      <w:bookmarkEnd w:id="14"/>
      <w:r w:rsidR="005179F7" w:rsidRPr="005179F7">
        <w:rPr>
          <w:sz w:val="28"/>
          <w:szCs w:val="28"/>
        </w:rPr>
        <w:t xml:space="preserve"> </w:t>
      </w:r>
      <w:r w:rsidRPr="005179F7">
        <w:rPr>
          <w:sz w:val="28"/>
          <w:szCs w:val="28"/>
        </w:rPr>
        <w:t>осуществлять операции с драгоценными металлами и драгоценными камнями в соответствии с законодательством Российской Федерации;</w:t>
      </w:r>
      <w:bookmarkStart w:id="15" w:name="_DV_M154"/>
      <w:bookmarkEnd w:id="15"/>
      <w:r w:rsidR="005179F7" w:rsidRPr="005179F7">
        <w:rPr>
          <w:sz w:val="28"/>
          <w:szCs w:val="28"/>
        </w:rPr>
        <w:t xml:space="preserve"> </w:t>
      </w:r>
      <w:r w:rsidRPr="005179F7">
        <w:rPr>
          <w:sz w:val="28"/>
          <w:szCs w:val="28"/>
        </w:rPr>
        <w:t>предоставлять в аренду физическим и юридическим лицам специальные помещения или находящиеся в них сейфы для хранения</w:t>
      </w:r>
      <w:r w:rsidRPr="00457B93">
        <w:rPr>
          <w:sz w:val="28"/>
          <w:szCs w:val="28"/>
        </w:rPr>
        <w:t xml:space="preserve"> документов и ценностей;</w:t>
      </w:r>
      <w:bookmarkStart w:id="16" w:name="_DV_M155"/>
      <w:bookmarkEnd w:id="16"/>
      <w:r w:rsidR="005179F7">
        <w:rPr>
          <w:sz w:val="28"/>
          <w:szCs w:val="28"/>
        </w:rPr>
        <w:t xml:space="preserve"> </w:t>
      </w:r>
      <w:r w:rsidRPr="00457B93">
        <w:rPr>
          <w:sz w:val="28"/>
          <w:szCs w:val="28"/>
        </w:rPr>
        <w:t>осуществлять лизинговые операции;</w:t>
      </w:r>
      <w:bookmarkStart w:id="17" w:name="_DV_M156"/>
      <w:bookmarkEnd w:id="17"/>
      <w:r w:rsidR="005179F7">
        <w:rPr>
          <w:sz w:val="28"/>
          <w:szCs w:val="28"/>
        </w:rPr>
        <w:t xml:space="preserve"> </w:t>
      </w:r>
      <w:r w:rsidRPr="00457B93">
        <w:rPr>
          <w:sz w:val="28"/>
          <w:szCs w:val="28"/>
        </w:rPr>
        <w:t>оказывать консультационные и информационные услуги.</w:t>
      </w:r>
    </w:p>
    <w:p w:rsidR="00DC477D" w:rsidRPr="00457B93" w:rsidRDefault="00DC477D" w:rsidP="00B76757">
      <w:pPr>
        <w:pStyle w:val="30"/>
        <w:tabs>
          <w:tab w:val="clear" w:pos="1276"/>
        </w:tabs>
        <w:spacing w:before="60" w:after="60" w:line="360" w:lineRule="auto"/>
        <w:ind w:left="0" w:firstLine="720"/>
        <w:rPr>
          <w:color w:val="auto"/>
          <w:sz w:val="28"/>
          <w:szCs w:val="28"/>
        </w:rPr>
      </w:pPr>
      <w:bookmarkStart w:id="18" w:name="_DV_M157"/>
      <w:bookmarkEnd w:id="18"/>
      <w:r>
        <w:rPr>
          <w:color w:val="auto"/>
          <w:sz w:val="28"/>
          <w:szCs w:val="28"/>
        </w:rPr>
        <w:t>Банк</w:t>
      </w:r>
      <w:r w:rsidRPr="00457B93">
        <w:rPr>
          <w:color w:val="auto"/>
          <w:sz w:val="28"/>
          <w:szCs w:val="28"/>
        </w:rPr>
        <w:t xml:space="preserve"> вправе осуществлять иные сделки в соответствии с законодательством Российской Федерации.</w:t>
      </w:r>
    </w:p>
    <w:p w:rsidR="00DC477D" w:rsidRPr="00457B93" w:rsidRDefault="00DC477D" w:rsidP="00B76757">
      <w:pPr>
        <w:autoSpaceDE w:val="0"/>
        <w:autoSpaceDN w:val="0"/>
        <w:adjustRightInd w:val="0"/>
        <w:spacing w:before="60" w:after="60" w:line="360" w:lineRule="auto"/>
        <w:ind w:firstLine="720"/>
        <w:jc w:val="both"/>
        <w:rPr>
          <w:sz w:val="28"/>
          <w:szCs w:val="28"/>
        </w:rPr>
      </w:pPr>
      <w:bookmarkStart w:id="19" w:name="_DV_M158"/>
      <w:bookmarkEnd w:id="19"/>
      <w:r>
        <w:rPr>
          <w:sz w:val="28"/>
          <w:szCs w:val="28"/>
        </w:rPr>
        <w:t>Банк</w:t>
      </w:r>
      <w:r w:rsidRPr="00457B93">
        <w:rPr>
          <w:sz w:val="28"/>
          <w:szCs w:val="28"/>
        </w:rPr>
        <w:t xml:space="preserve"> совершает операции с ценными бумагами на основании имеющейся у него лицензии и иные операции с ценными бумагами, не требующие наличия специальной лицензии. </w:t>
      </w:r>
      <w:r>
        <w:rPr>
          <w:sz w:val="28"/>
          <w:szCs w:val="28"/>
        </w:rPr>
        <w:t>Банк</w:t>
      </w:r>
      <w:r w:rsidRPr="00457B93">
        <w:rPr>
          <w:sz w:val="28"/>
          <w:szCs w:val="28"/>
        </w:rPr>
        <w:t xml:space="preserve"> выпускает акции, облигации, векселя и иные ценные бумаги в соответствии с действующим законодательством и внутренними нормативными документами </w:t>
      </w:r>
      <w:r>
        <w:rPr>
          <w:sz w:val="28"/>
          <w:szCs w:val="28"/>
        </w:rPr>
        <w:t>Банка</w:t>
      </w:r>
      <w:r w:rsidRPr="00457B93">
        <w:rPr>
          <w:sz w:val="28"/>
          <w:szCs w:val="28"/>
        </w:rPr>
        <w:t>.</w:t>
      </w:r>
    </w:p>
    <w:p w:rsidR="00DC477D" w:rsidRDefault="00DC477D" w:rsidP="00B76757">
      <w:pPr>
        <w:spacing w:before="60" w:after="60" w:line="360" w:lineRule="auto"/>
        <w:ind w:firstLine="720"/>
        <w:jc w:val="both"/>
        <w:rPr>
          <w:sz w:val="28"/>
          <w:szCs w:val="28"/>
        </w:rPr>
      </w:pPr>
      <w:bookmarkStart w:id="20" w:name="_DV_M159"/>
      <w:bookmarkEnd w:id="20"/>
      <w:r w:rsidRPr="00457B93">
        <w:rPr>
          <w:sz w:val="28"/>
          <w:szCs w:val="28"/>
        </w:rPr>
        <w:t xml:space="preserve">Все </w:t>
      </w:r>
      <w:r>
        <w:rPr>
          <w:sz w:val="28"/>
          <w:szCs w:val="28"/>
        </w:rPr>
        <w:t>Банк</w:t>
      </w:r>
      <w:r w:rsidRPr="00457B93">
        <w:rPr>
          <w:sz w:val="28"/>
          <w:szCs w:val="28"/>
        </w:rPr>
        <w:t xml:space="preserve">овские операции и сделки осуществляются </w:t>
      </w:r>
      <w:r>
        <w:rPr>
          <w:sz w:val="28"/>
          <w:szCs w:val="28"/>
        </w:rPr>
        <w:t>Банк</w:t>
      </w:r>
      <w:r w:rsidRPr="00457B93">
        <w:rPr>
          <w:sz w:val="28"/>
          <w:szCs w:val="28"/>
        </w:rPr>
        <w:t xml:space="preserve">ом в рублях, а при наличии соответствующей лицензии </w:t>
      </w:r>
      <w:r>
        <w:rPr>
          <w:sz w:val="28"/>
          <w:szCs w:val="28"/>
        </w:rPr>
        <w:t>Банка</w:t>
      </w:r>
      <w:r w:rsidRPr="00457B93">
        <w:rPr>
          <w:sz w:val="28"/>
          <w:szCs w:val="28"/>
        </w:rPr>
        <w:t xml:space="preserve"> России, в иностранной валюте</w:t>
      </w:r>
      <w:r w:rsidR="008E3866">
        <w:rPr>
          <w:sz w:val="28"/>
          <w:szCs w:val="28"/>
        </w:rPr>
        <w:t>» /22/</w:t>
      </w:r>
      <w:r>
        <w:rPr>
          <w:sz w:val="28"/>
          <w:szCs w:val="28"/>
        </w:rPr>
        <w:t>.</w:t>
      </w:r>
    </w:p>
    <w:p w:rsidR="00DC477D" w:rsidRDefault="00DC477D" w:rsidP="00B76757">
      <w:pPr>
        <w:spacing w:before="60" w:after="60" w:line="360" w:lineRule="auto"/>
        <w:ind w:firstLine="720"/>
        <w:jc w:val="both"/>
        <w:rPr>
          <w:sz w:val="28"/>
          <w:szCs w:val="28"/>
        </w:rPr>
      </w:pPr>
      <w:r>
        <w:rPr>
          <w:sz w:val="28"/>
          <w:szCs w:val="28"/>
        </w:rPr>
        <w:t>Банк имеет большую филиальную сеть по всей стране от Хабаровска до Владивостока и самыми крупными партнерами являются:</w:t>
      </w:r>
    </w:p>
    <w:p w:rsidR="00DC477D" w:rsidRPr="004817FC" w:rsidRDefault="00DC477D" w:rsidP="00B76757">
      <w:pPr>
        <w:spacing w:before="60" w:after="60" w:line="360" w:lineRule="auto"/>
        <w:ind w:firstLine="720"/>
        <w:jc w:val="both"/>
        <w:rPr>
          <w:sz w:val="28"/>
          <w:szCs w:val="28"/>
        </w:rPr>
      </w:pPr>
      <w:r w:rsidRPr="005E341C">
        <w:rPr>
          <w:bCs/>
          <w:sz w:val="28"/>
          <w:szCs w:val="28"/>
        </w:rPr>
        <w:t xml:space="preserve">1. </w:t>
      </w:r>
      <w:r w:rsidR="008E3866">
        <w:rPr>
          <w:bCs/>
          <w:sz w:val="28"/>
          <w:szCs w:val="28"/>
        </w:rPr>
        <w:t>«</w:t>
      </w:r>
      <w:r w:rsidRPr="005E341C">
        <w:rPr>
          <w:bCs/>
          <w:sz w:val="28"/>
          <w:szCs w:val="28"/>
        </w:rPr>
        <w:t>О</w:t>
      </w:r>
      <w:r>
        <w:rPr>
          <w:bCs/>
          <w:sz w:val="28"/>
          <w:szCs w:val="28"/>
        </w:rPr>
        <w:t>траслевые компании</w:t>
      </w:r>
      <w:r w:rsidRPr="005E341C">
        <w:rPr>
          <w:bCs/>
          <w:sz w:val="28"/>
          <w:szCs w:val="28"/>
        </w:rPr>
        <w:t>:</w:t>
      </w:r>
      <w:r>
        <w:rPr>
          <w:bCs/>
          <w:sz w:val="28"/>
          <w:szCs w:val="28"/>
        </w:rPr>
        <w:t xml:space="preserve"> </w:t>
      </w:r>
      <w:r w:rsidRPr="004817FC">
        <w:rPr>
          <w:sz w:val="28"/>
          <w:szCs w:val="28"/>
        </w:rPr>
        <w:t xml:space="preserve">Предприятия РАО ЕЭС </w:t>
      </w:r>
      <w:r>
        <w:rPr>
          <w:sz w:val="28"/>
          <w:szCs w:val="28"/>
        </w:rPr>
        <w:t xml:space="preserve">России; АО «АЛРОСА»; ОАО «ЮГАНСКНЕФТЕГАЗ»; ОАО «ТОМСКНЕФТЬ-ВНК»; ОАО «ГАЗ»; ОАО «Судостроительный завод </w:t>
      </w:r>
      <w:r w:rsidRPr="004817FC">
        <w:rPr>
          <w:sz w:val="28"/>
          <w:szCs w:val="28"/>
        </w:rPr>
        <w:t>Северная верфь»</w:t>
      </w:r>
      <w:r>
        <w:rPr>
          <w:sz w:val="28"/>
          <w:szCs w:val="28"/>
        </w:rPr>
        <w:t xml:space="preserve">; ЗАО «Метроком»; ОАО «Новороссийский МП»; </w:t>
      </w:r>
      <w:r w:rsidRPr="004817FC">
        <w:rPr>
          <w:sz w:val="28"/>
          <w:szCs w:val="28"/>
        </w:rPr>
        <w:t>Компании холдинга СВЯЗЬИНВЕСТ</w:t>
      </w:r>
      <w:r>
        <w:rPr>
          <w:sz w:val="28"/>
          <w:szCs w:val="28"/>
        </w:rPr>
        <w:t xml:space="preserve">; </w:t>
      </w:r>
      <w:r w:rsidRPr="004817FC">
        <w:rPr>
          <w:sz w:val="28"/>
          <w:szCs w:val="28"/>
        </w:rPr>
        <w:t>ОАО «САМАРНЕФТЕГАЗ»</w:t>
      </w:r>
      <w:r>
        <w:rPr>
          <w:sz w:val="28"/>
          <w:szCs w:val="28"/>
        </w:rPr>
        <w:t>;</w:t>
      </w:r>
      <w:r w:rsidR="00B4117B">
        <w:rPr>
          <w:sz w:val="28"/>
          <w:szCs w:val="28"/>
        </w:rPr>
        <w:t xml:space="preserve"> </w:t>
      </w:r>
      <w:r w:rsidRPr="004817FC">
        <w:rPr>
          <w:sz w:val="28"/>
          <w:szCs w:val="28"/>
        </w:rPr>
        <w:t>Объединение «Гознак»</w:t>
      </w:r>
      <w:r>
        <w:rPr>
          <w:sz w:val="28"/>
          <w:szCs w:val="28"/>
        </w:rPr>
        <w:t xml:space="preserve">; </w:t>
      </w:r>
      <w:r w:rsidRPr="004817FC">
        <w:rPr>
          <w:sz w:val="28"/>
          <w:szCs w:val="28"/>
        </w:rPr>
        <w:t>ОАО «УАЗ»</w:t>
      </w:r>
      <w:r>
        <w:rPr>
          <w:sz w:val="28"/>
          <w:szCs w:val="28"/>
        </w:rPr>
        <w:t xml:space="preserve">; </w:t>
      </w:r>
      <w:r w:rsidRPr="004817FC">
        <w:rPr>
          <w:sz w:val="28"/>
          <w:szCs w:val="28"/>
        </w:rPr>
        <w:t>ОАО «Мурманское морское пароходство.</w:t>
      </w:r>
    </w:p>
    <w:p w:rsidR="00DC477D" w:rsidRPr="004817FC" w:rsidRDefault="00DC477D" w:rsidP="00B76757">
      <w:pPr>
        <w:spacing w:before="60" w:after="60" w:line="360" w:lineRule="auto"/>
        <w:ind w:firstLine="720"/>
        <w:jc w:val="both"/>
        <w:rPr>
          <w:sz w:val="28"/>
          <w:szCs w:val="28"/>
        </w:rPr>
      </w:pPr>
      <w:r w:rsidRPr="005E341C">
        <w:rPr>
          <w:bCs/>
          <w:sz w:val="28"/>
          <w:szCs w:val="28"/>
        </w:rPr>
        <w:t>2. С</w:t>
      </w:r>
      <w:r>
        <w:rPr>
          <w:bCs/>
          <w:sz w:val="28"/>
          <w:szCs w:val="28"/>
        </w:rPr>
        <w:t>етевые компании</w:t>
      </w:r>
      <w:r w:rsidRPr="005E341C">
        <w:rPr>
          <w:bCs/>
          <w:sz w:val="28"/>
          <w:szCs w:val="28"/>
        </w:rPr>
        <w:t>:</w:t>
      </w:r>
      <w:r>
        <w:rPr>
          <w:bCs/>
          <w:sz w:val="28"/>
          <w:szCs w:val="28"/>
        </w:rPr>
        <w:t xml:space="preserve"> </w:t>
      </w:r>
      <w:r>
        <w:rPr>
          <w:sz w:val="28"/>
          <w:szCs w:val="28"/>
        </w:rPr>
        <w:t xml:space="preserve">ТК «Эльдорадо», Компания «РОЛЬФ», </w:t>
      </w:r>
      <w:r w:rsidRPr="004817FC">
        <w:rPr>
          <w:sz w:val="28"/>
          <w:szCs w:val="28"/>
        </w:rPr>
        <w:t>ОАО «ВОСТОК-СЕРВИС»</w:t>
      </w:r>
      <w:r>
        <w:rPr>
          <w:sz w:val="28"/>
          <w:szCs w:val="28"/>
        </w:rPr>
        <w:t>.</w:t>
      </w:r>
    </w:p>
    <w:p w:rsidR="00DC477D" w:rsidRDefault="00DC477D" w:rsidP="00B76757">
      <w:pPr>
        <w:spacing w:before="60" w:after="60" w:line="360" w:lineRule="auto"/>
        <w:ind w:firstLine="720"/>
        <w:jc w:val="both"/>
        <w:rPr>
          <w:sz w:val="28"/>
          <w:szCs w:val="28"/>
        </w:rPr>
      </w:pPr>
      <w:r w:rsidRPr="005E341C">
        <w:rPr>
          <w:bCs/>
          <w:sz w:val="28"/>
          <w:szCs w:val="28"/>
        </w:rPr>
        <w:t>3. Страховые компании:</w:t>
      </w:r>
      <w:r>
        <w:rPr>
          <w:bCs/>
          <w:sz w:val="28"/>
          <w:szCs w:val="28"/>
        </w:rPr>
        <w:t xml:space="preserve"> </w:t>
      </w:r>
      <w:r w:rsidRPr="004817FC">
        <w:rPr>
          <w:sz w:val="28"/>
          <w:szCs w:val="28"/>
        </w:rPr>
        <w:t>ОАО «ПРОГРЕСС»</w:t>
      </w:r>
      <w:r>
        <w:rPr>
          <w:sz w:val="28"/>
          <w:szCs w:val="28"/>
        </w:rPr>
        <w:t xml:space="preserve">; </w:t>
      </w:r>
      <w:r w:rsidRPr="004817FC">
        <w:rPr>
          <w:sz w:val="28"/>
          <w:szCs w:val="28"/>
        </w:rPr>
        <w:t>ОАО «РОСНО»</w:t>
      </w:r>
      <w:r>
        <w:rPr>
          <w:sz w:val="28"/>
          <w:szCs w:val="28"/>
        </w:rPr>
        <w:t>, ВСК, Росгосстрах, Альфастрахование, Ингосстрах и другие.</w:t>
      </w:r>
    </w:p>
    <w:p w:rsidR="00DC477D" w:rsidRPr="004817FC" w:rsidRDefault="00DC477D" w:rsidP="00B76757">
      <w:pPr>
        <w:spacing w:before="60" w:after="60" w:line="360" w:lineRule="auto"/>
        <w:ind w:firstLine="720"/>
        <w:jc w:val="both"/>
        <w:rPr>
          <w:sz w:val="28"/>
          <w:szCs w:val="28"/>
        </w:rPr>
      </w:pPr>
      <w:r>
        <w:rPr>
          <w:sz w:val="28"/>
          <w:szCs w:val="28"/>
        </w:rPr>
        <w:t>В Иваново и Ивановской области Банк сотрудничает с такими крупными предприятиями, как ОАО ХБК «Шуйские ситцы», МП Ивгортеплоэнерго, УМП Водоканал и другие.</w:t>
      </w:r>
    </w:p>
    <w:p w:rsidR="00DC477D" w:rsidRPr="008113D6" w:rsidRDefault="00DC477D" w:rsidP="00B76757">
      <w:pPr>
        <w:spacing w:before="60" w:after="60" w:line="360" w:lineRule="auto"/>
        <w:ind w:firstLine="720"/>
        <w:jc w:val="both"/>
        <w:rPr>
          <w:sz w:val="28"/>
          <w:szCs w:val="28"/>
        </w:rPr>
      </w:pPr>
      <w:r w:rsidRPr="008113D6">
        <w:rPr>
          <w:sz w:val="28"/>
          <w:szCs w:val="28"/>
        </w:rPr>
        <w:t>При работе с партнерами Банк придерживается следующих принципов:</w:t>
      </w:r>
    </w:p>
    <w:p w:rsidR="00DC477D" w:rsidRPr="00D51A02" w:rsidRDefault="00270373" w:rsidP="00B76757">
      <w:pPr>
        <w:spacing w:before="60" w:after="60" w:line="360" w:lineRule="auto"/>
        <w:jc w:val="both"/>
        <w:rPr>
          <w:sz w:val="28"/>
          <w:szCs w:val="28"/>
        </w:rPr>
      </w:pPr>
      <w:r>
        <w:rPr>
          <w:sz w:val="28"/>
          <w:szCs w:val="28"/>
        </w:rPr>
        <w:t>и</w:t>
      </w:r>
      <w:r w:rsidR="00DC477D" w:rsidRPr="00D51A02">
        <w:rPr>
          <w:sz w:val="28"/>
          <w:szCs w:val="28"/>
        </w:rPr>
        <w:t>ндивидуальный подход в сотрудничестве</w:t>
      </w:r>
      <w:r w:rsidR="00DC477D">
        <w:rPr>
          <w:sz w:val="28"/>
          <w:szCs w:val="28"/>
        </w:rPr>
        <w:t>;</w:t>
      </w:r>
      <w:r>
        <w:rPr>
          <w:sz w:val="28"/>
          <w:szCs w:val="28"/>
        </w:rPr>
        <w:t xml:space="preserve"> у</w:t>
      </w:r>
      <w:r w:rsidR="00DC477D" w:rsidRPr="00D51A02">
        <w:rPr>
          <w:sz w:val="28"/>
          <w:szCs w:val="28"/>
        </w:rPr>
        <w:t>никальные предложения с учетом специфики деятельности партнера</w:t>
      </w:r>
      <w:r w:rsidR="00DC477D">
        <w:rPr>
          <w:sz w:val="28"/>
          <w:szCs w:val="28"/>
        </w:rPr>
        <w:t>;</w:t>
      </w:r>
      <w:r>
        <w:rPr>
          <w:sz w:val="28"/>
          <w:szCs w:val="28"/>
        </w:rPr>
        <w:t xml:space="preserve"> а</w:t>
      </w:r>
      <w:r w:rsidR="00DC477D" w:rsidRPr="00D51A02">
        <w:rPr>
          <w:sz w:val="28"/>
          <w:szCs w:val="28"/>
        </w:rPr>
        <w:t>даптация стандартного сервиса к запросам конкретного клиента, вплоть до разработки уникальных финансовых схем</w:t>
      </w:r>
      <w:r w:rsidR="00DC477D">
        <w:rPr>
          <w:sz w:val="28"/>
          <w:szCs w:val="28"/>
        </w:rPr>
        <w:t>;</w:t>
      </w:r>
      <w:r>
        <w:rPr>
          <w:sz w:val="28"/>
          <w:szCs w:val="28"/>
        </w:rPr>
        <w:t xml:space="preserve"> и</w:t>
      </w:r>
      <w:r w:rsidR="00DC477D" w:rsidRPr="00D51A02">
        <w:rPr>
          <w:sz w:val="28"/>
          <w:szCs w:val="28"/>
        </w:rPr>
        <w:t>спользование передовых технологий финансового бизнеса</w:t>
      </w:r>
      <w:r w:rsidR="00DC477D">
        <w:rPr>
          <w:sz w:val="28"/>
          <w:szCs w:val="28"/>
        </w:rPr>
        <w:t>;</w:t>
      </w:r>
      <w:r>
        <w:rPr>
          <w:sz w:val="28"/>
          <w:szCs w:val="28"/>
        </w:rPr>
        <w:t xml:space="preserve"> о</w:t>
      </w:r>
      <w:r w:rsidR="00DC477D" w:rsidRPr="00D51A02">
        <w:rPr>
          <w:sz w:val="28"/>
          <w:szCs w:val="28"/>
        </w:rPr>
        <w:t>бучение сотрудников компании-партнера</w:t>
      </w:r>
      <w:r w:rsidR="008E3866">
        <w:rPr>
          <w:sz w:val="28"/>
          <w:szCs w:val="28"/>
        </w:rPr>
        <w:t>» /21/</w:t>
      </w:r>
      <w:r w:rsidR="00DC477D">
        <w:rPr>
          <w:sz w:val="28"/>
          <w:szCs w:val="28"/>
        </w:rPr>
        <w:t>.</w:t>
      </w:r>
    </w:p>
    <w:p w:rsidR="00DC477D" w:rsidRPr="00DE789C" w:rsidRDefault="00DC477D" w:rsidP="00B76757">
      <w:pPr>
        <w:pStyle w:val="HTML"/>
        <w:spacing w:before="60" w:after="60" w:line="360" w:lineRule="auto"/>
        <w:ind w:firstLine="720"/>
        <w:jc w:val="both"/>
        <w:rPr>
          <w:rFonts w:ascii="Times New Roman" w:hAnsi="Times New Roman" w:cs="Times New Roman"/>
          <w:bCs/>
          <w:sz w:val="28"/>
          <w:szCs w:val="28"/>
        </w:rPr>
      </w:pPr>
    </w:p>
    <w:p w:rsidR="00DC477D" w:rsidRPr="00764799" w:rsidRDefault="00D96888" w:rsidP="00B76757">
      <w:pPr>
        <w:pStyle w:val="HTML"/>
        <w:spacing w:before="60" w:after="60" w:line="360" w:lineRule="auto"/>
        <w:ind w:firstLine="720"/>
        <w:jc w:val="both"/>
        <w:rPr>
          <w:rFonts w:ascii="Times New Roman" w:hAnsi="Times New Roman" w:cs="Times New Roman"/>
          <w:b/>
          <w:sz w:val="28"/>
          <w:szCs w:val="28"/>
        </w:rPr>
      </w:pPr>
      <w:r w:rsidRPr="00764799">
        <w:rPr>
          <w:rFonts w:ascii="Times New Roman" w:hAnsi="Times New Roman" w:cs="Times New Roman"/>
          <w:b/>
          <w:bCs/>
          <w:color w:val="000000"/>
          <w:sz w:val="28"/>
          <w:szCs w:val="28"/>
        </w:rPr>
        <w:t>3</w:t>
      </w:r>
      <w:r w:rsidR="008400CC" w:rsidRPr="00764799">
        <w:rPr>
          <w:rFonts w:ascii="Times New Roman" w:hAnsi="Times New Roman" w:cs="Times New Roman"/>
          <w:b/>
          <w:bCs/>
          <w:color w:val="000000"/>
          <w:sz w:val="28"/>
          <w:szCs w:val="28"/>
        </w:rPr>
        <w:t>.</w:t>
      </w:r>
      <w:r w:rsidR="00345A8F" w:rsidRPr="00764799">
        <w:rPr>
          <w:rFonts w:ascii="Times New Roman" w:hAnsi="Times New Roman" w:cs="Times New Roman"/>
          <w:b/>
          <w:bCs/>
          <w:color w:val="000000"/>
          <w:sz w:val="28"/>
          <w:szCs w:val="28"/>
        </w:rPr>
        <w:t>2</w:t>
      </w:r>
      <w:r w:rsidR="00DC477D" w:rsidRPr="00764799">
        <w:rPr>
          <w:rFonts w:ascii="Times New Roman" w:hAnsi="Times New Roman" w:cs="Times New Roman"/>
          <w:b/>
          <w:bCs/>
          <w:color w:val="000000"/>
          <w:sz w:val="28"/>
          <w:szCs w:val="28"/>
        </w:rPr>
        <w:t xml:space="preserve"> </w:t>
      </w:r>
      <w:r w:rsidR="00DC477D" w:rsidRPr="00764799">
        <w:rPr>
          <w:rFonts w:ascii="Times New Roman" w:hAnsi="Times New Roman" w:cs="Times New Roman"/>
          <w:b/>
          <w:sz w:val="28"/>
          <w:szCs w:val="28"/>
        </w:rPr>
        <w:t>Характеристика товарной стратегии Банка</w:t>
      </w:r>
    </w:p>
    <w:p w:rsidR="00990809" w:rsidRDefault="00990809" w:rsidP="00B76757">
      <w:pPr>
        <w:spacing w:before="60" w:after="60" w:line="360" w:lineRule="auto"/>
        <w:ind w:firstLine="720"/>
        <w:jc w:val="both"/>
        <w:rPr>
          <w:b/>
          <w:sz w:val="28"/>
          <w:szCs w:val="28"/>
        </w:rPr>
      </w:pPr>
      <w:r>
        <w:rPr>
          <w:b/>
          <w:sz w:val="28"/>
          <w:szCs w:val="28"/>
        </w:rPr>
        <w:t>3.</w:t>
      </w:r>
      <w:r w:rsidR="00345A8F">
        <w:rPr>
          <w:b/>
          <w:sz w:val="28"/>
          <w:szCs w:val="28"/>
        </w:rPr>
        <w:t>2</w:t>
      </w:r>
      <w:r w:rsidR="00845AA3">
        <w:rPr>
          <w:b/>
          <w:sz w:val="28"/>
          <w:szCs w:val="28"/>
        </w:rPr>
        <w:t>.1</w:t>
      </w:r>
      <w:r>
        <w:rPr>
          <w:b/>
          <w:sz w:val="28"/>
          <w:szCs w:val="28"/>
        </w:rPr>
        <w:t xml:space="preserve"> </w:t>
      </w:r>
      <w:r w:rsidR="00DC477D">
        <w:rPr>
          <w:b/>
          <w:sz w:val="28"/>
          <w:szCs w:val="28"/>
        </w:rPr>
        <w:t>Кредитование частных лиц</w:t>
      </w:r>
    </w:p>
    <w:p w:rsidR="00845AA3" w:rsidRDefault="00845AA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 xml:space="preserve">Развитие розничного бизнеса есть и будет одним из ключевых направлений деятельности Банка 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xml:space="preserve">. </w:t>
      </w:r>
    </w:p>
    <w:p w:rsidR="00DC477D" w:rsidRDefault="00DC477D" w:rsidP="00B76757">
      <w:pPr>
        <w:spacing w:before="60" w:after="60" w:line="360" w:lineRule="auto"/>
        <w:ind w:firstLine="720"/>
        <w:jc w:val="both"/>
        <w:rPr>
          <w:sz w:val="28"/>
          <w:szCs w:val="28"/>
        </w:rPr>
      </w:pPr>
      <w:r>
        <w:rPr>
          <w:sz w:val="28"/>
          <w:szCs w:val="28"/>
        </w:rPr>
        <w:t xml:space="preserve">В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xml:space="preserve">. НБ «ТРАСТ» активно развивал потребительское кредитование. В отчетном году были приняты и введены в действие две новые розничные программы – автокредитования и кредитования на неотложные нужды. </w:t>
      </w:r>
      <w:r w:rsidR="008E3866">
        <w:rPr>
          <w:sz w:val="28"/>
          <w:szCs w:val="28"/>
        </w:rPr>
        <w:t>«</w:t>
      </w:r>
      <w:r>
        <w:rPr>
          <w:sz w:val="28"/>
          <w:szCs w:val="28"/>
        </w:rPr>
        <w:t xml:space="preserve">К концу декабря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sidR="00764799">
        <w:rPr>
          <w:sz w:val="28"/>
          <w:szCs w:val="28"/>
        </w:rPr>
        <w:t>. к</w:t>
      </w:r>
      <w:r>
        <w:rPr>
          <w:sz w:val="28"/>
          <w:szCs w:val="28"/>
        </w:rPr>
        <w:t>оличество кредитов, выданных Банком, превысило 56 000 – на общую сумму 153 млн. долларов США. Число партнеров - юридических лиц приблизилось к 5 000.</w:t>
      </w:r>
    </w:p>
    <w:p w:rsidR="00DC477D" w:rsidRDefault="00DC477D" w:rsidP="00B76757">
      <w:pPr>
        <w:spacing w:before="60" w:after="60" w:line="360" w:lineRule="auto"/>
        <w:ind w:firstLine="720"/>
        <w:jc w:val="both"/>
        <w:rPr>
          <w:sz w:val="28"/>
          <w:szCs w:val="28"/>
        </w:rPr>
      </w:pPr>
      <w:r>
        <w:rPr>
          <w:sz w:val="28"/>
          <w:szCs w:val="28"/>
        </w:rPr>
        <w:t xml:space="preserve">Все эти данные необходимо рассматривать в динамике. Приведенные графики наглядно демонстрируют динамику по программам в разрезе различных показателей: объема финансирования, количества партнеров, количества выданных кредитов. </w:t>
      </w:r>
    </w:p>
    <w:p w:rsidR="00DC477D" w:rsidRPr="00044D11" w:rsidRDefault="00DC477D" w:rsidP="00B76757">
      <w:pPr>
        <w:spacing w:before="60" w:after="60" w:line="360" w:lineRule="auto"/>
        <w:ind w:firstLine="720"/>
        <w:jc w:val="both"/>
        <w:rPr>
          <w:sz w:val="28"/>
          <w:szCs w:val="28"/>
        </w:rPr>
      </w:pPr>
      <w:r>
        <w:rPr>
          <w:sz w:val="28"/>
          <w:szCs w:val="28"/>
        </w:rPr>
        <w:t xml:space="preserve">В рейтинге РКБ (ноябрь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xml:space="preserve">.) НБ «ТРАСТ» занял 21-е место среди 300 потребительских Банков, поднявшись с начала года на 26 позиций. Портфель НБ «ТРАСТ» составляет почти 5 млрд. рублей. В большинстве регионов Банк входит в пятерку лидеров в своем целевом сегменте рынка. Эти результаты представляющие еще более значительными на фоне постоянного роста объемов и качества розничных услуг, предлагаемых розничными Банками. В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Объем потребительских кредитов в России превысил 1 трлн. рублей, увеличившись по результатам 11 месяцев на 81%.</w:t>
      </w:r>
      <w:r w:rsidR="00B4349A">
        <w:rPr>
          <w:sz w:val="28"/>
          <w:szCs w:val="28"/>
        </w:rPr>
        <w:t xml:space="preserve"> В </w:t>
      </w:r>
      <w:r w:rsidR="00B4349A" w:rsidRPr="00B4349A">
        <w:rPr>
          <w:color w:val="FF0000"/>
          <w:sz w:val="28"/>
          <w:szCs w:val="28"/>
        </w:rPr>
        <w:t xml:space="preserve">приложении </w:t>
      </w:r>
      <w:r w:rsidR="00845AA3">
        <w:rPr>
          <w:color w:val="FF0000"/>
          <w:sz w:val="28"/>
          <w:szCs w:val="28"/>
        </w:rPr>
        <w:t>Б</w:t>
      </w:r>
      <w:r w:rsidR="00B4349A">
        <w:rPr>
          <w:sz w:val="28"/>
          <w:szCs w:val="28"/>
        </w:rPr>
        <w:t xml:space="preserve"> приведен рейтинг </w:t>
      </w:r>
      <w:r w:rsidR="00B4349A" w:rsidRPr="00044D11">
        <w:rPr>
          <w:sz w:val="28"/>
          <w:szCs w:val="28"/>
        </w:rPr>
        <w:t xml:space="preserve">банков </w:t>
      </w:r>
      <w:r w:rsidR="00044D11" w:rsidRPr="00044D11">
        <w:rPr>
          <w:rFonts w:eastAsia="Arial Unicode MS"/>
          <w:sz w:val="28"/>
          <w:szCs w:val="28"/>
        </w:rPr>
        <w:t xml:space="preserve">по объемам выданных беззалоговых кредитов в </w:t>
      </w:r>
      <w:r w:rsidR="00E25140">
        <w:rPr>
          <w:rFonts w:eastAsia="Arial Unicode MS"/>
          <w:sz w:val="28"/>
          <w:szCs w:val="28"/>
        </w:rPr>
        <w:t>2010</w:t>
      </w:r>
      <w:r w:rsidR="00044D11" w:rsidRPr="00044D11">
        <w:rPr>
          <w:rFonts w:eastAsia="Arial Unicode MS"/>
          <w:sz w:val="28"/>
          <w:szCs w:val="28"/>
        </w:rPr>
        <w:t xml:space="preserve"> году</w:t>
      </w:r>
      <w:r w:rsidR="008E3866">
        <w:rPr>
          <w:rFonts w:eastAsia="Arial Unicode MS"/>
          <w:sz w:val="28"/>
          <w:szCs w:val="28"/>
        </w:rPr>
        <w:t>» /22/</w:t>
      </w:r>
      <w:r w:rsidR="00044D11">
        <w:rPr>
          <w:rFonts w:eastAsia="Arial Unicode MS"/>
          <w:sz w:val="28"/>
          <w:szCs w:val="28"/>
        </w:rPr>
        <w:t>.</w:t>
      </w:r>
    </w:p>
    <w:p w:rsidR="00DC477D" w:rsidRDefault="00DC477D" w:rsidP="00B76757">
      <w:pPr>
        <w:spacing w:before="60" w:after="60" w:line="360" w:lineRule="auto"/>
        <w:ind w:firstLine="720"/>
        <w:jc w:val="both"/>
        <w:rPr>
          <w:sz w:val="28"/>
          <w:szCs w:val="28"/>
        </w:rPr>
      </w:pPr>
      <w:r>
        <w:rPr>
          <w:sz w:val="28"/>
          <w:szCs w:val="28"/>
        </w:rPr>
        <w:t>Несмотря на то, что запуск программ потребительского кредитования проходил в условиях жесточайшей конкуренции наряду с такими серьезными игроками, как «Русский Стандарт», «РосБанк», «Уралсиб», НБ «ТРАСТ» удалось выйти на лидирующие позиции по такому важному показателю, как среднемесячные темпы роста портфеля потребительского кредитования.</w:t>
      </w:r>
    </w:p>
    <w:p w:rsidR="00DC477D" w:rsidRDefault="00DC477D" w:rsidP="00B76757">
      <w:pPr>
        <w:spacing w:before="60" w:after="60" w:line="360" w:lineRule="auto"/>
        <w:ind w:firstLine="720"/>
        <w:jc w:val="both"/>
        <w:rPr>
          <w:sz w:val="28"/>
          <w:szCs w:val="28"/>
        </w:rPr>
      </w:pPr>
    </w:p>
    <w:p w:rsidR="00990809" w:rsidRDefault="00990809" w:rsidP="00B76757">
      <w:pPr>
        <w:spacing w:before="60" w:after="60" w:line="360" w:lineRule="auto"/>
        <w:ind w:firstLine="720"/>
        <w:jc w:val="both"/>
        <w:rPr>
          <w:b/>
          <w:sz w:val="28"/>
          <w:szCs w:val="28"/>
        </w:rPr>
      </w:pPr>
      <w:r>
        <w:rPr>
          <w:b/>
          <w:sz w:val="28"/>
          <w:szCs w:val="28"/>
        </w:rPr>
        <w:t>3.</w:t>
      </w:r>
      <w:r w:rsidR="00345A8F">
        <w:rPr>
          <w:b/>
          <w:sz w:val="28"/>
          <w:szCs w:val="28"/>
        </w:rPr>
        <w:t>2</w:t>
      </w:r>
      <w:r>
        <w:rPr>
          <w:b/>
          <w:sz w:val="28"/>
          <w:szCs w:val="28"/>
        </w:rPr>
        <w:t xml:space="preserve">.2 </w:t>
      </w:r>
      <w:r w:rsidR="00DC477D" w:rsidRPr="00AC200D">
        <w:rPr>
          <w:b/>
          <w:sz w:val="28"/>
          <w:szCs w:val="28"/>
        </w:rPr>
        <w:t>Вклады</w:t>
      </w:r>
    </w:p>
    <w:p w:rsidR="001E1A73" w:rsidRDefault="001E1A7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 xml:space="preserve">В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была начата модернизация действующей линейки срочных вкладов, цель которой – предложить клиентам Банка лучшие на рынке условия накопления средств и наиболее выгодные схемы выплаты процентов. Помимо стандартной линейки депозитов, в отчетном году Банк предложил клиентам новый вид срочного вклада – «Депозит +», сочетающий в себе собственно вклад и инвестиции в паевой инвестиционный фонд.</w:t>
      </w:r>
    </w:p>
    <w:p w:rsidR="00DC477D" w:rsidRDefault="008E3866" w:rsidP="00B76757">
      <w:pPr>
        <w:spacing w:before="60" w:after="60" w:line="360" w:lineRule="auto"/>
        <w:ind w:firstLine="720"/>
        <w:jc w:val="both"/>
        <w:rPr>
          <w:sz w:val="28"/>
          <w:szCs w:val="28"/>
        </w:rPr>
      </w:pPr>
      <w:r>
        <w:rPr>
          <w:sz w:val="28"/>
          <w:szCs w:val="28"/>
        </w:rPr>
        <w:t>«</w:t>
      </w:r>
      <w:r w:rsidR="00DC477D">
        <w:rPr>
          <w:sz w:val="28"/>
          <w:szCs w:val="28"/>
        </w:rPr>
        <w:t xml:space="preserve">Начало внедрения в </w:t>
      </w:r>
      <w:smartTag w:uri="urn:schemas-microsoft-com:office:smarttags" w:element="metricconverter">
        <w:smartTagPr>
          <w:attr w:name="ProductID" w:val="2010 г"/>
        </w:smartTagPr>
        <w:r w:rsidR="00E25140">
          <w:rPr>
            <w:sz w:val="28"/>
            <w:szCs w:val="28"/>
          </w:rPr>
          <w:t>2010</w:t>
        </w:r>
        <w:r w:rsidR="00DC477D">
          <w:rPr>
            <w:sz w:val="28"/>
            <w:szCs w:val="28"/>
          </w:rPr>
          <w:t xml:space="preserve"> г</w:t>
        </w:r>
      </w:smartTag>
      <w:r w:rsidR="00DC477D">
        <w:rPr>
          <w:sz w:val="28"/>
          <w:szCs w:val="28"/>
        </w:rPr>
        <w:t xml:space="preserve">. новых вкладов позволило Банку привлечь к концу отчетного года срочные вклады на сумму 4093 млн. рублей – почти вдвое больше, чем было в начале </w:t>
      </w:r>
      <w:smartTag w:uri="urn:schemas-microsoft-com:office:smarttags" w:element="metricconverter">
        <w:smartTagPr>
          <w:attr w:name="ProductID" w:val="2010 г"/>
        </w:smartTagPr>
        <w:r w:rsidR="00E25140">
          <w:rPr>
            <w:sz w:val="28"/>
            <w:szCs w:val="28"/>
          </w:rPr>
          <w:t>2010</w:t>
        </w:r>
        <w:r w:rsidR="00DC477D">
          <w:rPr>
            <w:sz w:val="28"/>
            <w:szCs w:val="28"/>
          </w:rPr>
          <w:t xml:space="preserve"> г</w:t>
        </w:r>
      </w:smartTag>
      <w:r w:rsidR="00DC477D">
        <w:rPr>
          <w:sz w:val="28"/>
          <w:szCs w:val="28"/>
        </w:rPr>
        <w:t xml:space="preserve">. Прирост средств физических лиц на срочных вкладах Банка в </w:t>
      </w:r>
      <w:smartTag w:uri="urn:schemas-microsoft-com:office:smarttags" w:element="metricconverter">
        <w:smartTagPr>
          <w:attr w:name="ProductID" w:val="2010 г"/>
        </w:smartTagPr>
        <w:r w:rsidR="00E25140">
          <w:rPr>
            <w:sz w:val="28"/>
            <w:szCs w:val="28"/>
          </w:rPr>
          <w:t>2010</w:t>
        </w:r>
        <w:r w:rsidR="00DC477D">
          <w:rPr>
            <w:sz w:val="28"/>
            <w:szCs w:val="28"/>
          </w:rPr>
          <w:t xml:space="preserve"> г</w:t>
        </w:r>
      </w:smartTag>
      <w:r w:rsidR="00DC477D">
        <w:rPr>
          <w:sz w:val="28"/>
          <w:szCs w:val="28"/>
        </w:rPr>
        <w:t>. составил 86%, что намного выше, чем в целом по Банковской системе России (37%). По объему привлеченных средств физических лиц НБ «ТРАСТ» входит в ТО</w:t>
      </w:r>
      <w:r w:rsidR="00DC477D">
        <w:rPr>
          <w:sz w:val="28"/>
          <w:szCs w:val="28"/>
          <w:lang w:val="en-US"/>
        </w:rPr>
        <w:t>P</w:t>
      </w:r>
      <w:r w:rsidR="00DC477D">
        <w:rPr>
          <w:sz w:val="28"/>
          <w:szCs w:val="28"/>
        </w:rPr>
        <w:t>-50 розничных Банков</w:t>
      </w:r>
      <w:r>
        <w:rPr>
          <w:sz w:val="28"/>
          <w:szCs w:val="28"/>
        </w:rPr>
        <w:t>» /22/</w:t>
      </w:r>
      <w:r w:rsidR="00DC477D">
        <w:rPr>
          <w:sz w:val="28"/>
          <w:szCs w:val="28"/>
        </w:rPr>
        <w:t>.</w:t>
      </w:r>
    </w:p>
    <w:p w:rsidR="00DC477D" w:rsidRDefault="00DC477D" w:rsidP="00B76757">
      <w:pPr>
        <w:spacing w:before="60" w:after="60" w:line="360" w:lineRule="auto"/>
        <w:ind w:firstLine="720"/>
        <w:jc w:val="both"/>
        <w:rPr>
          <w:sz w:val="28"/>
          <w:szCs w:val="28"/>
        </w:rPr>
      </w:pPr>
      <w:r>
        <w:rPr>
          <w:sz w:val="28"/>
          <w:szCs w:val="28"/>
        </w:rPr>
        <w:t xml:space="preserve">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Банк продолжит модернизацию действующей линейки срочных вкладов, в том числе предложит своим клиентам новый сберегательный продукт, требующий минимальных временных затрат на оформление и обеспечивающий наиболее комфортные условия для клиента по пополнению и расходованию накопленных средств.</w:t>
      </w:r>
    </w:p>
    <w:p w:rsidR="00DC477D" w:rsidRDefault="00DC477D" w:rsidP="00B76757">
      <w:pPr>
        <w:spacing w:before="60" w:after="60" w:line="360" w:lineRule="auto"/>
        <w:ind w:firstLine="720"/>
        <w:jc w:val="both"/>
        <w:rPr>
          <w:sz w:val="28"/>
          <w:szCs w:val="28"/>
        </w:rPr>
      </w:pPr>
      <w:r>
        <w:rPr>
          <w:sz w:val="28"/>
          <w:szCs w:val="28"/>
        </w:rPr>
        <w:t>Комфорт клиента – это важнейший фактор Банковского обслуживания. Понимая это НБ «ТРАСТ» планирует подготовить в следующем году пакетные предложения по Банковскому обслуживанию, чтобы стать для своих клиентов удобным помощником в решении многих ежедневных задач, таких как платежи, планирование трат, накопление средств и других.</w:t>
      </w:r>
    </w:p>
    <w:p w:rsidR="00DC477D" w:rsidRDefault="00DC477D" w:rsidP="00B76757">
      <w:pPr>
        <w:spacing w:before="60" w:after="60" w:line="360" w:lineRule="auto"/>
        <w:ind w:firstLine="720"/>
        <w:jc w:val="both"/>
        <w:rPr>
          <w:sz w:val="28"/>
          <w:szCs w:val="28"/>
        </w:rPr>
      </w:pPr>
    </w:p>
    <w:p w:rsidR="00990809" w:rsidRDefault="00990809" w:rsidP="00B76757">
      <w:pPr>
        <w:spacing w:before="60" w:after="60" w:line="360" w:lineRule="auto"/>
        <w:ind w:firstLine="720"/>
        <w:jc w:val="both"/>
        <w:rPr>
          <w:b/>
          <w:sz w:val="28"/>
          <w:szCs w:val="28"/>
        </w:rPr>
      </w:pPr>
      <w:r>
        <w:rPr>
          <w:b/>
          <w:sz w:val="28"/>
          <w:szCs w:val="28"/>
        </w:rPr>
        <w:t>3.</w:t>
      </w:r>
      <w:r w:rsidR="00345A8F">
        <w:rPr>
          <w:b/>
          <w:sz w:val="28"/>
          <w:szCs w:val="28"/>
        </w:rPr>
        <w:t>2</w:t>
      </w:r>
      <w:r>
        <w:rPr>
          <w:b/>
          <w:sz w:val="28"/>
          <w:szCs w:val="28"/>
        </w:rPr>
        <w:t xml:space="preserve">.3 </w:t>
      </w:r>
      <w:r w:rsidR="00DC477D" w:rsidRPr="000D64CA">
        <w:rPr>
          <w:b/>
          <w:sz w:val="28"/>
          <w:szCs w:val="28"/>
        </w:rPr>
        <w:t>Переводы и платежные операции</w:t>
      </w:r>
    </w:p>
    <w:p w:rsidR="001E1A73" w:rsidRDefault="001E1A7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НБ «ТРАСТ» постоянно уделяет большое внимание развитию расчетных услуг для клиентов Банка. Помимо стандартных переводов со счетов и без открытия счетов с использованием собственной филиальной и корреспондентской сети, Банк развивает различные варианты платежей и переводов без открытия счета по другим международным и российским системам.</w:t>
      </w:r>
    </w:p>
    <w:p w:rsidR="00DC477D" w:rsidRDefault="00DC477D" w:rsidP="00B76757">
      <w:pPr>
        <w:spacing w:before="60" w:after="60" w:line="360" w:lineRule="auto"/>
        <w:ind w:firstLine="720"/>
        <w:jc w:val="both"/>
        <w:rPr>
          <w:sz w:val="28"/>
          <w:szCs w:val="28"/>
        </w:rPr>
      </w:pPr>
      <w:r>
        <w:rPr>
          <w:sz w:val="28"/>
          <w:szCs w:val="28"/>
        </w:rPr>
        <w:t xml:space="preserve">В отчетном году клиентам Банка предложена новая услуга по переводу средств без открытия счета по российской системе денежных переводов </w:t>
      </w:r>
      <w:r>
        <w:rPr>
          <w:sz w:val="28"/>
          <w:szCs w:val="28"/>
          <w:lang w:val="en-US"/>
        </w:rPr>
        <w:t>Contact</w:t>
      </w:r>
      <w:r>
        <w:rPr>
          <w:sz w:val="28"/>
          <w:szCs w:val="28"/>
        </w:rPr>
        <w:t>. Немаловажными преимуществами системы</w:t>
      </w:r>
      <w:r w:rsidRPr="00EE23D7">
        <w:rPr>
          <w:sz w:val="28"/>
          <w:szCs w:val="28"/>
        </w:rPr>
        <w:t xml:space="preserve"> </w:t>
      </w:r>
      <w:r>
        <w:rPr>
          <w:sz w:val="28"/>
          <w:szCs w:val="28"/>
          <w:lang w:val="en-US"/>
        </w:rPr>
        <w:t>Contact</w:t>
      </w:r>
      <w:r>
        <w:rPr>
          <w:sz w:val="28"/>
          <w:szCs w:val="28"/>
        </w:rPr>
        <w:t xml:space="preserve"> являются меньшая стоимость перевода для клиента, быстрота и простота оформления необходимых документов, а также возможность осуществлять переводы в пользу юридических лиц, что особенно актуально при бурном развитии розничного кредитования. 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Банк планирует распространить такую услугу для своих клиентов во всех филиалах Банка.</w:t>
      </w:r>
    </w:p>
    <w:p w:rsidR="00DC477D" w:rsidRDefault="00DC477D" w:rsidP="00B76757">
      <w:pPr>
        <w:spacing w:before="60" w:after="60" w:line="360" w:lineRule="auto"/>
        <w:ind w:firstLine="720"/>
        <w:jc w:val="both"/>
        <w:rPr>
          <w:sz w:val="28"/>
          <w:szCs w:val="28"/>
        </w:rPr>
      </w:pPr>
    </w:p>
    <w:p w:rsidR="00990809" w:rsidRDefault="00990809" w:rsidP="00B76757">
      <w:pPr>
        <w:spacing w:before="60" w:after="60" w:line="360" w:lineRule="auto"/>
        <w:ind w:firstLine="720"/>
        <w:jc w:val="both"/>
        <w:rPr>
          <w:b/>
          <w:sz w:val="28"/>
          <w:szCs w:val="28"/>
        </w:rPr>
      </w:pPr>
      <w:r>
        <w:rPr>
          <w:b/>
          <w:sz w:val="28"/>
          <w:szCs w:val="28"/>
        </w:rPr>
        <w:t>3.</w:t>
      </w:r>
      <w:r w:rsidR="00345A8F">
        <w:rPr>
          <w:b/>
          <w:sz w:val="28"/>
          <w:szCs w:val="28"/>
        </w:rPr>
        <w:t>2</w:t>
      </w:r>
      <w:r>
        <w:rPr>
          <w:b/>
          <w:sz w:val="28"/>
          <w:szCs w:val="28"/>
        </w:rPr>
        <w:t xml:space="preserve">.4 </w:t>
      </w:r>
      <w:r w:rsidR="00DC477D" w:rsidRPr="00D95DE1">
        <w:rPr>
          <w:b/>
          <w:sz w:val="28"/>
          <w:szCs w:val="28"/>
        </w:rPr>
        <w:t>Выпуск и обслуживание пластиковых карт</w:t>
      </w:r>
    </w:p>
    <w:p w:rsidR="001E1A73" w:rsidRDefault="001E1A7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 xml:space="preserve">НБ «ТРАСТ» присутствует на рынке Банковских карт с </w:t>
      </w:r>
      <w:smartTag w:uri="urn:schemas-microsoft-com:office:smarttags" w:element="metricconverter">
        <w:smartTagPr>
          <w:attr w:name="ProductID" w:val="1998 г"/>
        </w:smartTagPr>
        <w:r>
          <w:rPr>
            <w:sz w:val="28"/>
            <w:szCs w:val="28"/>
          </w:rPr>
          <w:t>1998 г</w:t>
        </w:r>
      </w:smartTag>
      <w:r>
        <w:rPr>
          <w:sz w:val="28"/>
          <w:szCs w:val="28"/>
        </w:rPr>
        <w:t>. и входит в число крупнейших участников российского рынка международных Банковских карт.</w:t>
      </w:r>
    </w:p>
    <w:p w:rsidR="00DC477D" w:rsidRDefault="00DC477D" w:rsidP="00B76757">
      <w:pPr>
        <w:spacing w:before="60" w:after="60" w:line="360" w:lineRule="auto"/>
        <w:ind w:firstLine="720"/>
        <w:jc w:val="both"/>
        <w:rPr>
          <w:sz w:val="28"/>
          <w:szCs w:val="28"/>
        </w:rPr>
      </w:pPr>
      <w:r>
        <w:rPr>
          <w:sz w:val="28"/>
          <w:szCs w:val="28"/>
        </w:rPr>
        <w:t>НБ «ТРАСТ» является полноправным членом (</w:t>
      </w:r>
      <w:r>
        <w:rPr>
          <w:sz w:val="28"/>
          <w:szCs w:val="28"/>
          <w:lang w:val="en-US"/>
        </w:rPr>
        <w:t>Principal</w:t>
      </w:r>
      <w:r w:rsidRPr="000B6E7C">
        <w:rPr>
          <w:sz w:val="28"/>
          <w:szCs w:val="28"/>
        </w:rPr>
        <w:t xml:space="preserve"> </w:t>
      </w:r>
      <w:r>
        <w:rPr>
          <w:sz w:val="28"/>
          <w:szCs w:val="28"/>
          <w:lang w:val="en-US"/>
        </w:rPr>
        <w:t>member</w:t>
      </w:r>
      <w:r>
        <w:rPr>
          <w:sz w:val="28"/>
          <w:szCs w:val="28"/>
        </w:rPr>
        <w:t xml:space="preserve">) международных платежных систем </w:t>
      </w:r>
      <w:r>
        <w:rPr>
          <w:sz w:val="28"/>
          <w:szCs w:val="28"/>
          <w:lang w:val="en-US"/>
        </w:rPr>
        <w:t>VISA</w:t>
      </w:r>
      <w:r w:rsidRPr="000B6E7C">
        <w:rPr>
          <w:sz w:val="28"/>
          <w:szCs w:val="28"/>
        </w:rPr>
        <w:t xml:space="preserve"> </w:t>
      </w:r>
      <w:r>
        <w:rPr>
          <w:sz w:val="28"/>
          <w:szCs w:val="28"/>
          <w:lang w:val="en-US"/>
        </w:rPr>
        <w:t>International</w:t>
      </w:r>
      <w:r w:rsidRPr="000B6E7C">
        <w:rPr>
          <w:sz w:val="28"/>
          <w:szCs w:val="28"/>
        </w:rPr>
        <w:t xml:space="preserve">, </w:t>
      </w:r>
      <w:r>
        <w:rPr>
          <w:sz w:val="28"/>
          <w:szCs w:val="28"/>
          <w:lang w:val="en-US"/>
        </w:rPr>
        <w:t>MasterCard</w:t>
      </w:r>
      <w:r w:rsidRPr="000B6E7C">
        <w:rPr>
          <w:sz w:val="28"/>
          <w:szCs w:val="28"/>
        </w:rPr>
        <w:t xml:space="preserve"> </w:t>
      </w:r>
      <w:r>
        <w:rPr>
          <w:sz w:val="28"/>
          <w:szCs w:val="28"/>
          <w:lang w:val="en-US"/>
        </w:rPr>
        <w:t>International</w:t>
      </w:r>
      <w:r w:rsidRPr="00E43953">
        <w:rPr>
          <w:sz w:val="28"/>
          <w:szCs w:val="28"/>
        </w:rPr>
        <w:t xml:space="preserve"> </w:t>
      </w:r>
      <w:r>
        <w:rPr>
          <w:sz w:val="28"/>
          <w:szCs w:val="28"/>
        </w:rPr>
        <w:t>и членом российской платежной системы «Таможенная карта». Также Банк заключил соглашение о привлечении участников с компанией «ООО «Дизайнерс Клаб Россия». Успехи Банка в эмиссии пластиковых карт неоднократно отмечались платежными системами.</w:t>
      </w:r>
    </w:p>
    <w:p w:rsidR="00DC477D" w:rsidRDefault="008E3866" w:rsidP="00B76757">
      <w:pPr>
        <w:spacing w:before="60" w:after="60" w:line="360" w:lineRule="auto"/>
        <w:ind w:firstLine="720"/>
        <w:jc w:val="both"/>
        <w:rPr>
          <w:sz w:val="28"/>
          <w:szCs w:val="28"/>
        </w:rPr>
      </w:pPr>
      <w:r>
        <w:rPr>
          <w:sz w:val="28"/>
          <w:szCs w:val="28"/>
        </w:rPr>
        <w:t>«</w:t>
      </w:r>
      <w:r w:rsidR="00DC477D">
        <w:rPr>
          <w:sz w:val="28"/>
          <w:szCs w:val="28"/>
        </w:rPr>
        <w:t xml:space="preserve">Банк предоставляет своим клиентам (как физическим, так и юридическим лицам) полный спектр современных карточных услуг. Благодаря сотрудничеству филиалов Банка с ведущими предприятиями России, широкое распространение получили зарплатные проекты. Обороты по картам Банка составили в </w:t>
      </w:r>
      <w:smartTag w:uri="urn:schemas-microsoft-com:office:smarttags" w:element="metricconverter">
        <w:smartTagPr>
          <w:attr w:name="ProductID" w:val="2010 г"/>
        </w:smartTagPr>
        <w:r w:rsidR="00E25140">
          <w:rPr>
            <w:sz w:val="28"/>
            <w:szCs w:val="28"/>
          </w:rPr>
          <w:t>2010</w:t>
        </w:r>
        <w:r w:rsidR="00DC477D">
          <w:rPr>
            <w:sz w:val="28"/>
            <w:szCs w:val="28"/>
          </w:rPr>
          <w:t xml:space="preserve"> г</w:t>
        </w:r>
      </w:smartTag>
      <w:r w:rsidR="00DC477D">
        <w:rPr>
          <w:sz w:val="28"/>
          <w:szCs w:val="28"/>
        </w:rPr>
        <w:t>. 1,3 млрд. долларов США.</w:t>
      </w:r>
    </w:p>
    <w:p w:rsidR="00DC477D" w:rsidRDefault="00DC477D" w:rsidP="00B76757">
      <w:pPr>
        <w:spacing w:before="60" w:after="60" w:line="360" w:lineRule="auto"/>
        <w:ind w:firstLine="720"/>
        <w:jc w:val="both"/>
        <w:rPr>
          <w:sz w:val="28"/>
          <w:szCs w:val="28"/>
        </w:rPr>
      </w:pPr>
      <w:r>
        <w:rPr>
          <w:sz w:val="28"/>
          <w:szCs w:val="28"/>
        </w:rPr>
        <w:t xml:space="preserve">Банк активно развивает такую форму обслуживания Банковских карт, как эквайринг. Держатели международных карт – как НБ «ТРАСТ», так и других Банков-эмитентов – могут получить наличные средства в Банкоматах и пунктах выдачи наличных. По данным на конец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сеть Банка с учетом Банков-агентов составляет 450 Банкоматов и 300 пунктов выдачи наличных.</w:t>
      </w:r>
    </w:p>
    <w:p w:rsidR="00DC477D" w:rsidRDefault="00DC477D" w:rsidP="00B76757">
      <w:pPr>
        <w:spacing w:before="60" w:after="60" w:line="360" w:lineRule="auto"/>
        <w:ind w:firstLine="720"/>
        <w:jc w:val="both"/>
        <w:rPr>
          <w:sz w:val="28"/>
          <w:szCs w:val="28"/>
        </w:rPr>
      </w:pPr>
      <w:r>
        <w:rPr>
          <w:sz w:val="28"/>
          <w:szCs w:val="28"/>
        </w:rPr>
        <w:t xml:space="preserve">Банк также успешно сотрудничает с сетью предприятий торговли и сервиса, предоставляя им возможность принимать в оплату товаров и услуг Банковские карты. По данным на конец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с НБ «ТРАСТ» работают 1300 торгово-сервисных точек</w:t>
      </w:r>
      <w:r w:rsidR="008E3866">
        <w:rPr>
          <w:sz w:val="28"/>
          <w:szCs w:val="28"/>
        </w:rPr>
        <w:t>» /21/</w:t>
      </w:r>
      <w:r>
        <w:rPr>
          <w:sz w:val="28"/>
          <w:szCs w:val="28"/>
        </w:rPr>
        <w:t>.</w:t>
      </w:r>
    </w:p>
    <w:p w:rsidR="00DC477D" w:rsidRDefault="00DC477D" w:rsidP="00B76757">
      <w:pPr>
        <w:spacing w:before="60" w:after="60" w:line="360" w:lineRule="auto"/>
        <w:ind w:firstLine="720"/>
        <w:jc w:val="both"/>
        <w:rPr>
          <w:sz w:val="28"/>
          <w:szCs w:val="28"/>
        </w:rPr>
      </w:pPr>
      <w:r>
        <w:rPr>
          <w:sz w:val="28"/>
          <w:szCs w:val="28"/>
        </w:rPr>
        <w:t>Банк осуществляет спонсорские услуги другим Банкам по программам ассоциированного членства (</w:t>
      </w:r>
      <w:r>
        <w:rPr>
          <w:sz w:val="28"/>
          <w:szCs w:val="28"/>
          <w:lang w:val="en-US"/>
        </w:rPr>
        <w:t>Associate</w:t>
      </w:r>
      <w:r w:rsidRPr="001525C0">
        <w:rPr>
          <w:sz w:val="28"/>
          <w:szCs w:val="28"/>
        </w:rPr>
        <w:t xml:space="preserve"> </w:t>
      </w:r>
      <w:r>
        <w:rPr>
          <w:sz w:val="28"/>
          <w:szCs w:val="28"/>
          <w:lang w:val="en-US"/>
        </w:rPr>
        <w:t>Member</w:t>
      </w:r>
      <w:r>
        <w:rPr>
          <w:sz w:val="28"/>
          <w:szCs w:val="28"/>
        </w:rPr>
        <w:t xml:space="preserve">) в платежной системе </w:t>
      </w:r>
      <w:r>
        <w:rPr>
          <w:sz w:val="28"/>
          <w:szCs w:val="28"/>
          <w:lang w:val="en-US"/>
        </w:rPr>
        <w:t>VISA</w:t>
      </w:r>
      <w:r w:rsidRPr="000B6E7C">
        <w:rPr>
          <w:sz w:val="28"/>
          <w:szCs w:val="28"/>
        </w:rPr>
        <w:t xml:space="preserve"> </w:t>
      </w:r>
      <w:r>
        <w:rPr>
          <w:sz w:val="28"/>
          <w:szCs w:val="28"/>
          <w:lang w:val="en-US"/>
        </w:rPr>
        <w:t>International</w:t>
      </w:r>
      <w:r>
        <w:rPr>
          <w:sz w:val="28"/>
          <w:szCs w:val="28"/>
        </w:rPr>
        <w:t xml:space="preserve"> и аффилированного членства (</w:t>
      </w:r>
      <w:r>
        <w:rPr>
          <w:sz w:val="28"/>
          <w:szCs w:val="28"/>
          <w:lang w:val="en-US"/>
        </w:rPr>
        <w:t>Affiliate</w:t>
      </w:r>
      <w:r w:rsidRPr="00F04CDB">
        <w:rPr>
          <w:sz w:val="28"/>
          <w:szCs w:val="28"/>
        </w:rPr>
        <w:t xml:space="preserve"> </w:t>
      </w:r>
      <w:r>
        <w:rPr>
          <w:sz w:val="28"/>
          <w:szCs w:val="28"/>
          <w:lang w:val="en-US"/>
        </w:rPr>
        <w:t>Member</w:t>
      </w:r>
      <w:r>
        <w:rPr>
          <w:sz w:val="28"/>
          <w:szCs w:val="28"/>
        </w:rPr>
        <w:t xml:space="preserve">) в системе </w:t>
      </w:r>
      <w:r>
        <w:rPr>
          <w:sz w:val="28"/>
          <w:szCs w:val="28"/>
          <w:lang w:val="en-US"/>
        </w:rPr>
        <w:t>MasterCard</w:t>
      </w:r>
      <w:r w:rsidRPr="000B6E7C">
        <w:rPr>
          <w:sz w:val="28"/>
          <w:szCs w:val="28"/>
        </w:rPr>
        <w:t xml:space="preserve"> </w:t>
      </w:r>
      <w:r>
        <w:rPr>
          <w:sz w:val="28"/>
          <w:szCs w:val="28"/>
          <w:lang w:val="en-US"/>
        </w:rPr>
        <w:t>International</w:t>
      </w:r>
      <w:r>
        <w:rPr>
          <w:sz w:val="28"/>
          <w:szCs w:val="28"/>
        </w:rPr>
        <w:t>, являясь одним из лидеров рынка по предоставлению данных услуг. Банк имеет собственный процессинговый центр и осуществляет выпуск и обслуживание карт, а также обслуживание устройств Банков-агентов. В рамках предоставления указанных услуг Банк осуществляет процессинг около 150000 карт Банков-агентов, обслуживает 200 Банкоматов и более 170 терминалов. Это позволяет без дополнительных затрат обеспечить клиентов – держателей карт НБ «ТРАСТ» широкой сетью обслуживания и дает возможность получать наличные денежные средства без дополнительных комиссий.</w:t>
      </w:r>
    </w:p>
    <w:p w:rsidR="00DC477D" w:rsidRDefault="00DC477D" w:rsidP="00B76757">
      <w:pPr>
        <w:spacing w:before="60" w:after="60" w:line="360" w:lineRule="auto"/>
        <w:ind w:firstLine="720"/>
        <w:jc w:val="both"/>
        <w:rPr>
          <w:sz w:val="28"/>
          <w:szCs w:val="28"/>
        </w:rPr>
      </w:pPr>
      <w:r>
        <w:rPr>
          <w:sz w:val="28"/>
          <w:szCs w:val="28"/>
        </w:rPr>
        <w:t xml:space="preserve">Используя современные технологии и накопленный опыт, НБ «ТРАСТ» предлагает держателям карт различные информационные сервисы. С помощью системы «Телекард» клиенты по телефону могут узнавать сумму доступных средств и получать мини-выписку (по телефону или факсу) по последним 10 транзакциям. Посредством </w:t>
      </w:r>
      <w:r>
        <w:rPr>
          <w:sz w:val="28"/>
          <w:szCs w:val="28"/>
          <w:lang w:val="en-US"/>
        </w:rPr>
        <w:t>SMS</w:t>
      </w:r>
      <w:r>
        <w:rPr>
          <w:sz w:val="28"/>
          <w:szCs w:val="28"/>
        </w:rPr>
        <w:t>-сервиса можно в режиме реального времени получать на мобильный телефон сообщения о совершенных операциях и об остатке средств на счете. В ряде регионов действует система оплаты коммунальных платежей через Банкоматы.</w:t>
      </w:r>
    </w:p>
    <w:p w:rsidR="00DC477D" w:rsidRDefault="00DC477D" w:rsidP="00B76757">
      <w:pPr>
        <w:spacing w:before="60" w:after="60" w:line="360" w:lineRule="auto"/>
        <w:ind w:firstLine="720"/>
        <w:jc w:val="both"/>
        <w:rPr>
          <w:sz w:val="28"/>
          <w:szCs w:val="28"/>
        </w:rPr>
      </w:pPr>
      <w:r>
        <w:rPr>
          <w:sz w:val="28"/>
          <w:szCs w:val="28"/>
        </w:rPr>
        <w:t xml:space="preserve">Новым направлением в развитии карточного бизнеса Банка стал запуск проекта по предоставлению револьверных кредитных карт. На конец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xml:space="preserve">. Было выпущено 40000 кредитных карт </w:t>
      </w:r>
      <w:r>
        <w:rPr>
          <w:sz w:val="28"/>
          <w:szCs w:val="28"/>
          <w:lang w:val="en-US"/>
        </w:rPr>
        <w:t>Visa</w:t>
      </w:r>
      <w:r w:rsidRPr="001B78F1">
        <w:rPr>
          <w:sz w:val="28"/>
          <w:szCs w:val="28"/>
        </w:rPr>
        <w:t xml:space="preserve"> </w:t>
      </w:r>
      <w:r>
        <w:rPr>
          <w:sz w:val="28"/>
          <w:szCs w:val="28"/>
          <w:lang w:val="en-US"/>
        </w:rPr>
        <w:t>Electron</w:t>
      </w:r>
      <w:r>
        <w:rPr>
          <w:sz w:val="28"/>
          <w:szCs w:val="28"/>
        </w:rPr>
        <w:t xml:space="preserve"> в Нефтеюганске. Этот город был определен стартовой площадкой проекта и показал высокую эффективность и перспективность нового направления.</w:t>
      </w:r>
    </w:p>
    <w:p w:rsidR="00DC477D" w:rsidRDefault="00DC477D" w:rsidP="00B76757">
      <w:pPr>
        <w:spacing w:before="60" w:after="60" w:line="360" w:lineRule="auto"/>
        <w:ind w:firstLine="720"/>
        <w:jc w:val="both"/>
        <w:rPr>
          <w:sz w:val="28"/>
          <w:szCs w:val="28"/>
        </w:rPr>
      </w:pPr>
      <w:r>
        <w:rPr>
          <w:sz w:val="28"/>
          <w:szCs w:val="28"/>
        </w:rPr>
        <w:t xml:space="preserve">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начнутся активные продажи кредитных карт по всей филиальной сети. При этом Банк значительно расширяет продуктовую линейку, начиная продажи как кредитных карт для корпоративных клиентов, так и расчетно-кредитных карт с индивидуальными лимитами кредитования в зависимости от совокупного дохода заемщика для открытого рынка.</w:t>
      </w:r>
    </w:p>
    <w:p w:rsidR="00DC477D" w:rsidRDefault="00DC477D" w:rsidP="00B76757">
      <w:pPr>
        <w:spacing w:before="60" w:after="60" w:line="360" w:lineRule="auto"/>
        <w:ind w:firstLine="720"/>
        <w:jc w:val="both"/>
        <w:rPr>
          <w:sz w:val="28"/>
          <w:szCs w:val="28"/>
        </w:rPr>
      </w:pPr>
      <w:r>
        <w:rPr>
          <w:sz w:val="28"/>
          <w:szCs w:val="28"/>
        </w:rPr>
        <w:t xml:space="preserve">Появление новых карточных продуктов предполагает изменения в инфраструктуре обслуживания клиентов. В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xml:space="preserve">. Банк начал предлагать услуги по внесению наличных средств на карту через электронные терминалы и погашению задолженности по кредиту через отделения Почты России. На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xml:space="preserve">. намечено дальнейшее подключение удаленных каналов обслуживания клиентов, в том числе через Банкоматы функцией </w:t>
      </w:r>
      <w:r>
        <w:rPr>
          <w:sz w:val="28"/>
          <w:szCs w:val="28"/>
          <w:lang w:val="en-US"/>
        </w:rPr>
        <w:t>cash</w:t>
      </w:r>
      <w:r w:rsidRPr="00603DBB">
        <w:rPr>
          <w:sz w:val="28"/>
          <w:szCs w:val="28"/>
        </w:rPr>
        <w:t>-</w:t>
      </w:r>
      <w:r>
        <w:rPr>
          <w:sz w:val="28"/>
          <w:szCs w:val="28"/>
          <w:lang w:val="en-US"/>
        </w:rPr>
        <w:t>in</w:t>
      </w:r>
      <w:r>
        <w:rPr>
          <w:sz w:val="28"/>
          <w:szCs w:val="28"/>
        </w:rPr>
        <w:t xml:space="preserve">, киоски самообслуживания, </w:t>
      </w:r>
      <w:r>
        <w:rPr>
          <w:sz w:val="28"/>
          <w:szCs w:val="28"/>
          <w:lang w:val="en-US"/>
        </w:rPr>
        <w:t>Internet</w:t>
      </w:r>
      <w:r w:rsidRPr="00603DBB">
        <w:rPr>
          <w:sz w:val="28"/>
          <w:szCs w:val="28"/>
        </w:rPr>
        <w:t xml:space="preserve"> </w:t>
      </w:r>
      <w:r>
        <w:rPr>
          <w:sz w:val="28"/>
          <w:szCs w:val="28"/>
          <w:lang w:val="en-US"/>
        </w:rPr>
        <w:t>Banking</w:t>
      </w:r>
      <w:r>
        <w:rPr>
          <w:sz w:val="28"/>
          <w:szCs w:val="28"/>
        </w:rPr>
        <w:t xml:space="preserve"> и</w:t>
      </w:r>
      <w:r w:rsidRPr="00603DBB">
        <w:rPr>
          <w:sz w:val="28"/>
          <w:szCs w:val="28"/>
        </w:rPr>
        <w:t xml:space="preserve"> </w:t>
      </w:r>
      <w:r>
        <w:rPr>
          <w:sz w:val="28"/>
          <w:szCs w:val="28"/>
          <w:lang w:val="en-US"/>
        </w:rPr>
        <w:t>Mobile</w:t>
      </w:r>
      <w:r w:rsidRPr="00603DBB">
        <w:rPr>
          <w:sz w:val="28"/>
          <w:szCs w:val="28"/>
        </w:rPr>
        <w:t xml:space="preserve"> </w:t>
      </w:r>
      <w:r>
        <w:rPr>
          <w:sz w:val="28"/>
          <w:szCs w:val="28"/>
          <w:lang w:val="en-US"/>
        </w:rPr>
        <w:t>Banking</w:t>
      </w:r>
      <w:r>
        <w:rPr>
          <w:sz w:val="28"/>
          <w:szCs w:val="28"/>
        </w:rPr>
        <w:t>.</w:t>
      </w:r>
    </w:p>
    <w:p w:rsidR="00DC477D" w:rsidRDefault="00DC477D" w:rsidP="00B76757">
      <w:pPr>
        <w:spacing w:before="60" w:after="60" w:line="360" w:lineRule="auto"/>
        <w:ind w:firstLine="720"/>
        <w:jc w:val="both"/>
        <w:rPr>
          <w:sz w:val="28"/>
          <w:szCs w:val="28"/>
        </w:rPr>
      </w:pPr>
      <w:r>
        <w:rPr>
          <w:sz w:val="28"/>
          <w:szCs w:val="28"/>
        </w:rPr>
        <w:t xml:space="preserve">В области эквайринга НБ «ТРАСТ» планирует сотрудничество с платежными системами и активно привлекать на обслуживание новые торгово-сервисные предприятия во всех регионах присутствия Банка. Весьма перспективными становится сотрудничество с крупными торговыми сетями, которые заинтересованы в приеме международных карт в своих региональных представительствах. Успешное решение данной задачи предполагает наличие современной технологической базы, соответствующей требованиям платежных систем. С этой целью на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запланирован переход на чиповые технологии, внедрение кассовых решений и т.д.</w:t>
      </w:r>
    </w:p>
    <w:p w:rsidR="00DC477D" w:rsidRDefault="00DC477D" w:rsidP="00B76757">
      <w:pPr>
        <w:spacing w:before="60" w:after="60" w:line="360" w:lineRule="auto"/>
        <w:ind w:firstLine="720"/>
        <w:jc w:val="both"/>
        <w:rPr>
          <w:sz w:val="28"/>
          <w:szCs w:val="28"/>
        </w:rPr>
      </w:pPr>
    </w:p>
    <w:p w:rsidR="00990809" w:rsidRDefault="00990809" w:rsidP="00B76757">
      <w:pPr>
        <w:spacing w:before="60" w:after="60" w:line="360" w:lineRule="auto"/>
        <w:ind w:firstLine="720"/>
        <w:jc w:val="both"/>
        <w:rPr>
          <w:b/>
          <w:sz w:val="28"/>
          <w:szCs w:val="28"/>
        </w:rPr>
      </w:pPr>
      <w:r>
        <w:rPr>
          <w:b/>
          <w:sz w:val="28"/>
          <w:szCs w:val="28"/>
        </w:rPr>
        <w:t>3.</w:t>
      </w:r>
      <w:r w:rsidR="00345A8F">
        <w:rPr>
          <w:b/>
          <w:sz w:val="28"/>
          <w:szCs w:val="28"/>
        </w:rPr>
        <w:t>2</w:t>
      </w:r>
      <w:r>
        <w:rPr>
          <w:b/>
          <w:sz w:val="28"/>
          <w:szCs w:val="28"/>
        </w:rPr>
        <w:t xml:space="preserve">.5 </w:t>
      </w:r>
      <w:r w:rsidR="00DC477D" w:rsidRPr="00352187">
        <w:rPr>
          <w:b/>
          <w:sz w:val="28"/>
          <w:szCs w:val="28"/>
        </w:rPr>
        <w:t>Кредитование малого и среднего бизнеса</w:t>
      </w:r>
    </w:p>
    <w:p w:rsidR="001E1A73" w:rsidRDefault="001E1A7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 xml:space="preserve">В конце </w:t>
      </w:r>
      <w:smartTag w:uri="urn:schemas-microsoft-com:office:smarttags" w:element="metricconverter">
        <w:smartTagPr>
          <w:attr w:name="ProductID" w:val="2010 г"/>
        </w:smartTagPr>
        <w:r w:rsidR="00E25140">
          <w:rPr>
            <w:sz w:val="28"/>
            <w:szCs w:val="28"/>
          </w:rPr>
          <w:t>2010</w:t>
        </w:r>
        <w:r>
          <w:rPr>
            <w:sz w:val="28"/>
            <w:szCs w:val="28"/>
          </w:rPr>
          <w:t xml:space="preserve"> г</w:t>
        </w:r>
      </w:smartTag>
      <w:r>
        <w:rPr>
          <w:sz w:val="28"/>
          <w:szCs w:val="28"/>
        </w:rPr>
        <w:t>. в НБ «ТРАСТ» началась подготовка к запуску нового направления - кредитования малого и среднего бизнеса. Для реализации этого направления приглашена команда, имеющая успешный опыт аналогичных программ.</w:t>
      </w:r>
    </w:p>
    <w:p w:rsidR="00DC477D" w:rsidRDefault="00DC477D" w:rsidP="00B76757">
      <w:pPr>
        <w:spacing w:before="60" w:after="60" w:line="360" w:lineRule="auto"/>
        <w:ind w:firstLine="720"/>
        <w:jc w:val="both"/>
        <w:rPr>
          <w:sz w:val="28"/>
          <w:szCs w:val="28"/>
        </w:rPr>
      </w:pPr>
      <w:r>
        <w:rPr>
          <w:sz w:val="28"/>
          <w:szCs w:val="28"/>
        </w:rPr>
        <w:t xml:space="preserve">Кредитование малых и средних предприятий в России является одним из перспективных направлений Банковской деятельности. Связано это в первую очередь с активным развитием данного сектора. За последние годы в целом по стране практически по всем используемым в мониторинге показателям развития малого предпринимательства отмечается положительный тренд. Неоспорим и факт значительного потенциала и емкости рынка: </w:t>
      </w:r>
      <w:r w:rsidR="00421B74">
        <w:rPr>
          <w:sz w:val="28"/>
          <w:szCs w:val="28"/>
        </w:rPr>
        <w:t>«</w:t>
      </w:r>
      <w:r>
        <w:rPr>
          <w:sz w:val="28"/>
          <w:szCs w:val="28"/>
        </w:rPr>
        <w:t>в экономически развитых странах на 1000 жителей приходится 40 малых предприятий, а в России – только 7; доля малого бизнеса в ВВП в Западной Европе составляет 65%, а в России - лишь 12%.</w:t>
      </w:r>
    </w:p>
    <w:p w:rsidR="00DC477D" w:rsidRDefault="00DC477D" w:rsidP="00B76757">
      <w:pPr>
        <w:spacing w:before="60" w:after="60" w:line="360" w:lineRule="auto"/>
        <w:ind w:firstLine="720"/>
        <w:jc w:val="both"/>
        <w:rPr>
          <w:sz w:val="28"/>
          <w:szCs w:val="28"/>
        </w:rPr>
      </w:pPr>
      <w:r>
        <w:rPr>
          <w:sz w:val="28"/>
          <w:szCs w:val="28"/>
        </w:rPr>
        <w:t>Мы видим, как в нашей стране в последние годы активно развивается малый и средний бизнес, становясь основой развития экономики России. Уже сейчас в российском малом бизнесе насчитывается 950000 предприятий, в которых заняты 12 млн. наших сограждан. Позитивные тенденции других секторов российской экономики позволяют предполагать, что указанные цифры будут расти и в дальнейшем, приближаясь к показателям стран Европейского Союза, США и Японии. Именно в этих государствах – признанных глобальных экономических лидерах – доля малого и среднего бизнеса в общем объеме национальных экономик превышает 50%</w:t>
      </w:r>
      <w:r w:rsidR="00421B74">
        <w:rPr>
          <w:sz w:val="28"/>
          <w:szCs w:val="28"/>
        </w:rPr>
        <w:t>» /33/</w:t>
      </w:r>
      <w:r>
        <w:rPr>
          <w:sz w:val="28"/>
          <w:szCs w:val="28"/>
        </w:rPr>
        <w:t>.</w:t>
      </w:r>
    </w:p>
    <w:p w:rsidR="00DC477D" w:rsidRDefault="00DC477D" w:rsidP="00B76757">
      <w:pPr>
        <w:spacing w:before="60" w:after="60" w:line="360" w:lineRule="auto"/>
        <w:ind w:firstLine="720"/>
        <w:jc w:val="both"/>
        <w:rPr>
          <w:sz w:val="28"/>
          <w:szCs w:val="28"/>
        </w:rPr>
      </w:pPr>
      <w:r>
        <w:rPr>
          <w:sz w:val="28"/>
          <w:szCs w:val="28"/>
        </w:rPr>
        <w:t>Успешная деятельность НБ «ТРАСТ» будет активно способствовать обеспечению потребностей малых и средних предприятий в заемных средствах. Кроме того, клиентам будут предложены и другие дополнительные Банковские продукты: пластиковые карты, расчетные и депозитные продукты и прочие, - что, безусловно, окажет позитивное влияние на развитие малого предпринимательства в России.</w:t>
      </w:r>
    </w:p>
    <w:p w:rsidR="00DC477D" w:rsidRDefault="00DC477D" w:rsidP="00B76757">
      <w:pPr>
        <w:spacing w:before="60" w:after="60" w:line="360" w:lineRule="auto"/>
        <w:ind w:firstLine="720"/>
        <w:jc w:val="both"/>
        <w:rPr>
          <w:sz w:val="28"/>
          <w:szCs w:val="28"/>
        </w:rPr>
      </w:pPr>
      <w:r>
        <w:rPr>
          <w:sz w:val="28"/>
          <w:szCs w:val="28"/>
        </w:rPr>
        <w:t>Основные сферы работы малого бизнеса в России – торговля и потребительские услуги – останутся доминирующими секторами.</w:t>
      </w:r>
    </w:p>
    <w:p w:rsidR="00DC477D" w:rsidRDefault="00DC477D" w:rsidP="00B76757">
      <w:pPr>
        <w:spacing w:before="60" w:after="60" w:line="360" w:lineRule="auto"/>
        <w:ind w:firstLine="720"/>
        <w:jc w:val="both"/>
        <w:rPr>
          <w:sz w:val="28"/>
          <w:szCs w:val="28"/>
        </w:rPr>
      </w:pPr>
      <w:r>
        <w:rPr>
          <w:sz w:val="28"/>
          <w:szCs w:val="28"/>
        </w:rPr>
        <w:t>Банковские продукты ориентированные на малый бизнес, являются высокодоходными при относительно низком уровне рисков, что обусловливает высокий интерес Банков к кредитованию малых предприятий. За последние два-три года во взаимоотношениях Банков и малых предприятий наметились позитивные тенденции: малый бизнес уже не воспринимается Банками как второсортный хозяйствующий субъект, некоторые кредитные организации начинают внедрять свои технологии, позволяющие сотрудничать с малыми предприятиями достаточно эффективно. Постепенно уходят в прошлое мифы об исключительно теневой природе малого предпринимательства и низкой финансовой дисциплине (по статистике, доля невозврата кредитов в секторе малого бизнеса составляет менее 1-3%). Но в целом финансовый сектор пока недостаточно активен на рынке финансовых услуг для малого бизнеса.</w:t>
      </w:r>
    </w:p>
    <w:p w:rsidR="00DC477D" w:rsidRDefault="00421B74" w:rsidP="00B76757">
      <w:pPr>
        <w:spacing w:before="60" w:after="60" w:line="360" w:lineRule="auto"/>
        <w:ind w:firstLine="720"/>
        <w:jc w:val="both"/>
        <w:rPr>
          <w:sz w:val="28"/>
          <w:szCs w:val="28"/>
        </w:rPr>
      </w:pPr>
      <w:r>
        <w:rPr>
          <w:sz w:val="28"/>
          <w:szCs w:val="28"/>
        </w:rPr>
        <w:t>«</w:t>
      </w:r>
      <w:r w:rsidR="00DC477D">
        <w:rPr>
          <w:sz w:val="28"/>
          <w:szCs w:val="28"/>
        </w:rPr>
        <w:t>Оцениваемая потребность малых предприятий в финансировании составляет порядка 34,5 млрд. долларов США, тогда как совокупный кредитный портфель Банков, работающих с малым бизнесом, пока лишь 6-8 млрд. долларов США. Эти цифры позволяют нам сделать вывод, что рынок пока находится в стадии формирования. Таким образом, Банк имеет возможность быстро занять лидирующие позиции на развивающемся рынке кредитования малого и среднего бизнеса</w:t>
      </w:r>
      <w:r>
        <w:rPr>
          <w:sz w:val="28"/>
          <w:szCs w:val="28"/>
        </w:rPr>
        <w:t>» /32/</w:t>
      </w:r>
      <w:r w:rsidR="00DC477D">
        <w:rPr>
          <w:sz w:val="28"/>
          <w:szCs w:val="28"/>
        </w:rPr>
        <w:t>.</w:t>
      </w:r>
    </w:p>
    <w:p w:rsidR="00DC477D" w:rsidRDefault="00DC477D" w:rsidP="00B76757">
      <w:pPr>
        <w:spacing w:before="60" w:after="60" w:line="360" w:lineRule="auto"/>
        <w:ind w:firstLine="720"/>
        <w:jc w:val="both"/>
        <w:rPr>
          <w:sz w:val="28"/>
          <w:szCs w:val="28"/>
        </w:rPr>
      </w:pPr>
    </w:p>
    <w:p w:rsidR="003D4A82" w:rsidRDefault="003D4A82" w:rsidP="00B76757">
      <w:pPr>
        <w:spacing w:before="60" w:after="60" w:line="360" w:lineRule="auto"/>
        <w:ind w:firstLine="720"/>
        <w:jc w:val="both"/>
        <w:rPr>
          <w:b/>
          <w:sz w:val="28"/>
          <w:szCs w:val="28"/>
        </w:rPr>
      </w:pPr>
      <w:r>
        <w:rPr>
          <w:b/>
          <w:sz w:val="28"/>
          <w:szCs w:val="28"/>
        </w:rPr>
        <w:t>3.</w:t>
      </w:r>
      <w:r w:rsidR="00345A8F">
        <w:rPr>
          <w:b/>
          <w:sz w:val="28"/>
          <w:szCs w:val="28"/>
        </w:rPr>
        <w:t>2</w:t>
      </w:r>
      <w:r>
        <w:rPr>
          <w:b/>
          <w:sz w:val="28"/>
          <w:szCs w:val="28"/>
        </w:rPr>
        <w:t xml:space="preserve">.6 </w:t>
      </w:r>
      <w:r w:rsidR="00DC477D" w:rsidRPr="0032344A">
        <w:rPr>
          <w:b/>
          <w:sz w:val="28"/>
          <w:szCs w:val="28"/>
        </w:rPr>
        <w:t>Перспективы развития</w:t>
      </w:r>
    </w:p>
    <w:p w:rsidR="001E1A73" w:rsidRDefault="001E1A73" w:rsidP="00B76757">
      <w:pPr>
        <w:spacing w:before="60" w:after="60" w:line="360" w:lineRule="auto"/>
        <w:ind w:firstLine="720"/>
        <w:jc w:val="both"/>
        <w:rPr>
          <w:b/>
          <w:sz w:val="28"/>
          <w:szCs w:val="28"/>
        </w:rPr>
      </w:pPr>
    </w:p>
    <w:p w:rsidR="00DC477D" w:rsidRDefault="00DC477D" w:rsidP="00B76757">
      <w:pPr>
        <w:spacing w:before="60" w:after="60" w:line="360" w:lineRule="auto"/>
        <w:ind w:firstLine="720"/>
        <w:jc w:val="both"/>
        <w:rPr>
          <w:sz w:val="28"/>
          <w:szCs w:val="28"/>
        </w:rPr>
      </w:pPr>
      <w:r>
        <w:rPr>
          <w:sz w:val="28"/>
          <w:szCs w:val="28"/>
        </w:rPr>
        <w:t xml:space="preserve">Дальнейшее развитие розничного бизнеса станет одним из ключевых направлений деятельности Банка 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Бизнес-модель, позволившая успешно осуществлять розничные продажи по всей филиальной сети, будет совершенствоваться в следующих направлениях:</w:t>
      </w:r>
    </w:p>
    <w:p w:rsidR="00DC477D" w:rsidRDefault="00DC477D" w:rsidP="00B76757">
      <w:pPr>
        <w:spacing w:before="60" w:after="60" w:line="360" w:lineRule="auto"/>
        <w:ind w:firstLine="720"/>
        <w:jc w:val="both"/>
        <w:rPr>
          <w:sz w:val="28"/>
          <w:szCs w:val="28"/>
        </w:rPr>
      </w:pPr>
      <w:r>
        <w:rPr>
          <w:sz w:val="28"/>
          <w:szCs w:val="28"/>
        </w:rPr>
        <w:t>- развитие существующих программ путем расширения продуктовой линейки, каналов продаж, целевых сегментов;</w:t>
      </w:r>
    </w:p>
    <w:p w:rsidR="00DC477D" w:rsidRDefault="00DC477D" w:rsidP="00B76757">
      <w:pPr>
        <w:spacing w:before="60" w:after="60" w:line="360" w:lineRule="auto"/>
        <w:ind w:firstLine="720"/>
        <w:jc w:val="both"/>
        <w:rPr>
          <w:sz w:val="28"/>
          <w:szCs w:val="28"/>
        </w:rPr>
      </w:pPr>
      <w:r>
        <w:rPr>
          <w:sz w:val="28"/>
          <w:szCs w:val="28"/>
        </w:rPr>
        <w:t>- запуск новых розничных программ и продуктов: товарное кредитование, ипотека, кредитные карты, зарплатные проекты и торговый эквайринг;</w:t>
      </w:r>
    </w:p>
    <w:p w:rsidR="00DC477D" w:rsidRDefault="00DC477D" w:rsidP="00B76757">
      <w:pPr>
        <w:spacing w:before="60" w:after="60" w:line="360" w:lineRule="auto"/>
        <w:ind w:firstLine="720"/>
        <w:jc w:val="both"/>
        <w:rPr>
          <w:sz w:val="28"/>
          <w:szCs w:val="28"/>
        </w:rPr>
      </w:pPr>
      <w:r>
        <w:rPr>
          <w:sz w:val="28"/>
          <w:szCs w:val="28"/>
        </w:rPr>
        <w:t>- мониторинг качества кредитного портфеля по физическим лицам;</w:t>
      </w:r>
    </w:p>
    <w:p w:rsidR="00DC477D" w:rsidRDefault="00DC477D" w:rsidP="00B76757">
      <w:pPr>
        <w:spacing w:before="60" w:after="60" w:line="360" w:lineRule="auto"/>
        <w:ind w:firstLine="720"/>
        <w:jc w:val="both"/>
        <w:rPr>
          <w:sz w:val="28"/>
          <w:szCs w:val="28"/>
        </w:rPr>
      </w:pPr>
      <w:r>
        <w:rPr>
          <w:sz w:val="28"/>
          <w:szCs w:val="28"/>
        </w:rPr>
        <w:t>- дальнейшее развитие инфраструктуры продаж;</w:t>
      </w:r>
    </w:p>
    <w:p w:rsidR="00DC477D" w:rsidRDefault="00DC477D" w:rsidP="00B76757">
      <w:pPr>
        <w:spacing w:before="60" w:after="60" w:line="360" w:lineRule="auto"/>
        <w:ind w:firstLine="720"/>
        <w:jc w:val="both"/>
        <w:rPr>
          <w:sz w:val="28"/>
          <w:szCs w:val="28"/>
        </w:rPr>
      </w:pPr>
      <w:r>
        <w:rPr>
          <w:sz w:val="28"/>
          <w:szCs w:val="28"/>
        </w:rPr>
        <w:t>- развитие перекрестных и пакетных продаж как инструмента повышения доходности розничного бизнеса Банка;</w:t>
      </w:r>
    </w:p>
    <w:p w:rsidR="00DC477D" w:rsidRDefault="00DC477D" w:rsidP="00B76757">
      <w:pPr>
        <w:spacing w:before="60" w:after="60" w:line="360" w:lineRule="auto"/>
        <w:ind w:firstLine="720"/>
        <w:jc w:val="both"/>
        <w:rPr>
          <w:sz w:val="28"/>
          <w:szCs w:val="28"/>
        </w:rPr>
      </w:pPr>
      <w:r>
        <w:rPr>
          <w:sz w:val="28"/>
          <w:szCs w:val="28"/>
        </w:rPr>
        <w:t>- внедрение системы оценки эффективности работы всех сотрудников, занятых в продажах, на базе ключевых показателей эффективности (</w:t>
      </w:r>
      <w:r>
        <w:rPr>
          <w:sz w:val="28"/>
          <w:szCs w:val="28"/>
          <w:lang w:val="en-US"/>
        </w:rPr>
        <w:t>KPI</w:t>
      </w:r>
      <w:r>
        <w:rPr>
          <w:sz w:val="28"/>
          <w:szCs w:val="28"/>
        </w:rPr>
        <w:t>);</w:t>
      </w:r>
    </w:p>
    <w:p w:rsidR="00DC477D" w:rsidRDefault="00DC477D" w:rsidP="00B76757">
      <w:pPr>
        <w:spacing w:before="60" w:after="60" w:line="360" w:lineRule="auto"/>
        <w:ind w:firstLine="720"/>
        <w:jc w:val="both"/>
        <w:rPr>
          <w:sz w:val="28"/>
          <w:szCs w:val="28"/>
        </w:rPr>
      </w:pPr>
      <w:r>
        <w:rPr>
          <w:sz w:val="28"/>
          <w:szCs w:val="28"/>
        </w:rPr>
        <w:t xml:space="preserve">- внедрение </w:t>
      </w:r>
      <w:r>
        <w:rPr>
          <w:sz w:val="28"/>
          <w:szCs w:val="28"/>
          <w:lang w:val="en-US"/>
        </w:rPr>
        <w:t>CRM</w:t>
      </w:r>
      <w:r>
        <w:rPr>
          <w:sz w:val="28"/>
          <w:szCs w:val="28"/>
        </w:rPr>
        <w:t xml:space="preserve"> как системы построения и функционирования клиентоориентированного бизнеса и оперативного управления продажами;</w:t>
      </w:r>
    </w:p>
    <w:p w:rsidR="00DC477D" w:rsidRDefault="00DC477D" w:rsidP="00B76757">
      <w:pPr>
        <w:spacing w:before="60" w:after="60" w:line="360" w:lineRule="auto"/>
        <w:ind w:firstLine="720"/>
        <w:jc w:val="both"/>
        <w:rPr>
          <w:sz w:val="28"/>
          <w:szCs w:val="28"/>
        </w:rPr>
      </w:pPr>
      <w:r>
        <w:rPr>
          <w:sz w:val="28"/>
          <w:szCs w:val="28"/>
        </w:rPr>
        <w:t>- разработка и внедрение стандартов продаж и обслуживания клиентов по всей филиальной сети как основы системного подхода к организации и аудиту продаж.</w:t>
      </w:r>
    </w:p>
    <w:p w:rsidR="00DC477D" w:rsidRDefault="00DC477D" w:rsidP="00B76757">
      <w:pPr>
        <w:spacing w:before="60" w:after="60" w:line="360" w:lineRule="auto"/>
        <w:ind w:firstLine="720"/>
        <w:jc w:val="both"/>
        <w:rPr>
          <w:sz w:val="28"/>
          <w:szCs w:val="28"/>
        </w:rPr>
      </w:pPr>
      <w:r>
        <w:rPr>
          <w:sz w:val="28"/>
          <w:szCs w:val="28"/>
        </w:rPr>
        <w:t xml:space="preserve">В условиях дальнейшего ужесточения конкурентной борьбы на рынке розничных услуг в </w:t>
      </w:r>
      <w:smartTag w:uri="urn:schemas-microsoft-com:office:smarttags" w:element="metricconverter">
        <w:smartTagPr>
          <w:attr w:name="ProductID" w:val="2011 г"/>
        </w:smartTagPr>
        <w:r w:rsidR="00E25140">
          <w:rPr>
            <w:sz w:val="28"/>
            <w:szCs w:val="28"/>
          </w:rPr>
          <w:t>2011</w:t>
        </w:r>
        <w:r>
          <w:rPr>
            <w:sz w:val="28"/>
            <w:szCs w:val="28"/>
          </w:rPr>
          <w:t xml:space="preserve"> г</w:t>
        </w:r>
      </w:smartTag>
      <w:r>
        <w:rPr>
          <w:sz w:val="28"/>
          <w:szCs w:val="28"/>
        </w:rPr>
        <w:t>. НБ «ТРАСТ» будет стремиться к совершенствованию бизнес-процессов, к использованию передового опыта ведущих международных Банков. Результатом работы по всем этим направлениям должно стать дальнейшее развитие продаж и в конечном счете достижение амбициозной цели – стать лидером рынка в этом целевом сегменте.</w:t>
      </w:r>
    </w:p>
    <w:p w:rsidR="00DC477D" w:rsidRPr="005A379B" w:rsidRDefault="00DC477D" w:rsidP="00B76757">
      <w:pPr>
        <w:pStyle w:val="21"/>
        <w:spacing w:before="60" w:after="60" w:line="360" w:lineRule="auto"/>
        <w:ind w:firstLine="720"/>
        <w:rPr>
          <w:b/>
          <w:color w:val="FF0000"/>
          <w:sz w:val="28"/>
          <w:szCs w:val="28"/>
        </w:rPr>
      </w:pPr>
    </w:p>
    <w:p w:rsidR="00370BF1" w:rsidRDefault="00764799" w:rsidP="00B76757">
      <w:pPr>
        <w:pStyle w:val="text1"/>
        <w:spacing w:before="60" w:beforeAutospacing="0" w:after="60" w:afterAutospacing="0" w:line="360" w:lineRule="auto"/>
        <w:ind w:firstLine="720"/>
        <w:jc w:val="both"/>
        <w:rPr>
          <w:rFonts w:ascii="Times New Roman" w:hAnsi="Times New Roman" w:cs="Times New Roman"/>
          <w:b/>
          <w:sz w:val="28"/>
          <w:szCs w:val="28"/>
        </w:rPr>
      </w:pPr>
      <w:r w:rsidRPr="00764799">
        <w:rPr>
          <w:rFonts w:ascii="Times New Roman" w:hAnsi="Times New Roman" w:cs="Times New Roman"/>
          <w:b/>
          <w:sz w:val="28"/>
          <w:szCs w:val="28"/>
        </w:rPr>
        <w:t>3.3</w:t>
      </w:r>
      <w:r w:rsidR="00DD2455" w:rsidRPr="00764799">
        <w:rPr>
          <w:rFonts w:ascii="Times New Roman" w:hAnsi="Times New Roman" w:cs="Times New Roman"/>
          <w:b/>
          <w:sz w:val="28"/>
          <w:szCs w:val="28"/>
        </w:rPr>
        <w:t xml:space="preserve"> Краткий обзор рынка</w:t>
      </w:r>
      <w:r w:rsidR="00370BF1" w:rsidRPr="00764799">
        <w:rPr>
          <w:rFonts w:ascii="Times New Roman" w:hAnsi="Times New Roman" w:cs="Times New Roman"/>
          <w:b/>
          <w:sz w:val="28"/>
          <w:szCs w:val="28"/>
        </w:rPr>
        <w:t xml:space="preserve"> ипотечного кредитования в России в </w:t>
      </w:r>
      <w:r w:rsidR="00E25140">
        <w:rPr>
          <w:rFonts w:ascii="Times New Roman" w:hAnsi="Times New Roman" w:cs="Times New Roman"/>
          <w:b/>
          <w:sz w:val="28"/>
          <w:szCs w:val="28"/>
        </w:rPr>
        <w:t>2010</w:t>
      </w:r>
      <w:r w:rsidR="00370BF1" w:rsidRPr="00764799">
        <w:rPr>
          <w:rFonts w:ascii="Times New Roman" w:hAnsi="Times New Roman" w:cs="Times New Roman"/>
          <w:b/>
          <w:sz w:val="28"/>
          <w:szCs w:val="28"/>
        </w:rPr>
        <w:t xml:space="preserve"> году</w:t>
      </w:r>
    </w:p>
    <w:p w:rsidR="001E1A73" w:rsidRPr="00764799" w:rsidRDefault="001E1A73" w:rsidP="00B76757">
      <w:pPr>
        <w:pStyle w:val="text1"/>
        <w:spacing w:before="60" w:beforeAutospacing="0" w:after="60" w:afterAutospacing="0" w:line="360" w:lineRule="auto"/>
        <w:ind w:firstLine="720"/>
        <w:jc w:val="both"/>
        <w:rPr>
          <w:rFonts w:ascii="Times New Roman" w:hAnsi="Times New Roman" w:cs="Times New Roman"/>
          <w:b/>
          <w:sz w:val="28"/>
          <w:szCs w:val="28"/>
        </w:rPr>
      </w:pPr>
    </w:p>
    <w:p w:rsidR="00370BF1" w:rsidRPr="005A379B" w:rsidRDefault="00F63AA3" w:rsidP="00B76757">
      <w:pPr>
        <w:pStyle w:val="text1"/>
        <w:spacing w:before="60" w:beforeAutospacing="0" w:after="6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70BF1" w:rsidRPr="005A379B">
        <w:rPr>
          <w:rFonts w:ascii="Times New Roman" w:hAnsi="Times New Roman" w:cs="Times New Roman"/>
          <w:sz w:val="28"/>
          <w:szCs w:val="28"/>
        </w:rPr>
        <w:t xml:space="preserve">По сообщению информационного портала недвижимости </w:t>
      </w:r>
      <w:r w:rsidR="00370BF1" w:rsidRPr="00151262">
        <w:rPr>
          <w:rFonts w:ascii="Times New Roman" w:hAnsi="Times New Roman" w:cs="Times New Roman"/>
          <w:sz w:val="28"/>
          <w:szCs w:val="28"/>
        </w:rPr>
        <w:t>RealEstate</w:t>
      </w:r>
      <w:r w:rsidR="0054295F">
        <w:rPr>
          <w:rFonts w:ascii="Times New Roman" w:hAnsi="Times New Roman" w:cs="Times New Roman"/>
          <w:color w:val="0000FF"/>
          <w:sz w:val="28"/>
          <w:szCs w:val="28"/>
        </w:rPr>
        <w:t xml:space="preserve"> </w:t>
      </w:r>
      <w:r w:rsidR="00370BF1" w:rsidRPr="005A379B">
        <w:rPr>
          <w:rFonts w:ascii="Times New Roman" w:hAnsi="Times New Roman" w:cs="Times New Roman"/>
          <w:sz w:val="28"/>
          <w:szCs w:val="28"/>
        </w:rPr>
        <w:t>российский</w:t>
      </w:r>
      <w:r w:rsidR="00370BF1" w:rsidRPr="005A379B">
        <w:rPr>
          <w:rFonts w:ascii="Times New Roman" w:hAnsi="Times New Roman" w:cs="Times New Roman"/>
          <w:color w:val="0000FF"/>
          <w:sz w:val="28"/>
          <w:szCs w:val="28"/>
        </w:rPr>
        <w:t xml:space="preserve"> </w:t>
      </w:r>
      <w:r w:rsidR="00370BF1" w:rsidRPr="005A379B">
        <w:rPr>
          <w:rFonts w:ascii="Times New Roman" w:hAnsi="Times New Roman" w:cs="Times New Roman"/>
          <w:sz w:val="28"/>
          <w:szCs w:val="28"/>
        </w:rPr>
        <w:t xml:space="preserve">рынок ипотеки вырос в </w:t>
      </w:r>
      <w:r w:rsidR="00E25140">
        <w:rPr>
          <w:rFonts w:ascii="Times New Roman" w:hAnsi="Times New Roman" w:cs="Times New Roman"/>
          <w:sz w:val="28"/>
          <w:szCs w:val="28"/>
        </w:rPr>
        <w:t>2010</w:t>
      </w:r>
      <w:r w:rsidR="00370BF1" w:rsidRPr="005A379B">
        <w:rPr>
          <w:rFonts w:ascii="Times New Roman" w:hAnsi="Times New Roman" w:cs="Times New Roman"/>
          <w:sz w:val="28"/>
          <w:szCs w:val="28"/>
        </w:rPr>
        <w:t xml:space="preserve"> году до 200 млрд. рублей. Согласно Концепции рефинансирования ипотечных жилищных кредитов, были запланированы целевые показатели, согласно которым годовой объем выданных ипотечных кредитов должен был составить не менее 108 млрд. руб. Таким образом, объем рынка ипотеки в </w:t>
      </w:r>
      <w:r w:rsidR="00E25140">
        <w:rPr>
          <w:rFonts w:ascii="Times New Roman" w:hAnsi="Times New Roman" w:cs="Times New Roman"/>
          <w:sz w:val="28"/>
          <w:szCs w:val="28"/>
        </w:rPr>
        <w:t>2010</w:t>
      </w:r>
      <w:r w:rsidR="00370BF1" w:rsidRPr="005A379B">
        <w:rPr>
          <w:rFonts w:ascii="Times New Roman" w:hAnsi="Times New Roman" w:cs="Times New Roman"/>
          <w:sz w:val="28"/>
          <w:szCs w:val="28"/>
        </w:rPr>
        <w:t xml:space="preserve"> году превысил запланированные показатели Концепции в 2 раза. Объем выданных ипотечных кредитов в </w:t>
      </w:r>
      <w:r w:rsidR="00E25140">
        <w:rPr>
          <w:rFonts w:ascii="Times New Roman" w:hAnsi="Times New Roman" w:cs="Times New Roman"/>
          <w:sz w:val="28"/>
          <w:szCs w:val="28"/>
        </w:rPr>
        <w:t>2010</w:t>
      </w:r>
      <w:r w:rsidR="00370BF1" w:rsidRPr="005A379B">
        <w:rPr>
          <w:rFonts w:ascii="Times New Roman" w:hAnsi="Times New Roman" w:cs="Times New Roman"/>
          <w:sz w:val="28"/>
          <w:szCs w:val="28"/>
        </w:rPr>
        <w:t xml:space="preserve"> году превышает аналогичный показатель </w:t>
      </w:r>
      <w:r w:rsidR="00E25140">
        <w:rPr>
          <w:rFonts w:ascii="Times New Roman" w:hAnsi="Times New Roman" w:cs="Times New Roman"/>
          <w:sz w:val="28"/>
          <w:szCs w:val="28"/>
        </w:rPr>
        <w:t>2009</w:t>
      </w:r>
      <w:r w:rsidR="00370BF1" w:rsidRPr="005A379B">
        <w:rPr>
          <w:rFonts w:ascii="Times New Roman" w:hAnsi="Times New Roman" w:cs="Times New Roman"/>
          <w:sz w:val="28"/>
          <w:szCs w:val="28"/>
        </w:rPr>
        <w:t xml:space="preserve"> года, когда было выдано ипотечных кредитов на 157 млрд. руб. меньше. В </w:t>
      </w:r>
      <w:r w:rsidR="00E25140">
        <w:rPr>
          <w:rFonts w:ascii="Times New Roman" w:hAnsi="Times New Roman" w:cs="Times New Roman"/>
          <w:sz w:val="28"/>
          <w:szCs w:val="28"/>
        </w:rPr>
        <w:t>2009</w:t>
      </w:r>
      <w:r w:rsidR="00370BF1" w:rsidRPr="005A379B">
        <w:rPr>
          <w:rFonts w:ascii="Times New Roman" w:hAnsi="Times New Roman" w:cs="Times New Roman"/>
          <w:sz w:val="28"/>
          <w:szCs w:val="28"/>
        </w:rPr>
        <w:t xml:space="preserve"> году объем фактически выданных ипотечных кредитов составил 43 млрд. руб. и превысил запланированные на </w:t>
      </w:r>
      <w:r w:rsidR="00E25140">
        <w:rPr>
          <w:rFonts w:ascii="Times New Roman" w:hAnsi="Times New Roman" w:cs="Times New Roman"/>
          <w:sz w:val="28"/>
          <w:szCs w:val="28"/>
        </w:rPr>
        <w:t>2009</w:t>
      </w:r>
      <w:r w:rsidR="00370BF1" w:rsidRPr="005A379B">
        <w:rPr>
          <w:rFonts w:ascii="Times New Roman" w:hAnsi="Times New Roman" w:cs="Times New Roman"/>
          <w:sz w:val="28"/>
          <w:szCs w:val="28"/>
        </w:rPr>
        <w:t xml:space="preserve"> год показатели всего на 1 млрд. руб. За первые шесть месяцев 2004 года было выдано всего ипотечных кредитов на 3 673 миллионов рублей.</w:t>
      </w:r>
    </w:p>
    <w:p w:rsidR="00370BF1" w:rsidRPr="005A379B" w:rsidRDefault="00370BF1" w:rsidP="00B76757">
      <w:pPr>
        <w:autoSpaceDE w:val="0"/>
        <w:autoSpaceDN w:val="0"/>
        <w:adjustRightInd w:val="0"/>
        <w:spacing w:before="60" w:after="60" w:line="360" w:lineRule="auto"/>
        <w:ind w:firstLine="720"/>
        <w:jc w:val="both"/>
        <w:rPr>
          <w:sz w:val="28"/>
          <w:szCs w:val="28"/>
        </w:rPr>
      </w:pPr>
      <w:r w:rsidRPr="005A379B">
        <w:rPr>
          <w:sz w:val="28"/>
          <w:szCs w:val="28"/>
        </w:rPr>
        <w:t xml:space="preserve">По прогнозам ипотечного банка </w:t>
      </w:r>
      <w:r w:rsidRPr="00151262">
        <w:rPr>
          <w:sz w:val="28"/>
          <w:szCs w:val="28"/>
          <w:lang w:val="en-US"/>
        </w:rPr>
        <w:t>DeltaCredit</w:t>
      </w:r>
      <w:r w:rsidRPr="005A379B">
        <w:rPr>
          <w:sz w:val="28"/>
          <w:szCs w:val="28"/>
        </w:rPr>
        <w:t xml:space="preserve"> объем ипотечного рынка в </w:t>
      </w:r>
      <w:r w:rsidR="00E25140">
        <w:rPr>
          <w:sz w:val="28"/>
          <w:szCs w:val="28"/>
        </w:rPr>
        <w:t>2011</w:t>
      </w:r>
      <w:r w:rsidRPr="005A379B">
        <w:rPr>
          <w:sz w:val="28"/>
          <w:szCs w:val="28"/>
        </w:rPr>
        <w:t xml:space="preserve"> году должен вырасти еще в два раза. По утверждению вице-президента по развитию бизнеса банка </w:t>
      </w:r>
      <w:r w:rsidRPr="00151262">
        <w:rPr>
          <w:sz w:val="28"/>
          <w:szCs w:val="28"/>
        </w:rPr>
        <w:t>Аллы Цытович</w:t>
      </w:r>
      <w:r w:rsidRPr="005A379B">
        <w:rPr>
          <w:sz w:val="28"/>
          <w:szCs w:val="28"/>
        </w:rPr>
        <w:t>: «Россия идет по пути всех стран Восточной Европы, где с момента, когда рынок начал развиваться, двукратный рост наблюдался на протяжении трех-четырех лет»</w:t>
      </w:r>
      <w:r w:rsidR="00F63AA3">
        <w:rPr>
          <w:sz w:val="28"/>
          <w:szCs w:val="28"/>
        </w:rPr>
        <w:t xml:space="preserve"> /31/</w:t>
      </w:r>
      <w:r w:rsidRPr="005A379B">
        <w:rPr>
          <w:sz w:val="28"/>
          <w:szCs w:val="28"/>
        </w:rPr>
        <w:t xml:space="preserve">. </w:t>
      </w:r>
    </w:p>
    <w:p w:rsidR="00370BF1" w:rsidRPr="005A379B" w:rsidRDefault="00370BF1" w:rsidP="00B76757">
      <w:pPr>
        <w:autoSpaceDE w:val="0"/>
        <w:autoSpaceDN w:val="0"/>
        <w:adjustRightInd w:val="0"/>
        <w:spacing w:before="60" w:after="60" w:line="360" w:lineRule="auto"/>
        <w:ind w:firstLine="720"/>
        <w:jc w:val="both"/>
        <w:rPr>
          <w:sz w:val="28"/>
          <w:szCs w:val="28"/>
        </w:rPr>
      </w:pPr>
    </w:p>
    <w:p w:rsidR="00370BF1" w:rsidRDefault="00764799" w:rsidP="00B76757">
      <w:pPr>
        <w:autoSpaceDE w:val="0"/>
        <w:autoSpaceDN w:val="0"/>
        <w:adjustRightInd w:val="0"/>
        <w:spacing w:before="60" w:after="60" w:line="360" w:lineRule="auto"/>
        <w:ind w:firstLine="720"/>
        <w:jc w:val="both"/>
        <w:rPr>
          <w:b/>
          <w:sz w:val="28"/>
          <w:szCs w:val="28"/>
        </w:rPr>
      </w:pPr>
      <w:r w:rsidRPr="00764799">
        <w:rPr>
          <w:b/>
          <w:sz w:val="28"/>
          <w:szCs w:val="28"/>
        </w:rPr>
        <w:t>3.3</w:t>
      </w:r>
      <w:r w:rsidR="007D5A77" w:rsidRPr="00764799">
        <w:rPr>
          <w:b/>
          <w:sz w:val="28"/>
          <w:szCs w:val="28"/>
        </w:rPr>
        <w:t xml:space="preserve">.1 </w:t>
      </w:r>
      <w:r w:rsidR="00370BF1" w:rsidRPr="00764799">
        <w:rPr>
          <w:b/>
          <w:sz w:val="28"/>
          <w:szCs w:val="28"/>
        </w:rPr>
        <w:t>Макроэкономика</w:t>
      </w:r>
    </w:p>
    <w:p w:rsidR="001E1A73" w:rsidRPr="00764799" w:rsidRDefault="001E1A73" w:rsidP="00B76757">
      <w:pPr>
        <w:autoSpaceDE w:val="0"/>
        <w:autoSpaceDN w:val="0"/>
        <w:adjustRightInd w:val="0"/>
        <w:spacing w:before="60" w:after="60" w:line="360" w:lineRule="auto"/>
        <w:ind w:firstLine="720"/>
        <w:jc w:val="both"/>
        <w:rPr>
          <w:b/>
          <w:sz w:val="28"/>
          <w:szCs w:val="28"/>
        </w:rPr>
      </w:pPr>
    </w:p>
    <w:p w:rsidR="00370BF1" w:rsidRPr="005A379B" w:rsidRDefault="00741D72" w:rsidP="00B76757">
      <w:pPr>
        <w:autoSpaceDE w:val="0"/>
        <w:autoSpaceDN w:val="0"/>
        <w:adjustRightInd w:val="0"/>
        <w:spacing w:before="60" w:after="60" w:line="360" w:lineRule="auto"/>
        <w:ind w:firstLine="720"/>
        <w:jc w:val="both"/>
        <w:rPr>
          <w:sz w:val="28"/>
          <w:szCs w:val="28"/>
        </w:rPr>
      </w:pPr>
      <w:r>
        <w:rPr>
          <w:sz w:val="28"/>
          <w:szCs w:val="28"/>
        </w:rPr>
        <w:t>«</w:t>
      </w:r>
      <w:r w:rsidR="00370BF1" w:rsidRPr="005A379B">
        <w:rPr>
          <w:sz w:val="28"/>
          <w:szCs w:val="28"/>
        </w:rPr>
        <w:t xml:space="preserve">В </w:t>
      </w:r>
      <w:r w:rsidR="00E25140">
        <w:rPr>
          <w:sz w:val="28"/>
          <w:szCs w:val="28"/>
        </w:rPr>
        <w:t>2010</w:t>
      </w:r>
      <w:r w:rsidR="00370BF1" w:rsidRPr="005A379B">
        <w:rPr>
          <w:sz w:val="28"/>
          <w:szCs w:val="28"/>
        </w:rPr>
        <w:t xml:space="preserve"> году продолжился рост денежных доходов населения. За 10 месяцев </w:t>
      </w:r>
      <w:r w:rsidR="00E25140">
        <w:rPr>
          <w:sz w:val="28"/>
          <w:szCs w:val="28"/>
        </w:rPr>
        <w:t>2010</w:t>
      </w:r>
      <w:r w:rsidR="00370BF1" w:rsidRPr="005A379B">
        <w:rPr>
          <w:sz w:val="28"/>
          <w:szCs w:val="28"/>
        </w:rPr>
        <w:t xml:space="preserve"> года реальные денежные доходы выросли по сравнению с январем-октябрем </w:t>
      </w:r>
      <w:r w:rsidR="00E25140">
        <w:rPr>
          <w:sz w:val="28"/>
          <w:szCs w:val="28"/>
        </w:rPr>
        <w:t>2009</w:t>
      </w:r>
      <w:r w:rsidR="00370BF1" w:rsidRPr="005A379B">
        <w:rPr>
          <w:sz w:val="28"/>
          <w:szCs w:val="28"/>
        </w:rPr>
        <w:t xml:space="preserve"> года на 11,5%, в том числе реальная заработная плата - на 13,2%», - говорится в отчете Минздравсоцразвития, размещенном на сайте правительства РФ 25 декабря </w:t>
      </w:r>
      <w:r w:rsidR="00E25140">
        <w:rPr>
          <w:sz w:val="28"/>
          <w:szCs w:val="28"/>
        </w:rPr>
        <w:t>2010</w:t>
      </w:r>
      <w:r w:rsidR="00370BF1" w:rsidRPr="005A379B">
        <w:rPr>
          <w:sz w:val="28"/>
          <w:szCs w:val="28"/>
        </w:rPr>
        <w:t xml:space="preserve"> года. При этом по данным Росстата, инфляция в </w:t>
      </w:r>
      <w:r w:rsidR="00E25140">
        <w:rPr>
          <w:sz w:val="28"/>
          <w:szCs w:val="28"/>
        </w:rPr>
        <w:t>2010</w:t>
      </w:r>
      <w:r w:rsidR="00370BF1" w:rsidRPr="005A379B">
        <w:rPr>
          <w:sz w:val="28"/>
          <w:szCs w:val="28"/>
        </w:rPr>
        <w:t xml:space="preserve"> году составила всего 8,2%. Таким образом, это означает, что доходы среднестатистического гражданина обогнали рост цен.</w:t>
      </w:r>
    </w:p>
    <w:p w:rsidR="00370BF1" w:rsidRPr="005A379B" w:rsidRDefault="00370BF1" w:rsidP="00B76757">
      <w:pPr>
        <w:autoSpaceDE w:val="0"/>
        <w:autoSpaceDN w:val="0"/>
        <w:adjustRightInd w:val="0"/>
        <w:spacing w:before="60" w:after="60" w:line="360" w:lineRule="auto"/>
        <w:ind w:firstLine="720"/>
        <w:jc w:val="both"/>
        <w:rPr>
          <w:color w:val="000000"/>
          <w:sz w:val="28"/>
          <w:szCs w:val="28"/>
        </w:rPr>
      </w:pPr>
      <w:r w:rsidRPr="005A379B">
        <w:rPr>
          <w:color w:val="000000"/>
          <w:sz w:val="28"/>
          <w:szCs w:val="28"/>
        </w:rPr>
        <w:t xml:space="preserve">Как отмечает Минздравсоцразвития РФ, росту реальных денежных доходов населения, в частности, способствовало установление с 1 мая </w:t>
      </w:r>
      <w:r w:rsidR="00E25140">
        <w:rPr>
          <w:color w:val="000000"/>
          <w:sz w:val="28"/>
          <w:szCs w:val="28"/>
        </w:rPr>
        <w:t>2010</w:t>
      </w:r>
      <w:r w:rsidRPr="005A379B">
        <w:rPr>
          <w:color w:val="000000"/>
          <w:sz w:val="28"/>
          <w:szCs w:val="28"/>
        </w:rPr>
        <w:t xml:space="preserve"> года минимальной заработной платы в размере 1100 рублей, повышение ставок заработной платы работников федеральных государственных учреждений с 1 мая </w:t>
      </w:r>
      <w:r w:rsidR="00E25140">
        <w:rPr>
          <w:color w:val="000000"/>
          <w:sz w:val="28"/>
          <w:szCs w:val="28"/>
        </w:rPr>
        <w:t>2010</w:t>
      </w:r>
      <w:r w:rsidRPr="005A379B">
        <w:rPr>
          <w:color w:val="000000"/>
          <w:sz w:val="28"/>
          <w:szCs w:val="28"/>
        </w:rPr>
        <w:t xml:space="preserve"> года на 15% и с 1 октября </w:t>
      </w:r>
      <w:r w:rsidR="00E25140">
        <w:rPr>
          <w:color w:val="000000"/>
          <w:sz w:val="28"/>
          <w:szCs w:val="28"/>
        </w:rPr>
        <w:t>2010</w:t>
      </w:r>
      <w:r w:rsidRPr="005A379B">
        <w:rPr>
          <w:color w:val="000000"/>
          <w:sz w:val="28"/>
          <w:szCs w:val="28"/>
        </w:rPr>
        <w:t xml:space="preserve"> года на 11%, повышение на 15% денежного довольствия военнослужащих и приравненных к ним лиц, повышение с 1 апреля базовой части трудовой пенсии на 8,5%, страховой части трудовой пенсии - на 6,3% и с 1 августа - страховой части трудовой пенсии на 6,2%. </w:t>
      </w:r>
    </w:p>
    <w:p w:rsidR="00370BF1" w:rsidRPr="005A379B" w:rsidRDefault="00370BF1" w:rsidP="00B76757">
      <w:pPr>
        <w:autoSpaceDE w:val="0"/>
        <w:autoSpaceDN w:val="0"/>
        <w:adjustRightInd w:val="0"/>
        <w:spacing w:before="60" w:after="60" w:line="360" w:lineRule="auto"/>
        <w:ind w:firstLine="720"/>
        <w:jc w:val="both"/>
        <w:rPr>
          <w:bCs/>
          <w:iCs/>
          <w:color w:val="000000"/>
          <w:sz w:val="28"/>
          <w:szCs w:val="28"/>
        </w:rPr>
      </w:pPr>
      <w:r w:rsidRPr="005A379B">
        <w:rPr>
          <w:bCs/>
          <w:iCs/>
          <w:color w:val="000000"/>
          <w:sz w:val="28"/>
          <w:szCs w:val="28"/>
        </w:rPr>
        <w:t xml:space="preserve">По словам главы </w:t>
      </w:r>
      <w:r w:rsidR="00675723">
        <w:rPr>
          <w:bCs/>
          <w:iCs/>
          <w:color w:val="000000"/>
          <w:sz w:val="28"/>
          <w:szCs w:val="28"/>
        </w:rPr>
        <w:t>министерства экономического развития и торговли (</w:t>
      </w:r>
      <w:r w:rsidRPr="00675723">
        <w:rPr>
          <w:bCs/>
          <w:iCs/>
          <w:sz w:val="28"/>
          <w:szCs w:val="28"/>
        </w:rPr>
        <w:t>МЭРТ</w:t>
      </w:r>
      <w:r w:rsidR="00675723">
        <w:rPr>
          <w:bCs/>
          <w:iCs/>
          <w:color w:val="0000FF"/>
          <w:sz w:val="28"/>
          <w:szCs w:val="28"/>
        </w:rPr>
        <w:t>)</w:t>
      </w:r>
      <w:r w:rsidRPr="005A379B">
        <w:rPr>
          <w:bCs/>
          <w:iCs/>
          <w:color w:val="000000"/>
          <w:sz w:val="28"/>
          <w:szCs w:val="28"/>
        </w:rPr>
        <w:t xml:space="preserve"> Г. Грефа, инфляция с начала </w:t>
      </w:r>
      <w:r w:rsidR="00E25140">
        <w:rPr>
          <w:bCs/>
          <w:iCs/>
          <w:color w:val="000000"/>
          <w:sz w:val="28"/>
          <w:szCs w:val="28"/>
        </w:rPr>
        <w:t>2010</w:t>
      </w:r>
      <w:r w:rsidRPr="005A379B">
        <w:rPr>
          <w:bCs/>
          <w:iCs/>
          <w:color w:val="000000"/>
          <w:sz w:val="28"/>
          <w:szCs w:val="28"/>
        </w:rPr>
        <w:t xml:space="preserve"> года накопленным итогом составила 8,8% и, скорее всего, по итогам года окажется вблизи границы официального прогноза (9%). </w:t>
      </w:r>
    </w:p>
    <w:p w:rsidR="00370BF1" w:rsidRPr="005A379B" w:rsidRDefault="00370BF1" w:rsidP="00B76757">
      <w:pPr>
        <w:autoSpaceDE w:val="0"/>
        <w:autoSpaceDN w:val="0"/>
        <w:adjustRightInd w:val="0"/>
        <w:spacing w:before="60" w:after="60" w:line="360" w:lineRule="auto"/>
        <w:ind w:firstLine="720"/>
        <w:jc w:val="both"/>
        <w:rPr>
          <w:color w:val="333333"/>
          <w:sz w:val="28"/>
          <w:szCs w:val="28"/>
        </w:rPr>
      </w:pPr>
      <w:r w:rsidRPr="005A379B">
        <w:rPr>
          <w:bCs/>
          <w:iCs/>
          <w:color w:val="000000"/>
          <w:sz w:val="28"/>
          <w:szCs w:val="28"/>
        </w:rPr>
        <w:t xml:space="preserve">По заявлению главы </w:t>
      </w:r>
      <w:r w:rsidRPr="00675723">
        <w:rPr>
          <w:bCs/>
          <w:iCs/>
          <w:sz w:val="28"/>
          <w:szCs w:val="28"/>
        </w:rPr>
        <w:t>МЭРТ</w:t>
      </w:r>
      <w:r w:rsidRPr="005A379B">
        <w:rPr>
          <w:bCs/>
          <w:iCs/>
          <w:color w:val="000000"/>
          <w:sz w:val="28"/>
          <w:szCs w:val="28"/>
        </w:rPr>
        <w:t xml:space="preserve"> Г. Грефа в ходе «круглого стола» промышленников России и ЕС, рост ВВП России в </w:t>
      </w:r>
      <w:r w:rsidR="00E25140">
        <w:rPr>
          <w:bCs/>
          <w:iCs/>
          <w:color w:val="000000"/>
          <w:sz w:val="28"/>
          <w:szCs w:val="28"/>
        </w:rPr>
        <w:t>2010</w:t>
      </w:r>
      <w:r w:rsidRPr="005A379B">
        <w:rPr>
          <w:bCs/>
          <w:iCs/>
          <w:color w:val="000000"/>
          <w:sz w:val="28"/>
          <w:szCs w:val="28"/>
        </w:rPr>
        <w:t xml:space="preserve"> году составит около 7%. Напомним, официальный прогноз министерства на </w:t>
      </w:r>
      <w:r w:rsidR="00E25140">
        <w:rPr>
          <w:bCs/>
          <w:iCs/>
          <w:color w:val="000000"/>
          <w:sz w:val="28"/>
          <w:szCs w:val="28"/>
        </w:rPr>
        <w:t>2010</w:t>
      </w:r>
      <w:r w:rsidRPr="005A379B">
        <w:rPr>
          <w:bCs/>
          <w:iCs/>
          <w:color w:val="000000"/>
          <w:sz w:val="28"/>
          <w:szCs w:val="28"/>
        </w:rPr>
        <w:t xml:space="preserve"> год по ВВП составляет 6,6%, и ранее представители </w:t>
      </w:r>
      <w:r w:rsidRPr="00675723">
        <w:rPr>
          <w:bCs/>
          <w:iCs/>
          <w:sz w:val="28"/>
          <w:szCs w:val="28"/>
        </w:rPr>
        <w:t>МЭРТ</w:t>
      </w:r>
      <w:r w:rsidRPr="005A379B">
        <w:rPr>
          <w:bCs/>
          <w:iCs/>
          <w:color w:val="000000"/>
          <w:sz w:val="28"/>
          <w:szCs w:val="28"/>
        </w:rPr>
        <w:t xml:space="preserve">, ЦБ, и вице-премьер А. Жуков высказывали мнение, что рост ВВП может оказаться выше – 6,7-6,8%. На наш взгляд, оживление в экономике в последние месяцы и особенно улучшение динамики инвестиций позволяют надеяться на то, что более оптимистичный прогноз </w:t>
      </w:r>
      <w:r w:rsidRPr="00675723">
        <w:rPr>
          <w:bCs/>
          <w:iCs/>
          <w:sz w:val="28"/>
          <w:szCs w:val="28"/>
        </w:rPr>
        <w:t>МЭРТ</w:t>
      </w:r>
      <w:r w:rsidRPr="005A379B">
        <w:rPr>
          <w:bCs/>
          <w:iCs/>
          <w:color w:val="000000"/>
          <w:sz w:val="28"/>
          <w:szCs w:val="28"/>
        </w:rPr>
        <w:t xml:space="preserve"> оправдается. </w:t>
      </w:r>
    </w:p>
    <w:p w:rsidR="00370BF1" w:rsidRPr="005A379B" w:rsidRDefault="00370BF1" w:rsidP="00B76757">
      <w:pPr>
        <w:autoSpaceDE w:val="0"/>
        <w:autoSpaceDN w:val="0"/>
        <w:adjustRightInd w:val="0"/>
        <w:spacing w:before="60" w:after="60" w:line="360" w:lineRule="auto"/>
        <w:ind w:firstLine="720"/>
        <w:jc w:val="both"/>
        <w:rPr>
          <w:color w:val="000000"/>
          <w:sz w:val="28"/>
          <w:szCs w:val="28"/>
        </w:rPr>
      </w:pPr>
      <w:r w:rsidRPr="005A379B">
        <w:rPr>
          <w:color w:val="000000"/>
          <w:sz w:val="28"/>
          <w:szCs w:val="28"/>
        </w:rPr>
        <w:t xml:space="preserve">В </w:t>
      </w:r>
      <w:smartTag w:uri="urn:schemas-microsoft-com:office:smarttags" w:element="metricconverter">
        <w:smartTagPr>
          <w:attr w:name="ProductID" w:val="2011 г"/>
        </w:smartTagPr>
        <w:r w:rsidR="00E25140">
          <w:rPr>
            <w:color w:val="000000"/>
            <w:sz w:val="28"/>
            <w:szCs w:val="28"/>
          </w:rPr>
          <w:t>2011</w:t>
        </w:r>
        <w:r w:rsidRPr="005A379B">
          <w:rPr>
            <w:color w:val="000000"/>
            <w:sz w:val="28"/>
            <w:szCs w:val="28"/>
          </w:rPr>
          <w:t xml:space="preserve"> г</w:t>
        </w:r>
      </w:smartTag>
      <w:r w:rsidRPr="005A379B">
        <w:rPr>
          <w:color w:val="000000"/>
          <w:sz w:val="28"/>
          <w:szCs w:val="28"/>
        </w:rPr>
        <w:t xml:space="preserve">. Банк России планирует снизить инфляцию до 6,5 - 8% (прогноз </w:t>
      </w:r>
      <w:r w:rsidR="0023770F">
        <w:rPr>
          <w:color w:val="000000"/>
          <w:sz w:val="28"/>
          <w:szCs w:val="28"/>
        </w:rPr>
        <w:t xml:space="preserve">Г. </w:t>
      </w:r>
      <w:r w:rsidRPr="005A379B">
        <w:rPr>
          <w:color w:val="000000"/>
          <w:sz w:val="28"/>
          <w:szCs w:val="28"/>
        </w:rPr>
        <w:t xml:space="preserve">Грефа – 7-8%), а в среднесрочной перспективе – до 4-5,5%. Прогноз ЦБ РФ по темпам роста денежной массы на </w:t>
      </w:r>
      <w:smartTag w:uri="urn:schemas-microsoft-com:office:smarttags" w:element="metricconverter">
        <w:smartTagPr>
          <w:attr w:name="ProductID" w:val="2011 г"/>
        </w:smartTagPr>
        <w:r w:rsidR="00E25140">
          <w:rPr>
            <w:color w:val="000000"/>
            <w:sz w:val="28"/>
            <w:szCs w:val="28"/>
          </w:rPr>
          <w:t>2011</w:t>
        </w:r>
        <w:r w:rsidRPr="005A379B">
          <w:rPr>
            <w:color w:val="000000"/>
            <w:sz w:val="28"/>
            <w:szCs w:val="28"/>
          </w:rPr>
          <w:t xml:space="preserve"> г</w:t>
        </w:r>
      </w:smartTag>
      <w:r w:rsidRPr="005A379B">
        <w:rPr>
          <w:color w:val="000000"/>
          <w:sz w:val="28"/>
          <w:szCs w:val="28"/>
        </w:rPr>
        <w:t xml:space="preserve">. составляет 19-29%, денежной базы в узком определении - 16-24%. </w:t>
      </w:r>
    </w:p>
    <w:p w:rsidR="00370BF1" w:rsidRPr="005A379B" w:rsidRDefault="00370BF1" w:rsidP="00B76757">
      <w:pPr>
        <w:autoSpaceDE w:val="0"/>
        <w:autoSpaceDN w:val="0"/>
        <w:adjustRightInd w:val="0"/>
        <w:spacing w:before="60" w:after="60" w:line="360" w:lineRule="auto"/>
        <w:ind w:firstLine="720"/>
        <w:jc w:val="both"/>
        <w:rPr>
          <w:color w:val="000000"/>
          <w:sz w:val="28"/>
          <w:szCs w:val="28"/>
        </w:rPr>
      </w:pPr>
      <w:r w:rsidRPr="005A379B">
        <w:rPr>
          <w:color w:val="000000"/>
          <w:sz w:val="28"/>
          <w:szCs w:val="28"/>
        </w:rPr>
        <w:t xml:space="preserve">По мнению аналитиков, планы по ускоренному росту тарифов естественных монополий с </w:t>
      </w:r>
      <w:smartTag w:uri="urn:schemas-microsoft-com:office:smarttags" w:element="metricconverter">
        <w:smartTagPr>
          <w:attr w:name="ProductID" w:val="2012 г"/>
        </w:smartTagPr>
        <w:r w:rsidRPr="005A379B">
          <w:rPr>
            <w:color w:val="000000"/>
            <w:sz w:val="28"/>
            <w:szCs w:val="28"/>
          </w:rPr>
          <w:t>20</w:t>
        </w:r>
        <w:r w:rsidR="00E25140" w:rsidRPr="00E25140">
          <w:rPr>
            <w:color w:val="000000"/>
            <w:sz w:val="28"/>
            <w:szCs w:val="28"/>
          </w:rPr>
          <w:t>12</w:t>
        </w:r>
        <w:r w:rsidRPr="005A379B">
          <w:rPr>
            <w:color w:val="000000"/>
            <w:sz w:val="28"/>
            <w:szCs w:val="28"/>
          </w:rPr>
          <w:t xml:space="preserve"> г</w:t>
        </w:r>
      </w:smartTag>
      <w:r w:rsidRPr="005A379B">
        <w:rPr>
          <w:color w:val="000000"/>
          <w:sz w:val="28"/>
          <w:szCs w:val="28"/>
        </w:rPr>
        <w:t xml:space="preserve">. будут сдерживать устойчивое снижение инфляции. На основании принятых решений о значительном повышении внутренних регулируемых тарифов на газ и ускорения либерализации рынка электроэнергии </w:t>
      </w:r>
      <w:r w:rsidRPr="00675723">
        <w:rPr>
          <w:sz w:val="28"/>
          <w:szCs w:val="28"/>
        </w:rPr>
        <w:t>МЭРТ</w:t>
      </w:r>
      <w:r w:rsidRPr="005A379B">
        <w:rPr>
          <w:color w:val="000000"/>
          <w:sz w:val="28"/>
          <w:szCs w:val="28"/>
        </w:rPr>
        <w:t xml:space="preserve"> планирует повысить прогнозы по инфляции (как минимум, на 0,3-0,5%, без учета роста инфляционных ожиданий). Между тем, ожидаемая стабилизация мировых цен на нефть и даже их умеренное снижение (вполне вероятно, что среднегодовая цена </w:t>
      </w:r>
      <w:r w:rsidRPr="00675723">
        <w:rPr>
          <w:sz w:val="28"/>
          <w:szCs w:val="28"/>
        </w:rPr>
        <w:t>Urals</w:t>
      </w:r>
      <w:r w:rsidRPr="005A379B">
        <w:rPr>
          <w:color w:val="000000"/>
          <w:sz w:val="28"/>
          <w:szCs w:val="28"/>
        </w:rPr>
        <w:t xml:space="preserve"> окажется ниже пред</w:t>
      </w:r>
      <w:r w:rsidR="00101AFA">
        <w:rPr>
          <w:color w:val="000000"/>
          <w:sz w:val="28"/>
          <w:szCs w:val="28"/>
        </w:rPr>
        <w:t xml:space="preserve">усмотренной в базовом сценарии </w:t>
      </w:r>
      <w:r w:rsidRPr="005A379B">
        <w:rPr>
          <w:color w:val="000000"/>
          <w:sz w:val="28"/>
          <w:szCs w:val="28"/>
        </w:rPr>
        <w:t>61</w:t>
      </w:r>
      <w:r w:rsidR="00101AFA">
        <w:rPr>
          <w:color w:val="000000"/>
          <w:sz w:val="28"/>
          <w:szCs w:val="28"/>
        </w:rPr>
        <w:t xml:space="preserve"> долл.</w:t>
      </w:r>
      <w:r w:rsidRPr="005A379B">
        <w:rPr>
          <w:color w:val="000000"/>
          <w:sz w:val="28"/>
          <w:szCs w:val="28"/>
        </w:rPr>
        <w:t xml:space="preserve">/барр.) должно ослабить приток валюты в страну, что снизит давление на обменный курс рубля и сдержит рост денежного предложения. Кроме того, ослабление ожиданий по вынужденной ревальвации рубля может сократить приток спекулятивного краткосрочного капитала извне, дополнительно раскручивающего и укрепление рубля, и инфляцию. </w:t>
      </w:r>
      <w:r w:rsidR="008B3CBB" w:rsidRPr="008B3CBB">
        <w:rPr>
          <w:sz w:val="28"/>
          <w:szCs w:val="28"/>
        </w:rPr>
        <w:t>Р</w:t>
      </w:r>
      <w:r w:rsidR="008B3CBB">
        <w:rPr>
          <w:color w:val="000000"/>
          <w:sz w:val="28"/>
          <w:szCs w:val="28"/>
        </w:rPr>
        <w:t>еалистично</w:t>
      </w:r>
      <w:r w:rsidRPr="005A379B">
        <w:rPr>
          <w:color w:val="000000"/>
          <w:sz w:val="28"/>
          <w:szCs w:val="28"/>
        </w:rPr>
        <w:t xml:space="preserve"> удержание в </w:t>
      </w:r>
      <w:r w:rsidR="00E25140">
        <w:rPr>
          <w:color w:val="000000"/>
          <w:sz w:val="28"/>
          <w:szCs w:val="28"/>
        </w:rPr>
        <w:t>2011</w:t>
      </w:r>
      <w:r w:rsidRPr="005A379B">
        <w:rPr>
          <w:color w:val="000000"/>
          <w:sz w:val="28"/>
          <w:szCs w:val="28"/>
        </w:rPr>
        <w:t xml:space="preserve"> году роста денежной массы в пределах 20-30%, прогноз по росту индекса потребительских цен составляет </w:t>
      </w:r>
      <w:r w:rsidRPr="00E46CD5">
        <w:rPr>
          <w:color w:val="000000"/>
          <w:sz w:val="28"/>
          <w:szCs w:val="28"/>
        </w:rPr>
        <w:t>8,5%</w:t>
      </w:r>
      <w:r w:rsidR="00F63AA3">
        <w:rPr>
          <w:color w:val="000000"/>
          <w:sz w:val="28"/>
          <w:szCs w:val="28"/>
        </w:rPr>
        <w:t>» /32/</w:t>
      </w:r>
      <w:r w:rsidRPr="00E46CD5">
        <w:rPr>
          <w:color w:val="000000"/>
          <w:sz w:val="28"/>
          <w:szCs w:val="28"/>
        </w:rPr>
        <w:t>.</w:t>
      </w:r>
      <w:r w:rsidRPr="005A379B">
        <w:rPr>
          <w:color w:val="000000"/>
          <w:sz w:val="28"/>
          <w:szCs w:val="28"/>
        </w:rPr>
        <w:t xml:space="preserve"> Однако реальный инфляционный эффект не ограничивается индексом потребительских цен, измеряемым Росстатом. Косвенно он проявляется в аномально высоких темпах роста цен на финансовые активы (ценные бумаги, </w:t>
      </w:r>
      <w:r w:rsidRPr="008B3CBB">
        <w:rPr>
          <w:color w:val="000000"/>
          <w:sz w:val="28"/>
          <w:szCs w:val="28"/>
        </w:rPr>
        <w:t>недвижимость</w:t>
      </w:r>
      <w:r w:rsidRPr="005A379B">
        <w:rPr>
          <w:color w:val="000000"/>
          <w:sz w:val="28"/>
          <w:szCs w:val="28"/>
        </w:rPr>
        <w:t>), создающих среднесрочные риски формирования спекулятивных пузырей.</w:t>
      </w:r>
    </w:p>
    <w:p w:rsidR="00370BF1" w:rsidRDefault="00370BF1" w:rsidP="00B76757">
      <w:pPr>
        <w:autoSpaceDE w:val="0"/>
        <w:autoSpaceDN w:val="0"/>
        <w:adjustRightInd w:val="0"/>
        <w:spacing w:before="60" w:after="60" w:line="360" w:lineRule="auto"/>
        <w:ind w:firstLine="720"/>
        <w:jc w:val="both"/>
        <w:rPr>
          <w:b/>
          <w:sz w:val="28"/>
          <w:szCs w:val="28"/>
        </w:rPr>
      </w:pPr>
    </w:p>
    <w:p w:rsidR="00370BF1" w:rsidRDefault="00764799" w:rsidP="00B76757">
      <w:pPr>
        <w:autoSpaceDE w:val="0"/>
        <w:autoSpaceDN w:val="0"/>
        <w:adjustRightInd w:val="0"/>
        <w:spacing w:before="60" w:after="60" w:line="360" w:lineRule="auto"/>
        <w:ind w:firstLine="720"/>
        <w:jc w:val="both"/>
        <w:rPr>
          <w:b/>
          <w:sz w:val="28"/>
          <w:szCs w:val="28"/>
        </w:rPr>
      </w:pPr>
      <w:r w:rsidRPr="00764799">
        <w:rPr>
          <w:b/>
          <w:sz w:val="28"/>
          <w:szCs w:val="28"/>
        </w:rPr>
        <w:t>3.3</w:t>
      </w:r>
      <w:r w:rsidR="007D5A77">
        <w:rPr>
          <w:b/>
          <w:sz w:val="28"/>
          <w:szCs w:val="28"/>
        </w:rPr>
        <w:t xml:space="preserve">.2 </w:t>
      </w:r>
      <w:r w:rsidR="00370BF1" w:rsidRPr="005A379B">
        <w:rPr>
          <w:b/>
          <w:sz w:val="28"/>
          <w:szCs w:val="28"/>
        </w:rPr>
        <w:t>Основные сдерживающие факторы</w:t>
      </w:r>
    </w:p>
    <w:p w:rsidR="001E1A73" w:rsidRPr="005A379B" w:rsidRDefault="001E1A73" w:rsidP="00B76757">
      <w:pPr>
        <w:autoSpaceDE w:val="0"/>
        <w:autoSpaceDN w:val="0"/>
        <w:adjustRightInd w:val="0"/>
        <w:spacing w:before="60" w:after="60" w:line="360" w:lineRule="auto"/>
        <w:ind w:firstLine="720"/>
        <w:jc w:val="both"/>
        <w:rPr>
          <w:b/>
          <w:sz w:val="28"/>
          <w:szCs w:val="28"/>
        </w:rPr>
      </w:pPr>
    </w:p>
    <w:p w:rsidR="00370BF1" w:rsidRPr="008B3CBB" w:rsidRDefault="00370BF1" w:rsidP="00B76757">
      <w:pPr>
        <w:autoSpaceDE w:val="0"/>
        <w:autoSpaceDN w:val="0"/>
        <w:adjustRightInd w:val="0"/>
        <w:spacing w:before="60" w:after="60" w:line="360" w:lineRule="auto"/>
        <w:ind w:firstLine="720"/>
        <w:jc w:val="both"/>
        <w:rPr>
          <w:sz w:val="28"/>
          <w:szCs w:val="28"/>
        </w:rPr>
      </w:pPr>
      <w:r w:rsidRPr="008B3CBB">
        <w:rPr>
          <w:sz w:val="28"/>
          <w:szCs w:val="28"/>
        </w:rPr>
        <w:t xml:space="preserve">Основной проблемой развития ипотеки в России продолжает оставаться достаточно низкий уровень доходов граждан по сравнению со стоимостью жилья. </w:t>
      </w:r>
    </w:p>
    <w:p w:rsidR="00370BF1" w:rsidRPr="005A379B" w:rsidRDefault="00370BF1" w:rsidP="00B76757">
      <w:pPr>
        <w:spacing w:before="60" w:after="60" w:line="360" w:lineRule="auto"/>
        <w:ind w:firstLine="720"/>
        <w:jc w:val="both"/>
        <w:rPr>
          <w:sz w:val="28"/>
          <w:szCs w:val="28"/>
        </w:rPr>
      </w:pPr>
      <w:r w:rsidRPr="005A379B">
        <w:rPr>
          <w:sz w:val="28"/>
          <w:szCs w:val="28"/>
        </w:rPr>
        <w:t xml:space="preserve">Несмотря на заметный рост реальных доходов населения в </w:t>
      </w:r>
      <w:r w:rsidR="00E25140">
        <w:rPr>
          <w:sz w:val="28"/>
          <w:szCs w:val="28"/>
        </w:rPr>
        <w:t>2010</w:t>
      </w:r>
      <w:r w:rsidRPr="005A379B">
        <w:rPr>
          <w:sz w:val="28"/>
          <w:szCs w:val="28"/>
        </w:rPr>
        <w:t xml:space="preserve"> году, стоимость жилья увеличивается опережающими темпами.</w:t>
      </w:r>
      <w:r w:rsidR="0054295F">
        <w:rPr>
          <w:sz w:val="28"/>
          <w:szCs w:val="28"/>
        </w:rPr>
        <w:t xml:space="preserve"> </w:t>
      </w:r>
    </w:p>
    <w:p w:rsidR="00370BF1" w:rsidRPr="005A379B" w:rsidRDefault="00B51A7F" w:rsidP="00B76757">
      <w:pPr>
        <w:spacing w:before="60" w:after="60" w:line="360" w:lineRule="auto"/>
        <w:ind w:firstLine="720"/>
        <w:jc w:val="both"/>
        <w:rPr>
          <w:sz w:val="28"/>
          <w:szCs w:val="28"/>
        </w:rPr>
      </w:pPr>
      <w:r>
        <w:rPr>
          <w:sz w:val="28"/>
          <w:szCs w:val="28"/>
        </w:rPr>
        <w:t>«</w:t>
      </w:r>
      <w:r w:rsidR="00370BF1" w:rsidRPr="005A379B">
        <w:rPr>
          <w:sz w:val="28"/>
          <w:szCs w:val="28"/>
        </w:rPr>
        <w:t xml:space="preserve">За одиннадцать месяцев </w:t>
      </w:r>
      <w:r w:rsidR="00E25140">
        <w:rPr>
          <w:sz w:val="28"/>
          <w:szCs w:val="28"/>
        </w:rPr>
        <w:t>2010</w:t>
      </w:r>
      <w:r w:rsidR="00370BF1" w:rsidRPr="005A379B">
        <w:rPr>
          <w:sz w:val="28"/>
          <w:szCs w:val="28"/>
        </w:rPr>
        <w:t xml:space="preserve"> года цены на жилую недвижимость в региональных (областных) центрах выросли в среднем на 70-90 %. В некоторых городах (</w:t>
      </w:r>
      <w:r w:rsidR="009F45F7">
        <w:rPr>
          <w:sz w:val="28"/>
          <w:szCs w:val="28"/>
        </w:rPr>
        <w:t>Иваново, Нижний Новгород</w:t>
      </w:r>
      <w:r w:rsidR="00370BF1" w:rsidRPr="005A379B">
        <w:rPr>
          <w:sz w:val="28"/>
          <w:szCs w:val="28"/>
        </w:rPr>
        <w:t xml:space="preserve">) еще до окончания года рынком достигнут двойной ценовой рост. </w:t>
      </w:r>
    </w:p>
    <w:p w:rsidR="00370BF1" w:rsidRPr="005A379B" w:rsidRDefault="00370BF1" w:rsidP="00B76757">
      <w:pPr>
        <w:spacing w:before="60" w:after="60" w:line="360" w:lineRule="auto"/>
        <w:ind w:firstLine="720"/>
        <w:jc w:val="both"/>
        <w:rPr>
          <w:sz w:val="28"/>
          <w:szCs w:val="28"/>
        </w:rPr>
      </w:pPr>
      <w:r w:rsidRPr="005A379B">
        <w:rPr>
          <w:sz w:val="28"/>
          <w:szCs w:val="28"/>
        </w:rPr>
        <w:t xml:space="preserve">По </w:t>
      </w:r>
      <w:r w:rsidRPr="008B3CBB">
        <w:rPr>
          <w:sz w:val="28"/>
          <w:szCs w:val="28"/>
        </w:rPr>
        <w:t>данным</w:t>
      </w:r>
      <w:r w:rsidR="008B3CBB" w:rsidRPr="008B3CBB">
        <w:rPr>
          <w:sz w:val="28"/>
          <w:szCs w:val="28"/>
        </w:rPr>
        <w:t xml:space="preserve"> </w:t>
      </w:r>
      <w:r w:rsidR="008B3CBB" w:rsidRPr="005A379B">
        <w:rPr>
          <w:sz w:val="28"/>
          <w:szCs w:val="28"/>
        </w:rPr>
        <w:t xml:space="preserve">информационного портала недвижимости </w:t>
      </w:r>
      <w:r w:rsidR="008B3CBB" w:rsidRPr="00151262">
        <w:rPr>
          <w:sz w:val="28"/>
          <w:szCs w:val="28"/>
        </w:rPr>
        <w:t>RealEstate</w:t>
      </w:r>
      <w:r w:rsidRPr="005A379B">
        <w:rPr>
          <w:sz w:val="28"/>
          <w:szCs w:val="28"/>
        </w:rPr>
        <w:t xml:space="preserve"> средняя цена готового жилья в </w:t>
      </w:r>
      <w:r w:rsidRPr="00666E27">
        <w:rPr>
          <w:sz w:val="28"/>
          <w:szCs w:val="28"/>
        </w:rPr>
        <w:t>крупных российских городах</w:t>
      </w:r>
      <w:r w:rsidRPr="00293CDB">
        <w:rPr>
          <w:color w:val="FF0000"/>
          <w:sz w:val="28"/>
          <w:szCs w:val="28"/>
        </w:rPr>
        <w:t xml:space="preserve"> </w:t>
      </w:r>
      <w:r w:rsidR="00205018">
        <w:rPr>
          <w:sz w:val="28"/>
          <w:szCs w:val="28"/>
        </w:rPr>
        <w:t xml:space="preserve">на конец </w:t>
      </w:r>
      <w:r w:rsidR="00E25140">
        <w:rPr>
          <w:sz w:val="28"/>
          <w:szCs w:val="28"/>
        </w:rPr>
        <w:t>2010</w:t>
      </w:r>
      <w:r w:rsidR="00205018">
        <w:rPr>
          <w:sz w:val="28"/>
          <w:szCs w:val="28"/>
        </w:rPr>
        <w:t xml:space="preserve"> года составила 12</w:t>
      </w:r>
      <w:r w:rsidRPr="005A379B">
        <w:rPr>
          <w:sz w:val="28"/>
          <w:szCs w:val="28"/>
        </w:rPr>
        <w:t xml:space="preserve">90 </w:t>
      </w:r>
      <w:r w:rsidR="00675723" w:rsidRPr="00675723">
        <w:rPr>
          <w:sz w:val="28"/>
          <w:szCs w:val="28"/>
        </w:rPr>
        <w:t>долларов за квадратный метр.</w:t>
      </w:r>
      <w:r w:rsidRPr="005A379B">
        <w:rPr>
          <w:sz w:val="28"/>
          <w:szCs w:val="28"/>
        </w:rPr>
        <w:t xml:space="preserve"> </w:t>
      </w:r>
    </w:p>
    <w:p w:rsidR="00370BF1" w:rsidRPr="005A379B" w:rsidRDefault="00370BF1" w:rsidP="00B76757">
      <w:pPr>
        <w:autoSpaceDE w:val="0"/>
        <w:autoSpaceDN w:val="0"/>
        <w:adjustRightInd w:val="0"/>
        <w:spacing w:before="60" w:after="60" w:line="360" w:lineRule="auto"/>
        <w:ind w:firstLine="720"/>
        <w:jc w:val="both"/>
        <w:rPr>
          <w:sz w:val="28"/>
          <w:szCs w:val="28"/>
        </w:rPr>
      </w:pPr>
      <w:r w:rsidRPr="005A379B">
        <w:rPr>
          <w:sz w:val="28"/>
          <w:szCs w:val="28"/>
        </w:rPr>
        <w:t>Стремительный рост цен, сокращение объемов строительства и усиление инвестиционного спроса на жилую недвижимость существенно ограничили предложение на рынке и сократили круг людей, имеющих возможность взять кредит в достаточном размере и купить интересующее их жилье. Отчасти такое сокращение было компенсировано ростом доходов граждан и либерализ</w:t>
      </w:r>
      <w:r w:rsidR="00351CCC">
        <w:rPr>
          <w:sz w:val="28"/>
          <w:szCs w:val="28"/>
        </w:rPr>
        <w:t>ацией условий кредитования.</w:t>
      </w:r>
    </w:p>
    <w:p w:rsidR="00370BF1" w:rsidRPr="005A379B" w:rsidRDefault="00370BF1" w:rsidP="00B76757">
      <w:pPr>
        <w:autoSpaceDE w:val="0"/>
        <w:autoSpaceDN w:val="0"/>
        <w:adjustRightInd w:val="0"/>
        <w:spacing w:before="60" w:after="60" w:line="360" w:lineRule="auto"/>
        <w:ind w:firstLine="720"/>
        <w:jc w:val="both"/>
        <w:rPr>
          <w:sz w:val="28"/>
          <w:szCs w:val="28"/>
        </w:rPr>
      </w:pPr>
      <w:r w:rsidRPr="005A379B">
        <w:rPr>
          <w:sz w:val="28"/>
          <w:szCs w:val="28"/>
        </w:rPr>
        <w:t xml:space="preserve">В </w:t>
      </w:r>
      <w:r w:rsidR="00E25140">
        <w:rPr>
          <w:sz w:val="28"/>
          <w:szCs w:val="28"/>
        </w:rPr>
        <w:t>2010</w:t>
      </w:r>
      <w:r w:rsidRPr="005A379B">
        <w:rPr>
          <w:sz w:val="28"/>
          <w:szCs w:val="28"/>
        </w:rPr>
        <w:t xml:space="preserve"> году многие банки в крупных российских городах фактически конкурировали за небольшое число платежеспособных клиентов. </w:t>
      </w:r>
    </w:p>
    <w:p w:rsidR="00370BF1" w:rsidRPr="005A379B" w:rsidRDefault="00370BF1" w:rsidP="00B76757">
      <w:pPr>
        <w:autoSpaceDE w:val="0"/>
        <w:autoSpaceDN w:val="0"/>
        <w:adjustRightInd w:val="0"/>
        <w:spacing w:before="60" w:after="60" w:line="360" w:lineRule="auto"/>
        <w:ind w:firstLine="720"/>
        <w:jc w:val="both"/>
        <w:rPr>
          <w:sz w:val="28"/>
          <w:szCs w:val="28"/>
        </w:rPr>
      </w:pPr>
      <w:r w:rsidRPr="005A379B">
        <w:rPr>
          <w:sz w:val="28"/>
          <w:szCs w:val="28"/>
        </w:rPr>
        <w:t xml:space="preserve">По статистике банков-первичных кредиторов в </w:t>
      </w:r>
      <w:r w:rsidR="009B58FF">
        <w:rPr>
          <w:sz w:val="28"/>
          <w:szCs w:val="28"/>
        </w:rPr>
        <w:t>Иваново</w:t>
      </w:r>
      <w:r w:rsidRPr="005A379B">
        <w:rPr>
          <w:sz w:val="28"/>
          <w:szCs w:val="28"/>
        </w:rPr>
        <w:t xml:space="preserve"> не менее 70 % одобренных заемщиков не могут своевременно найти подходящий им вариант квартиры и/или завершить сделку купли-продажи по причине недостатка предложения. На периферии этот показатель ниже (30-50 %), хотя острый дефицит квартир на вторичном рынке жилья наблюдается практически во всех российских регионах</w:t>
      </w:r>
      <w:r w:rsidR="00B51A7F">
        <w:rPr>
          <w:sz w:val="28"/>
          <w:szCs w:val="28"/>
        </w:rPr>
        <w:t>» /30/</w:t>
      </w:r>
      <w:r w:rsidRPr="005A379B">
        <w:rPr>
          <w:sz w:val="28"/>
          <w:szCs w:val="28"/>
        </w:rPr>
        <w:t>.</w:t>
      </w:r>
    </w:p>
    <w:p w:rsidR="00370BF1" w:rsidRDefault="00370BF1" w:rsidP="00B76757">
      <w:pPr>
        <w:spacing w:before="60" w:after="60" w:line="360" w:lineRule="auto"/>
        <w:ind w:firstLine="720"/>
        <w:jc w:val="both"/>
        <w:rPr>
          <w:sz w:val="28"/>
          <w:szCs w:val="28"/>
        </w:rPr>
      </w:pPr>
    </w:p>
    <w:p w:rsidR="00370BF1" w:rsidRDefault="00764799" w:rsidP="001E1A73">
      <w:pPr>
        <w:spacing w:before="60" w:after="60" w:line="360" w:lineRule="auto"/>
        <w:ind w:firstLine="720"/>
        <w:jc w:val="both"/>
        <w:rPr>
          <w:b/>
          <w:bCs/>
          <w:sz w:val="28"/>
          <w:szCs w:val="28"/>
        </w:rPr>
      </w:pPr>
      <w:r w:rsidRPr="00764799">
        <w:rPr>
          <w:b/>
          <w:sz w:val="28"/>
          <w:szCs w:val="28"/>
        </w:rPr>
        <w:t>3.3</w:t>
      </w:r>
      <w:r w:rsidR="007D5A77">
        <w:rPr>
          <w:b/>
          <w:bCs/>
          <w:sz w:val="28"/>
          <w:szCs w:val="28"/>
        </w:rPr>
        <w:t xml:space="preserve">.3 </w:t>
      </w:r>
      <w:r w:rsidR="00370BF1" w:rsidRPr="005A379B">
        <w:rPr>
          <w:b/>
          <w:bCs/>
          <w:sz w:val="28"/>
          <w:szCs w:val="28"/>
        </w:rPr>
        <w:t>Индикаторы ипотечного рынка</w:t>
      </w:r>
    </w:p>
    <w:p w:rsidR="001E1A73" w:rsidRPr="005A379B" w:rsidRDefault="001E1A73" w:rsidP="001E1A73">
      <w:pPr>
        <w:spacing w:before="60" w:after="60" w:line="360" w:lineRule="auto"/>
        <w:ind w:firstLine="720"/>
        <w:jc w:val="both"/>
        <w:rPr>
          <w:b/>
          <w:bCs/>
          <w:sz w:val="28"/>
          <w:szCs w:val="28"/>
        </w:rPr>
      </w:pPr>
    </w:p>
    <w:p w:rsidR="00370BF1" w:rsidRPr="005A379B" w:rsidRDefault="00B51A7F" w:rsidP="00B76757">
      <w:pPr>
        <w:spacing w:before="60" w:after="60" w:line="360" w:lineRule="auto"/>
        <w:ind w:firstLine="720"/>
        <w:jc w:val="both"/>
        <w:rPr>
          <w:bCs/>
          <w:sz w:val="28"/>
          <w:szCs w:val="28"/>
        </w:rPr>
      </w:pPr>
      <w:r>
        <w:rPr>
          <w:bCs/>
          <w:sz w:val="28"/>
          <w:szCs w:val="28"/>
        </w:rPr>
        <w:t>«</w:t>
      </w:r>
      <w:r w:rsidR="00370BF1" w:rsidRPr="005A379B">
        <w:rPr>
          <w:bCs/>
          <w:sz w:val="28"/>
          <w:szCs w:val="28"/>
        </w:rPr>
        <w:t xml:space="preserve">Средние процентные ставки по ипотеке в </w:t>
      </w:r>
      <w:r w:rsidR="00E25140">
        <w:rPr>
          <w:bCs/>
          <w:sz w:val="28"/>
          <w:szCs w:val="28"/>
        </w:rPr>
        <w:t>2010</w:t>
      </w:r>
      <w:r w:rsidR="00370BF1" w:rsidRPr="005A379B">
        <w:rPr>
          <w:bCs/>
          <w:sz w:val="28"/>
          <w:szCs w:val="28"/>
        </w:rPr>
        <w:t xml:space="preserve"> году составляют: в рублях – 13 %, в иностранной валюте - 11 %.</w:t>
      </w:r>
    </w:p>
    <w:p w:rsidR="006966E6" w:rsidRPr="00335344" w:rsidRDefault="00370BF1" w:rsidP="00B76757">
      <w:pPr>
        <w:spacing w:before="60" w:after="60" w:line="360" w:lineRule="auto"/>
        <w:ind w:firstLine="720"/>
        <w:jc w:val="both"/>
        <w:rPr>
          <w:sz w:val="28"/>
          <w:szCs w:val="28"/>
        </w:rPr>
      </w:pPr>
      <w:r w:rsidRPr="00335344">
        <w:rPr>
          <w:sz w:val="28"/>
          <w:szCs w:val="28"/>
        </w:rPr>
        <w:t xml:space="preserve">По утверждению </w:t>
      </w:r>
      <w:r w:rsidR="00BD42DD">
        <w:rPr>
          <w:sz w:val="28"/>
          <w:szCs w:val="28"/>
        </w:rPr>
        <w:t>председателя</w:t>
      </w:r>
      <w:r w:rsidRPr="00335344">
        <w:rPr>
          <w:sz w:val="28"/>
          <w:szCs w:val="28"/>
        </w:rPr>
        <w:t xml:space="preserve"> правления </w:t>
      </w:r>
      <w:r w:rsidRPr="00666E27">
        <w:rPr>
          <w:sz w:val="28"/>
          <w:szCs w:val="28"/>
        </w:rPr>
        <w:t>Райффайзенбанка (процентные): «ставки (по ипотечным кредитам)</w:t>
      </w:r>
      <w:r w:rsidRPr="00335344">
        <w:rPr>
          <w:sz w:val="28"/>
          <w:szCs w:val="28"/>
        </w:rPr>
        <w:t xml:space="preserve"> приближаются к своему минимуму и в ближайшее время, вероятнее всего, сильно опускаться не будут. Думаю, психологический рубеж в приобретении квартиры, а также других товаров в кредит россияне уже преодолели».</w:t>
      </w:r>
    </w:p>
    <w:p w:rsidR="00370BF1" w:rsidRPr="00335344" w:rsidRDefault="00370BF1" w:rsidP="00B76757">
      <w:pPr>
        <w:spacing w:before="60" w:after="60" w:line="360" w:lineRule="auto"/>
        <w:ind w:firstLine="720"/>
        <w:jc w:val="both"/>
        <w:rPr>
          <w:bCs/>
          <w:sz w:val="28"/>
          <w:szCs w:val="28"/>
        </w:rPr>
      </w:pPr>
      <w:r w:rsidRPr="00335344">
        <w:rPr>
          <w:sz w:val="28"/>
          <w:szCs w:val="28"/>
        </w:rPr>
        <w:t xml:space="preserve">Согласно статистике (со ссылкой на данные </w:t>
      </w:r>
      <w:r w:rsidRPr="00335344">
        <w:rPr>
          <w:color w:val="333333"/>
          <w:sz w:val="28"/>
          <w:szCs w:val="28"/>
        </w:rPr>
        <w:t>Росрегистрации и Госкомстата)</w:t>
      </w:r>
      <w:r w:rsidRPr="00335344">
        <w:rPr>
          <w:sz w:val="28"/>
          <w:szCs w:val="28"/>
        </w:rPr>
        <w:t xml:space="preserve"> в первом полугодии </w:t>
      </w:r>
      <w:r w:rsidR="00E25140">
        <w:rPr>
          <w:sz w:val="28"/>
          <w:szCs w:val="28"/>
        </w:rPr>
        <w:t>2010</w:t>
      </w:r>
      <w:r w:rsidRPr="00335344">
        <w:rPr>
          <w:sz w:val="28"/>
          <w:szCs w:val="28"/>
        </w:rPr>
        <w:t xml:space="preserve"> года доля сделок с использованием ипотеки составила 6 % от общего числа сделок купли-продажи</w:t>
      </w:r>
      <w:r w:rsidRPr="00666E27">
        <w:rPr>
          <w:sz w:val="28"/>
          <w:szCs w:val="28"/>
        </w:rPr>
        <w:t xml:space="preserve">. В </w:t>
      </w:r>
      <w:r w:rsidR="00666E27" w:rsidRPr="00666E27">
        <w:rPr>
          <w:sz w:val="28"/>
          <w:szCs w:val="28"/>
        </w:rPr>
        <w:t>Иваново</w:t>
      </w:r>
      <w:r w:rsidRPr="00666E27">
        <w:rPr>
          <w:sz w:val="28"/>
          <w:szCs w:val="28"/>
        </w:rPr>
        <w:t xml:space="preserve"> доля сделок с ипотекой равнялась 7,5%, в </w:t>
      </w:r>
      <w:r w:rsidR="00666E27" w:rsidRPr="00666E27">
        <w:rPr>
          <w:sz w:val="28"/>
          <w:szCs w:val="28"/>
        </w:rPr>
        <w:t>Ивановской</w:t>
      </w:r>
      <w:r w:rsidRPr="00666E27">
        <w:rPr>
          <w:sz w:val="28"/>
          <w:szCs w:val="28"/>
        </w:rPr>
        <w:t xml:space="preserve"> области – 3%</w:t>
      </w:r>
      <w:r w:rsidR="00B51A7F">
        <w:rPr>
          <w:sz w:val="28"/>
          <w:szCs w:val="28"/>
        </w:rPr>
        <w:t>» /31/</w:t>
      </w:r>
      <w:r w:rsidRPr="004C634D">
        <w:rPr>
          <w:color w:val="0000FF"/>
          <w:sz w:val="28"/>
          <w:szCs w:val="28"/>
        </w:rPr>
        <w:t>.</w:t>
      </w:r>
    </w:p>
    <w:p w:rsidR="004C634D" w:rsidRPr="004C634D" w:rsidRDefault="00B51A7F" w:rsidP="00B76757">
      <w:pPr>
        <w:spacing w:before="60" w:after="60" w:line="360" w:lineRule="auto"/>
        <w:ind w:firstLine="720"/>
        <w:jc w:val="both"/>
        <w:rPr>
          <w:sz w:val="28"/>
          <w:szCs w:val="28"/>
        </w:rPr>
      </w:pPr>
      <w:r>
        <w:rPr>
          <w:sz w:val="28"/>
          <w:szCs w:val="28"/>
        </w:rPr>
        <w:t>«</w:t>
      </w:r>
      <w:r w:rsidR="00370BF1" w:rsidRPr="004C634D">
        <w:rPr>
          <w:sz w:val="28"/>
          <w:szCs w:val="28"/>
        </w:rPr>
        <w:t xml:space="preserve">Наибольший процент сделок с использованием ипотеки был зафиксирован в Тюменской области, Ханты-Мансийском и Ямало-Ненецком АО: доля сделок с ипотекой на рынке недвижимости в первом полугодии </w:t>
      </w:r>
      <w:r w:rsidR="00E25140">
        <w:rPr>
          <w:sz w:val="28"/>
          <w:szCs w:val="28"/>
        </w:rPr>
        <w:t>2010</w:t>
      </w:r>
      <w:r w:rsidR="00370BF1" w:rsidRPr="004C634D">
        <w:rPr>
          <w:sz w:val="28"/>
          <w:szCs w:val="28"/>
        </w:rPr>
        <w:t xml:space="preserve"> года равнялась 25%. В числе лидеров также Алтайский край, гд</w:t>
      </w:r>
      <w:r w:rsidR="00293CDB">
        <w:rPr>
          <w:sz w:val="28"/>
          <w:szCs w:val="28"/>
        </w:rPr>
        <w:t>е доля сделок с ипотекой оказала</w:t>
      </w:r>
      <w:r w:rsidR="00370BF1" w:rsidRPr="004C634D">
        <w:rPr>
          <w:sz w:val="28"/>
          <w:szCs w:val="28"/>
        </w:rPr>
        <w:t>сь равной 24%, Брянская область, Удмуртия и республика Саха – чуть более 15%, Башкортостан – 14%, Кубань – 7 %.</w:t>
      </w:r>
    </w:p>
    <w:p w:rsidR="00370BF1" w:rsidRPr="004C634D" w:rsidRDefault="00370BF1" w:rsidP="00B76757">
      <w:pPr>
        <w:spacing w:before="60" w:after="60" w:line="360" w:lineRule="auto"/>
        <w:ind w:firstLine="720"/>
        <w:jc w:val="both"/>
        <w:rPr>
          <w:sz w:val="28"/>
          <w:szCs w:val="28"/>
        </w:rPr>
      </w:pPr>
      <w:r w:rsidRPr="004C634D">
        <w:rPr>
          <w:sz w:val="28"/>
          <w:szCs w:val="28"/>
        </w:rPr>
        <w:t>Меньше всего сделок купли-продажи с использованием ипотеки прошло в Северной Осетии – Алании, Ставропольском крае, Смоленской области – порядка 0,1-0,2% от общего числа.</w:t>
      </w:r>
    </w:p>
    <w:p w:rsidR="00370BF1" w:rsidRDefault="00370BF1" w:rsidP="00B76757">
      <w:pPr>
        <w:pStyle w:val="text1"/>
        <w:spacing w:before="60" w:beforeAutospacing="0" w:after="60" w:afterAutospacing="0" w:line="360" w:lineRule="auto"/>
        <w:ind w:firstLine="720"/>
        <w:jc w:val="both"/>
        <w:rPr>
          <w:rFonts w:ascii="Times New Roman" w:hAnsi="Times New Roman" w:cs="Times New Roman"/>
          <w:sz w:val="28"/>
          <w:szCs w:val="28"/>
        </w:rPr>
      </w:pPr>
      <w:r w:rsidRPr="005A379B">
        <w:rPr>
          <w:rFonts w:ascii="Times New Roman" w:hAnsi="Times New Roman" w:cs="Times New Roman"/>
          <w:sz w:val="28"/>
          <w:szCs w:val="28"/>
        </w:rPr>
        <w:t xml:space="preserve">Начиная с III квартала прошлого года, когда цены на недвижимость динамично пошли вверх, начала расти и инвестиционная привлекательность данного рынка. </w:t>
      </w:r>
      <w:r w:rsidR="0091211D">
        <w:rPr>
          <w:rFonts w:ascii="Times New Roman" w:hAnsi="Times New Roman" w:cs="Times New Roman"/>
          <w:sz w:val="28"/>
          <w:szCs w:val="28"/>
        </w:rPr>
        <w:t>Р</w:t>
      </w:r>
      <w:r w:rsidRPr="005A379B">
        <w:rPr>
          <w:rFonts w:ascii="Times New Roman" w:hAnsi="Times New Roman" w:cs="Times New Roman"/>
          <w:sz w:val="28"/>
          <w:szCs w:val="28"/>
        </w:rPr>
        <w:t xml:space="preserve">еальная рублевая доходность жилой недвижимости в </w:t>
      </w:r>
      <w:r w:rsidR="0091211D" w:rsidRPr="0091211D">
        <w:rPr>
          <w:rFonts w:ascii="Times New Roman" w:hAnsi="Times New Roman" w:cs="Times New Roman"/>
          <w:sz w:val="28"/>
          <w:szCs w:val="28"/>
        </w:rPr>
        <w:t>Иваново</w:t>
      </w:r>
      <w:r w:rsidRPr="005A379B">
        <w:rPr>
          <w:rFonts w:ascii="Times New Roman" w:hAnsi="Times New Roman" w:cs="Times New Roman"/>
          <w:sz w:val="28"/>
          <w:szCs w:val="28"/>
        </w:rPr>
        <w:t xml:space="preserve"> в </w:t>
      </w:r>
      <w:r w:rsidR="00E25140">
        <w:rPr>
          <w:rFonts w:ascii="Times New Roman" w:hAnsi="Times New Roman" w:cs="Times New Roman"/>
          <w:sz w:val="28"/>
          <w:szCs w:val="28"/>
        </w:rPr>
        <w:t>2010</w:t>
      </w:r>
      <w:r w:rsidRPr="005A379B">
        <w:rPr>
          <w:rFonts w:ascii="Times New Roman" w:hAnsi="Times New Roman" w:cs="Times New Roman"/>
          <w:sz w:val="28"/>
          <w:szCs w:val="28"/>
        </w:rPr>
        <w:t xml:space="preserve"> году увеличилась на 64,29 %. Однако в виду столь продолжительной тенденции роста частные инвесторы все сильнее и сильнее начали осознавать возможное изменение данной тенденции. Рисковость сегмента для данной категории покупателей начала повышаться, и доля инвестиционных покупок стала сокращаться. Это, в свою очередь, привело к абсолютному доминированию клиентов, приобрет</w:t>
      </w:r>
      <w:r w:rsidR="00393BF0">
        <w:rPr>
          <w:rFonts w:ascii="Times New Roman" w:hAnsi="Times New Roman" w:cs="Times New Roman"/>
          <w:sz w:val="28"/>
          <w:szCs w:val="28"/>
        </w:rPr>
        <w:t>ающих недвижимость «для жилья»</w:t>
      </w:r>
      <w:r w:rsidR="00B51A7F">
        <w:rPr>
          <w:rFonts w:ascii="Times New Roman" w:hAnsi="Times New Roman" w:cs="Times New Roman"/>
          <w:sz w:val="28"/>
          <w:szCs w:val="28"/>
        </w:rPr>
        <w:t xml:space="preserve"> /31/</w:t>
      </w:r>
      <w:r w:rsidR="00393BF0">
        <w:rPr>
          <w:rFonts w:ascii="Times New Roman" w:hAnsi="Times New Roman" w:cs="Times New Roman"/>
          <w:sz w:val="28"/>
          <w:szCs w:val="28"/>
        </w:rPr>
        <w:t>.</w:t>
      </w:r>
    </w:p>
    <w:p w:rsidR="00393BF0" w:rsidRPr="005A379B" w:rsidRDefault="00393BF0" w:rsidP="00B76757">
      <w:pPr>
        <w:pStyle w:val="text1"/>
        <w:spacing w:before="60" w:beforeAutospacing="0" w:after="60" w:afterAutospacing="0" w:line="360" w:lineRule="auto"/>
        <w:ind w:firstLine="720"/>
        <w:jc w:val="both"/>
        <w:rPr>
          <w:rFonts w:ascii="Times New Roman" w:hAnsi="Times New Roman" w:cs="Times New Roman"/>
          <w:sz w:val="28"/>
          <w:szCs w:val="28"/>
        </w:rPr>
      </w:pPr>
    </w:p>
    <w:p w:rsidR="00370BF1" w:rsidRDefault="00764799" w:rsidP="00B76757">
      <w:pPr>
        <w:pStyle w:val="text1"/>
        <w:spacing w:before="60" w:beforeAutospacing="0" w:after="60" w:afterAutospacing="0" w:line="360" w:lineRule="auto"/>
        <w:ind w:firstLine="720"/>
        <w:jc w:val="both"/>
        <w:rPr>
          <w:rFonts w:ascii="Times New Roman" w:hAnsi="Times New Roman" w:cs="Times New Roman"/>
          <w:b/>
          <w:sz w:val="28"/>
          <w:szCs w:val="28"/>
        </w:rPr>
      </w:pPr>
      <w:r w:rsidRPr="00764799">
        <w:rPr>
          <w:rFonts w:ascii="Times New Roman" w:hAnsi="Times New Roman" w:cs="Times New Roman"/>
          <w:b/>
          <w:sz w:val="28"/>
          <w:szCs w:val="28"/>
        </w:rPr>
        <w:t>3.3</w:t>
      </w:r>
      <w:r w:rsidR="007D5A77" w:rsidRPr="00764799">
        <w:rPr>
          <w:rFonts w:ascii="Times New Roman" w:hAnsi="Times New Roman" w:cs="Times New Roman"/>
          <w:b/>
          <w:sz w:val="28"/>
          <w:szCs w:val="28"/>
        </w:rPr>
        <w:t xml:space="preserve">.4 </w:t>
      </w:r>
      <w:r w:rsidR="00370BF1" w:rsidRPr="00764799">
        <w:rPr>
          <w:rFonts w:ascii="Times New Roman" w:hAnsi="Times New Roman" w:cs="Times New Roman"/>
          <w:b/>
          <w:sz w:val="28"/>
          <w:szCs w:val="28"/>
        </w:rPr>
        <w:t>Прогноз развития рынка розничных банковских услуг</w:t>
      </w:r>
    </w:p>
    <w:p w:rsidR="001E1A73" w:rsidRPr="00764799" w:rsidRDefault="001E1A73" w:rsidP="00B76757">
      <w:pPr>
        <w:pStyle w:val="text1"/>
        <w:spacing w:before="60" w:beforeAutospacing="0" w:after="60" w:afterAutospacing="0" w:line="360" w:lineRule="auto"/>
        <w:ind w:firstLine="720"/>
        <w:jc w:val="both"/>
        <w:rPr>
          <w:rFonts w:ascii="Times New Roman" w:hAnsi="Times New Roman" w:cs="Times New Roman"/>
          <w:b/>
          <w:sz w:val="28"/>
          <w:szCs w:val="28"/>
        </w:rPr>
      </w:pPr>
    </w:p>
    <w:p w:rsidR="00370BF1" w:rsidRPr="005A379B" w:rsidRDefault="00B51A7F" w:rsidP="00B76757">
      <w:pPr>
        <w:pStyle w:val="text1"/>
        <w:spacing w:before="60" w:beforeAutospacing="0" w:after="6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370BF1" w:rsidRPr="005A379B">
        <w:rPr>
          <w:rFonts w:ascii="Times New Roman" w:hAnsi="Times New Roman" w:cs="Times New Roman"/>
          <w:sz w:val="28"/>
          <w:szCs w:val="28"/>
        </w:rPr>
        <w:t xml:space="preserve">Рынок банковских услуг в России можно считать весьма перспективным с точки зрения потенциала (в РФ активы банковского сектора составляют 42,5% от ВВП, в то время как в целом в государствах – новых членах Евросоюза этот показатель составляет 78.1%) и темпов роста (прирост активов банковского сектора России в январе-сентябре </w:t>
      </w:r>
      <w:smartTag w:uri="urn:schemas-microsoft-com:office:smarttags" w:element="metricconverter">
        <w:smartTagPr>
          <w:attr w:name="ProductID" w:val="2010 г"/>
        </w:smartTagPr>
        <w:r w:rsidR="00E25140">
          <w:rPr>
            <w:rFonts w:ascii="Times New Roman" w:hAnsi="Times New Roman" w:cs="Times New Roman"/>
            <w:sz w:val="28"/>
            <w:szCs w:val="28"/>
          </w:rPr>
          <w:t>2010</w:t>
        </w:r>
        <w:r w:rsidR="00370BF1" w:rsidRPr="005A379B">
          <w:rPr>
            <w:rFonts w:ascii="Times New Roman" w:hAnsi="Times New Roman" w:cs="Times New Roman"/>
            <w:sz w:val="28"/>
            <w:szCs w:val="28"/>
          </w:rPr>
          <w:t xml:space="preserve"> г</w:t>
        </w:r>
      </w:smartTag>
      <w:r w:rsidR="00293CDB">
        <w:rPr>
          <w:rFonts w:ascii="Times New Roman" w:hAnsi="Times New Roman" w:cs="Times New Roman"/>
          <w:sz w:val="28"/>
          <w:szCs w:val="28"/>
        </w:rPr>
        <w:t>.</w:t>
      </w:r>
      <w:r w:rsidR="00370BF1" w:rsidRPr="005A379B">
        <w:rPr>
          <w:rFonts w:ascii="Times New Roman" w:hAnsi="Times New Roman" w:cs="Times New Roman"/>
          <w:sz w:val="28"/>
          <w:szCs w:val="28"/>
        </w:rPr>
        <w:t xml:space="preserve"> составил 27,3 %, что на 2,2 процентного пункта выше аналогичного показателя </w:t>
      </w:r>
      <w:smartTag w:uri="urn:schemas-microsoft-com:office:smarttags" w:element="metricconverter">
        <w:smartTagPr>
          <w:attr w:name="ProductID" w:val="2009 г"/>
        </w:smartTagPr>
        <w:r w:rsidR="00E25140">
          <w:rPr>
            <w:rFonts w:ascii="Times New Roman" w:hAnsi="Times New Roman" w:cs="Times New Roman"/>
            <w:sz w:val="28"/>
            <w:szCs w:val="28"/>
          </w:rPr>
          <w:t>2009</w:t>
        </w:r>
        <w:r w:rsidR="00370BF1" w:rsidRPr="005A379B">
          <w:rPr>
            <w:rFonts w:ascii="Times New Roman" w:hAnsi="Times New Roman" w:cs="Times New Roman"/>
            <w:sz w:val="28"/>
            <w:szCs w:val="28"/>
          </w:rPr>
          <w:t xml:space="preserve"> г</w:t>
        </w:r>
      </w:smartTag>
      <w:r w:rsidR="00370BF1" w:rsidRPr="005A379B">
        <w:rPr>
          <w:rFonts w:ascii="Times New Roman" w:hAnsi="Times New Roman" w:cs="Times New Roman"/>
          <w:sz w:val="28"/>
          <w:szCs w:val="28"/>
        </w:rPr>
        <w:t>). Рентабельность банковского сектора в последнее время растет, однако привлекательность отечественного банковского сектора по-прежнему определяется не его конкурентоспособностью, а потенциалом роста в условиях отсутствия серьезного соперничества со стороны иностранных игроков</w:t>
      </w:r>
      <w:r>
        <w:rPr>
          <w:rFonts w:ascii="Times New Roman" w:hAnsi="Times New Roman" w:cs="Times New Roman"/>
          <w:sz w:val="28"/>
          <w:szCs w:val="28"/>
        </w:rPr>
        <w:t>» /30/</w:t>
      </w:r>
      <w:r w:rsidR="00370BF1" w:rsidRPr="005A379B">
        <w:rPr>
          <w:rFonts w:ascii="Times New Roman" w:hAnsi="Times New Roman" w:cs="Times New Roman"/>
          <w:sz w:val="28"/>
          <w:szCs w:val="28"/>
        </w:rPr>
        <w:t>. По сути, это и позволяет российским банкам получать высокую операционную прибыль.</w:t>
      </w:r>
    </w:p>
    <w:p w:rsidR="00370BF1" w:rsidRPr="005A379B" w:rsidRDefault="00370BF1" w:rsidP="00B76757">
      <w:pPr>
        <w:spacing w:before="60" w:after="60" w:line="360" w:lineRule="auto"/>
        <w:ind w:firstLine="720"/>
        <w:jc w:val="both"/>
        <w:rPr>
          <w:sz w:val="28"/>
          <w:szCs w:val="28"/>
        </w:rPr>
      </w:pPr>
      <w:r w:rsidRPr="005A379B">
        <w:rPr>
          <w:sz w:val="28"/>
          <w:szCs w:val="28"/>
        </w:rPr>
        <w:t xml:space="preserve">Кредитование физических лиц остается одним из наиболее динамично развивающихся сегментов банковского рынка. </w:t>
      </w:r>
      <w:r w:rsidR="00B51A7F">
        <w:rPr>
          <w:sz w:val="28"/>
          <w:szCs w:val="28"/>
        </w:rPr>
        <w:t>«</w:t>
      </w:r>
      <w:r w:rsidRPr="005A379B">
        <w:rPr>
          <w:sz w:val="28"/>
          <w:szCs w:val="28"/>
        </w:rPr>
        <w:t xml:space="preserve">Объем кредитов, предоставленных физическим лицам, увеличился за январь-сентябрь </w:t>
      </w:r>
      <w:smartTag w:uri="urn:schemas-microsoft-com:office:smarttags" w:element="metricconverter">
        <w:smartTagPr>
          <w:attr w:name="ProductID" w:val="2010 г"/>
        </w:smartTagPr>
        <w:r w:rsidR="00E25140">
          <w:rPr>
            <w:sz w:val="28"/>
            <w:szCs w:val="28"/>
          </w:rPr>
          <w:t>2010</w:t>
        </w:r>
        <w:r w:rsidRPr="005A379B">
          <w:rPr>
            <w:sz w:val="28"/>
            <w:szCs w:val="28"/>
          </w:rPr>
          <w:t xml:space="preserve"> г</w:t>
        </w:r>
      </w:smartTag>
      <w:r w:rsidRPr="005A379B">
        <w:rPr>
          <w:sz w:val="28"/>
          <w:szCs w:val="28"/>
        </w:rPr>
        <w:t xml:space="preserve"> на 52,4 % - до 1 трлн. 797,6 млрд. руб. Их доля в общем объеме кредитов, предоставленных банковским сектором, возросла с 18,5 % до 21,5 %, а их удельный вес в активах банковского сектора - с 12,1 % до 14,5 %. При этом объем ипотечных жилищных кредитов увеличился более чем в 3 раза, хотя их удельный вес в общем объеме предоставленных на 1 октября </w:t>
      </w:r>
      <w:smartTag w:uri="urn:schemas-microsoft-com:office:smarttags" w:element="metricconverter">
        <w:smartTagPr>
          <w:attr w:name="ProductID" w:val="2010 г"/>
        </w:smartTagPr>
        <w:r w:rsidR="00E25140">
          <w:rPr>
            <w:sz w:val="28"/>
            <w:szCs w:val="28"/>
          </w:rPr>
          <w:t>2010</w:t>
        </w:r>
        <w:r w:rsidRPr="005A379B">
          <w:rPr>
            <w:sz w:val="28"/>
            <w:szCs w:val="28"/>
          </w:rPr>
          <w:t xml:space="preserve"> г</w:t>
        </w:r>
      </w:smartTag>
      <w:r w:rsidRPr="005A379B">
        <w:rPr>
          <w:sz w:val="28"/>
          <w:szCs w:val="28"/>
        </w:rPr>
        <w:t xml:space="preserve"> кредитов физическим лицам составляет всего 8,9 %.</w:t>
      </w:r>
    </w:p>
    <w:p w:rsidR="00370BF1" w:rsidRPr="005A379B" w:rsidRDefault="00370BF1" w:rsidP="00B76757">
      <w:pPr>
        <w:pStyle w:val="text1"/>
        <w:spacing w:before="60" w:beforeAutospacing="0" w:after="60" w:afterAutospacing="0" w:line="360" w:lineRule="auto"/>
        <w:ind w:firstLine="720"/>
        <w:jc w:val="both"/>
        <w:rPr>
          <w:rFonts w:ascii="Times New Roman" w:hAnsi="Times New Roman" w:cs="Times New Roman"/>
          <w:sz w:val="28"/>
          <w:szCs w:val="28"/>
        </w:rPr>
      </w:pPr>
      <w:r w:rsidRPr="005A379B">
        <w:rPr>
          <w:rFonts w:ascii="Times New Roman" w:hAnsi="Times New Roman" w:cs="Times New Roman"/>
          <w:sz w:val="28"/>
          <w:szCs w:val="28"/>
        </w:rPr>
        <w:t xml:space="preserve">Вклады физических лиц в российских кредитных организациях за 9 месяцев </w:t>
      </w:r>
      <w:smartTag w:uri="urn:schemas-microsoft-com:office:smarttags" w:element="metricconverter">
        <w:smartTagPr>
          <w:attr w:name="ProductID" w:val="2010 г"/>
        </w:smartTagPr>
        <w:r w:rsidR="00E25140">
          <w:rPr>
            <w:rFonts w:ascii="Times New Roman" w:hAnsi="Times New Roman" w:cs="Times New Roman"/>
            <w:sz w:val="28"/>
            <w:szCs w:val="28"/>
          </w:rPr>
          <w:t>2010</w:t>
        </w:r>
        <w:r w:rsidRPr="005A379B">
          <w:rPr>
            <w:rFonts w:ascii="Times New Roman" w:hAnsi="Times New Roman" w:cs="Times New Roman"/>
            <w:sz w:val="28"/>
            <w:szCs w:val="28"/>
          </w:rPr>
          <w:t xml:space="preserve"> г</w:t>
        </w:r>
      </w:smartTag>
      <w:r w:rsidR="00101AFA">
        <w:rPr>
          <w:rFonts w:ascii="Times New Roman" w:hAnsi="Times New Roman" w:cs="Times New Roman"/>
          <w:sz w:val="28"/>
          <w:szCs w:val="28"/>
        </w:rPr>
        <w:t>.</w:t>
      </w:r>
      <w:r w:rsidRPr="005A379B">
        <w:rPr>
          <w:rFonts w:ascii="Times New Roman" w:hAnsi="Times New Roman" w:cs="Times New Roman"/>
          <w:sz w:val="28"/>
          <w:szCs w:val="28"/>
        </w:rPr>
        <w:t xml:space="preserve"> выросли на 21 %, в то время как за аналогичный период </w:t>
      </w:r>
      <w:smartTag w:uri="urn:schemas-microsoft-com:office:smarttags" w:element="metricconverter">
        <w:smartTagPr>
          <w:attr w:name="ProductID" w:val="2009 г"/>
        </w:smartTagPr>
        <w:r w:rsidR="00E25140">
          <w:rPr>
            <w:rFonts w:ascii="Times New Roman" w:hAnsi="Times New Roman" w:cs="Times New Roman"/>
            <w:sz w:val="28"/>
            <w:szCs w:val="28"/>
          </w:rPr>
          <w:t>2009</w:t>
        </w:r>
        <w:r w:rsidRPr="005A379B">
          <w:rPr>
            <w:rFonts w:ascii="Times New Roman" w:hAnsi="Times New Roman" w:cs="Times New Roman"/>
            <w:sz w:val="28"/>
            <w:szCs w:val="28"/>
          </w:rPr>
          <w:t xml:space="preserve"> г</w:t>
        </w:r>
      </w:smartTag>
      <w:r w:rsidR="00F24EF4">
        <w:rPr>
          <w:rFonts w:ascii="Times New Roman" w:hAnsi="Times New Roman" w:cs="Times New Roman"/>
          <w:sz w:val="28"/>
          <w:szCs w:val="28"/>
        </w:rPr>
        <w:t>.</w:t>
      </w:r>
      <w:r w:rsidRPr="005A379B">
        <w:rPr>
          <w:rFonts w:ascii="Times New Roman" w:hAnsi="Times New Roman" w:cs="Times New Roman"/>
          <w:sz w:val="28"/>
          <w:szCs w:val="28"/>
        </w:rPr>
        <w:t xml:space="preserve"> - на 24,3 %. На долю вкладов по состоянию на 1 октября </w:t>
      </w:r>
      <w:smartTag w:uri="urn:schemas-microsoft-com:office:smarttags" w:element="metricconverter">
        <w:smartTagPr>
          <w:attr w:name="ProductID" w:val="2010 г"/>
        </w:smartTagPr>
        <w:r w:rsidR="00E25140">
          <w:rPr>
            <w:rFonts w:ascii="Times New Roman" w:hAnsi="Times New Roman" w:cs="Times New Roman"/>
            <w:sz w:val="28"/>
            <w:szCs w:val="28"/>
          </w:rPr>
          <w:t>2010</w:t>
        </w:r>
        <w:r w:rsidRPr="005A379B">
          <w:rPr>
            <w:rFonts w:ascii="Times New Roman" w:hAnsi="Times New Roman" w:cs="Times New Roman"/>
            <w:sz w:val="28"/>
            <w:szCs w:val="28"/>
          </w:rPr>
          <w:t xml:space="preserve"> г</w:t>
        </w:r>
      </w:smartTag>
      <w:r w:rsidRPr="005A379B">
        <w:rPr>
          <w:rFonts w:ascii="Times New Roman" w:hAnsi="Times New Roman" w:cs="Times New Roman"/>
          <w:sz w:val="28"/>
          <w:szCs w:val="28"/>
        </w:rPr>
        <w:t xml:space="preserve"> приходилось 26,9 % пассивов банковского сектора. </w:t>
      </w:r>
    </w:p>
    <w:p w:rsidR="00370BF1" w:rsidRPr="005A379B" w:rsidRDefault="00370BF1" w:rsidP="00B76757">
      <w:pPr>
        <w:pStyle w:val="text1"/>
        <w:spacing w:before="60" w:beforeAutospacing="0" w:after="60" w:afterAutospacing="0" w:line="360" w:lineRule="auto"/>
        <w:ind w:firstLine="720"/>
        <w:jc w:val="both"/>
        <w:rPr>
          <w:rFonts w:ascii="Times New Roman" w:hAnsi="Times New Roman" w:cs="Times New Roman"/>
          <w:sz w:val="28"/>
          <w:szCs w:val="28"/>
        </w:rPr>
      </w:pPr>
      <w:r w:rsidRPr="005A379B">
        <w:rPr>
          <w:rFonts w:ascii="Times New Roman" w:hAnsi="Times New Roman" w:cs="Times New Roman"/>
          <w:sz w:val="28"/>
          <w:szCs w:val="28"/>
        </w:rPr>
        <w:t xml:space="preserve">Как отмечается в обзоре, опубликованном 14 декабря </w:t>
      </w:r>
      <w:r w:rsidRPr="00635399">
        <w:rPr>
          <w:rFonts w:ascii="Times New Roman" w:hAnsi="Times New Roman" w:cs="Times New Roman"/>
          <w:sz w:val="28"/>
          <w:szCs w:val="28"/>
        </w:rPr>
        <w:t>Центральным банком РФ, весь прирост вкладов физических лиц в январе-се</w:t>
      </w:r>
      <w:r w:rsidRPr="005A379B">
        <w:rPr>
          <w:rFonts w:ascii="Times New Roman" w:hAnsi="Times New Roman" w:cs="Times New Roman"/>
          <w:sz w:val="28"/>
          <w:szCs w:val="28"/>
        </w:rPr>
        <w:t xml:space="preserve">нтябре </w:t>
      </w:r>
      <w:smartTag w:uri="urn:schemas-microsoft-com:office:smarttags" w:element="metricconverter">
        <w:smartTagPr>
          <w:attr w:name="ProductID" w:val="2010 г"/>
        </w:smartTagPr>
        <w:r w:rsidR="00E25140">
          <w:rPr>
            <w:rFonts w:ascii="Times New Roman" w:hAnsi="Times New Roman" w:cs="Times New Roman"/>
            <w:sz w:val="28"/>
            <w:szCs w:val="28"/>
          </w:rPr>
          <w:t>2010</w:t>
        </w:r>
        <w:r w:rsidRPr="005A379B">
          <w:rPr>
            <w:rFonts w:ascii="Times New Roman" w:hAnsi="Times New Roman" w:cs="Times New Roman"/>
            <w:sz w:val="28"/>
            <w:szCs w:val="28"/>
          </w:rPr>
          <w:t xml:space="preserve"> г</w:t>
        </w:r>
      </w:smartTag>
      <w:r w:rsidRPr="005A379B">
        <w:rPr>
          <w:rFonts w:ascii="Times New Roman" w:hAnsi="Times New Roman" w:cs="Times New Roman"/>
          <w:sz w:val="28"/>
          <w:szCs w:val="28"/>
        </w:rPr>
        <w:t xml:space="preserve"> был обеспечен за счет вкладов в рублях, которые увеличились на 30,7 %. В то же время вклады в иностранной валюте уменьшились на 2 %, что является следствием ускорения дедолларизации экономики в связи с укреплением национальной валюты. В результате доля рублевых вкладов в общем объеме вкладов физических лиц увеличилась за 9 месяцев </w:t>
      </w:r>
      <w:smartTag w:uri="urn:schemas-microsoft-com:office:smarttags" w:element="metricconverter">
        <w:smartTagPr>
          <w:attr w:name="ProductID" w:val="2010 г"/>
        </w:smartTagPr>
        <w:r w:rsidR="00E25140">
          <w:rPr>
            <w:rFonts w:ascii="Times New Roman" w:hAnsi="Times New Roman" w:cs="Times New Roman"/>
            <w:sz w:val="28"/>
            <w:szCs w:val="28"/>
          </w:rPr>
          <w:t>2010</w:t>
        </w:r>
        <w:r w:rsidRPr="005A379B">
          <w:rPr>
            <w:rFonts w:ascii="Times New Roman" w:hAnsi="Times New Roman" w:cs="Times New Roman"/>
            <w:sz w:val="28"/>
            <w:szCs w:val="28"/>
          </w:rPr>
          <w:t xml:space="preserve"> г</w:t>
        </w:r>
      </w:smartTag>
      <w:r w:rsidRPr="005A379B">
        <w:rPr>
          <w:rFonts w:ascii="Times New Roman" w:hAnsi="Times New Roman" w:cs="Times New Roman"/>
          <w:sz w:val="28"/>
          <w:szCs w:val="28"/>
        </w:rPr>
        <w:t xml:space="preserve"> с 75,6 % до 81,6 %.</w:t>
      </w:r>
    </w:p>
    <w:p w:rsidR="00370BF1" w:rsidRPr="005A379B" w:rsidRDefault="00370BF1" w:rsidP="00B76757">
      <w:pPr>
        <w:pStyle w:val="text1"/>
        <w:spacing w:before="60" w:beforeAutospacing="0" w:after="60" w:afterAutospacing="0" w:line="360" w:lineRule="auto"/>
        <w:ind w:firstLine="720"/>
        <w:jc w:val="both"/>
        <w:rPr>
          <w:rFonts w:ascii="Times New Roman" w:hAnsi="Times New Roman" w:cs="Times New Roman"/>
          <w:sz w:val="28"/>
          <w:szCs w:val="28"/>
        </w:rPr>
      </w:pPr>
      <w:r w:rsidRPr="005A379B">
        <w:rPr>
          <w:rFonts w:ascii="Times New Roman" w:hAnsi="Times New Roman" w:cs="Times New Roman"/>
          <w:sz w:val="28"/>
          <w:szCs w:val="28"/>
        </w:rPr>
        <w:t xml:space="preserve">Снижение темпов прироста вкладов физических лиц по сравнению с соответствующим периодом </w:t>
      </w:r>
      <w:smartTag w:uri="urn:schemas-microsoft-com:office:smarttags" w:element="metricconverter">
        <w:smartTagPr>
          <w:attr w:name="ProductID" w:val="2009 г"/>
        </w:smartTagPr>
        <w:r w:rsidR="00E25140">
          <w:rPr>
            <w:rFonts w:ascii="Times New Roman" w:hAnsi="Times New Roman" w:cs="Times New Roman"/>
            <w:sz w:val="28"/>
            <w:szCs w:val="28"/>
          </w:rPr>
          <w:t>2009</w:t>
        </w:r>
        <w:r w:rsidRPr="005A379B">
          <w:rPr>
            <w:rFonts w:ascii="Times New Roman" w:hAnsi="Times New Roman" w:cs="Times New Roman"/>
            <w:sz w:val="28"/>
            <w:szCs w:val="28"/>
          </w:rPr>
          <w:t xml:space="preserve"> г</w:t>
        </w:r>
      </w:smartTag>
      <w:r w:rsidRPr="005A379B">
        <w:rPr>
          <w:rFonts w:ascii="Times New Roman" w:hAnsi="Times New Roman" w:cs="Times New Roman"/>
          <w:sz w:val="28"/>
          <w:szCs w:val="28"/>
        </w:rPr>
        <w:t xml:space="preserve"> обусловлено повышением интереса населения к альтернативным направлениям вложений, в частности к вложениям </w:t>
      </w:r>
      <w:r w:rsidR="00416F6F">
        <w:rPr>
          <w:rFonts w:ascii="Times New Roman" w:hAnsi="Times New Roman" w:cs="Times New Roman"/>
          <w:sz w:val="28"/>
          <w:szCs w:val="28"/>
        </w:rPr>
        <w:t>в паевые инвестиционные фонды (ПИФы)</w:t>
      </w:r>
      <w:r w:rsidRPr="005A379B">
        <w:rPr>
          <w:rFonts w:ascii="Times New Roman" w:hAnsi="Times New Roman" w:cs="Times New Roman"/>
          <w:sz w:val="28"/>
          <w:szCs w:val="28"/>
        </w:rPr>
        <w:t xml:space="preserve">. Кроме того, на динамику </w:t>
      </w:r>
      <w:r w:rsidRPr="00635399">
        <w:rPr>
          <w:rFonts w:ascii="Times New Roman" w:hAnsi="Times New Roman" w:cs="Times New Roman"/>
          <w:sz w:val="28"/>
          <w:szCs w:val="28"/>
        </w:rPr>
        <w:t>вкладов физических лиц оказало влияние приобретение населением акций ОАО «НК "Роснефть» (ROSN).</w:t>
      </w:r>
    </w:p>
    <w:p w:rsidR="00370BF1" w:rsidRDefault="00370BF1" w:rsidP="00B76757">
      <w:pPr>
        <w:autoSpaceDE w:val="0"/>
        <w:autoSpaceDN w:val="0"/>
        <w:adjustRightInd w:val="0"/>
        <w:spacing w:before="60" w:after="60" w:line="360" w:lineRule="auto"/>
        <w:ind w:firstLine="720"/>
        <w:jc w:val="both"/>
        <w:rPr>
          <w:color w:val="000000"/>
          <w:sz w:val="28"/>
          <w:szCs w:val="28"/>
        </w:rPr>
      </w:pPr>
      <w:r w:rsidRPr="005A379B">
        <w:rPr>
          <w:color w:val="000000"/>
          <w:sz w:val="28"/>
          <w:szCs w:val="28"/>
        </w:rPr>
        <w:t xml:space="preserve">Международное рейтинговое агентство </w:t>
      </w:r>
      <w:r w:rsidRPr="00635399">
        <w:rPr>
          <w:sz w:val="28"/>
          <w:szCs w:val="28"/>
        </w:rPr>
        <w:t>Standard&amp;Poors не</w:t>
      </w:r>
      <w:r w:rsidRPr="005A379B">
        <w:rPr>
          <w:color w:val="000000"/>
          <w:sz w:val="28"/>
          <w:szCs w:val="28"/>
        </w:rPr>
        <w:t xml:space="preserve"> ожидает банковского кризиса в РФ в среднесрочной перспективе, хотя и подтверждает потенциальную возможность возникновения нестабильностей в банковском секторе, отмечая большую актуальность риска ликвидности для банковского сектора в краткосрочной перспективе. По мнению эксперта </w:t>
      </w:r>
      <w:r w:rsidR="00F24EF4" w:rsidRPr="00635399">
        <w:rPr>
          <w:sz w:val="28"/>
          <w:szCs w:val="28"/>
        </w:rPr>
        <w:t xml:space="preserve">Standard&amp;Poors </w:t>
      </w:r>
      <w:r w:rsidRPr="00635399">
        <w:rPr>
          <w:sz w:val="28"/>
          <w:szCs w:val="28"/>
        </w:rPr>
        <w:t>Е. Трофимовой, показатели</w:t>
      </w:r>
      <w:r w:rsidRPr="005A379B">
        <w:rPr>
          <w:color w:val="000000"/>
          <w:sz w:val="28"/>
          <w:szCs w:val="28"/>
        </w:rPr>
        <w:t xml:space="preserve"> задолженности большинства компаний и населения не являются критическими, и при благоприятной ситуации в экономике не достигнут критических уровней в ближайшие годы. Основные риски для стабильности банковского сектора, по ее мнению, связаны с возможными кризисами доверия. Главный экономист </w:t>
      </w:r>
      <w:r w:rsidRPr="00635399">
        <w:rPr>
          <w:sz w:val="28"/>
          <w:szCs w:val="28"/>
        </w:rPr>
        <w:t>российского представительства В</w:t>
      </w:r>
      <w:r w:rsidR="0003468F" w:rsidRPr="00635399">
        <w:rPr>
          <w:sz w:val="28"/>
          <w:szCs w:val="28"/>
        </w:rPr>
        <w:t>семирного банка</w:t>
      </w:r>
      <w:r w:rsidRPr="00635399">
        <w:rPr>
          <w:sz w:val="28"/>
          <w:szCs w:val="28"/>
        </w:rPr>
        <w:t xml:space="preserve"> Джон Литвак</w:t>
      </w:r>
      <w:r w:rsidRPr="005A379B">
        <w:rPr>
          <w:color w:val="000000"/>
          <w:sz w:val="28"/>
          <w:szCs w:val="28"/>
        </w:rPr>
        <w:t xml:space="preserve"> не исключает возможности банковского кризиса в среднесрочной перспективе, но не видит реальной угрозы в данный момент</w:t>
      </w:r>
      <w:r w:rsidR="00B51A7F">
        <w:rPr>
          <w:color w:val="000000"/>
          <w:sz w:val="28"/>
          <w:szCs w:val="28"/>
        </w:rPr>
        <w:t>» /31/</w:t>
      </w:r>
      <w:r w:rsidRPr="005A379B">
        <w:rPr>
          <w:color w:val="000000"/>
          <w:sz w:val="28"/>
          <w:szCs w:val="28"/>
        </w:rPr>
        <w:t xml:space="preserve">. По его словам, на данный момент </w:t>
      </w:r>
      <w:r w:rsidRPr="00635399">
        <w:rPr>
          <w:sz w:val="28"/>
          <w:szCs w:val="28"/>
        </w:rPr>
        <w:t>Всемирный банк удовлетворен</w:t>
      </w:r>
      <w:r w:rsidRPr="005A379B">
        <w:rPr>
          <w:color w:val="000000"/>
          <w:sz w:val="28"/>
          <w:szCs w:val="28"/>
        </w:rPr>
        <w:t xml:space="preserve"> тем, как развивается банковский сектор в России, однако спровоцировать кризис могут изменение цен на нефть, кризис доверия, ожесточенная конкуренция, а также рисковое поведение банков.</w:t>
      </w:r>
    </w:p>
    <w:p w:rsidR="00E22B79" w:rsidRPr="005A379B" w:rsidRDefault="00E22B79" w:rsidP="00B76757">
      <w:pPr>
        <w:autoSpaceDE w:val="0"/>
        <w:autoSpaceDN w:val="0"/>
        <w:adjustRightInd w:val="0"/>
        <w:spacing w:before="60" w:after="60" w:line="360" w:lineRule="auto"/>
        <w:ind w:firstLine="720"/>
        <w:jc w:val="both"/>
        <w:rPr>
          <w:color w:val="333333"/>
          <w:sz w:val="28"/>
          <w:szCs w:val="28"/>
        </w:rPr>
      </w:pPr>
    </w:p>
    <w:p w:rsidR="00370BF1" w:rsidRDefault="00764799" w:rsidP="00B76757">
      <w:pPr>
        <w:spacing w:before="60" w:after="60" w:line="360" w:lineRule="auto"/>
        <w:ind w:firstLine="720"/>
        <w:jc w:val="both"/>
        <w:rPr>
          <w:b/>
          <w:color w:val="000000"/>
          <w:sz w:val="28"/>
          <w:szCs w:val="28"/>
        </w:rPr>
      </w:pPr>
      <w:r w:rsidRPr="00764799">
        <w:rPr>
          <w:b/>
          <w:sz w:val="28"/>
          <w:szCs w:val="28"/>
        </w:rPr>
        <w:t>3.3</w:t>
      </w:r>
      <w:r w:rsidR="007D5A77" w:rsidRPr="00764799">
        <w:rPr>
          <w:b/>
          <w:color w:val="000000"/>
          <w:sz w:val="28"/>
          <w:szCs w:val="28"/>
        </w:rPr>
        <w:t xml:space="preserve">.5 </w:t>
      </w:r>
      <w:r w:rsidR="00370BF1" w:rsidRPr="00764799">
        <w:rPr>
          <w:b/>
          <w:color w:val="000000"/>
          <w:sz w:val="28"/>
          <w:szCs w:val="28"/>
        </w:rPr>
        <w:t>Прогнозируемые риски</w:t>
      </w:r>
    </w:p>
    <w:p w:rsidR="001E1A73" w:rsidRPr="00764799" w:rsidRDefault="001E1A73" w:rsidP="00B76757">
      <w:pPr>
        <w:spacing w:before="60" w:after="60" w:line="360" w:lineRule="auto"/>
        <w:ind w:firstLine="720"/>
        <w:jc w:val="both"/>
        <w:rPr>
          <w:b/>
          <w:color w:val="000000"/>
          <w:sz w:val="28"/>
          <w:szCs w:val="28"/>
        </w:rPr>
      </w:pPr>
    </w:p>
    <w:p w:rsidR="00370BF1" w:rsidRPr="005A379B" w:rsidRDefault="00F24EF4" w:rsidP="00B76757">
      <w:pPr>
        <w:spacing w:before="60" w:after="60" w:line="360" w:lineRule="auto"/>
        <w:ind w:firstLine="720"/>
        <w:jc w:val="both"/>
        <w:rPr>
          <w:color w:val="000000"/>
          <w:sz w:val="28"/>
          <w:szCs w:val="28"/>
        </w:rPr>
      </w:pPr>
      <w:r>
        <w:rPr>
          <w:color w:val="000000"/>
          <w:sz w:val="28"/>
          <w:szCs w:val="28"/>
        </w:rPr>
        <w:t>С</w:t>
      </w:r>
      <w:r w:rsidR="00370BF1" w:rsidRPr="005A379B">
        <w:rPr>
          <w:color w:val="000000"/>
          <w:sz w:val="28"/>
          <w:szCs w:val="28"/>
        </w:rPr>
        <w:t xml:space="preserve">тавка на бурный рост розничного кредитования может вызвать проблемы «плохих долгов» у банков в среднесрочной перспективе в случае ухудшения экономической ситуации в стране. </w:t>
      </w:r>
      <w:r w:rsidR="00B51A7F">
        <w:rPr>
          <w:color w:val="000000"/>
          <w:sz w:val="28"/>
          <w:szCs w:val="28"/>
        </w:rPr>
        <w:t>«</w:t>
      </w:r>
      <w:r w:rsidR="00370BF1" w:rsidRPr="005A379B">
        <w:rPr>
          <w:color w:val="000000"/>
          <w:sz w:val="28"/>
          <w:szCs w:val="28"/>
        </w:rPr>
        <w:t xml:space="preserve">Согласно исследованию </w:t>
      </w:r>
      <w:r w:rsidR="00370BF1" w:rsidRPr="00635399">
        <w:rPr>
          <w:sz w:val="28"/>
          <w:szCs w:val="28"/>
        </w:rPr>
        <w:t>агентства «Рус-рейтинг»,</w:t>
      </w:r>
      <w:r w:rsidR="00370BF1" w:rsidRPr="005A379B">
        <w:rPr>
          <w:color w:val="000000"/>
          <w:sz w:val="28"/>
          <w:szCs w:val="28"/>
        </w:rPr>
        <w:t xml:space="preserve"> уровень невозвратов потребительских кредитов за первое полугодие </w:t>
      </w:r>
      <w:r w:rsidR="00E25140">
        <w:rPr>
          <w:color w:val="000000"/>
          <w:sz w:val="28"/>
          <w:szCs w:val="28"/>
        </w:rPr>
        <w:t>2010</w:t>
      </w:r>
      <w:r w:rsidR="00370BF1" w:rsidRPr="005A379B">
        <w:rPr>
          <w:color w:val="000000"/>
          <w:sz w:val="28"/>
          <w:szCs w:val="28"/>
        </w:rPr>
        <w:t xml:space="preserve"> года вырос более чем на 35%. В то же время общий объем кредитов, выданных физическим лицам российскими банками за полгода, вырос всего на 16% и составил свыше 1,2 трлн. рублей. </w:t>
      </w:r>
    </w:p>
    <w:p w:rsidR="00F24EF4" w:rsidRDefault="00370BF1" w:rsidP="00B76757">
      <w:pPr>
        <w:spacing w:before="60" w:after="60" w:line="360" w:lineRule="auto"/>
        <w:ind w:firstLine="720"/>
        <w:jc w:val="both"/>
        <w:rPr>
          <w:sz w:val="28"/>
          <w:szCs w:val="28"/>
        </w:rPr>
      </w:pPr>
      <w:r w:rsidRPr="005A379B">
        <w:rPr>
          <w:sz w:val="28"/>
          <w:szCs w:val="28"/>
        </w:rPr>
        <w:t xml:space="preserve">Качество раскрытия банками информации оставляет желать лучшего. По данным </w:t>
      </w:r>
      <w:r w:rsidRPr="00635399">
        <w:rPr>
          <w:sz w:val="28"/>
          <w:szCs w:val="28"/>
        </w:rPr>
        <w:t>ЦБ РФ</w:t>
      </w:r>
      <w:r w:rsidRPr="005A379B">
        <w:rPr>
          <w:sz w:val="28"/>
          <w:szCs w:val="28"/>
        </w:rPr>
        <w:t>, с начала года просроченная задолженность по кредитам, выданным населению, увеличилась с 1,9 до 2,5%. При этом достоверность этих данных не может не вызывать сомнение у регулятора, поскольку согласно представленной отчетности у работающих в России банков-нерезидентов этот показатель составляет 4-5 %.</w:t>
      </w:r>
    </w:p>
    <w:p w:rsidR="00370BF1" w:rsidRPr="00635399" w:rsidRDefault="00370BF1" w:rsidP="00B76757">
      <w:pPr>
        <w:spacing w:before="60" w:after="60" w:line="360" w:lineRule="auto"/>
        <w:ind w:firstLine="720"/>
        <w:jc w:val="both"/>
        <w:rPr>
          <w:sz w:val="28"/>
          <w:szCs w:val="28"/>
        </w:rPr>
      </w:pPr>
      <w:r w:rsidRPr="005A379B">
        <w:rPr>
          <w:color w:val="000000"/>
          <w:sz w:val="28"/>
          <w:szCs w:val="28"/>
        </w:rPr>
        <w:t xml:space="preserve">Показатель просрочки </w:t>
      </w:r>
      <w:r w:rsidRPr="005A379B">
        <w:rPr>
          <w:sz w:val="28"/>
          <w:szCs w:val="28"/>
        </w:rPr>
        <w:t xml:space="preserve">свыше 90 </w:t>
      </w:r>
      <w:r w:rsidRPr="00635399">
        <w:rPr>
          <w:sz w:val="28"/>
          <w:szCs w:val="28"/>
        </w:rPr>
        <w:t xml:space="preserve">дней (NPL) по международным стандартам финансовой отчетности в </w:t>
      </w:r>
      <w:r w:rsidRPr="00635399">
        <w:rPr>
          <w:sz w:val="28"/>
          <w:szCs w:val="28"/>
          <w:lang w:val="en-US"/>
        </w:rPr>
        <w:t>Home</w:t>
      </w:r>
      <w:r w:rsidRPr="00635399">
        <w:rPr>
          <w:sz w:val="28"/>
          <w:szCs w:val="28"/>
        </w:rPr>
        <w:t xml:space="preserve"> </w:t>
      </w:r>
      <w:r w:rsidRPr="00635399">
        <w:rPr>
          <w:sz w:val="28"/>
          <w:szCs w:val="28"/>
          <w:lang w:val="en-US"/>
        </w:rPr>
        <w:t>Credit</w:t>
      </w:r>
      <w:r w:rsidRPr="00635399">
        <w:rPr>
          <w:sz w:val="28"/>
          <w:szCs w:val="28"/>
        </w:rPr>
        <w:t xml:space="preserve"> </w:t>
      </w:r>
      <w:r w:rsidRPr="00635399">
        <w:rPr>
          <w:sz w:val="28"/>
          <w:szCs w:val="28"/>
          <w:lang w:val="en-US"/>
        </w:rPr>
        <w:t>Bank</w:t>
      </w:r>
      <w:r w:rsidRPr="00635399">
        <w:rPr>
          <w:sz w:val="28"/>
          <w:szCs w:val="28"/>
        </w:rPr>
        <w:t xml:space="preserve"> составил на конец третьего квартала </w:t>
      </w:r>
      <w:r w:rsidR="00E25140">
        <w:rPr>
          <w:sz w:val="28"/>
          <w:szCs w:val="28"/>
        </w:rPr>
        <w:t>2010</w:t>
      </w:r>
      <w:r w:rsidRPr="00635399">
        <w:rPr>
          <w:sz w:val="28"/>
          <w:szCs w:val="28"/>
        </w:rPr>
        <w:t xml:space="preserve"> года 16 % (первого квартала – 14 %). </w:t>
      </w:r>
    </w:p>
    <w:p w:rsidR="00370BF1" w:rsidRPr="005A379B" w:rsidRDefault="00370BF1" w:rsidP="00B76757">
      <w:pPr>
        <w:spacing w:before="60" w:after="60" w:line="360" w:lineRule="auto"/>
        <w:ind w:firstLine="720"/>
        <w:jc w:val="both"/>
        <w:rPr>
          <w:b/>
          <w:sz w:val="28"/>
          <w:szCs w:val="28"/>
        </w:rPr>
      </w:pPr>
      <w:r w:rsidRPr="00635399">
        <w:rPr>
          <w:sz w:val="28"/>
          <w:szCs w:val="28"/>
        </w:rPr>
        <w:t>По данным главы Сбербанка, объем просроченной задолженности в его банке составляет менее 1%. Согласно консолидированной отчетности по МСФО группы «Русский стандарт» в прошлом</w:t>
      </w:r>
      <w:r w:rsidRPr="005A379B">
        <w:rPr>
          <w:sz w:val="28"/>
          <w:szCs w:val="28"/>
        </w:rPr>
        <w:t xml:space="preserve"> году доля просроченных кредитов составляла лишь 3,5%</w:t>
      </w:r>
      <w:r w:rsidR="00B51A7F">
        <w:rPr>
          <w:sz w:val="28"/>
          <w:szCs w:val="28"/>
        </w:rPr>
        <w:t>» /30/</w:t>
      </w:r>
      <w:r w:rsidRPr="005A379B">
        <w:rPr>
          <w:sz w:val="28"/>
          <w:szCs w:val="28"/>
        </w:rPr>
        <w:t xml:space="preserve">. </w:t>
      </w:r>
    </w:p>
    <w:p w:rsidR="00370BF1" w:rsidRPr="00635399" w:rsidRDefault="00370BF1" w:rsidP="00B76757">
      <w:pPr>
        <w:spacing w:before="60" w:after="60" w:line="360" w:lineRule="auto"/>
        <w:ind w:firstLine="720"/>
        <w:jc w:val="both"/>
        <w:rPr>
          <w:sz w:val="28"/>
          <w:szCs w:val="28"/>
        </w:rPr>
      </w:pPr>
      <w:r w:rsidRPr="005A379B">
        <w:rPr>
          <w:color w:val="000000"/>
          <w:sz w:val="28"/>
          <w:szCs w:val="28"/>
        </w:rPr>
        <w:t xml:space="preserve">Существенные риски могут возникнуть для банков лишь при резком снижении мировых цен на энергоресурсы. В то же время есть риски резкого снижения банковской ликвидности через 2-3 года (в случае, если внешнеэкономическая конъюнктура несколько ухудшится, рекордный профицит торгового баланса России сократится из-за опережающего роста импорта, и одновременно увеличатся процентные </w:t>
      </w:r>
      <w:r w:rsidRPr="00635399">
        <w:rPr>
          <w:sz w:val="28"/>
          <w:szCs w:val="28"/>
        </w:rPr>
        <w:t>ставки на мировых финансовых рынках). Пока ситуация угрозы не представляет, но Банку России следовало бы предусмотреть сценарий значительного сокращения ликвидности и разработать более эффективные механизмы системы рефинансирования банков.</w:t>
      </w:r>
    </w:p>
    <w:p w:rsidR="00370BF1" w:rsidRPr="005A379B" w:rsidRDefault="00370BF1" w:rsidP="00B76757">
      <w:pPr>
        <w:pStyle w:val="a3"/>
        <w:spacing w:before="60" w:beforeAutospacing="0" w:after="60" w:afterAutospacing="0" w:line="360" w:lineRule="auto"/>
        <w:ind w:firstLine="720"/>
        <w:jc w:val="both"/>
        <w:rPr>
          <w:color w:val="333333"/>
          <w:sz w:val="28"/>
          <w:szCs w:val="28"/>
        </w:rPr>
      </w:pPr>
      <w:r w:rsidRPr="00635399">
        <w:rPr>
          <w:rStyle w:val="a4"/>
          <w:b w:val="0"/>
          <w:color w:val="auto"/>
          <w:sz w:val="28"/>
          <w:szCs w:val="28"/>
        </w:rPr>
        <w:t xml:space="preserve">По мнению председателя совета директоров банка </w:t>
      </w:r>
      <w:r w:rsidRPr="00635399">
        <w:rPr>
          <w:color w:val="auto"/>
          <w:sz w:val="28"/>
          <w:szCs w:val="28"/>
          <w:lang w:val="en-US"/>
        </w:rPr>
        <w:t>DeltaCredit</w:t>
      </w:r>
      <w:r w:rsidRPr="00635399">
        <w:rPr>
          <w:rStyle w:val="a4"/>
          <w:color w:val="auto"/>
          <w:sz w:val="28"/>
          <w:szCs w:val="28"/>
        </w:rPr>
        <w:t>:</w:t>
      </w:r>
      <w:r w:rsidRPr="005A379B">
        <w:rPr>
          <w:rStyle w:val="a4"/>
          <w:color w:val="auto"/>
          <w:sz w:val="28"/>
          <w:szCs w:val="28"/>
        </w:rPr>
        <w:t xml:space="preserve"> </w:t>
      </w:r>
      <w:r w:rsidRPr="00E36FE6">
        <w:rPr>
          <w:rStyle w:val="a4"/>
          <w:b w:val="0"/>
          <w:color w:val="auto"/>
          <w:sz w:val="28"/>
          <w:szCs w:val="28"/>
        </w:rPr>
        <w:t>«</w:t>
      </w:r>
      <w:r w:rsidR="001917F7">
        <w:rPr>
          <w:bCs/>
          <w:color w:val="333333"/>
          <w:sz w:val="28"/>
          <w:szCs w:val="28"/>
        </w:rPr>
        <w:t xml:space="preserve">Ни один западный инвестор не </w:t>
      </w:r>
      <w:r w:rsidRPr="001917F7">
        <w:rPr>
          <w:bCs/>
          <w:color w:val="333333"/>
          <w:sz w:val="28"/>
          <w:szCs w:val="28"/>
        </w:rPr>
        <w:t>возьмет кредитный портфель, где соотношение кредит/залог будет больше, чем 80/20».</w:t>
      </w:r>
      <w:r w:rsidRPr="005A379B">
        <w:rPr>
          <w:b/>
          <w:bCs/>
          <w:color w:val="333333"/>
          <w:sz w:val="28"/>
          <w:szCs w:val="28"/>
        </w:rPr>
        <w:t xml:space="preserve"> </w:t>
      </w:r>
      <w:r w:rsidRPr="005A379B">
        <w:rPr>
          <w:color w:val="333333"/>
          <w:sz w:val="28"/>
          <w:szCs w:val="28"/>
        </w:rPr>
        <w:t xml:space="preserve">Особенно когда это </w:t>
      </w:r>
      <w:r w:rsidR="005948F5">
        <w:rPr>
          <w:color w:val="333333"/>
          <w:sz w:val="28"/>
          <w:szCs w:val="28"/>
        </w:rPr>
        <w:t xml:space="preserve">касается развивающихся стран. А российский рынок, хотя и глубок, вряд </w:t>
      </w:r>
      <w:r w:rsidRPr="005A379B">
        <w:rPr>
          <w:color w:val="333333"/>
          <w:sz w:val="28"/>
          <w:szCs w:val="28"/>
        </w:rPr>
        <w:t>ли сможет спр</w:t>
      </w:r>
      <w:r w:rsidR="005948F5">
        <w:rPr>
          <w:color w:val="333333"/>
          <w:sz w:val="28"/>
          <w:szCs w:val="28"/>
        </w:rPr>
        <w:t xml:space="preserve">авиться со </w:t>
      </w:r>
      <w:r w:rsidRPr="005A379B">
        <w:rPr>
          <w:color w:val="333333"/>
          <w:sz w:val="28"/>
          <w:szCs w:val="28"/>
        </w:rPr>
        <w:t>всем объемом рефинансирования ипотечного кредитования. Поэтому многие банки - те, где первоначальный взнос меньше 20%</w:t>
      </w:r>
      <w:r w:rsidR="005948F5">
        <w:rPr>
          <w:color w:val="333333"/>
          <w:sz w:val="28"/>
          <w:szCs w:val="28"/>
        </w:rPr>
        <w:t xml:space="preserve"> или ссуды выдаются заемщикам с </w:t>
      </w:r>
      <w:r w:rsidRPr="005A379B">
        <w:rPr>
          <w:color w:val="333333"/>
          <w:sz w:val="28"/>
          <w:szCs w:val="28"/>
        </w:rPr>
        <w:t>не</w:t>
      </w:r>
      <w:r w:rsidR="005948F5">
        <w:rPr>
          <w:color w:val="333333"/>
          <w:sz w:val="28"/>
          <w:szCs w:val="28"/>
        </w:rPr>
        <w:t xml:space="preserve">подтвержденным доходом, будут в </w:t>
      </w:r>
      <w:r w:rsidRPr="005A379B">
        <w:rPr>
          <w:color w:val="333333"/>
          <w:sz w:val="28"/>
          <w:szCs w:val="28"/>
        </w:rPr>
        <w:t>будущем очень сильно разочарованы, когда придет время привлека</w:t>
      </w:r>
      <w:r w:rsidR="005948F5">
        <w:rPr>
          <w:color w:val="333333"/>
          <w:sz w:val="28"/>
          <w:szCs w:val="28"/>
        </w:rPr>
        <w:t xml:space="preserve">ть большие суммы денег. Со временем игроки, не </w:t>
      </w:r>
      <w:r w:rsidRPr="005A379B">
        <w:rPr>
          <w:color w:val="333333"/>
          <w:sz w:val="28"/>
          <w:szCs w:val="28"/>
        </w:rPr>
        <w:t>способные удерживать качественный</w:t>
      </w:r>
      <w:r w:rsidR="005948F5">
        <w:rPr>
          <w:color w:val="333333"/>
          <w:sz w:val="28"/>
          <w:szCs w:val="28"/>
        </w:rPr>
        <w:t xml:space="preserve"> портфель, будут «вымываться» с рынка. А </w:t>
      </w:r>
      <w:r w:rsidRPr="005A379B">
        <w:rPr>
          <w:color w:val="333333"/>
          <w:sz w:val="28"/>
          <w:szCs w:val="28"/>
        </w:rPr>
        <w:t>те, кто умеет у</w:t>
      </w:r>
      <w:r w:rsidR="005948F5">
        <w:rPr>
          <w:color w:val="333333"/>
          <w:sz w:val="28"/>
          <w:szCs w:val="28"/>
        </w:rPr>
        <w:t xml:space="preserve">правлять рисками, останутся. То </w:t>
      </w:r>
      <w:r w:rsidRPr="005A379B">
        <w:rPr>
          <w:color w:val="333333"/>
          <w:sz w:val="28"/>
          <w:szCs w:val="28"/>
        </w:rPr>
        <w:t xml:space="preserve">есть постепенно </w:t>
      </w:r>
      <w:r w:rsidR="005948F5">
        <w:rPr>
          <w:color w:val="333333"/>
          <w:sz w:val="28"/>
          <w:szCs w:val="28"/>
        </w:rPr>
        <w:t xml:space="preserve">ситуация сама собой выровняется </w:t>
      </w:r>
      <w:r w:rsidRPr="005A379B">
        <w:rPr>
          <w:color w:val="333333"/>
          <w:sz w:val="28"/>
          <w:szCs w:val="28"/>
        </w:rPr>
        <w:t>— это произойдет, когда бизнес станет ма</w:t>
      </w:r>
      <w:r w:rsidR="005948F5">
        <w:rPr>
          <w:color w:val="333333"/>
          <w:sz w:val="28"/>
          <w:szCs w:val="28"/>
        </w:rPr>
        <w:t xml:space="preserve">ссовым и </w:t>
      </w:r>
      <w:r w:rsidRPr="005A379B">
        <w:rPr>
          <w:color w:val="333333"/>
          <w:sz w:val="28"/>
          <w:szCs w:val="28"/>
        </w:rPr>
        <w:t>портфели всех ипотечных банков пер</w:t>
      </w:r>
      <w:r w:rsidR="00BA0C45">
        <w:rPr>
          <w:color w:val="333333"/>
          <w:sz w:val="28"/>
          <w:szCs w:val="28"/>
        </w:rPr>
        <w:t xml:space="preserve">есекут критическую </w:t>
      </w:r>
      <w:r w:rsidR="00BA0C45" w:rsidRPr="00C21852">
        <w:rPr>
          <w:color w:val="auto"/>
          <w:sz w:val="28"/>
          <w:szCs w:val="28"/>
        </w:rPr>
        <w:t xml:space="preserve">точку в 100 </w:t>
      </w:r>
      <w:r w:rsidRPr="00C21852">
        <w:rPr>
          <w:color w:val="auto"/>
          <w:sz w:val="28"/>
          <w:szCs w:val="28"/>
        </w:rPr>
        <w:t>млн.</w:t>
      </w:r>
      <w:r w:rsidR="00635399">
        <w:rPr>
          <w:color w:val="auto"/>
          <w:sz w:val="28"/>
          <w:szCs w:val="28"/>
        </w:rPr>
        <w:t xml:space="preserve"> долл.</w:t>
      </w:r>
      <w:r w:rsidR="00B51A7F">
        <w:rPr>
          <w:color w:val="auto"/>
          <w:sz w:val="28"/>
          <w:szCs w:val="28"/>
        </w:rPr>
        <w:t>» /31/.</w:t>
      </w:r>
      <w:r w:rsidRPr="00C21852">
        <w:rPr>
          <w:color w:val="auto"/>
          <w:sz w:val="28"/>
          <w:szCs w:val="28"/>
        </w:rPr>
        <w:t xml:space="preserve"> </w:t>
      </w:r>
      <w:r w:rsidR="00393BF0">
        <w:rPr>
          <w:color w:val="auto"/>
          <w:sz w:val="28"/>
          <w:szCs w:val="28"/>
        </w:rPr>
        <w:t>С</w:t>
      </w:r>
      <w:r w:rsidRPr="005A379B">
        <w:rPr>
          <w:color w:val="333333"/>
          <w:sz w:val="28"/>
          <w:szCs w:val="28"/>
        </w:rPr>
        <w:t xml:space="preserve">егодняшняя тенденция будет продолжаться </w:t>
      </w:r>
      <w:r w:rsidR="00393BF0">
        <w:rPr>
          <w:color w:val="333333"/>
          <w:sz w:val="28"/>
          <w:szCs w:val="28"/>
        </w:rPr>
        <w:t>еще около года</w:t>
      </w:r>
      <w:r w:rsidR="00BA0C45">
        <w:rPr>
          <w:color w:val="333333"/>
          <w:sz w:val="28"/>
          <w:szCs w:val="28"/>
        </w:rPr>
        <w:t xml:space="preserve">, если не </w:t>
      </w:r>
      <w:r w:rsidRPr="005A379B">
        <w:rPr>
          <w:color w:val="333333"/>
          <w:sz w:val="28"/>
          <w:szCs w:val="28"/>
        </w:rPr>
        <w:t>сработают какие-нибудь другие факторы</w:t>
      </w:r>
      <w:r w:rsidR="00BA0C45">
        <w:rPr>
          <w:color w:val="333333"/>
          <w:sz w:val="28"/>
          <w:szCs w:val="28"/>
        </w:rPr>
        <w:t xml:space="preserve">. Например, общая ликвидность в </w:t>
      </w:r>
      <w:r w:rsidRPr="005A379B">
        <w:rPr>
          <w:color w:val="333333"/>
          <w:sz w:val="28"/>
          <w:szCs w:val="28"/>
        </w:rPr>
        <w:t>банковском секторе. Ведь се</w:t>
      </w:r>
      <w:r w:rsidR="00BA0C45">
        <w:rPr>
          <w:color w:val="333333"/>
          <w:sz w:val="28"/>
          <w:szCs w:val="28"/>
        </w:rPr>
        <w:t xml:space="preserve">йчас кредитование в основном идет не за </w:t>
      </w:r>
      <w:r w:rsidRPr="005A379B">
        <w:rPr>
          <w:color w:val="333333"/>
          <w:sz w:val="28"/>
          <w:szCs w:val="28"/>
        </w:rPr>
        <w:t>счет зап</w:t>
      </w:r>
      <w:r w:rsidR="00BA0C45">
        <w:rPr>
          <w:color w:val="333333"/>
          <w:sz w:val="28"/>
          <w:szCs w:val="28"/>
        </w:rPr>
        <w:t xml:space="preserve">ланированных «длинных» денег, а </w:t>
      </w:r>
      <w:r w:rsidRPr="005A379B">
        <w:rPr>
          <w:color w:val="333333"/>
          <w:sz w:val="28"/>
          <w:szCs w:val="28"/>
        </w:rPr>
        <w:t>за</w:t>
      </w:r>
      <w:r w:rsidR="00BA0C45">
        <w:rPr>
          <w:color w:val="333333"/>
          <w:sz w:val="28"/>
          <w:szCs w:val="28"/>
        </w:rPr>
        <w:t xml:space="preserve"> </w:t>
      </w:r>
      <w:r w:rsidRPr="005A379B">
        <w:rPr>
          <w:color w:val="333333"/>
          <w:sz w:val="28"/>
          <w:szCs w:val="28"/>
        </w:rPr>
        <w:t>счет собственных средс</w:t>
      </w:r>
      <w:r w:rsidR="00BA0C45">
        <w:rPr>
          <w:color w:val="333333"/>
          <w:sz w:val="28"/>
          <w:szCs w:val="28"/>
        </w:rPr>
        <w:t>тв, краткосрочных депозитов</w:t>
      </w:r>
      <w:r w:rsidR="00BA0C45" w:rsidRPr="00BA0C45">
        <w:rPr>
          <w:color w:val="0000FF"/>
          <w:sz w:val="28"/>
          <w:szCs w:val="28"/>
        </w:rPr>
        <w:t xml:space="preserve">. </w:t>
      </w:r>
      <w:r w:rsidR="00BA0C45" w:rsidRPr="00A23077">
        <w:rPr>
          <w:color w:val="auto"/>
          <w:sz w:val="28"/>
          <w:szCs w:val="28"/>
        </w:rPr>
        <w:t xml:space="preserve">Но </w:t>
      </w:r>
      <w:r w:rsidRPr="00A23077">
        <w:rPr>
          <w:color w:val="auto"/>
          <w:sz w:val="28"/>
          <w:szCs w:val="28"/>
        </w:rPr>
        <w:t>мы все знаем</w:t>
      </w:r>
      <w:r w:rsidRPr="005A379B">
        <w:rPr>
          <w:color w:val="333333"/>
          <w:sz w:val="28"/>
          <w:szCs w:val="28"/>
        </w:rPr>
        <w:t>, как чутко российская банковская система реагирует на</w:t>
      </w:r>
      <w:r w:rsidR="00BA0C45">
        <w:rPr>
          <w:color w:val="333333"/>
          <w:sz w:val="28"/>
          <w:szCs w:val="28"/>
        </w:rPr>
        <w:t xml:space="preserve"> </w:t>
      </w:r>
      <w:r w:rsidRPr="005A379B">
        <w:rPr>
          <w:color w:val="333333"/>
          <w:sz w:val="28"/>
          <w:szCs w:val="28"/>
        </w:rPr>
        <w:t>любое исчезнов</w:t>
      </w:r>
      <w:r w:rsidR="00BA0C45">
        <w:rPr>
          <w:color w:val="333333"/>
          <w:sz w:val="28"/>
          <w:szCs w:val="28"/>
        </w:rPr>
        <w:t xml:space="preserve">ение ликвидности. Независимо от </w:t>
      </w:r>
      <w:r w:rsidRPr="005A379B">
        <w:rPr>
          <w:color w:val="333333"/>
          <w:sz w:val="28"/>
          <w:szCs w:val="28"/>
        </w:rPr>
        <w:t xml:space="preserve">того, </w:t>
      </w:r>
      <w:r w:rsidR="00BA0C45">
        <w:rPr>
          <w:color w:val="333333"/>
          <w:sz w:val="28"/>
          <w:szCs w:val="28"/>
        </w:rPr>
        <w:t xml:space="preserve">связано ли это с </w:t>
      </w:r>
      <w:r w:rsidRPr="005A379B">
        <w:rPr>
          <w:color w:val="333333"/>
          <w:sz w:val="28"/>
          <w:szCs w:val="28"/>
        </w:rPr>
        <w:t>иностранными инвесторами, налоговыми платежами, изменением политики ЦБ, любыми слухами. Сегодня ситуация сложилась очень благополучно. Хотя конъю</w:t>
      </w:r>
      <w:r w:rsidR="00393BF0">
        <w:rPr>
          <w:color w:val="333333"/>
          <w:sz w:val="28"/>
          <w:szCs w:val="28"/>
        </w:rPr>
        <w:t>нктура меняется очень быстро</w:t>
      </w:r>
      <w:r w:rsidRPr="005A379B">
        <w:rPr>
          <w:color w:val="333333"/>
          <w:sz w:val="28"/>
          <w:szCs w:val="28"/>
        </w:rPr>
        <w:t xml:space="preserve">. </w:t>
      </w:r>
    </w:p>
    <w:p w:rsidR="00370BF1" w:rsidRDefault="00370BF1" w:rsidP="00B76757">
      <w:pPr>
        <w:pStyle w:val="21"/>
        <w:spacing w:before="60" w:after="60" w:line="360" w:lineRule="auto"/>
        <w:ind w:firstLine="720"/>
        <w:rPr>
          <w:sz w:val="28"/>
          <w:szCs w:val="28"/>
        </w:rPr>
      </w:pPr>
    </w:p>
    <w:p w:rsidR="00E82A3E" w:rsidRDefault="00E82A3E" w:rsidP="00B76757">
      <w:pPr>
        <w:pStyle w:val="21"/>
        <w:spacing w:before="60" w:after="60" w:line="360" w:lineRule="auto"/>
        <w:ind w:firstLine="720"/>
        <w:rPr>
          <w:sz w:val="28"/>
          <w:szCs w:val="28"/>
        </w:rPr>
      </w:pPr>
    </w:p>
    <w:p w:rsidR="00C038EE" w:rsidRPr="00764799" w:rsidRDefault="00764799" w:rsidP="00B76757">
      <w:pPr>
        <w:pStyle w:val="HTML"/>
        <w:spacing w:before="60" w:after="60" w:line="360" w:lineRule="auto"/>
        <w:ind w:firstLine="720"/>
        <w:jc w:val="both"/>
        <w:rPr>
          <w:rFonts w:ascii="Times New Roman" w:hAnsi="Times New Roman" w:cs="Times New Roman"/>
          <w:b/>
          <w:sz w:val="28"/>
          <w:szCs w:val="28"/>
        </w:rPr>
      </w:pPr>
      <w:r w:rsidRPr="00764799">
        <w:rPr>
          <w:rFonts w:ascii="Times New Roman" w:hAnsi="Times New Roman" w:cs="Times New Roman"/>
          <w:b/>
          <w:sz w:val="28"/>
          <w:szCs w:val="28"/>
        </w:rPr>
        <w:t>3.4</w:t>
      </w:r>
      <w:r w:rsidR="001E1A73">
        <w:rPr>
          <w:rFonts w:ascii="Times New Roman" w:hAnsi="Times New Roman" w:cs="Times New Roman"/>
          <w:b/>
          <w:sz w:val="28"/>
          <w:szCs w:val="28"/>
        </w:rPr>
        <w:t xml:space="preserve"> </w:t>
      </w:r>
      <w:r w:rsidR="00F82828" w:rsidRPr="00764799">
        <w:rPr>
          <w:rFonts w:ascii="Times New Roman" w:hAnsi="Times New Roman" w:cs="Times New Roman"/>
          <w:b/>
          <w:sz w:val="28"/>
          <w:szCs w:val="28"/>
        </w:rPr>
        <w:t>Совершенствование комплекса маркетинга</w:t>
      </w:r>
    </w:p>
    <w:p w:rsidR="00E34D94" w:rsidRDefault="00764799" w:rsidP="00B76757">
      <w:pPr>
        <w:pStyle w:val="21"/>
        <w:spacing w:before="60" w:after="60" w:line="360" w:lineRule="auto"/>
        <w:ind w:firstLine="720"/>
        <w:rPr>
          <w:b/>
          <w:sz w:val="28"/>
          <w:szCs w:val="28"/>
        </w:rPr>
      </w:pPr>
      <w:r w:rsidRPr="00764799">
        <w:rPr>
          <w:b/>
          <w:sz w:val="28"/>
          <w:szCs w:val="28"/>
        </w:rPr>
        <w:t>3.4</w:t>
      </w:r>
      <w:r w:rsidR="00A21643" w:rsidRPr="00764799">
        <w:rPr>
          <w:b/>
          <w:sz w:val="28"/>
          <w:szCs w:val="28"/>
        </w:rPr>
        <w:t>.1</w:t>
      </w:r>
      <w:r w:rsidR="00E34D94" w:rsidRPr="00764799">
        <w:rPr>
          <w:b/>
          <w:sz w:val="28"/>
          <w:szCs w:val="28"/>
        </w:rPr>
        <w:t xml:space="preserve"> Ипотека</w:t>
      </w:r>
    </w:p>
    <w:p w:rsidR="001E1A73" w:rsidRPr="00764799" w:rsidRDefault="001E1A73" w:rsidP="00B76757">
      <w:pPr>
        <w:pStyle w:val="21"/>
        <w:spacing w:before="60" w:after="60" w:line="360" w:lineRule="auto"/>
        <w:ind w:firstLine="720"/>
        <w:rPr>
          <w:b/>
          <w:sz w:val="28"/>
          <w:szCs w:val="28"/>
        </w:rPr>
      </w:pPr>
    </w:p>
    <w:p w:rsidR="00DD3A19" w:rsidRDefault="00DD3A19" w:rsidP="00B76757">
      <w:pPr>
        <w:pStyle w:val="2"/>
        <w:spacing w:before="60" w:beforeAutospacing="0" w:after="60" w:afterAutospacing="0" w:line="36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В настоящее время российская экономика все больше интегрирует в мировую, и это требует освоения и использования новых финансовых инструментов, которые применяются в ведущих промышленных странах.</w:t>
      </w:r>
    </w:p>
    <w:p w:rsidR="00DD3A19" w:rsidRDefault="00DD3A19" w:rsidP="00B76757">
      <w:pPr>
        <w:pStyle w:val="2"/>
        <w:spacing w:before="60" w:beforeAutospacing="0" w:after="60" w:afterAutospacing="0" w:line="36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Как правило, переход рыночной экономики из фазы кризиса в фазу подъема начинается с активизации жилищного строительства. Жилищный же сектор требует долгосрочных инвестиций, а последние отражают уверенность населения и компаний в стабильности доходов в долгосрочном плане.</w:t>
      </w:r>
    </w:p>
    <w:p w:rsidR="008C5A3A" w:rsidRPr="00DD3A19" w:rsidRDefault="008C5A3A" w:rsidP="00B76757">
      <w:pPr>
        <w:pStyle w:val="2"/>
        <w:spacing w:before="60" w:beforeAutospacing="0" w:after="60" w:afterAutospacing="0" w:line="360" w:lineRule="auto"/>
        <w:ind w:firstLine="72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На нынешнем этапе развития российской экономики, в частности экономики Иваново, Ивановской области, </w:t>
      </w:r>
      <w:r w:rsidR="00AE53A4">
        <w:rPr>
          <w:rFonts w:ascii="Times New Roman" w:hAnsi="Times New Roman" w:cs="Times New Roman"/>
          <w:b w:val="0"/>
          <w:color w:val="000000"/>
          <w:sz w:val="28"/>
          <w:szCs w:val="28"/>
        </w:rPr>
        <w:t>ипотечные программы необходимы, ибо благодаря им постепенно активизируется и цивилизуется рынок жилья, а в перспективе им предстоит</w:t>
      </w:r>
      <w:r w:rsidR="005B7DD0">
        <w:rPr>
          <w:rFonts w:ascii="Times New Roman" w:hAnsi="Times New Roman" w:cs="Times New Roman"/>
          <w:b w:val="0"/>
          <w:color w:val="000000"/>
          <w:sz w:val="28"/>
          <w:szCs w:val="28"/>
        </w:rPr>
        <w:t xml:space="preserve"> стать отправными точками для формирования и развития полномасштабной системы ипотечного жилищного кредитования.</w:t>
      </w:r>
    </w:p>
    <w:p w:rsidR="00E34D94" w:rsidRPr="00444958" w:rsidRDefault="00E34D94" w:rsidP="00B76757">
      <w:pPr>
        <w:spacing w:before="60" w:after="60" w:line="360" w:lineRule="auto"/>
        <w:ind w:firstLine="720"/>
        <w:jc w:val="both"/>
        <w:rPr>
          <w:color w:val="000000"/>
          <w:sz w:val="28"/>
          <w:szCs w:val="28"/>
        </w:rPr>
      </w:pPr>
      <w:r w:rsidRPr="008C5A3A">
        <w:rPr>
          <w:rStyle w:val="a4"/>
          <w:b w:val="0"/>
          <w:color w:val="000000"/>
          <w:sz w:val="28"/>
          <w:szCs w:val="28"/>
        </w:rPr>
        <w:t>Ипотека</w:t>
      </w:r>
      <w:r w:rsidRPr="00444958">
        <w:rPr>
          <w:color w:val="000000"/>
          <w:sz w:val="28"/>
          <w:szCs w:val="28"/>
        </w:rPr>
        <w:t xml:space="preserve"> – это залог недвижимости для обеспечения обязательств перед кредитором. При </w:t>
      </w:r>
      <w:r w:rsidRPr="008C5A3A">
        <w:rPr>
          <w:rStyle w:val="a4"/>
          <w:b w:val="0"/>
          <w:color w:val="000000"/>
          <w:sz w:val="28"/>
          <w:szCs w:val="28"/>
        </w:rPr>
        <w:t>ипотечном кредитовании</w:t>
      </w:r>
      <w:r w:rsidRPr="00444958">
        <w:rPr>
          <w:color w:val="000000"/>
          <w:sz w:val="28"/>
          <w:szCs w:val="28"/>
        </w:rPr>
        <w:t xml:space="preserve"> заемщик получает кредит на покупку недвижимости или другие цели. Его обязательством перед кредитором является погашение кредита, а обеспечивает исполнение этого обязательства залог недвижимости. При этом покупать и закладывать можно не только жилье, но и другие объекты недвижимости - землю, автомобиль, яхту и т.д. Недвижимость, приобретенная с помощью ипотеки, является собственностью заемщика кредита с момента приобретения. Термин </w:t>
      </w:r>
      <w:r w:rsidRPr="00FD17BF">
        <w:rPr>
          <w:rStyle w:val="a6"/>
          <w:i w:val="0"/>
          <w:color w:val="000000"/>
          <w:sz w:val="28"/>
          <w:szCs w:val="28"/>
        </w:rPr>
        <w:t>ипотека</w:t>
      </w:r>
      <w:r w:rsidRPr="00444958">
        <w:rPr>
          <w:rStyle w:val="a4"/>
          <w:color w:val="000000"/>
          <w:sz w:val="28"/>
          <w:szCs w:val="28"/>
        </w:rPr>
        <w:t xml:space="preserve"> </w:t>
      </w:r>
      <w:r w:rsidRPr="0023510B">
        <w:rPr>
          <w:rStyle w:val="a4"/>
          <w:b w:val="0"/>
          <w:color w:val="000000"/>
          <w:sz w:val="28"/>
          <w:szCs w:val="28"/>
        </w:rPr>
        <w:t>в России</w:t>
      </w:r>
      <w:r w:rsidRPr="00444958">
        <w:rPr>
          <w:color w:val="000000"/>
          <w:sz w:val="28"/>
          <w:szCs w:val="28"/>
        </w:rPr>
        <w:t xml:space="preserve"> обычно применяется в связи с решением жилищных проблем.</w:t>
      </w:r>
    </w:p>
    <w:p w:rsidR="00E34D94" w:rsidRPr="00444958" w:rsidRDefault="00E34D94" w:rsidP="00B76757">
      <w:pPr>
        <w:spacing w:before="60" w:after="60" w:line="360" w:lineRule="auto"/>
        <w:ind w:firstLine="720"/>
        <w:jc w:val="both"/>
        <w:rPr>
          <w:color w:val="000000"/>
          <w:sz w:val="28"/>
          <w:szCs w:val="28"/>
        </w:rPr>
      </w:pPr>
      <w:r w:rsidRPr="00444958">
        <w:rPr>
          <w:color w:val="000000"/>
          <w:sz w:val="28"/>
          <w:szCs w:val="28"/>
        </w:rPr>
        <w:t xml:space="preserve">Самый распространенный вариант использования </w:t>
      </w:r>
      <w:r w:rsidRPr="0023510B">
        <w:rPr>
          <w:rStyle w:val="a4"/>
          <w:b w:val="0"/>
          <w:color w:val="000000"/>
          <w:sz w:val="28"/>
          <w:szCs w:val="28"/>
        </w:rPr>
        <w:t>ипотеки в России</w:t>
      </w:r>
      <w:r w:rsidRPr="00444958">
        <w:rPr>
          <w:color w:val="000000"/>
          <w:sz w:val="28"/>
          <w:szCs w:val="28"/>
        </w:rPr>
        <w:t xml:space="preserve"> - это покупка квартиры в кредит. Закладывается при этом, как правило, вновь покупаемое жилье, хотя можно заложить и уже имеющуюся в собственности квартиру. </w:t>
      </w:r>
      <w:r w:rsidRPr="0023510B">
        <w:rPr>
          <w:rStyle w:val="a4"/>
          <w:b w:val="0"/>
          <w:color w:val="000000"/>
          <w:sz w:val="28"/>
          <w:szCs w:val="28"/>
        </w:rPr>
        <w:t>Ипотечные кредиты</w:t>
      </w:r>
      <w:r w:rsidRPr="00444958">
        <w:rPr>
          <w:color w:val="000000"/>
          <w:sz w:val="28"/>
          <w:szCs w:val="28"/>
        </w:rPr>
        <w:t xml:space="preserve"> выдаются банками, и условия кредитования у всех разные. На государственном уровне в </w:t>
      </w:r>
      <w:r w:rsidRPr="0023510B">
        <w:rPr>
          <w:rStyle w:val="a4"/>
          <w:b w:val="0"/>
          <w:color w:val="000000"/>
          <w:sz w:val="28"/>
          <w:szCs w:val="28"/>
        </w:rPr>
        <w:t>России ипотека</w:t>
      </w:r>
      <w:r w:rsidRPr="00444958">
        <w:rPr>
          <w:rStyle w:val="a4"/>
          <w:color w:val="000000"/>
          <w:sz w:val="28"/>
          <w:szCs w:val="28"/>
        </w:rPr>
        <w:t xml:space="preserve"> </w:t>
      </w:r>
      <w:r w:rsidRPr="00444958">
        <w:rPr>
          <w:color w:val="000000"/>
          <w:sz w:val="28"/>
          <w:szCs w:val="28"/>
        </w:rPr>
        <w:t>находит поддержку в виде разработанного ипотечного законодательства, а так же специально созданных государством ипотечных агентств.</w:t>
      </w:r>
    </w:p>
    <w:p w:rsidR="00E34D94" w:rsidRPr="00444958" w:rsidRDefault="00E34D94" w:rsidP="00B76757">
      <w:pPr>
        <w:spacing w:before="60" w:after="60" w:line="360" w:lineRule="auto"/>
        <w:ind w:firstLine="720"/>
        <w:jc w:val="both"/>
        <w:rPr>
          <w:color w:val="000000"/>
          <w:sz w:val="28"/>
          <w:szCs w:val="28"/>
        </w:rPr>
      </w:pPr>
      <w:r w:rsidRPr="00444958">
        <w:rPr>
          <w:color w:val="000000"/>
          <w:sz w:val="28"/>
          <w:szCs w:val="28"/>
        </w:rPr>
        <w:t xml:space="preserve">Оформление ипотеки – многоэтапная процедура, включающая сбор документов, прохождение кредитной комиссии банка, поиск подходящего жилья, его оценку и страхование, заключение договора </w:t>
      </w:r>
      <w:r w:rsidRPr="00753492">
        <w:rPr>
          <w:rStyle w:val="a4"/>
          <w:b w:val="0"/>
          <w:color w:val="000000"/>
          <w:sz w:val="28"/>
          <w:szCs w:val="28"/>
        </w:rPr>
        <w:t>ипотеки</w:t>
      </w:r>
      <w:r w:rsidRPr="00444958">
        <w:rPr>
          <w:color w:val="000000"/>
          <w:sz w:val="28"/>
          <w:szCs w:val="28"/>
        </w:rPr>
        <w:t>. На этом нелегком пути может помочь ипотечный брокер. Так же может потребоваться помощь агентства недвижимости при покупке квартиры в кредит.</w:t>
      </w:r>
    </w:p>
    <w:p w:rsidR="00E34D94" w:rsidRPr="00444958" w:rsidRDefault="00E34D94" w:rsidP="00B76757">
      <w:pPr>
        <w:spacing w:before="60" w:after="60" w:line="360" w:lineRule="auto"/>
        <w:ind w:firstLine="720"/>
        <w:jc w:val="both"/>
        <w:rPr>
          <w:color w:val="000000"/>
          <w:sz w:val="28"/>
          <w:szCs w:val="28"/>
        </w:rPr>
      </w:pPr>
      <w:r w:rsidRPr="00444958">
        <w:rPr>
          <w:color w:val="000000"/>
          <w:sz w:val="28"/>
          <w:szCs w:val="28"/>
        </w:rPr>
        <w:t xml:space="preserve">Когда </w:t>
      </w:r>
      <w:r w:rsidRPr="00753492">
        <w:rPr>
          <w:rStyle w:val="a4"/>
          <w:b w:val="0"/>
          <w:color w:val="000000"/>
          <w:sz w:val="28"/>
          <w:szCs w:val="28"/>
        </w:rPr>
        <w:t>ипотечный кредит</w:t>
      </w:r>
      <w:r w:rsidRPr="00444958">
        <w:rPr>
          <w:color w:val="000000"/>
          <w:sz w:val="28"/>
          <w:szCs w:val="28"/>
        </w:rPr>
        <w:t xml:space="preserve"> получен и жилье приобретено, наступает время «расплаты». </w:t>
      </w:r>
      <w:hyperlink r:id="rId8" w:history="1">
        <w:r w:rsidRPr="00976EFB">
          <w:rPr>
            <w:rStyle w:val="a5"/>
            <w:color w:val="auto"/>
            <w:sz w:val="28"/>
            <w:szCs w:val="28"/>
            <w:u w:val="none"/>
          </w:rPr>
          <w:t>Погашение кредита</w:t>
        </w:r>
      </w:hyperlink>
      <w:r w:rsidRPr="00976EFB">
        <w:rPr>
          <w:sz w:val="28"/>
          <w:szCs w:val="28"/>
        </w:rPr>
        <w:t xml:space="preserve"> </w:t>
      </w:r>
      <w:r w:rsidRPr="00444958">
        <w:rPr>
          <w:color w:val="000000"/>
          <w:sz w:val="28"/>
          <w:szCs w:val="28"/>
        </w:rPr>
        <w:t>может осуществляться как наличными деньгами, так и безналично, либо в строго определенные дни, либо в любой день месяца – эти условия определяются банком-кредитором. Возможность досрочного погашения кредита так же определяется ипотечным банком.</w:t>
      </w:r>
    </w:p>
    <w:p w:rsidR="00E34D94" w:rsidRPr="00AE0F78" w:rsidRDefault="00E34D94" w:rsidP="00B76757">
      <w:pPr>
        <w:pStyle w:val="2"/>
        <w:spacing w:before="60" w:beforeAutospacing="0" w:after="60" w:afterAutospacing="0" w:line="360" w:lineRule="auto"/>
        <w:ind w:firstLine="720"/>
        <w:jc w:val="both"/>
        <w:rPr>
          <w:rFonts w:ascii="Times New Roman" w:hAnsi="Times New Roman" w:cs="Times New Roman"/>
          <w:b w:val="0"/>
          <w:i/>
          <w:color w:val="000000"/>
          <w:sz w:val="28"/>
          <w:szCs w:val="28"/>
        </w:rPr>
      </w:pPr>
      <w:r w:rsidRPr="00AE0F78">
        <w:rPr>
          <w:rFonts w:ascii="Times New Roman" w:hAnsi="Times New Roman" w:cs="Times New Roman"/>
          <w:b w:val="0"/>
          <w:i/>
          <w:color w:val="000000"/>
          <w:sz w:val="28"/>
          <w:szCs w:val="28"/>
        </w:rPr>
        <w:t>Преимущества и недостатки ипотеки</w:t>
      </w:r>
    </w:p>
    <w:p w:rsidR="00E34D94" w:rsidRPr="00976EFB" w:rsidRDefault="00E34D94" w:rsidP="00B76757">
      <w:pPr>
        <w:spacing w:before="60" w:after="60" w:line="360" w:lineRule="auto"/>
        <w:ind w:firstLine="720"/>
        <w:jc w:val="both"/>
        <w:rPr>
          <w:color w:val="000000"/>
          <w:sz w:val="28"/>
          <w:szCs w:val="28"/>
        </w:rPr>
      </w:pPr>
      <w:r w:rsidRPr="00976EFB">
        <w:rPr>
          <w:color w:val="000000"/>
          <w:sz w:val="28"/>
          <w:szCs w:val="28"/>
        </w:rPr>
        <w:t xml:space="preserve">Главным преимуществом </w:t>
      </w:r>
      <w:r w:rsidRPr="00976EFB">
        <w:rPr>
          <w:rStyle w:val="a4"/>
          <w:b w:val="0"/>
          <w:color w:val="000000"/>
          <w:sz w:val="28"/>
          <w:szCs w:val="28"/>
        </w:rPr>
        <w:t>ипотеки</w:t>
      </w:r>
      <w:r w:rsidRPr="00976EFB">
        <w:rPr>
          <w:color w:val="000000"/>
          <w:sz w:val="28"/>
          <w:szCs w:val="28"/>
        </w:rPr>
        <w:t xml:space="preserve"> является то, что, вместо многолетнего накапливания необходимой суммы на покупку жилья, возникает возможность уже сейчас жить в новой квартире (или доме). При этом жилье, приобретенное по </w:t>
      </w:r>
      <w:r w:rsidRPr="00976EFB">
        <w:rPr>
          <w:rStyle w:val="a4"/>
          <w:b w:val="0"/>
          <w:color w:val="000000"/>
          <w:sz w:val="28"/>
          <w:szCs w:val="28"/>
        </w:rPr>
        <w:t>ипотеке</w:t>
      </w:r>
      <w:r w:rsidRPr="00976EFB">
        <w:rPr>
          <w:color w:val="000000"/>
          <w:sz w:val="28"/>
          <w:szCs w:val="28"/>
        </w:rPr>
        <w:t xml:space="preserve">, сразу </w:t>
      </w:r>
      <w:r w:rsidRPr="00976EFB">
        <w:rPr>
          <w:sz w:val="28"/>
          <w:szCs w:val="28"/>
        </w:rPr>
        <w:t xml:space="preserve">является </w:t>
      </w:r>
      <w:hyperlink r:id="rId9" w:tooltip="права собственности при ипотеке" w:history="1">
        <w:r w:rsidRPr="00976EFB">
          <w:rPr>
            <w:rStyle w:val="a5"/>
            <w:color w:val="auto"/>
            <w:sz w:val="28"/>
            <w:szCs w:val="28"/>
            <w:u w:val="none"/>
          </w:rPr>
          <w:t>собственностью</w:t>
        </w:r>
      </w:hyperlink>
      <w:r w:rsidRPr="00976EFB">
        <w:rPr>
          <w:color w:val="000000"/>
          <w:sz w:val="28"/>
          <w:szCs w:val="28"/>
        </w:rPr>
        <w:t xml:space="preserve"> заемщика </w:t>
      </w:r>
      <w:r w:rsidRPr="00976EFB">
        <w:rPr>
          <w:rStyle w:val="a4"/>
          <w:b w:val="0"/>
          <w:color w:val="000000"/>
          <w:sz w:val="28"/>
          <w:szCs w:val="28"/>
        </w:rPr>
        <w:t>ипотечного кредита</w:t>
      </w:r>
      <w:r w:rsidRPr="00976EFB">
        <w:rPr>
          <w:color w:val="000000"/>
          <w:sz w:val="28"/>
          <w:szCs w:val="28"/>
        </w:rPr>
        <w:t xml:space="preserve">.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w:t>
      </w:r>
      <w:r w:rsidRPr="00976EFB">
        <w:rPr>
          <w:rStyle w:val="a4"/>
          <w:b w:val="0"/>
          <w:color w:val="000000"/>
          <w:sz w:val="28"/>
          <w:szCs w:val="28"/>
        </w:rPr>
        <w:t>ипотеки</w:t>
      </w:r>
      <w:r w:rsidRPr="00976EFB">
        <w:rPr>
          <w:color w:val="000000"/>
          <w:sz w:val="28"/>
          <w:szCs w:val="28"/>
        </w:rPr>
        <w:t xml:space="preserve"> есть еще ряд «плюсов»: заемщику </w:t>
      </w:r>
      <w:r w:rsidRPr="00976EFB">
        <w:rPr>
          <w:rStyle w:val="a4"/>
          <w:b w:val="0"/>
          <w:color w:val="000000"/>
          <w:sz w:val="28"/>
          <w:szCs w:val="28"/>
        </w:rPr>
        <w:t>ипотечного кредита</w:t>
      </w:r>
      <w:r w:rsidRPr="00976EFB">
        <w:rPr>
          <w:color w:val="000000"/>
          <w:sz w:val="28"/>
          <w:szCs w:val="28"/>
        </w:rPr>
        <w:t xml:space="preserve"> предоставляется </w:t>
      </w:r>
      <w:hyperlink r:id="rId10" w:history="1">
        <w:r w:rsidRPr="00976EFB">
          <w:rPr>
            <w:rStyle w:val="a5"/>
            <w:color w:val="auto"/>
            <w:sz w:val="28"/>
            <w:szCs w:val="28"/>
            <w:u w:val="none"/>
          </w:rPr>
          <w:t>имущественный налоговый вычет</w:t>
        </w:r>
      </w:hyperlink>
      <w:r w:rsidRPr="00976EFB">
        <w:rPr>
          <w:sz w:val="28"/>
          <w:szCs w:val="28"/>
        </w:rPr>
        <w:t>,</w:t>
      </w:r>
      <w:r w:rsidRPr="00976EFB">
        <w:rPr>
          <w:color w:val="000000"/>
          <w:sz w:val="28"/>
          <w:szCs w:val="28"/>
        </w:rPr>
        <w:t xml:space="preserve"> который фактически снижает процентную ставку по </w:t>
      </w:r>
      <w:r w:rsidRPr="00976EFB">
        <w:rPr>
          <w:rStyle w:val="a4"/>
          <w:b w:val="0"/>
          <w:color w:val="000000"/>
          <w:sz w:val="28"/>
          <w:szCs w:val="28"/>
        </w:rPr>
        <w:t>ипотеке</w:t>
      </w:r>
      <w:r w:rsidRPr="00976EFB">
        <w:rPr>
          <w:color w:val="000000"/>
          <w:sz w:val="28"/>
          <w:szCs w:val="28"/>
        </w:rPr>
        <w:t xml:space="preserve"> за счет того, что заемщик не будет платить подоходный налог с суммы, потраченной на покупку жилья и с процентов по </w:t>
      </w:r>
      <w:r w:rsidRPr="00976EFB">
        <w:rPr>
          <w:rStyle w:val="a4"/>
          <w:b w:val="0"/>
          <w:color w:val="000000"/>
          <w:sz w:val="28"/>
          <w:szCs w:val="28"/>
        </w:rPr>
        <w:t>ипотеке</w:t>
      </w:r>
      <w:r w:rsidRPr="00976EFB">
        <w:rPr>
          <w:color w:val="000000"/>
          <w:sz w:val="28"/>
          <w:szCs w:val="28"/>
        </w:rPr>
        <w:t xml:space="preserve">; </w:t>
      </w:r>
      <w:r w:rsidRPr="00976EFB">
        <w:rPr>
          <w:sz w:val="28"/>
          <w:szCs w:val="28"/>
        </w:rPr>
        <w:t xml:space="preserve">длительный </w:t>
      </w:r>
      <w:hyperlink r:id="rId11" w:history="1">
        <w:r w:rsidRPr="00976EFB">
          <w:rPr>
            <w:rStyle w:val="a5"/>
            <w:color w:val="auto"/>
            <w:sz w:val="28"/>
            <w:szCs w:val="28"/>
            <w:u w:val="none"/>
          </w:rPr>
          <w:t>срок кредитования</w:t>
        </w:r>
      </w:hyperlink>
      <w:r w:rsidRPr="00976EFB">
        <w:rPr>
          <w:color w:val="000000"/>
          <w:sz w:val="28"/>
          <w:szCs w:val="28"/>
        </w:rPr>
        <w:t xml:space="preserve"> делает платежи по </w:t>
      </w:r>
      <w:r w:rsidRPr="00976EFB">
        <w:rPr>
          <w:rStyle w:val="a4"/>
          <w:b w:val="0"/>
          <w:color w:val="000000"/>
          <w:sz w:val="28"/>
          <w:szCs w:val="28"/>
        </w:rPr>
        <w:t>ипотеке</w:t>
      </w:r>
      <w:r w:rsidRPr="00976EFB">
        <w:rPr>
          <w:color w:val="000000"/>
          <w:sz w:val="28"/>
          <w:szCs w:val="28"/>
        </w:rPr>
        <w:t xml:space="preserve"> не слишком большими и, следовательно, не слишком обременительными. Для определенных категорий лиц приятным сюрпризом может оказаться существование в их </w:t>
      </w:r>
      <w:r w:rsidRPr="00976EFB">
        <w:rPr>
          <w:sz w:val="28"/>
          <w:szCs w:val="28"/>
        </w:rPr>
        <w:t xml:space="preserve">регионе </w:t>
      </w:r>
      <w:hyperlink r:id="rId12" w:history="1">
        <w:r w:rsidRPr="00976EFB">
          <w:rPr>
            <w:rStyle w:val="a5"/>
            <w:color w:val="auto"/>
            <w:sz w:val="28"/>
            <w:szCs w:val="28"/>
            <w:u w:val="none"/>
          </w:rPr>
          <w:t>социальной ипотеки</w:t>
        </w:r>
      </w:hyperlink>
      <w:r w:rsidRPr="00976EFB">
        <w:rPr>
          <w:color w:val="000000"/>
          <w:sz w:val="28"/>
          <w:szCs w:val="28"/>
        </w:rPr>
        <w:t>.</w:t>
      </w:r>
    </w:p>
    <w:p w:rsidR="00E34D94" w:rsidRPr="00976EFB" w:rsidRDefault="00E34D94" w:rsidP="00B76757">
      <w:pPr>
        <w:spacing w:before="60" w:after="60" w:line="360" w:lineRule="auto"/>
        <w:ind w:firstLine="720"/>
        <w:jc w:val="both"/>
        <w:rPr>
          <w:color w:val="000000"/>
          <w:sz w:val="28"/>
          <w:szCs w:val="28"/>
        </w:rPr>
      </w:pPr>
      <w:r w:rsidRPr="00976EFB">
        <w:rPr>
          <w:color w:val="000000"/>
          <w:sz w:val="28"/>
          <w:szCs w:val="28"/>
        </w:rPr>
        <w:t xml:space="preserve">Самым существенным недостатком </w:t>
      </w:r>
      <w:r w:rsidRPr="00976EFB">
        <w:rPr>
          <w:rStyle w:val="a4"/>
          <w:b w:val="0"/>
          <w:color w:val="000000"/>
          <w:sz w:val="28"/>
          <w:szCs w:val="28"/>
        </w:rPr>
        <w:t>ипотеки</w:t>
      </w:r>
      <w:r w:rsidRPr="00976EFB">
        <w:rPr>
          <w:color w:val="000000"/>
          <w:sz w:val="28"/>
          <w:szCs w:val="28"/>
        </w:rPr>
        <w:t xml:space="preserve"> является так называемая «переплата» за квартиру, которая может достигать 100 процентов и более. «Переплата» по </w:t>
      </w:r>
      <w:r w:rsidRPr="00976EFB">
        <w:rPr>
          <w:rStyle w:val="a4"/>
          <w:b w:val="0"/>
          <w:color w:val="000000"/>
          <w:sz w:val="28"/>
          <w:szCs w:val="28"/>
        </w:rPr>
        <w:t>ипотеке</w:t>
      </w:r>
      <w:r w:rsidRPr="00976EFB">
        <w:rPr>
          <w:color w:val="000000"/>
          <w:sz w:val="28"/>
          <w:szCs w:val="28"/>
        </w:rPr>
        <w:t xml:space="preserve"> включает в себя проценты по </w:t>
      </w:r>
      <w:r w:rsidRPr="00976EFB">
        <w:rPr>
          <w:rStyle w:val="a4"/>
          <w:b w:val="0"/>
          <w:color w:val="000000"/>
          <w:sz w:val="28"/>
          <w:szCs w:val="28"/>
        </w:rPr>
        <w:t>ипотечному кредиту</w:t>
      </w:r>
      <w:r w:rsidRPr="00976EFB">
        <w:rPr>
          <w:color w:val="000000"/>
          <w:sz w:val="28"/>
          <w:szCs w:val="28"/>
        </w:rPr>
        <w:t xml:space="preserve"> и ежегодные суммы обязательного страхования. Кроме того, в процессе получения </w:t>
      </w:r>
      <w:r w:rsidRPr="00976EFB">
        <w:rPr>
          <w:rStyle w:val="a4"/>
          <w:b w:val="0"/>
          <w:color w:val="000000"/>
          <w:sz w:val="28"/>
          <w:szCs w:val="28"/>
        </w:rPr>
        <w:t>ипотечного кредита</w:t>
      </w:r>
      <w:r w:rsidRPr="00976EFB">
        <w:rPr>
          <w:color w:val="000000"/>
          <w:sz w:val="28"/>
          <w:szCs w:val="28"/>
        </w:rPr>
        <w:t xml:space="preserve"> заемщику приходится нести еще некоторые </w:t>
      </w:r>
      <w:hyperlink r:id="rId13" w:history="1">
        <w:r w:rsidRPr="00976EFB">
          <w:rPr>
            <w:rStyle w:val="a5"/>
            <w:color w:val="auto"/>
            <w:sz w:val="28"/>
            <w:szCs w:val="28"/>
            <w:u w:val="none"/>
          </w:rPr>
          <w:t>дополнительные расходы</w:t>
        </w:r>
      </w:hyperlink>
      <w:r w:rsidRPr="00976EFB">
        <w:rPr>
          <w:sz w:val="28"/>
          <w:szCs w:val="28"/>
        </w:rPr>
        <w:t xml:space="preserve">, </w:t>
      </w:r>
      <w:r w:rsidRPr="00976EFB">
        <w:rPr>
          <w:color w:val="000000"/>
          <w:sz w:val="28"/>
          <w:szCs w:val="28"/>
        </w:rPr>
        <w:t>такие как оплата услуг оценочной компании и нотариуса, плата банку за рассмотрение заявки на кредит, сбор за ведение ссудного счета и т.п. Накладные расходы в совокупности могут достигать 10</w:t>
      </w:r>
      <w:r w:rsidRPr="00976EFB">
        <w:rPr>
          <w:sz w:val="28"/>
          <w:szCs w:val="28"/>
        </w:rPr>
        <w:t xml:space="preserve">% </w:t>
      </w:r>
      <w:hyperlink r:id="rId14" w:history="1">
        <w:r w:rsidRPr="00976EFB">
          <w:rPr>
            <w:rStyle w:val="a5"/>
            <w:color w:val="auto"/>
            <w:sz w:val="28"/>
            <w:szCs w:val="28"/>
            <w:u w:val="none"/>
          </w:rPr>
          <w:t>первоначального взноса</w:t>
        </w:r>
      </w:hyperlink>
      <w:r w:rsidRPr="00976EFB">
        <w:rPr>
          <w:color w:val="000000"/>
          <w:sz w:val="28"/>
          <w:szCs w:val="28"/>
        </w:rPr>
        <w:t xml:space="preserve"> на приобретение жилья</w:t>
      </w:r>
      <w:r w:rsidR="0085469B">
        <w:rPr>
          <w:color w:val="000000"/>
          <w:sz w:val="28"/>
          <w:szCs w:val="28"/>
        </w:rPr>
        <w:t>» /31/</w:t>
      </w:r>
      <w:r w:rsidRPr="00976EFB">
        <w:rPr>
          <w:color w:val="000000"/>
          <w:sz w:val="28"/>
          <w:szCs w:val="28"/>
        </w:rPr>
        <w:t>.</w:t>
      </w:r>
    </w:p>
    <w:p w:rsidR="00E34D94" w:rsidRPr="00976EFB" w:rsidRDefault="00E34D94" w:rsidP="00B76757">
      <w:pPr>
        <w:spacing w:before="60" w:after="60" w:line="360" w:lineRule="auto"/>
        <w:ind w:firstLine="720"/>
        <w:jc w:val="both"/>
        <w:rPr>
          <w:color w:val="000000"/>
          <w:sz w:val="28"/>
          <w:szCs w:val="28"/>
        </w:rPr>
      </w:pPr>
      <w:r w:rsidRPr="00976EFB">
        <w:rPr>
          <w:color w:val="000000"/>
          <w:sz w:val="28"/>
          <w:szCs w:val="28"/>
        </w:rPr>
        <w:t xml:space="preserve">Еще один «минус» </w:t>
      </w:r>
      <w:r w:rsidRPr="00976EFB">
        <w:rPr>
          <w:rStyle w:val="a4"/>
          <w:b w:val="0"/>
          <w:color w:val="000000"/>
          <w:sz w:val="28"/>
          <w:szCs w:val="28"/>
        </w:rPr>
        <w:t>ипотеки</w:t>
      </w:r>
      <w:r w:rsidRPr="00976EFB">
        <w:rPr>
          <w:color w:val="000000"/>
          <w:sz w:val="28"/>
          <w:szCs w:val="28"/>
        </w:rPr>
        <w:t xml:space="preserve"> - большое количество требований ипотечных банков к заемщикам: документальное подтверждение доходов, наличие регистрации и российского гражданства, определенный стаж работы на одном месте, возможность представить поручителей по кредиту и т.д.</w:t>
      </w:r>
    </w:p>
    <w:p w:rsidR="00E34D94" w:rsidRPr="00976EFB" w:rsidRDefault="00E34D94" w:rsidP="00B76757">
      <w:pPr>
        <w:spacing w:before="60" w:after="60" w:line="360" w:lineRule="auto"/>
        <w:ind w:firstLine="720"/>
        <w:jc w:val="both"/>
        <w:rPr>
          <w:color w:val="000000"/>
          <w:sz w:val="28"/>
          <w:szCs w:val="28"/>
        </w:rPr>
      </w:pPr>
      <w:r w:rsidRPr="00976EFB">
        <w:rPr>
          <w:color w:val="000000"/>
          <w:sz w:val="28"/>
          <w:szCs w:val="28"/>
        </w:rPr>
        <w:t xml:space="preserve">Найти идеальный компромисс между преимуществами и недостатками </w:t>
      </w:r>
      <w:r w:rsidRPr="00976EFB">
        <w:rPr>
          <w:rStyle w:val="a4"/>
          <w:b w:val="0"/>
          <w:color w:val="000000"/>
          <w:sz w:val="28"/>
          <w:szCs w:val="28"/>
        </w:rPr>
        <w:t>ипотеки</w:t>
      </w:r>
      <w:r w:rsidRPr="00976EFB">
        <w:rPr>
          <w:color w:val="000000"/>
          <w:sz w:val="28"/>
          <w:szCs w:val="28"/>
        </w:rPr>
        <w:t xml:space="preserve"> каждому предстоит самостоятельно. На сегодня выбор банков и их </w:t>
      </w:r>
      <w:r w:rsidRPr="00976EFB">
        <w:rPr>
          <w:rStyle w:val="a4"/>
          <w:b w:val="0"/>
          <w:color w:val="000000"/>
          <w:sz w:val="28"/>
          <w:szCs w:val="28"/>
        </w:rPr>
        <w:t>ипотечных программ</w:t>
      </w:r>
      <w:r w:rsidRPr="00976EFB">
        <w:rPr>
          <w:color w:val="000000"/>
          <w:sz w:val="28"/>
          <w:szCs w:val="28"/>
        </w:rPr>
        <w:t xml:space="preserve"> </w:t>
      </w:r>
      <w:r w:rsidR="00AE614D">
        <w:rPr>
          <w:color w:val="000000"/>
          <w:sz w:val="28"/>
          <w:szCs w:val="28"/>
        </w:rPr>
        <w:t xml:space="preserve">не </w:t>
      </w:r>
      <w:r w:rsidRPr="00976EFB">
        <w:rPr>
          <w:color w:val="000000"/>
          <w:sz w:val="28"/>
          <w:szCs w:val="28"/>
        </w:rPr>
        <w:t>достаточно широк</w:t>
      </w:r>
      <w:r w:rsidR="00AE614D">
        <w:rPr>
          <w:color w:val="000000"/>
          <w:sz w:val="28"/>
          <w:szCs w:val="28"/>
        </w:rPr>
        <w:t xml:space="preserve"> в Иваново и Ивановской области</w:t>
      </w:r>
      <w:r w:rsidRPr="00976EFB">
        <w:rPr>
          <w:color w:val="000000"/>
          <w:sz w:val="28"/>
          <w:szCs w:val="28"/>
        </w:rPr>
        <w:t xml:space="preserve">, и </w:t>
      </w:r>
      <w:r w:rsidR="00AE614D">
        <w:rPr>
          <w:color w:val="000000"/>
          <w:sz w:val="28"/>
          <w:szCs w:val="28"/>
        </w:rPr>
        <w:t>поэтому любому</w:t>
      </w:r>
      <w:r w:rsidRPr="00976EFB">
        <w:rPr>
          <w:color w:val="000000"/>
          <w:sz w:val="28"/>
          <w:szCs w:val="28"/>
        </w:rPr>
        <w:t xml:space="preserve"> желающ</w:t>
      </w:r>
      <w:r w:rsidR="00AE614D">
        <w:rPr>
          <w:color w:val="000000"/>
          <w:sz w:val="28"/>
          <w:szCs w:val="28"/>
        </w:rPr>
        <w:t>ему</w:t>
      </w:r>
      <w:r w:rsidRPr="00976EFB">
        <w:rPr>
          <w:color w:val="000000"/>
          <w:sz w:val="28"/>
          <w:szCs w:val="28"/>
        </w:rPr>
        <w:t xml:space="preserve"> решить свои жилищные проблемы с помощью </w:t>
      </w:r>
      <w:r w:rsidRPr="00976EFB">
        <w:rPr>
          <w:rStyle w:val="a4"/>
          <w:b w:val="0"/>
          <w:color w:val="000000"/>
          <w:sz w:val="28"/>
          <w:szCs w:val="28"/>
        </w:rPr>
        <w:t>ипотеки</w:t>
      </w:r>
      <w:r w:rsidRPr="00976EFB">
        <w:rPr>
          <w:color w:val="000000"/>
          <w:sz w:val="28"/>
          <w:szCs w:val="28"/>
        </w:rPr>
        <w:t xml:space="preserve"> </w:t>
      </w:r>
      <w:r w:rsidR="00AE614D">
        <w:rPr>
          <w:color w:val="000000"/>
          <w:sz w:val="28"/>
          <w:szCs w:val="28"/>
        </w:rPr>
        <w:t>довольно трудно</w:t>
      </w:r>
      <w:r w:rsidRPr="00976EFB">
        <w:rPr>
          <w:color w:val="000000"/>
          <w:sz w:val="28"/>
          <w:szCs w:val="28"/>
        </w:rPr>
        <w:t xml:space="preserve"> подобрать себе достойного партнера.</w:t>
      </w:r>
    </w:p>
    <w:p w:rsidR="00E34D94" w:rsidRDefault="00E34D94" w:rsidP="00B76757">
      <w:pPr>
        <w:pStyle w:val="HTML"/>
        <w:spacing w:before="60" w:after="60" w:line="360" w:lineRule="auto"/>
        <w:ind w:firstLine="720"/>
        <w:jc w:val="both"/>
        <w:rPr>
          <w:rFonts w:ascii="Times New Roman" w:hAnsi="Times New Roman" w:cs="Times New Roman"/>
          <w:b/>
          <w:color w:val="272727"/>
          <w:sz w:val="28"/>
          <w:szCs w:val="28"/>
          <w:u w:val="single"/>
        </w:rPr>
      </w:pPr>
    </w:p>
    <w:p w:rsidR="00BF178C" w:rsidRDefault="00764799" w:rsidP="00B76757">
      <w:pPr>
        <w:pStyle w:val="HTML"/>
        <w:spacing w:before="60" w:after="60" w:line="360" w:lineRule="auto"/>
        <w:ind w:firstLine="720"/>
        <w:jc w:val="both"/>
        <w:rPr>
          <w:rFonts w:ascii="Times New Roman" w:hAnsi="Times New Roman" w:cs="Times New Roman"/>
          <w:b/>
          <w:color w:val="272727"/>
          <w:sz w:val="28"/>
          <w:szCs w:val="28"/>
        </w:rPr>
      </w:pPr>
      <w:r w:rsidRPr="00764799">
        <w:rPr>
          <w:rFonts w:ascii="Times New Roman" w:hAnsi="Times New Roman" w:cs="Times New Roman"/>
          <w:b/>
          <w:sz w:val="28"/>
          <w:szCs w:val="28"/>
        </w:rPr>
        <w:t>3.4</w:t>
      </w:r>
      <w:r w:rsidR="00BF178C" w:rsidRPr="00764799">
        <w:rPr>
          <w:rFonts w:ascii="Times New Roman" w:hAnsi="Times New Roman" w:cs="Times New Roman"/>
          <w:b/>
          <w:color w:val="272727"/>
          <w:sz w:val="28"/>
          <w:szCs w:val="28"/>
        </w:rPr>
        <w:t>.</w:t>
      </w:r>
      <w:r w:rsidR="004D53F0" w:rsidRPr="00764799">
        <w:rPr>
          <w:rFonts w:ascii="Times New Roman" w:hAnsi="Times New Roman" w:cs="Times New Roman"/>
          <w:b/>
          <w:color w:val="272727"/>
          <w:sz w:val="28"/>
          <w:szCs w:val="28"/>
        </w:rPr>
        <w:t>2</w:t>
      </w:r>
      <w:r w:rsidR="00BF178C" w:rsidRPr="00764799">
        <w:rPr>
          <w:rFonts w:ascii="Times New Roman" w:hAnsi="Times New Roman" w:cs="Times New Roman"/>
          <w:b/>
          <w:color w:val="272727"/>
          <w:sz w:val="28"/>
          <w:szCs w:val="28"/>
        </w:rPr>
        <w:t xml:space="preserve"> Обзор рынка ипотеки</w:t>
      </w:r>
      <w:r w:rsidR="004D53F0" w:rsidRPr="00764799">
        <w:rPr>
          <w:rFonts w:ascii="Times New Roman" w:hAnsi="Times New Roman" w:cs="Times New Roman"/>
          <w:b/>
          <w:color w:val="272727"/>
          <w:sz w:val="28"/>
          <w:szCs w:val="28"/>
        </w:rPr>
        <w:t xml:space="preserve"> в городе Иваново и Ивановской области</w:t>
      </w:r>
    </w:p>
    <w:p w:rsidR="001E1A73" w:rsidRPr="00764799" w:rsidRDefault="001E1A73" w:rsidP="00B76757">
      <w:pPr>
        <w:pStyle w:val="HTML"/>
        <w:spacing w:before="60" w:after="60" w:line="360" w:lineRule="auto"/>
        <w:ind w:firstLine="720"/>
        <w:jc w:val="both"/>
        <w:rPr>
          <w:rFonts w:ascii="Times New Roman" w:hAnsi="Times New Roman" w:cs="Times New Roman"/>
          <w:b/>
          <w:color w:val="272727"/>
          <w:sz w:val="28"/>
          <w:szCs w:val="28"/>
        </w:rPr>
      </w:pPr>
    </w:p>
    <w:p w:rsidR="00D2610B" w:rsidRDefault="00C038EE"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В непростых для коммерческих банков условиях </w:t>
      </w:r>
      <w:r w:rsidR="00D2610B">
        <w:rPr>
          <w:rFonts w:ascii="Times New Roman" w:hAnsi="Times New Roman" w:cs="Times New Roman"/>
          <w:color w:val="272727"/>
          <w:sz w:val="28"/>
          <w:szCs w:val="28"/>
        </w:rPr>
        <w:t>ф</w:t>
      </w:r>
      <w:r w:rsidRPr="005A379B">
        <w:rPr>
          <w:rFonts w:ascii="Times New Roman" w:hAnsi="Times New Roman" w:cs="Times New Roman"/>
          <w:color w:val="272727"/>
          <w:sz w:val="28"/>
          <w:szCs w:val="28"/>
        </w:rPr>
        <w:t xml:space="preserve">инансового кризиса </w:t>
      </w:r>
      <w:r w:rsidR="00D2610B">
        <w:rPr>
          <w:rFonts w:ascii="Times New Roman" w:hAnsi="Times New Roman" w:cs="Times New Roman"/>
          <w:color w:val="272727"/>
          <w:sz w:val="28"/>
          <w:szCs w:val="28"/>
        </w:rPr>
        <w:t>НБ</w:t>
      </w:r>
      <w:r w:rsidRPr="005A379B">
        <w:rPr>
          <w:rFonts w:ascii="Times New Roman" w:hAnsi="Times New Roman" w:cs="Times New Roman"/>
          <w:color w:val="272727"/>
          <w:sz w:val="28"/>
          <w:szCs w:val="28"/>
        </w:rPr>
        <w:t xml:space="preserve"> «</w:t>
      </w:r>
      <w:r w:rsidR="00D2610B">
        <w:rPr>
          <w:rFonts w:ascii="Times New Roman" w:hAnsi="Times New Roman" w:cs="Times New Roman"/>
          <w:color w:val="272727"/>
          <w:sz w:val="28"/>
          <w:szCs w:val="28"/>
        </w:rPr>
        <w:t>ТРАСТ</w:t>
      </w:r>
      <w:r w:rsidRPr="005A379B">
        <w:rPr>
          <w:rFonts w:ascii="Times New Roman" w:hAnsi="Times New Roman" w:cs="Times New Roman"/>
          <w:color w:val="272727"/>
          <w:sz w:val="28"/>
          <w:szCs w:val="28"/>
        </w:rPr>
        <w:t>» сумел не только сохранить свои позиции, но и укрепил их, создал прочную основу для дальнейшего развития. Свидетельство тому - итоги деятельности банка.</w:t>
      </w:r>
    </w:p>
    <w:p w:rsidR="00751006" w:rsidRDefault="00C038EE"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Достигнутые результаты деятельности банка подтверждают эффективность избранной стратегии интенсивного внедрения на рынки банковских услуг в сочетании со взвешенным выбором решений, умелым управлением рисками, гибкой адаптацией к</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из</w:t>
      </w:r>
      <w:r w:rsidR="00751006">
        <w:rPr>
          <w:rFonts w:ascii="Times New Roman" w:hAnsi="Times New Roman" w:cs="Times New Roman"/>
          <w:color w:val="272727"/>
          <w:sz w:val="28"/>
          <w:szCs w:val="28"/>
        </w:rPr>
        <w:t>менениям экономических условий.</w:t>
      </w:r>
    </w:p>
    <w:p w:rsidR="00751006" w:rsidRDefault="00751006" w:rsidP="00B76757">
      <w:pPr>
        <w:pStyle w:val="HTML"/>
        <w:spacing w:before="60" w:after="60" w:line="360" w:lineRule="auto"/>
        <w:ind w:firstLine="720"/>
        <w:jc w:val="both"/>
        <w:rPr>
          <w:rFonts w:ascii="Times New Roman" w:hAnsi="Times New Roman" w:cs="Times New Roman"/>
          <w:sz w:val="28"/>
          <w:szCs w:val="28"/>
        </w:rPr>
      </w:pPr>
      <w:r w:rsidRPr="005A379B">
        <w:rPr>
          <w:rFonts w:ascii="Times New Roman" w:hAnsi="Times New Roman" w:cs="Times New Roman"/>
          <w:color w:val="272727"/>
          <w:sz w:val="28"/>
          <w:szCs w:val="28"/>
        </w:rPr>
        <w:t xml:space="preserve">В </w:t>
      </w:r>
      <w:r w:rsidR="00B8436C">
        <w:rPr>
          <w:rFonts w:ascii="Times New Roman" w:hAnsi="Times New Roman" w:cs="Times New Roman"/>
          <w:color w:val="272727"/>
          <w:sz w:val="28"/>
          <w:szCs w:val="28"/>
        </w:rPr>
        <w:t>России</w:t>
      </w:r>
      <w:r w:rsidRPr="005A379B">
        <w:rPr>
          <w:rFonts w:ascii="Times New Roman" w:hAnsi="Times New Roman" w:cs="Times New Roman"/>
          <w:color w:val="272727"/>
          <w:sz w:val="28"/>
          <w:szCs w:val="28"/>
        </w:rPr>
        <w:t xml:space="preserve"> важнейшим источником доходов банков </w:t>
      </w:r>
      <w:r w:rsidRPr="00751006">
        <w:rPr>
          <w:rFonts w:ascii="Times New Roman" w:hAnsi="Times New Roman" w:cs="Times New Roman"/>
          <w:sz w:val="28"/>
          <w:szCs w:val="28"/>
        </w:rPr>
        <w:t>являются коммерческие кредиты</w:t>
      </w:r>
      <w:r w:rsidRPr="00B8436C">
        <w:rPr>
          <w:rFonts w:ascii="Times New Roman" w:hAnsi="Times New Roman" w:cs="Times New Roman"/>
          <w:sz w:val="28"/>
          <w:szCs w:val="28"/>
        </w:rPr>
        <w:t xml:space="preserve">. Основным конкурентным преимуществом банков </w:t>
      </w:r>
      <w:r w:rsidR="00B8436C" w:rsidRPr="00B8436C">
        <w:rPr>
          <w:rFonts w:ascii="Times New Roman" w:hAnsi="Times New Roman" w:cs="Times New Roman"/>
          <w:sz w:val="28"/>
          <w:szCs w:val="28"/>
        </w:rPr>
        <w:t xml:space="preserve">является </w:t>
      </w:r>
      <w:r w:rsidRPr="00B8436C">
        <w:rPr>
          <w:rFonts w:ascii="Times New Roman" w:hAnsi="Times New Roman" w:cs="Times New Roman"/>
          <w:sz w:val="28"/>
          <w:szCs w:val="28"/>
        </w:rPr>
        <w:t>не объем кредитования клиентов, а спектр и качество банковских услуг. На этом поле</w:t>
      </w:r>
      <w:r w:rsidR="00B8436C" w:rsidRPr="00B8436C">
        <w:rPr>
          <w:rFonts w:ascii="Times New Roman" w:hAnsi="Times New Roman" w:cs="Times New Roman"/>
          <w:sz w:val="28"/>
          <w:szCs w:val="28"/>
        </w:rPr>
        <w:t xml:space="preserve"> все банки</w:t>
      </w:r>
      <w:r w:rsidR="001B4C65">
        <w:rPr>
          <w:rFonts w:ascii="Times New Roman" w:hAnsi="Times New Roman" w:cs="Times New Roman"/>
          <w:sz w:val="28"/>
          <w:szCs w:val="28"/>
        </w:rPr>
        <w:t xml:space="preserve"> стремят</w:t>
      </w:r>
      <w:r w:rsidR="00B8436C" w:rsidRPr="00B8436C">
        <w:rPr>
          <w:rFonts w:ascii="Times New Roman" w:hAnsi="Times New Roman" w:cs="Times New Roman"/>
          <w:sz w:val="28"/>
          <w:szCs w:val="28"/>
        </w:rPr>
        <w:t>ся</w:t>
      </w:r>
      <w:r w:rsidRPr="00B8436C">
        <w:rPr>
          <w:rFonts w:ascii="Times New Roman" w:hAnsi="Times New Roman" w:cs="Times New Roman"/>
          <w:sz w:val="28"/>
          <w:szCs w:val="28"/>
        </w:rPr>
        <w:t xml:space="preserve"> «показать себя»</w:t>
      </w:r>
      <w:r w:rsidR="00B8436C" w:rsidRPr="00B8436C">
        <w:rPr>
          <w:rFonts w:ascii="Times New Roman" w:hAnsi="Times New Roman" w:cs="Times New Roman"/>
          <w:sz w:val="28"/>
          <w:szCs w:val="28"/>
        </w:rPr>
        <w:t>, независимо от размера.</w:t>
      </w:r>
      <w:r w:rsidRPr="00B8436C">
        <w:rPr>
          <w:rFonts w:ascii="Times New Roman" w:hAnsi="Times New Roman" w:cs="Times New Roman"/>
          <w:sz w:val="28"/>
          <w:szCs w:val="28"/>
        </w:rPr>
        <w:t xml:space="preserve"> </w:t>
      </w:r>
      <w:r w:rsidR="00B8436C" w:rsidRPr="00B8436C">
        <w:rPr>
          <w:rFonts w:ascii="Times New Roman" w:hAnsi="Times New Roman" w:cs="Times New Roman"/>
          <w:sz w:val="28"/>
          <w:szCs w:val="28"/>
        </w:rPr>
        <w:t>П</w:t>
      </w:r>
      <w:r w:rsidRPr="00B8436C">
        <w:rPr>
          <w:rFonts w:ascii="Times New Roman" w:hAnsi="Times New Roman" w:cs="Times New Roman"/>
          <w:sz w:val="28"/>
          <w:szCs w:val="28"/>
        </w:rPr>
        <w:t>озитивная составляющая конкуренция соперн</w:t>
      </w:r>
      <w:r w:rsidR="00B8436C" w:rsidRPr="00B8436C">
        <w:rPr>
          <w:rFonts w:ascii="Times New Roman" w:hAnsi="Times New Roman" w:cs="Times New Roman"/>
          <w:sz w:val="28"/>
          <w:szCs w:val="28"/>
        </w:rPr>
        <w:t xml:space="preserve">ичество за клиента принесет </w:t>
      </w:r>
      <w:r w:rsidRPr="00B8436C">
        <w:rPr>
          <w:rFonts w:ascii="Times New Roman" w:hAnsi="Times New Roman" w:cs="Times New Roman"/>
          <w:sz w:val="28"/>
          <w:szCs w:val="28"/>
        </w:rPr>
        <w:t>клиентам разных банков, благо. А маркетингу новые идеи.</w:t>
      </w:r>
    </w:p>
    <w:p w:rsidR="001B4C65" w:rsidRDefault="00B8436C"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Большинство ивановских банков предлагают довольно стандартный пакет кредитных продуктов</w:t>
      </w:r>
      <w:r w:rsidR="001B4C65">
        <w:rPr>
          <w:rFonts w:ascii="Times New Roman" w:hAnsi="Times New Roman" w:cs="Times New Roman"/>
          <w:sz w:val="28"/>
          <w:szCs w:val="28"/>
        </w:rPr>
        <w:t xml:space="preserve"> для физических лиц</w:t>
      </w:r>
      <w:r>
        <w:rPr>
          <w:rFonts w:ascii="Times New Roman" w:hAnsi="Times New Roman" w:cs="Times New Roman"/>
          <w:sz w:val="28"/>
          <w:szCs w:val="28"/>
        </w:rPr>
        <w:t xml:space="preserve">. Это кредит на личные нужны, целевые кредиты (автокредит, кредит на покупку бытовой техники, мебели и прочее) </w:t>
      </w:r>
      <w:r w:rsidR="001B4C65">
        <w:rPr>
          <w:rFonts w:ascii="Times New Roman" w:hAnsi="Times New Roman" w:cs="Times New Roman"/>
          <w:sz w:val="28"/>
          <w:szCs w:val="28"/>
        </w:rPr>
        <w:t>и ипотека.</w:t>
      </w:r>
    </w:p>
    <w:p w:rsidR="001B4C65" w:rsidRDefault="0003398B"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данный момент в НБ «ТРАСТ» существует несколько программ предоставления кредита на неотложные нужды и кредит</w:t>
      </w:r>
      <w:r w:rsidR="00244966">
        <w:rPr>
          <w:rFonts w:ascii="Times New Roman" w:hAnsi="Times New Roman" w:cs="Times New Roman"/>
          <w:sz w:val="28"/>
          <w:szCs w:val="28"/>
        </w:rPr>
        <w:t>а</w:t>
      </w:r>
      <w:r>
        <w:rPr>
          <w:rFonts w:ascii="Times New Roman" w:hAnsi="Times New Roman" w:cs="Times New Roman"/>
          <w:sz w:val="28"/>
          <w:szCs w:val="28"/>
        </w:rPr>
        <w:t xml:space="preserve"> на покупку автомобиля, которые ориентированы на все слои населения.</w:t>
      </w:r>
    </w:p>
    <w:p w:rsidR="0003398B" w:rsidRDefault="0017425C"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03398B">
        <w:rPr>
          <w:rFonts w:ascii="Times New Roman" w:hAnsi="Times New Roman" w:cs="Times New Roman"/>
          <w:sz w:val="28"/>
          <w:szCs w:val="28"/>
        </w:rPr>
        <w:t xml:space="preserve">ля успешного развития розничного блока Банка необходимо </w:t>
      </w:r>
      <w:r w:rsidR="00437041">
        <w:rPr>
          <w:rFonts w:ascii="Times New Roman" w:hAnsi="Times New Roman" w:cs="Times New Roman"/>
          <w:sz w:val="28"/>
          <w:szCs w:val="28"/>
        </w:rPr>
        <w:t>ввести новый кредитный продукт -</w:t>
      </w:r>
      <w:r w:rsidR="0003398B">
        <w:rPr>
          <w:rFonts w:ascii="Times New Roman" w:hAnsi="Times New Roman" w:cs="Times New Roman"/>
          <w:sz w:val="28"/>
          <w:szCs w:val="28"/>
        </w:rPr>
        <w:t xml:space="preserve"> ипотеку. Ипотека, в сложившейся</w:t>
      </w:r>
      <w:r w:rsidR="00F47059">
        <w:rPr>
          <w:rFonts w:ascii="Times New Roman" w:hAnsi="Times New Roman" w:cs="Times New Roman"/>
          <w:sz w:val="28"/>
          <w:szCs w:val="28"/>
        </w:rPr>
        <w:t xml:space="preserve"> экономической ситуации, является незаполненным сегментом.</w:t>
      </w:r>
    </w:p>
    <w:p w:rsidR="00760496" w:rsidRPr="00D11217" w:rsidRDefault="00760496" w:rsidP="00B76757">
      <w:pPr>
        <w:spacing w:before="60" w:after="60" w:line="360" w:lineRule="auto"/>
        <w:ind w:firstLine="720"/>
        <w:jc w:val="both"/>
        <w:rPr>
          <w:color w:val="000000"/>
          <w:sz w:val="28"/>
          <w:szCs w:val="28"/>
        </w:rPr>
      </w:pPr>
      <w:r w:rsidRPr="00760496">
        <w:rPr>
          <w:color w:val="000000"/>
          <w:sz w:val="28"/>
          <w:szCs w:val="28"/>
        </w:rPr>
        <w:t xml:space="preserve">Ипотеку в Иваново и Ивановской области представляют 9 банков, которые предлагают заемщикам 43 ипотечные программы для приобретения </w:t>
      </w:r>
      <w:r w:rsidRPr="00D11217">
        <w:rPr>
          <w:color w:val="000000"/>
          <w:sz w:val="28"/>
          <w:szCs w:val="28"/>
        </w:rPr>
        <w:t>жилья в кредит, как на первичном так и на вторичном рынках недвижимости.</w:t>
      </w:r>
    </w:p>
    <w:p w:rsidR="00760496" w:rsidRPr="00D11217" w:rsidRDefault="00760496" w:rsidP="00B76757">
      <w:pPr>
        <w:spacing w:before="60" w:after="60" w:line="360" w:lineRule="auto"/>
        <w:ind w:firstLine="720"/>
        <w:jc w:val="both"/>
        <w:rPr>
          <w:color w:val="000000"/>
          <w:sz w:val="28"/>
          <w:szCs w:val="28"/>
        </w:rPr>
      </w:pPr>
      <w:r w:rsidRPr="00D11217">
        <w:rPr>
          <w:color w:val="000000"/>
          <w:sz w:val="28"/>
          <w:szCs w:val="28"/>
        </w:rPr>
        <w:t>Ставки по ипотеке в Иваново и Ивановской области находятся в диапазоне 11.00 – 18.00 % годовых по рублевым кредитам и 9.90 – 13.50 % годовых по валютным кредитам. Минимальный первоначальный взнос по ипотеке в Иваново составляет 0 %. Срок ипотечного кредитования может достигать 30 лет.</w:t>
      </w:r>
    </w:p>
    <w:p w:rsidR="00760496" w:rsidRDefault="00760496" w:rsidP="00B76757">
      <w:pPr>
        <w:spacing w:before="60" w:after="60" w:line="360" w:lineRule="auto"/>
        <w:ind w:firstLine="720"/>
        <w:jc w:val="both"/>
        <w:rPr>
          <w:color w:val="000000"/>
          <w:sz w:val="28"/>
          <w:szCs w:val="28"/>
        </w:rPr>
      </w:pPr>
      <w:r w:rsidRPr="00D11217">
        <w:rPr>
          <w:color w:val="000000"/>
          <w:sz w:val="28"/>
          <w:szCs w:val="28"/>
        </w:rPr>
        <w:t>Ипотека в Иваново – это не только кредит на жилье. Ипотечные банки предлагают так же нецелевые кредиты под залог недвижимости, которая имеется в собственности заемщика.</w:t>
      </w:r>
      <w:r w:rsidR="00601E1F">
        <w:rPr>
          <w:color w:val="000000"/>
          <w:sz w:val="28"/>
          <w:szCs w:val="28"/>
        </w:rPr>
        <w:t xml:space="preserve"> Существующие в Иваново ипотечные программы приведены ниже в Таблице 3.1.</w:t>
      </w:r>
    </w:p>
    <w:p w:rsidR="000A7FA1" w:rsidRDefault="000A7FA1" w:rsidP="00B76757">
      <w:pPr>
        <w:spacing w:before="60" w:after="60" w:line="360" w:lineRule="auto"/>
        <w:ind w:firstLine="720"/>
        <w:jc w:val="both"/>
        <w:rPr>
          <w:color w:val="000000"/>
          <w:sz w:val="28"/>
          <w:szCs w:val="28"/>
        </w:rPr>
      </w:pPr>
    </w:p>
    <w:p w:rsidR="00716D1C" w:rsidRPr="00D11217" w:rsidRDefault="000A7FA1" w:rsidP="00B76757">
      <w:pPr>
        <w:spacing w:before="60" w:after="60" w:line="360" w:lineRule="auto"/>
        <w:ind w:firstLine="720"/>
        <w:jc w:val="center"/>
        <w:rPr>
          <w:color w:val="000000"/>
          <w:sz w:val="28"/>
          <w:szCs w:val="28"/>
        </w:rPr>
      </w:pPr>
      <w:r>
        <w:rPr>
          <w:color w:val="000000"/>
          <w:sz w:val="28"/>
          <w:szCs w:val="28"/>
        </w:rPr>
        <w:t xml:space="preserve">Таблица </w:t>
      </w:r>
      <w:r w:rsidR="007F105D">
        <w:rPr>
          <w:color w:val="000000"/>
          <w:sz w:val="28"/>
          <w:szCs w:val="28"/>
        </w:rPr>
        <w:t xml:space="preserve">3.1 - </w:t>
      </w:r>
      <w:r w:rsidR="002A2C91" w:rsidRPr="00D11217">
        <w:rPr>
          <w:color w:val="000000"/>
          <w:sz w:val="28"/>
          <w:szCs w:val="28"/>
        </w:rPr>
        <w:t>Ипотечные программы в Иваново и Ивановской области</w:t>
      </w:r>
    </w:p>
    <w:tbl>
      <w:tblPr>
        <w:tblW w:w="935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0"/>
        <w:gridCol w:w="1080"/>
        <w:gridCol w:w="1800"/>
        <w:gridCol w:w="1260"/>
        <w:gridCol w:w="1382"/>
      </w:tblGrid>
      <w:tr w:rsidR="00AE0F78" w:rsidRPr="007F4E38">
        <w:trPr>
          <w:trHeight w:val="92"/>
        </w:trPr>
        <w:tc>
          <w:tcPr>
            <w:tcW w:w="3830" w:type="dxa"/>
            <w:shd w:val="clear" w:color="auto" w:fill="auto"/>
            <w:vAlign w:val="bottom"/>
          </w:tcPr>
          <w:p w:rsidR="00AE0F78" w:rsidRPr="007F4E38" w:rsidRDefault="00AE0F78" w:rsidP="00B76757">
            <w:pPr>
              <w:spacing w:before="60" w:after="60" w:line="360" w:lineRule="auto"/>
              <w:jc w:val="center"/>
              <w:rPr>
                <w:bCs/>
              </w:rPr>
            </w:pPr>
            <w:r w:rsidRPr="007F4E38">
              <w:rPr>
                <w:bCs/>
              </w:rPr>
              <w:t>Программа / Банк</w:t>
            </w:r>
          </w:p>
        </w:tc>
        <w:tc>
          <w:tcPr>
            <w:tcW w:w="1080" w:type="dxa"/>
            <w:shd w:val="clear" w:color="auto" w:fill="auto"/>
            <w:vAlign w:val="bottom"/>
          </w:tcPr>
          <w:p w:rsidR="00AE0F78" w:rsidRPr="007F4E38" w:rsidRDefault="00AE0F78" w:rsidP="00B76757">
            <w:pPr>
              <w:spacing w:before="60" w:after="60" w:line="360" w:lineRule="auto"/>
              <w:ind w:left="-108" w:firstLine="108"/>
              <w:jc w:val="center"/>
              <w:rPr>
                <w:bCs/>
              </w:rPr>
            </w:pPr>
            <w:r w:rsidRPr="007F4E38">
              <w:rPr>
                <w:bCs/>
              </w:rPr>
              <w:t>Валюта</w:t>
            </w:r>
          </w:p>
        </w:tc>
        <w:tc>
          <w:tcPr>
            <w:tcW w:w="1800" w:type="dxa"/>
            <w:shd w:val="clear" w:color="auto" w:fill="auto"/>
            <w:vAlign w:val="bottom"/>
          </w:tcPr>
          <w:p w:rsidR="00AE0F78" w:rsidRPr="007F4E38" w:rsidRDefault="00AE0F78" w:rsidP="00B76757">
            <w:pPr>
              <w:spacing w:before="60" w:after="60" w:line="360" w:lineRule="auto"/>
              <w:jc w:val="center"/>
              <w:rPr>
                <w:bCs/>
              </w:rPr>
            </w:pPr>
            <w:r w:rsidRPr="007F4E38">
              <w:rPr>
                <w:bCs/>
              </w:rPr>
              <w:t>Ставка</w:t>
            </w:r>
          </w:p>
        </w:tc>
        <w:tc>
          <w:tcPr>
            <w:tcW w:w="1260" w:type="dxa"/>
            <w:shd w:val="clear" w:color="auto" w:fill="auto"/>
            <w:vAlign w:val="bottom"/>
          </w:tcPr>
          <w:p w:rsidR="00AE0F78" w:rsidRPr="007F4E38" w:rsidRDefault="00AE0F78" w:rsidP="00B76757">
            <w:pPr>
              <w:spacing w:before="60" w:after="60" w:line="360" w:lineRule="auto"/>
              <w:jc w:val="center"/>
              <w:rPr>
                <w:bCs/>
              </w:rPr>
            </w:pPr>
            <w:r w:rsidRPr="007F4E38">
              <w:rPr>
                <w:bCs/>
              </w:rPr>
              <w:t>Срок кредита</w:t>
            </w:r>
          </w:p>
        </w:tc>
        <w:tc>
          <w:tcPr>
            <w:tcW w:w="1382" w:type="dxa"/>
            <w:shd w:val="clear" w:color="auto" w:fill="auto"/>
            <w:vAlign w:val="bottom"/>
          </w:tcPr>
          <w:p w:rsidR="00AE0F78" w:rsidRPr="007F4E38" w:rsidRDefault="00AE0F78" w:rsidP="00B76757">
            <w:pPr>
              <w:spacing w:before="60" w:after="60" w:line="360" w:lineRule="auto"/>
              <w:jc w:val="center"/>
              <w:rPr>
                <w:bCs/>
              </w:rPr>
            </w:pPr>
            <w:r w:rsidRPr="007F4E38">
              <w:rPr>
                <w:bCs/>
              </w:rPr>
              <w:t>Первый взнос</w:t>
            </w:r>
          </w:p>
        </w:tc>
      </w:tr>
      <w:tr w:rsidR="00AE0F78" w:rsidRPr="007F4E38">
        <w:trPr>
          <w:trHeight w:val="887"/>
        </w:trPr>
        <w:tc>
          <w:tcPr>
            <w:tcW w:w="3830" w:type="dxa"/>
            <w:shd w:val="clear" w:color="auto" w:fill="auto"/>
            <w:vAlign w:val="bottom"/>
          </w:tcPr>
          <w:p w:rsidR="00AE0F78" w:rsidRPr="007F4E38" w:rsidRDefault="00A710A5" w:rsidP="00B76757">
            <w:pPr>
              <w:spacing w:before="60" w:after="60" w:line="360" w:lineRule="auto"/>
            </w:pPr>
            <w:hyperlink r:id="rId15" w:history="1">
              <w:r w:rsidR="00AE0F78" w:rsidRPr="007F4E38">
                <w:rPr>
                  <w:rStyle w:val="a5"/>
                  <w:color w:val="auto"/>
                  <w:u w:val="none"/>
                </w:rPr>
                <w:t>Покупка квартиры на первичном и вторичном рынке - доллары</w:t>
              </w:r>
            </w:hyperlink>
          </w:p>
          <w:p w:rsidR="00AE0F78" w:rsidRPr="007F4E38" w:rsidRDefault="00AE0F78" w:rsidP="00B76757">
            <w:pPr>
              <w:spacing w:before="60" w:after="60" w:line="360" w:lineRule="auto"/>
            </w:pPr>
            <w:r w:rsidRPr="007F4E38">
              <w:t>МДМ-Банк</w:t>
            </w:r>
          </w:p>
        </w:tc>
        <w:tc>
          <w:tcPr>
            <w:tcW w:w="1080" w:type="dxa"/>
            <w:shd w:val="clear" w:color="auto" w:fill="auto"/>
            <w:vAlign w:val="bottom"/>
          </w:tcPr>
          <w:p w:rsidR="00AE0F78" w:rsidRPr="007F4E38" w:rsidRDefault="00AE0F78" w:rsidP="00B76757">
            <w:pPr>
              <w:spacing w:before="60" w:after="60" w:line="360" w:lineRule="auto"/>
            </w:pPr>
            <w:r w:rsidRPr="007F4E38">
              <w:t>USD</w:t>
            </w:r>
          </w:p>
        </w:tc>
        <w:tc>
          <w:tcPr>
            <w:tcW w:w="1800" w:type="dxa"/>
            <w:shd w:val="clear" w:color="auto" w:fill="auto"/>
            <w:vAlign w:val="bottom"/>
          </w:tcPr>
          <w:p w:rsidR="00AE0F78" w:rsidRPr="007F4E38" w:rsidRDefault="00AE0F78" w:rsidP="00B76757">
            <w:pPr>
              <w:spacing w:before="60" w:after="60" w:line="360" w:lineRule="auto"/>
            </w:pPr>
            <w:r w:rsidRPr="007F4E38">
              <w:t>9.90 – 14.00 %</w:t>
            </w:r>
          </w:p>
        </w:tc>
        <w:tc>
          <w:tcPr>
            <w:tcW w:w="1260" w:type="dxa"/>
            <w:shd w:val="clear" w:color="auto" w:fill="auto"/>
            <w:vAlign w:val="bottom"/>
          </w:tcPr>
          <w:p w:rsidR="00AE0F78" w:rsidRPr="007F4E38" w:rsidRDefault="00AE0F78" w:rsidP="00B76757">
            <w:pPr>
              <w:spacing w:before="60" w:after="60" w:line="360" w:lineRule="auto"/>
            </w:pPr>
            <w:r w:rsidRPr="007F4E38">
              <w:t>3 – 25 лет</w:t>
            </w:r>
          </w:p>
        </w:tc>
        <w:tc>
          <w:tcPr>
            <w:tcW w:w="1382" w:type="dxa"/>
            <w:shd w:val="clear" w:color="auto" w:fill="auto"/>
            <w:vAlign w:val="bottom"/>
          </w:tcPr>
          <w:p w:rsidR="00AE0F78" w:rsidRPr="007F4E38" w:rsidRDefault="00AE0F78" w:rsidP="00B76757">
            <w:pPr>
              <w:spacing w:before="60" w:after="60" w:line="360" w:lineRule="auto"/>
            </w:pPr>
            <w:r w:rsidRPr="007F4E38">
              <w:t>от 10.00 %</w:t>
            </w:r>
          </w:p>
        </w:tc>
      </w:tr>
      <w:tr w:rsidR="00AE0F78" w:rsidRPr="007F4E38">
        <w:trPr>
          <w:trHeight w:val="876"/>
        </w:trPr>
        <w:tc>
          <w:tcPr>
            <w:tcW w:w="3830" w:type="dxa"/>
            <w:shd w:val="clear" w:color="auto" w:fill="auto"/>
            <w:vAlign w:val="bottom"/>
          </w:tcPr>
          <w:p w:rsidR="00AE0F78" w:rsidRPr="007F4E38" w:rsidRDefault="00A710A5" w:rsidP="00B76757">
            <w:pPr>
              <w:spacing w:before="60" w:after="60" w:line="360" w:lineRule="auto"/>
            </w:pPr>
            <w:hyperlink r:id="rId16" w:history="1">
              <w:r w:rsidR="00AE0F78" w:rsidRPr="007F4E38">
                <w:rPr>
                  <w:rStyle w:val="a5"/>
                  <w:color w:val="auto"/>
                  <w:u w:val="none"/>
                </w:rPr>
                <w:t>Покупка квартиры на первичном и вторичном рынке - евро</w:t>
              </w:r>
            </w:hyperlink>
          </w:p>
          <w:p w:rsidR="00AE0F78" w:rsidRPr="007F4E38" w:rsidRDefault="00AE0F78" w:rsidP="00B76757">
            <w:pPr>
              <w:spacing w:before="60" w:after="60" w:line="360" w:lineRule="auto"/>
            </w:pPr>
            <w:r w:rsidRPr="007F4E38">
              <w:t>МДМ-Банк</w:t>
            </w:r>
          </w:p>
        </w:tc>
        <w:tc>
          <w:tcPr>
            <w:tcW w:w="1080" w:type="dxa"/>
            <w:shd w:val="clear" w:color="auto" w:fill="auto"/>
            <w:vAlign w:val="bottom"/>
          </w:tcPr>
          <w:p w:rsidR="00AE0F78" w:rsidRPr="007F4E38" w:rsidRDefault="00AE0F78" w:rsidP="00B76757">
            <w:pPr>
              <w:spacing w:before="60" w:after="60" w:line="360" w:lineRule="auto"/>
            </w:pPr>
            <w:r w:rsidRPr="007F4E38">
              <w:t>EUR</w:t>
            </w:r>
          </w:p>
        </w:tc>
        <w:tc>
          <w:tcPr>
            <w:tcW w:w="1800" w:type="dxa"/>
            <w:shd w:val="clear" w:color="auto" w:fill="auto"/>
            <w:vAlign w:val="bottom"/>
          </w:tcPr>
          <w:p w:rsidR="00AE0F78" w:rsidRPr="007F4E38" w:rsidRDefault="00AE0F78" w:rsidP="00B76757">
            <w:pPr>
              <w:spacing w:before="60" w:after="60" w:line="360" w:lineRule="auto"/>
            </w:pPr>
            <w:r w:rsidRPr="007F4E38">
              <w:t>9.90 – 14.00 %</w:t>
            </w:r>
          </w:p>
        </w:tc>
        <w:tc>
          <w:tcPr>
            <w:tcW w:w="1260" w:type="dxa"/>
            <w:shd w:val="clear" w:color="auto" w:fill="auto"/>
            <w:vAlign w:val="bottom"/>
          </w:tcPr>
          <w:p w:rsidR="00AE0F78" w:rsidRPr="007F4E38" w:rsidRDefault="00AE0F78" w:rsidP="00B76757">
            <w:pPr>
              <w:spacing w:before="60" w:after="60" w:line="360" w:lineRule="auto"/>
            </w:pPr>
            <w:r w:rsidRPr="007F4E38">
              <w:t>3 – 25 лет</w:t>
            </w:r>
          </w:p>
        </w:tc>
        <w:tc>
          <w:tcPr>
            <w:tcW w:w="1382" w:type="dxa"/>
            <w:shd w:val="clear" w:color="auto" w:fill="auto"/>
            <w:vAlign w:val="bottom"/>
          </w:tcPr>
          <w:p w:rsidR="00AE0F78" w:rsidRPr="007F4E38" w:rsidRDefault="00AE0F78" w:rsidP="00B76757">
            <w:pPr>
              <w:spacing w:before="60" w:after="60" w:line="360" w:lineRule="auto"/>
            </w:pPr>
            <w:r w:rsidRPr="007F4E38">
              <w:t>от 10.00 %</w:t>
            </w:r>
          </w:p>
        </w:tc>
      </w:tr>
      <w:tr w:rsidR="007F4E38" w:rsidRPr="007F4E38">
        <w:trPr>
          <w:trHeight w:val="259"/>
        </w:trPr>
        <w:tc>
          <w:tcPr>
            <w:tcW w:w="3830" w:type="dxa"/>
            <w:shd w:val="clear" w:color="auto" w:fill="auto"/>
            <w:vAlign w:val="bottom"/>
          </w:tcPr>
          <w:p w:rsidR="007F4E38" w:rsidRPr="007F4E38" w:rsidRDefault="00A710A5" w:rsidP="00B76757">
            <w:pPr>
              <w:spacing w:before="60" w:after="60" w:line="360" w:lineRule="auto"/>
            </w:pPr>
            <w:hyperlink r:id="rId17" w:history="1">
              <w:r w:rsidR="007F4E38" w:rsidRPr="007F4E38">
                <w:rPr>
                  <w:rStyle w:val="a5"/>
                  <w:color w:val="auto"/>
                  <w:u w:val="none"/>
                </w:rPr>
                <w:t>Инвестиционный ипотечный кредит, программа 2 - доллары</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10.00 %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140"/>
        </w:trPr>
        <w:tc>
          <w:tcPr>
            <w:tcW w:w="3830" w:type="dxa"/>
            <w:shd w:val="clear" w:color="auto" w:fill="auto"/>
            <w:vAlign w:val="bottom"/>
          </w:tcPr>
          <w:p w:rsidR="007F4E38" w:rsidRPr="007F4E38" w:rsidRDefault="00A710A5" w:rsidP="00B76757">
            <w:pPr>
              <w:spacing w:before="60" w:after="60" w:line="360" w:lineRule="auto"/>
            </w:pPr>
            <w:hyperlink r:id="rId18" w:history="1">
              <w:r w:rsidR="007F4E38" w:rsidRPr="007F4E38">
                <w:rPr>
                  <w:rStyle w:val="a5"/>
                  <w:color w:val="auto"/>
                  <w:u w:val="none"/>
                </w:rPr>
                <w:t>Ипотечный кредит жителям сельской местности - доллары</w:t>
              </w:r>
            </w:hyperlink>
          </w:p>
          <w:p w:rsidR="007F4E38" w:rsidRPr="007F4E38" w:rsidRDefault="007F4E38" w:rsidP="00B76757">
            <w:pPr>
              <w:spacing w:before="60" w:after="60" w:line="360" w:lineRule="auto"/>
            </w:pPr>
            <w:r w:rsidRPr="007F4E38">
              <w:t>Россельхозбанк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от 10.00 %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19" w:history="1">
              <w:r w:rsidR="007F4E38" w:rsidRPr="007F4E38">
                <w:rPr>
                  <w:rStyle w:val="a5"/>
                  <w:color w:val="auto"/>
                  <w:u w:val="none"/>
                </w:rPr>
                <w:t>Ипотечный кредит жителям сельской местности - евро</w:t>
              </w:r>
            </w:hyperlink>
          </w:p>
          <w:p w:rsidR="007F4E38" w:rsidRPr="007F4E38" w:rsidRDefault="007F4E38" w:rsidP="00B76757">
            <w:pPr>
              <w:spacing w:before="60" w:after="60" w:line="360" w:lineRule="auto"/>
            </w:pPr>
            <w:r w:rsidRPr="007F4E38">
              <w:t>Россельхозбанк</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от 10.00 %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260"/>
        </w:trPr>
        <w:tc>
          <w:tcPr>
            <w:tcW w:w="3830" w:type="dxa"/>
            <w:shd w:val="clear" w:color="auto" w:fill="auto"/>
            <w:vAlign w:val="bottom"/>
          </w:tcPr>
          <w:p w:rsidR="007F4E38" w:rsidRPr="007F4E38" w:rsidRDefault="00A710A5" w:rsidP="00B76757">
            <w:pPr>
              <w:spacing w:before="60" w:after="60" w:line="360" w:lineRule="auto"/>
            </w:pPr>
            <w:hyperlink r:id="rId20" w:history="1">
              <w:r w:rsidR="007F4E38" w:rsidRPr="007F4E38">
                <w:rPr>
                  <w:rStyle w:val="a5"/>
                  <w:color w:val="auto"/>
                  <w:u w:val="none"/>
                </w:rPr>
                <w:t>Индивидуальный жилой дом - доллары</w:t>
              </w:r>
            </w:hyperlink>
          </w:p>
          <w:p w:rsidR="007F4E38" w:rsidRPr="007F4E38" w:rsidRDefault="007F4E38" w:rsidP="00B76757">
            <w:pPr>
              <w:spacing w:before="60" w:after="60" w:line="360" w:lineRule="auto"/>
            </w:pPr>
            <w:r w:rsidRPr="007F4E38">
              <w:t>МДМ-Банк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10.90 – 13.00 %</w:t>
            </w:r>
          </w:p>
        </w:tc>
        <w:tc>
          <w:tcPr>
            <w:tcW w:w="1260" w:type="dxa"/>
            <w:shd w:val="clear" w:color="auto" w:fill="auto"/>
            <w:vAlign w:val="bottom"/>
          </w:tcPr>
          <w:p w:rsidR="007F4E38" w:rsidRPr="007F4E38" w:rsidRDefault="007F4E38" w:rsidP="00B76757">
            <w:pPr>
              <w:spacing w:before="60" w:after="60" w:line="360" w:lineRule="auto"/>
            </w:pPr>
            <w:r w:rsidRPr="007F4E38">
              <w:t>3 – 25 лет</w:t>
            </w:r>
          </w:p>
        </w:tc>
        <w:tc>
          <w:tcPr>
            <w:tcW w:w="1382" w:type="dxa"/>
            <w:shd w:val="clear" w:color="auto" w:fill="auto"/>
            <w:vAlign w:val="bottom"/>
          </w:tcPr>
          <w:p w:rsidR="007F4E38" w:rsidRPr="007F4E38" w:rsidRDefault="007F4E38" w:rsidP="00B76757">
            <w:pPr>
              <w:spacing w:before="60" w:after="60" w:line="360" w:lineRule="auto"/>
            </w:pPr>
            <w:r w:rsidRPr="007F4E38">
              <w:t>от 30.00 %</w:t>
            </w:r>
          </w:p>
        </w:tc>
      </w:tr>
      <w:tr w:rsidR="007F4E38" w:rsidRPr="007F4E38">
        <w:trPr>
          <w:trHeight w:val="319"/>
        </w:trPr>
        <w:tc>
          <w:tcPr>
            <w:tcW w:w="3830" w:type="dxa"/>
            <w:shd w:val="clear" w:color="auto" w:fill="auto"/>
            <w:vAlign w:val="bottom"/>
          </w:tcPr>
          <w:p w:rsidR="007F4E38" w:rsidRPr="007F4E38" w:rsidRDefault="00A710A5" w:rsidP="00B76757">
            <w:pPr>
              <w:spacing w:before="60" w:after="60" w:line="360" w:lineRule="auto"/>
            </w:pPr>
            <w:hyperlink r:id="rId21" w:history="1">
              <w:r w:rsidR="007F4E38" w:rsidRPr="007F4E38">
                <w:rPr>
                  <w:rStyle w:val="a5"/>
                  <w:color w:val="auto"/>
                  <w:u w:val="none"/>
                </w:rPr>
                <w:t>Индивидуальный жилой дом - евро</w:t>
              </w:r>
            </w:hyperlink>
          </w:p>
          <w:p w:rsidR="007F4E38" w:rsidRPr="007F4E38" w:rsidRDefault="007F4E38" w:rsidP="00B76757">
            <w:pPr>
              <w:spacing w:before="60" w:after="60" w:line="360" w:lineRule="auto"/>
            </w:pPr>
            <w:r w:rsidRPr="007F4E38">
              <w:t>МДМ-Банк</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10.90 – 13.00 %</w:t>
            </w:r>
          </w:p>
        </w:tc>
        <w:tc>
          <w:tcPr>
            <w:tcW w:w="1260" w:type="dxa"/>
            <w:shd w:val="clear" w:color="auto" w:fill="auto"/>
            <w:vAlign w:val="bottom"/>
          </w:tcPr>
          <w:p w:rsidR="007F4E38" w:rsidRPr="007F4E38" w:rsidRDefault="007F4E38" w:rsidP="00B76757">
            <w:pPr>
              <w:spacing w:before="60" w:after="60" w:line="360" w:lineRule="auto"/>
            </w:pPr>
            <w:r w:rsidRPr="007F4E38">
              <w:t>3 – 25 лет</w:t>
            </w:r>
          </w:p>
        </w:tc>
        <w:tc>
          <w:tcPr>
            <w:tcW w:w="1382" w:type="dxa"/>
            <w:shd w:val="clear" w:color="auto" w:fill="auto"/>
            <w:vAlign w:val="bottom"/>
          </w:tcPr>
          <w:p w:rsidR="007F4E38" w:rsidRPr="007F4E38" w:rsidRDefault="007F4E38" w:rsidP="00B76757">
            <w:pPr>
              <w:spacing w:before="60" w:after="60" w:line="360" w:lineRule="auto"/>
            </w:pPr>
            <w:r w:rsidRPr="007F4E38">
              <w:t>от 30.00 %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2" w:history="1">
              <w:r w:rsidR="007F4E38" w:rsidRPr="007F4E38">
                <w:rPr>
                  <w:rStyle w:val="a5"/>
                  <w:color w:val="auto"/>
                  <w:u w:val="none"/>
                </w:rPr>
                <w:t>Стандартная программа</w:t>
              </w:r>
            </w:hyperlink>
          </w:p>
          <w:p w:rsidR="007F4E38" w:rsidRPr="007F4E38" w:rsidRDefault="007F4E38" w:rsidP="00B76757">
            <w:pPr>
              <w:spacing w:before="60" w:after="60" w:line="360" w:lineRule="auto"/>
            </w:pPr>
            <w:r w:rsidRPr="007F4E38">
              <w:t>Юниаструм</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11.00 – 14.00 %</w:t>
            </w:r>
          </w:p>
        </w:tc>
        <w:tc>
          <w:tcPr>
            <w:tcW w:w="1260" w:type="dxa"/>
            <w:shd w:val="clear" w:color="auto" w:fill="auto"/>
            <w:vAlign w:val="bottom"/>
          </w:tcPr>
          <w:p w:rsidR="007F4E38" w:rsidRPr="007F4E38" w:rsidRDefault="007F4E38" w:rsidP="00B76757">
            <w:pPr>
              <w:spacing w:before="60" w:after="60" w:line="360" w:lineRule="auto"/>
            </w:pPr>
            <w:r w:rsidRPr="007F4E38">
              <w:t>до 30 лет</w:t>
            </w:r>
          </w:p>
        </w:tc>
        <w:tc>
          <w:tcPr>
            <w:tcW w:w="1382" w:type="dxa"/>
            <w:shd w:val="clear" w:color="auto" w:fill="auto"/>
            <w:vAlign w:val="bottom"/>
          </w:tcPr>
          <w:p w:rsidR="007F4E38" w:rsidRPr="007F4E38" w:rsidRDefault="007F4E38" w:rsidP="00B76757">
            <w:pPr>
              <w:spacing w:before="60" w:after="60" w:line="360" w:lineRule="auto"/>
            </w:pPr>
            <w:r w:rsidRPr="007F4E38">
              <w:t>10.00 – 65.00 %</w:t>
            </w:r>
          </w:p>
        </w:tc>
      </w:tr>
      <w:tr w:rsidR="007F4E38" w:rsidRPr="007F4E38">
        <w:trPr>
          <w:trHeight w:val="180"/>
        </w:trPr>
        <w:tc>
          <w:tcPr>
            <w:tcW w:w="3830" w:type="dxa"/>
            <w:shd w:val="clear" w:color="auto" w:fill="auto"/>
            <w:vAlign w:val="bottom"/>
          </w:tcPr>
          <w:p w:rsidR="007F4E38" w:rsidRPr="007F4E38" w:rsidRDefault="00A710A5" w:rsidP="00B76757">
            <w:pPr>
              <w:spacing w:before="60" w:after="60" w:line="360" w:lineRule="auto"/>
            </w:pPr>
            <w:hyperlink r:id="rId23" w:history="1">
              <w:r w:rsidR="007F4E38" w:rsidRPr="007F4E38">
                <w:rPr>
                  <w:rStyle w:val="a5"/>
                  <w:color w:val="auto"/>
                  <w:u w:val="none"/>
                </w:rPr>
                <w:t>Инвестиционный ипотечный кредит, программа 1 - доллары</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11.00 %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4" w:history="1">
              <w:r w:rsidR="007F4E38" w:rsidRPr="007F4E38">
                <w:rPr>
                  <w:rStyle w:val="a5"/>
                  <w:color w:val="auto"/>
                  <w:u w:val="none"/>
                </w:rPr>
                <w:t>Ипотечный кредит "Валютный"</w:t>
              </w:r>
            </w:hyperlink>
          </w:p>
          <w:p w:rsidR="007F4E38" w:rsidRPr="007F4E38" w:rsidRDefault="007F4E38" w:rsidP="00B76757">
            <w:pPr>
              <w:spacing w:before="60" w:after="60" w:line="360" w:lineRule="auto"/>
            </w:pPr>
            <w:r w:rsidRPr="007F4E38">
              <w:t>Юниаструм</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11.00 – 12.50 %</w:t>
            </w:r>
          </w:p>
        </w:tc>
        <w:tc>
          <w:tcPr>
            <w:tcW w:w="1260" w:type="dxa"/>
            <w:shd w:val="clear" w:color="auto" w:fill="auto"/>
            <w:vAlign w:val="bottom"/>
          </w:tcPr>
          <w:p w:rsidR="007F4E38" w:rsidRPr="007F4E38" w:rsidRDefault="007F4E38" w:rsidP="00B76757">
            <w:pPr>
              <w:spacing w:before="60" w:after="60" w:line="360" w:lineRule="auto"/>
            </w:pPr>
            <w:r w:rsidRPr="007F4E38">
              <w:t>до 30 лет</w:t>
            </w:r>
          </w:p>
        </w:tc>
        <w:tc>
          <w:tcPr>
            <w:tcW w:w="1382" w:type="dxa"/>
            <w:shd w:val="clear" w:color="auto" w:fill="auto"/>
            <w:vAlign w:val="bottom"/>
          </w:tcPr>
          <w:p w:rsidR="007F4E38" w:rsidRPr="007F4E38" w:rsidRDefault="007F4E38" w:rsidP="00B76757">
            <w:pPr>
              <w:spacing w:before="60" w:after="60" w:line="360" w:lineRule="auto"/>
            </w:pPr>
            <w:r w:rsidRPr="007F4E38">
              <w:t>10.00 – 90.00 %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5" w:history="1">
              <w:r w:rsidR="007F4E38" w:rsidRPr="007F4E38">
                <w:rPr>
                  <w:rStyle w:val="a5"/>
                  <w:color w:val="auto"/>
                  <w:u w:val="none"/>
                </w:rPr>
                <w:t>Экспресс - ипотека</w:t>
              </w:r>
            </w:hyperlink>
          </w:p>
          <w:p w:rsidR="007F4E38" w:rsidRPr="007F4E38" w:rsidRDefault="007F4E38" w:rsidP="00B76757">
            <w:pPr>
              <w:spacing w:before="60" w:after="60" w:line="360" w:lineRule="auto"/>
            </w:pPr>
            <w:r w:rsidRPr="007F4E38">
              <w:t>Юниаструм</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11.00 – 14.00 %</w:t>
            </w:r>
          </w:p>
        </w:tc>
        <w:tc>
          <w:tcPr>
            <w:tcW w:w="1260" w:type="dxa"/>
            <w:shd w:val="clear" w:color="auto" w:fill="auto"/>
            <w:vAlign w:val="bottom"/>
          </w:tcPr>
          <w:p w:rsidR="007F4E38" w:rsidRPr="007F4E38" w:rsidRDefault="007F4E38" w:rsidP="00B76757">
            <w:pPr>
              <w:spacing w:before="60" w:after="60" w:line="360" w:lineRule="auto"/>
            </w:pPr>
            <w:r w:rsidRPr="007F4E38">
              <w:t>до 30 лет</w:t>
            </w:r>
          </w:p>
        </w:tc>
        <w:tc>
          <w:tcPr>
            <w:tcW w:w="1382" w:type="dxa"/>
            <w:shd w:val="clear" w:color="auto" w:fill="auto"/>
            <w:vAlign w:val="bottom"/>
          </w:tcPr>
          <w:p w:rsidR="007F4E38" w:rsidRPr="007F4E38" w:rsidRDefault="007F4E38" w:rsidP="00B76757">
            <w:pPr>
              <w:spacing w:before="60" w:after="60" w:line="360" w:lineRule="auto"/>
            </w:pPr>
            <w:r w:rsidRPr="007F4E38">
              <w:t>10.00 – 65.00 %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6" w:history="1">
              <w:r w:rsidR="007F4E38" w:rsidRPr="007F4E38">
                <w:rPr>
                  <w:rStyle w:val="a5"/>
                  <w:color w:val="auto"/>
                  <w:u w:val="none"/>
                </w:rPr>
                <w:t>Ипотечный жилищный кредит, программа 1 - доллары</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11.00 %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259"/>
        </w:trPr>
        <w:tc>
          <w:tcPr>
            <w:tcW w:w="3830" w:type="dxa"/>
            <w:shd w:val="clear" w:color="auto" w:fill="auto"/>
            <w:vAlign w:val="bottom"/>
          </w:tcPr>
          <w:p w:rsidR="007F4E38" w:rsidRPr="007F4E38" w:rsidRDefault="00A710A5" w:rsidP="00B76757">
            <w:pPr>
              <w:spacing w:before="60" w:after="60" w:line="360" w:lineRule="auto"/>
            </w:pPr>
            <w:hyperlink r:id="rId27" w:history="1">
              <w:r w:rsidR="007F4E38" w:rsidRPr="007F4E38">
                <w:rPr>
                  <w:rStyle w:val="a5"/>
                  <w:color w:val="auto"/>
                  <w:u w:val="none"/>
                </w:rPr>
                <w:t>Ипотечная программа 1</w:t>
              </w:r>
            </w:hyperlink>
          </w:p>
          <w:p w:rsidR="007F4E38" w:rsidRPr="007F4E38" w:rsidRDefault="007F4E38" w:rsidP="00B76757">
            <w:pPr>
              <w:spacing w:before="60" w:after="60" w:line="360" w:lineRule="auto"/>
            </w:pPr>
            <w:r w:rsidRPr="007F4E38">
              <w:t>Башэкономбанк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11.00 – 14.00 %</w:t>
            </w:r>
          </w:p>
        </w:tc>
        <w:tc>
          <w:tcPr>
            <w:tcW w:w="1260" w:type="dxa"/>
            <w:shd w:val="clear" w:color="auto" w:fill="auto"/>
            <w:vAlign w:val="bottom"/>
          </w:tcPr>
          <w:p w:rsidR="007F4E38" w:rsidRPr="007F4E38" w:rsidRDefault="007F4E38" w:rsidP="00B76757">
            <w:pPr>
              <w:spacing w:before="60" w:after="60" w:line="360" w:lineRule="auto"/>
            </w:pPr>
            <w:r w:rsidRPr="007F4E38">
              <w:t>1 – 30 лет</w:t>
            </w:r>
          </w:p>
        </w:tc>
        <w:tc>
          <w:tcPr>
            <w:tcW w:w="1382" w:type="dxa"/>
            <w:shd w:val="clear" w:color="auto" w:fill="auto"/>
            <w:vAlign w:val="bottom"/>
          </w:tcPr>
          <w:p w:rsidR="007F4E38" w:rsidRPr="007F4E38" w:rsidRDefault="007F4E38" w:rsidP="00B76757">
            <w:pPr>
              <w:spacing w:before="60" w:after="60" w:line="360" w:lineRule="auto"/>
            </w:pPr>
            <w:r w:rsidRPr="007F4E38">
              <w:t>10.00 – 70.00 %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8" w:history="1">
              <w:r w:rsidR="007F4E38" w:rsidRPr="007F4E38">
                <w:rPr>
                  <w:rStyle w:val="a5"/>
                  <w:color w:val="auto"/>
                  <w:u w:val="none"/>
                </w:rPr>
                <w:t>Новостройка - плюс</w:t>
              </w:r>
            </w:hyperlink>
          </w:p>
          <w:p w:rsidR="007F4E38" w:rsidRPr="007F4E38" w:rsidRDefault="007F4E38" w:rsidP="00B76757">
            <w:pPr>
              <w:spacing w:before="60" w:after="60" w:line="360" w:lineRule="auto"/>
            </w:pPr>
            <w:r w:rsidRPr="007F4E38">
              <w:t>Юниаструм</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11.00 – 18.00 %</w:t>
            </w:r>
          </w:p>
        </w:tc>
        <w:tc>
          <w:tcPr>
            <w:tcW w:w="1260" w:type="dxa"/>
            <w:shd w:val="clear" w:color="auto" w:fill="auto"/>
            <w:vAlign w:val="bottom"/>
          </w:tcPr>
          <w:p w:rsidR="007F4E38" w:rsidRPr="007F4E38" w:rsidRDefault="007F4E38" w:rsidP="00B76757">
            <w:pPr>
              <w:spacing w:before="60" w:after="60" w:line="360" w:lineRule="auto"/>
            </w:pPr>
            <w:r w:rsidRPr="007F4E38">
              <w:t>1 – 30 лет</w:t>
            </w:r>
          </w:p>
        </w:tc>
        <w:tc>
          <w:tcPr>
            <w:tcW w:w="1382" w:type="dxa"/>
            <w:shd w:val="clear" w:color="auto" w:fill="auto"/>
            <w:vAlign w:val="bottom"/>
          </w:tcPr>
          <w:p w:rsidR="007F4E38" w:rsidRPr="007F4E38" w:rsidRDefault="007F4E38" w:rsidP="00B76757">
            <w:pPr>
              <w:spacing w:before="60" w:after="60" w:line="360" w:lineRule="auto"/>
            </w:pPr>
            <w:r w:rsidRPr="007F4E38">
              <w:t>10.00 – 65.00 %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29" w:history="1">
              <w:r w:rsidR="007F4E38" w:rsidRPr="007F4E38">
                <w:rPr>
                  <w:rStyle w:val="a5"/>
                  <w:color w:val="auto"/>
                  <w:u w:val="none"/>
                </w:rPr>
                <w:t>Покупка квартиры на первичном и вторичном рынке - рубли</w:t>
              </w:r>
            </w:hyperlink>
          </w:p>
          <w:p w:rsidR="007F4E38" w:rsidRPr="007F4E38" w:rsidRDefault="007F4E38" w:rsidP="00B76757">
            <w:pPr>
              <w:spacing w:before="60" w:after="60" w:line="360" w:lineRule="auto"/>
            </w:pPr>
            <w:r w:rsidRPr="007F4E38">
              <w:t>МДМ-Банк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11.50 – 16.00 %</w:t>
            </w:r>
          </w:p>
        </w:tc>
        <w:tc>
          <w:tcPr>
            <w:tcW w:w="1260" w:type="dxa"/>
            <w:shd w:val="clear" w:color="auto" w:fill="auto"/>
            <w:vAlign w:val="bottom"/>
          </w:tcPr>
          <w:p w:rsidR="007F4E38" w:rsidRPr="007F4E38" w:rsidRDefault="007F4E38" w:rsidP="00B76757">
            <w:pPr>
              <w:spacing w:before="60" w:after="60" w:line="360" w:lineRule="auto"/>
            </w:pPr>
            <w:r w:rsidRPr="007F4E38">
              <w:t>3 – 25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148"/>
        </w:trPr>
        <w:tc>
          <w:tcPr>
            <w:tcW w:w="3830" w:type="dxa"/>
            <w:shd w:val="clear" w:color="auto" w:fill="auto"/>
            <w:vAlign w:val="bottom"/>
          </w:tcPr>
          <w:p w:rsidR="007F4E38" w:rsidRPr="007F4E38" w:rsidRDefault="00A710A5" w:rsidP="00B76757">
            <w:pPr>
              <w:spacing w:before="60" w:after="60" w:line="360" w:lineRule="auto"/>
            </w:pPr>
            <w:hyperlink r:id="rId30" w:history="1">
              <w:r w:rsidR="007F4E38" w:rsidRPr="007F4E38">
                <w:rPr>
                  <w:rStyle w:val="a5"/>
                  <w:color w:val="auto"/>
                  <w:u w:val="none"/>
                </w:rPr>
                <w:t>Кредит по программе АИЖК</w:t>
              </w:r>
            </w:hyperlink>
          </w:p>
          <w:p w:rsidR="007F4E38" w:rsidRPr="007F4E38" w:rsidRDefault="007F4E38" w:rsidP="00B76757">
            <w:pPr>
              <w:spacing w:before="60" w:after="60" w:line="360" w:lineRule="auto"/>
            </w:pPr>
            <w:r w:rsidRPr="007F4E38">
              <w:t>Россельхозбанк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11.50 – 14.50 %</w:t>
            </w:r>
          </w:p>
        </w:tc>
        <w:tc>
          <w:tcPr>
            <w:tcW w:w="1260" w:type="dxa"/>
            <w:shd w:val="clear" w:color="auto" w:fill="auto"/>
            <w:vAlign w:val="bottom"/>
          </w:tcPr>
          <w:p w:rsidR="007F4E38" w:rsidRPr="007F4E38" w:rsidRDefault="007F4E38" w:rsidP="00B76757">
            <w:pPr>
              <w:spacing w:before="60" w:after="60" w:line="360" w:lineRule="auto"/>
            </w:pPr>
            <w:r w:rsidRPr="007F4E38">
              <w:t>3 – 30 лет</w:t>
            </w:r>
          </w:p>
        </w:tc>
        <w:tc>
          <w:tcPr>
            <w:tcW w:w="1382" w:type="dxa"/>
            <w:shd w:val="clear" w:color="auto" w:fill="auto"/>
            <w:vAlign w:val="bottom"/>
          </w:tcPr>
          <w:p w:rsidR="007F4E38" w:rsidRPr="007F4E38" w:rsidRDefault="007F4E38" w:rsidP="00B76757">
            <w:pPr>
              <w:spacing w:before="60" w:after="60" w:line="360" w:lineRule="auto"/>
            </w:pPr>
            <w:r w:rsidRPr="007F4E38">
              <w:t>10.00 – 70.00 %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1" w:history="1">
              <w:r w:rsidR="007F4E38" w:rsidRPr="007F4E38">
                <w:rPr>
                  <w:rStyle w:val="a5"/>
                  <w:color w:val="auto"/>
                  <w:u w:val="none"/>
                </w:rPr>
                <w:t>Кредит "Ипотечный+" (жилье, построенное с участием Сбербанка) - рубли</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11.80 – 14.80 %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2" w:history="1">
              <w:r w:rsidR="007F4E38" w:rsidRPr="007F4E38">
                <w:rPr>
                  <w:rStyle w:val="a5"/>
                  <w:color w:val="auto"/>
                  <w:u w:val="none"/>
                </w:rPr>
                <w:t>Молодая семья - рубли</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11.80 – 15.00 %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5.00 %</w:t>
            </w:r>
          </w:p>
        </w:tc>
      </w:tr>
      <w:tr w:rsidR="007F4E38" w:rsidRPr="007F4E38">
        <w:trPr>
          <w:trHeight w:val="247"/>
        </w:trPr>
        <w:tc>
          <w:tcPr>
            <w:tcW w:w="3830" w:type="dxa"/>
            <w:shd w:val="clear" w:color="auto" w:fill="auto"/>
            <w:vAlign w:val="bottom"/>
          </w:tcPr>
          <w:p w:rsidR="007F4E38" w:rsidRPr="007F4E38" w:rsidRDefault="00A710A5" w:rsidP="00B76757">
            <w:pPr>
              <w:spacing w:before="60" w:after="60" w:line="360" w:lineRule="auto"/>
            </w:pPr>
            <w:hyperlink r:id="rId33" w:history="1">
              <w:r w:rsidR="007F4E38" w:rsidRPr="007F4E38">
                <w:rPr>
                  <w:rStyle w:val="a5"/>
                  <w:color w:val="auto"/>
                  <w:u w:val="none"/>
                </w:rPr>
                <w:t>Ипотечный кредит жителям сельской местности - рубли</w:t>
              </w:r>
            </w:hyperlink>
          </w:p>
          <w:p w:rsidR="007F4E38" w:rsidRPr="007F4E38" w:rsidRDefault="007F4E38" w:rsidP="00B76757">
            <w:pPr>
              <w:spacing w:before="60" w:after="60" w:line="360" w:lineRule="auto"/>
            </w:pPr>
            <w:r w:rsidRPr="007F4E38">
              <w:t>Россельхозбанк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12.00 %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307"/>
        </w:trPr>
        <w:tc>
          <w:tcPr>
            <w:tcW w:w="3830" w:type="dxa"/>
            <w:shd w:val="clear" w:color="auto" w:fill="auto"/>
            <w:vAlign w:val="bottom"/>
          </w:tcPr>
          <w:p w:rsidR="007F4E38" w:rsidRPr="007F4E38" w:rsidRDefault="00A710A5" w:rsidP="00B76757">
            <w:pPr>
              <w:spacing w:before="60" w:after="60" w:line="360" w:lineRule="auto"/>
            </w:pPr>
            <w:hyperlink r:id="rId34" w:history="1">
              <w:r w:rsidR="007F4E38" w:rsidRPr="007F4E38">
                <w:rPr>
                  <w:rStyle w:val="a5"/>
                  <w:color w:val="auto"/>
                  <w:u w:val="none"/>
                </w:rPr>
                <w:t>Инвестиционный ипотечный кредит, программа 2 - рубли</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12.00 %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5" w:history="1">
              <w:r w:rsidR="007F4E38" w:rsidRPr="007F4E38">
                <w:rPr>
                  <w:rStyle w:val="a5"/>
                  <w:color w:val="auto"/>
                  <w:u w:val="none"/>
                </w:rPr>
                <w:t>Ипотечная программа 3</w:t>
              </w:r>
            </w:hyperlink>
          </w:p>
          <w:p w:rsidR="007F4E38" w:rsidRPr="007F4E38" w:rsidRDefault="007F4E38" w:rsidP="00B76757">
            <w:pPr>
              <w:spacing w:before="60" w:after="60" w:line="360" w:lineRule="auto"/>
            </w:pPr>
            <w:r w:rsidRPr="007F4E38">
              <w:t>Башэкономбанк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12.00 – 14.50 %</w:t>
            </w:r>
          </w:p>
        </w:tc>
        <w:tc>
          <w:tcPr>
            <w:tcW w:w="1260" w:type="dxa"/>
            <w:shd w:val="clear" w:color="auto" w:fill="auto"/>
            <w:vAlign w:val="bottom"/>
          </w:tcPr>
          <w:p w:rsidR="007F4E38" w:rsidRPr="007F4E38" w:rsidRDefault="007F4E38" w:rsidP="00B76757">
            <w:pPr>
              <w:spacing w:before="60" w:after="60" w:line="360" w:lineRule="auto"/>
            </w:pPr>
            <w:r w:rsidRPr="007F4E38">
              <w:t>1 – 30 лет</w:t>
            </w:r>
          </w:p>
        </w:tc>
        <w:tc>
          <w:tcPr>
            <w:tcW w:w="1382" w:type="dxa"/>
            <w:shd w:val="clear" w:color="auto" w:fill="auto"/>
            <w:vAlign w:val="bottom"/>
          </w:tcPr>
          <w:p w:rsidR="007F4E38" w:rsidRPr="007F4E38" w:rsidRDefault="007F4E38" w:rsidP="00B76757">
            <w:pPr>
              <w:spacing w:before="60" w:after="60" w:line="360" w:lineRule="auto"/>
            </w:pPr>
            <w:r w:rsidRPr="007F4E38">
              <w:t>10.00 – 70.00 %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6" w:history="1">
              <w:r w:rsidR="007F4E38" w:rsidRPr="007F4E38">
                <w:rPr>
                  <w:rStyle w:val="a5"/>
                  <w:color w:val="auto"/>
                  <w:u w:val="none"/>
                </w:rPr>
                <w:t>Ипотечный кредит - рубли</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12.00 – 15.00 %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7" w:history="1">
              <w:r w:rsidR="007F4E38" w:rsidRPr="007F4E38">
                <w:rPr>
                  <w:rStyle w:val="a5"/>
                  <w:color w:val="auto"/>
                  <w:u w:val="none"/>
                </w:rPr>
                <w:t>Кредит по программе ДельтаМечта</w:t>
              </w:r>
            </w:hyperlink>
          </w:p>
          <w:p w:rsidR="007F4E38" w:rsidRPr="007F4E38" w:rsidRDefault="007F4E38" w:rsidP="00B76757">
            <w:pPr>
              <w:spacing w:before="60" w:after="60" w:line="360" w:lineRule="auto"/>
            </w:pPr>
            <w:r w:rsidRPr="007F4E38">
              <w:t>Башэкономбанк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MOSPRIME + (6.50 – 7.50) %</w:t>
            </w:r>
          </w:p>
        </w:tc>
        <w:tc>
          <w:tcPr>
            <w:tcW w:w="1260" w:type="dxa"/>
            <w:shd w:val="clear" w:color="auto" w:fill="auto"/>
            <w:vAlign w:val="bottom"/>
          </w:tcPr>
          <w:p w:rsidR="007F4E38" w:rsidRPr="007F4E38" w:rsidRDefault="007F4E38" w:rsidP="00B76757">
            <w:pPr>
              <w:spacing w:before="60" w:after="60" w:line="360" w:lineRule="auto"/>
            </w:pPr>
            <w:r w:rsidRPr="007F4E38">
              <w:t>10 – 20 лет</w:t>
            </w:r>
          </w:p>
        </w:tc>
        <w:tc>
          <w:tcPr>
            <w:tcW w:w="1382" w:type="dxa"/>
            <w:shd w:val="clear" w:color="auto" w:fill="auto"/>
            <w:vAlign w:val="bottom"/>
          </w:tcPr>
          <w:p w:rsidR="007F4E38" w:rsidRPr="007F4E38" w:rsidRDefault="007F4E38" w:rsidP="00B76757">
            <w:pPr>
              <w:spacing w:before="60" w:after="60" w:line="360" w:lineRule="auto"/>
            </w:pPr>
            <w:r w:rsidRPr="007F4E38">
              <w:t>20.00 – 70.00 %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38" w:history="1">
              <w:r w:rsidR="007F4E38" w:rsidRPr="007F4E38">
                <w:rPr>
                  <w:rStyle w:val="a5"/>
                  <w:color w:val="auto"/>
                  <w:u w:val="none"/>
                </w:rPr>
                <w:t>Кредит "Ипотечный+" (жилье, построенное с участием Сбербанка) - доллары</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12.30 – 15.30 %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154"/>
        </w:trPr>
        <w:tc>
          <w:tcPr>
            <w:tcW w:w="3830" w:type="dxa"/>
            <w:shd w:val="clear" w:color="auto" w:fill="auto"/>
            <w:vAlign w:val="bottom"/>
          </w:tcPr>
          <w:p w:rsidR="007F4E38" w:rsidRPr="007F4E38" w:rsidRDefault="00A710A5" w:rsidP="00B76757">
            <w:pPr>
              <w:spacing w:before="60" w:after="60" w:line="360" w:lineRule="auto"/>
            </w:pPr>
            <w:hyperlink r:id="rId39" w:history="1">
              <w:r w:rsidR="007F4E38" w:rsidRPr="007F4E38">
                <w:rPr>
                  <w:rStyle w:val="a5"/>
                  <w:color w:val="auto"/>
                  <w:u w:val="none"/>
                </w:rPr>
                <w:t>Молодая семья - доллары</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12.30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5.00 %</w:t>
            </w:r>
          </w:p>
        </w:tc>
      </w:tr>
      <w:tr w:rsidR="007F4E38" w:rsidRPr="007F4E38">
        <w:trPr>
          <w:trHeight w:val="687"/>
        </w:trPr>
        <w:tc>
          <w:tcPr>
            <w:tcW w:w="3830" w:type="dxa"/>
            <w:shd w:val="clear" w:color="auto" w:fill="auto"/>
            <w:vAlign w:val="bottom"/>
          </w:tcPr>
          <w:p w:rsidR="007F4E38" w:rsidRPr="007F4E38" w:rsidRDefault="00A710A5" w:rsidP="00B76757">
            <w:pPr>
              <w:spacing w:before="60" w:after="60" w:line="360" w:lineRule="auto"/>
            </w:pPr>
            <w:hyperlink r:id="rId40" w:history="1">
              <w:r w:rsidR="007F4E38" w:rsidRPr="007F4E38">
                <w:rPr>
                  <w:rStyle w:val="a5"/>
                  <w:color w:val="auto"/>
                  <w:u w:val="none"/>
                </w:rPr>
                <w:t>Кредит "Ипотечный+" (жилье, построенное с участием Сбербанка) - евро</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12.30 – 15.30 %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288"/>
        </w:trPr>
        <w:tc>
          <w:tcPr>
            <w:tcW w:w="3830" w:type="dxa"/>
            <w:shd w:val="clear" w:color="auto" w:fill="auto"/>
            <w:vAlign w:val="bottom"/>
          </w:tcPr>
          <w:p w:rsidR="007F4E38" w:rsidRPr="007F4E38" w:rsidRDefault="00A710A5" w:rsidP="00B76757">
            <w:pPr>
              <w:spacing w:before="60" w:after="60" w:line="360" w:lineRule="auto"/>
            </w:pPr>
            <w:hyperlink r:id="rId41" w:history="1">
              <w:r w:rsidR="007F4E38" w:rsidRPr="007F4E38">
                <w:rPr>
                  <w:rStyle w:val="a5"/>
                  <w:color w:val="auto"/>
                  <w:u w:val="none"/>
                </w:rPr>
                <w:t>Молодая семья - евро</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12.30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5.00 %</w:t>
            </w:r>
          </w:p>
        </w:tc>
      </w:tr>
      <w:tr w:rsidR="007F4E38" w:rsidRPr="007F4E38">
        <w:trPr>
          <w:trHeight w:val="268"/>
        </w:trPr>
        <w:tc>
          <w:tcPr>
            <w:tcW w:w="3830" w:type="dxa"/>
            <w:shd w:val="clear" w:color="auto" w:fill="auto"/>
            <w:vAlign w:val="bottom"/>
          </w:tcPr>
          <w:p w:rsidR="007F4E38" w:rsidRPr="007F4E38" w:rsidRDefault="00A710A5" w:rsidP="00B76757">
            <w:pPr>
              <w:spacing w:before="60" w:after="60" w:line="360" w:lineRule="auto"/>
            </w:pPr>
            <w:hyperlink r:id="rId42" w:history="1">
              <w:r w:rsidR="007F4E38" w:rsidRPr="007F4E38">
                <w:rPr>
                  <w:rStyle w:val="a5"/>
                  <w:color w:val="auto"/>
                  <w:u w:val="none"/>
                </w:rPr>
                <w:t>Ипотечный кредит - доллары</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12.50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43" w:history="1">
              <w:r w:rsidR="007F4E38" w:rsidRPr="007F4E38">
                <w:rPr>
                  <w:rStyle w:val="a5"/>
                  <w:color w:val="auto"/>
                  <w:u w:val="none"/>
                </w:rPr>
                <w:t>Ипотечный кредит - евро</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12.50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44" w:history="1">
              <w:r w:rsidR="007F4E38" w:rsidRPr="007F4E38">
                <w:rPr>
                  <w:rStyle w:val="a5"/>
                  <w:color w:val="auto"/>
                  <w:u w:val="none"/>
                </w:rPr>
                <w:t>Индивидуальный жилой дом - рубли</w:t>
              </w:r>
            </w:hyperlink>
          </w:p>
          <w:p w:rsidR="007F4E38" w:rsidRPr="007F4E38" w:rsidRDefault="007F4E38" w:rsidP="00B76757">
            <w:pPr>
              <w:spacing w:before="60" w:after="60" w:line="360" w:lineRule="auto"/>
            </w:pPr>
            <w:r w:rsidRPr="007F4E38">
              <w:t>МДМ-Банк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12.50 – 14.50 %</w:t>
            </w:r>
          </w:p>
        </w:tc>
        <w:tc>
          <w:tcPr>
            <w:tcW w:w="1260" w:type="dxa"/>
            <w:shd w:val="clear" w:color="auto" w:fill="auto"/>
            <w:vAlign w:val="bottom"/>
          </w:tcPr>
          <w:p w:rsidR="007F4E38" w:rsidRPr="007F4E38" w:rsidRDefault="007F4E38" w:rsidP="00B76757">
            <w:pPr>
              <w:spacing w:before="60" w:after="60" w:line="360" w:lineRule="auto"/>
            </w:pPr>
            <w:r w:rsidRPr="007F4E38">
              <w:t>3 – 25 лет</w:t>
            </w:r>
          </w:p>
        </w:tc>
        <w:tc>
          <w:tcPr>
            <w:tcW w:w="1382" w:type="dxa"/>
            <w:shd w:val="clear" w:color="auto" w:fill="auto"/>
            <w:vAlign w:val="bottom"/>
          </w:tcPr>
          <w:p w:rsidR="007F4E38" w:rsidRPr="007F4E38" w:rsidRDefault="007F4E38" w:rsidP="00B76757">
            <w:pPr>
              <w:spacing w:before="60" w:after="60" w:line="360" w:lineRule="auto"/>
            </w:pPr>
            <w:r w:rsidRPr="007F4E38">
              <w:t>от 30.00 %</w:t>
            </w:r>
          </w:p>
        </w:tc>
      </w:tr>
      <w:tr w:rsidR="007F4E38" w:rsidRPr="007F4E38">
        <w:trPr>
          <w:trHeight w:val="273"/>
        </w:trPr>
        <w:tc>
          <w:tcPr>
            <w:tcW w:w="3830" w:type="dxa"/>
            <w:shd w:val="clear" w:color="auto" w:fill="auto"/>
            <w:vAlign w:val="bottom"/>
          </w:tcPr>
          <w:p w:rsidR="007F4E38" w:rsidRPr="007F4E38" w:rsidRDefault="00A710A5" w:rsidP="00B76757">
            <w:pPr>
              <w:spacing w:before="60" w:after="60" w:line="360" w:lineRule="auto"/>
            </w:pPr>
            <w:hyperlink r:id="rId45" w:history="1">
              <w:r w:rsidR="007F4E38" w:rsidRPr="007F4E38">
                <w:rPr>
                  <w:rStyle w:val="a5"/>
                  <w:color w:val="auto"/>
                  <w:u w:val="none"/>
                </w:rPr>
                <w:t>Ипотечный жилищный кредит, программа 1 - рубли</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349"/>
        </w:trPr>
        <w:tc>
          <w:tcPr>
            <w:tcW w:w="3830" w:type="dxa"/>
            <w:shd w:val="clear" w:color="auto" w:fill="auto"/>
            <w:vAlign w:val="bottom"/>
          </w:tcPr>
          <w:p w:rsidR="007F4E38" w:rsidRPr="007F4E38" w:rsidRDefault="00A710A5" w:rsidP="00B76757">
            <w:pPr>
              <w:spacing w:before="60" w:after="60" w:line="360" w:lineRule="auto"/>
            </w:pPr>
            <w:hyperlink r:id="rId46" w:history="1">
              <w:r w:rsidR="007F4E38" w:rsidRPr="007F4E38">
                <w:rPr>
                  <w:rStyle w:val="a5"/>
                  <w:color w:val="auto"/>
                  <w:u w:val="none"/>
                </w:rPr>
                <w:t>Ипотечная программа 2</w:t>
              </w:r>
            </w:hyperlink>
          </w:p>
          <w:p w:rsidR="007F4E38" w:rsidRPr="007F4E38" w:rsidRDefault="007F4E38" w:rsidP="00B76757">
            <w:pPr>
              <w:spacing w:before="60" w:after="60" w:line="360" w:lineRule="auto"/>
            </w:pPr>
            <w:r w:rsidRPr="007F4E38">
              <w:t>Башэкономбанк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 16.00 %</w:t>
            </w:r>
          </w:p>
        </w:tc>
        <w:tc>
          <w:tcPr>
            <w:tcW w:w="1260" w:type="dxa"/>
            <w:shd w:val="clear" w:color="auto" w:fill="auto"/>
            <w:vAlign w:val="bottom"/>
          </w:tcPr>
          <w:p w:rsidR="007F4E38" w:rsidRPr="007F4E38" w:rsidRDefault="007F4E38" w:rsidP="00B76757">
            <w:pPr>
              <w:spacing w:before="60" w:after="60" w:line="360" w:lineRule="auto"/>
            </w:pPr>
            <w:r w:rsidRPr="007F4E38">
              <w:t>1 – 30 лет</w:t>
            </w:r>
          </w:p>
        </w:tc>
        <w:tc>
          <w:tcPr>
            <w:tcW w:w="1382" w:type="dxa"/>
            <w:shd w:val="clear" w:color="auto" w:fill="auto"/>
            <w:vAlign w:val="bottom"/>
          </w:tcPr>
          <w:p w:rsidR="007F4E38" w:rsidRPr="007F4E38" w:rsidRDefault="007F4E38" w:rsidP="00B76757">
            <w:pPr>
              <w:spacing w:before="60" w:after="60" w:line="360" w:lineRule="auto"/>
            </w:pPr>
            <w:r w:rsidRPr="007F4E38">
              <w:t>15.00 – 70.00 %</w:t>
            </w:r>
          </w:p>
        </w:tc>
      </w:tr>
      <w:tr w:rsidR="007F4E38" w:rsidRPr="007F4E38">
        <w:trPr>
          <w:trHeight w:val="349"/>
        </w:trPr>
        <w:tc>
          <w:tcPr>
            <w:tcW w:w="3830" w:type="dxa"/>
            <w:shd w:val="clear" w:color="auto" w:fill="auto"/>
            <w:vAlign w:val="bottom"/>
          </w:tcPr>
          <w:p w:rsidR="007F4E38" w:rsidRPr="007F4E38" w:rsidRDefault="00A710A5" w:rsidP="00B76757">
            <w:pPr>
              <w:spacing w:before="60" w:after="60" w:line="360" w:lineRule="auto"/>
            </w:pPr>
            <w:hyperlink r:id="rId47" w:history="1">
              <w:r w:rsidR="007F4E38" w:rsidRPr="007F4E38">
                <w:rPr>
                  <w:rStyle w:val="a5"/>
                  <w:color w:val="auto"/>
                  <w:u w:val="none"/>
                </w:rPr>
                <w:t>Кредит на недвижимость - рубли</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 15.00 %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349"/>
        </w:trPr>
        <w:tc>
          <w:tcPr>
            <w:tcW w:w="3830" w:type="dxa"/>
            <w:shd w:val="clear" w:color="auto" w:fill="auto"/>
            <w:vAlign w:val="bottom"/>
          </w:tcPr>
          <w:p w:rsidR="007F4E38" w:rsidRPr="007F4E38" w:rsidRDefault="00A710A5" w:rsidP="00B76757">
            <w:pPr>
              <w:spacing w:before="60" w:after="60" w:line="360" w:lineRule="auto"/>
            </w:pPr>
            <w:hyperlink r:id="rId48" w:history="1">
              <w:r w:rsidR="007F4E38" w:rsidRPr="007F4E38">
                <w:rPr>
                  <w:rStyle w:val="a5"/>
                  <w:color w:val="auto"/>
                  <w:u w:val="none"/>
                </w:rPr>
                <w:t>Жилье молодой семье - рубли</w:t>
              </w:r>
            </w:hyperlink>
          </w:p>
          <w:p w:rsidR="007F4E38" w:rsidRPr="007F4E38" w:rsidRDefault="007F4E38" w:rsidP="00B76757">
            <w:pPr>
              <w:spacing w:before="60" w:after="60" w:line="360" w:lineRule="auto"/>
            </w:pPr>
            <w:r w:rsidRPr="007F4E38">
              <w:t>Промсвязьбанк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 16.00 %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5.00 %</w:t>
            </w:r>
          </w:p>
        </w:tc>
      </w:tr>
      <w:tr w:rsidR="007F4E38" w:rsidRPr="007F4E38">
        <w:trPr>
          <w:trHeight w:val="77"/>
        </w:trPr>
        <w:tc>
          <w:tcPr>
            <w:tcW w:w="3830" w:type="dxa"/>
            <w:shd w:val="clear" w:color="auto" w:fill="auto"/>
            <w:vAlign w:val="bottom"/>
          </w:tcPr>
          <w:p w:rsidR="007F4E38" w:rsidRPr="007F4E38" w:rsidRDefault="00A710A5" w:rsidP="00B76757">
            <w:pPr>
              <w:spacing w:before="60" w:after="60" w:line="360" w:lineRule="auto"/>
            </w:pPr>
            <w:hyperlink r:id="rId49" w:history="1">
              <w:r w:rsidR="007F4E38" w:rsidRPr="007F4E38">
                <w:rPr>
                  <w:rStyle w:val="a5"/>
                  <w:color w:val="auto"/>
                  <w:u w:val="none"/>
                </w:rPr>
                <w:t>Ипотека - первичный рынок - рубли</w:t>
              </w:r>
            </w:hyperlink>
          </w:p>
          <w:p w:rsidR="007F4E38" w:rsidRPr="007F4E38" w:rsidRDefault="007F4E38" w:rsidP="00B76757">
            <w:pPr>
              <w:spacing w:before="60" w:after="60" w:line="360" w:lineRule="auto"/>
            </w:pPr>
            <w:r w:rsidRPr="007F4E38">
              <w:t>Промсвязьбанк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 16.00 %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588"/>
        </w:trPr>
        <w:tc>
          <w:tcPr>
            <w:tcW w:w="3830" w:type="dxa"/>
            <w:shd w:val="clear" w:color="auto" w:fill="auto"/>
            <w:vAlign w:val="bottom"/>
          </w:tcPr>
          <w:p w:rsidR="007F4E38" w:rsidRPr="007F4E38" w:rsidRDefault="00A710A5" w:rsidP="00B76757">
            <w:pPr>
              <w:spacing w:before="60" w:after="60" w:line="360" w:lineRule="auto"/>
            </w:pPr>
            <w:hyperlink r:id="rId50" w:history="1">
              <w:r w:rsidR="007F4E38" w:rsidRPr="007F4E38">
                <w:rPr>
                  <w:rStyle w:val="a5"/>
                  <w:color w:val="auto"/>
                  <w:u w:val="none"/>
                </w:rPr>
                <w:t>Ипотечный кредит под залог имеющегося жилья - доллары</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от 13.00 %</w:t>
            </w:r>
          </w:p>
        </w:tc>
        <w:tc>
          <w:tcPr>
            <w:tcW w:w="1260" w:type="dxa"/>
            <w:shd w:val="clear" w:color="auto" w:fill="auto"/>
            <w:vAlign w:val="bottom"/>
          </w:tcPr>
          <w:p w:rsidR="007F4E38" w:rsidRPr="007F4E38" w:rsidRDefault="007F4E38" w:rsidP="00B76757">
            <w:pPr>
              <w:spacing w:before="60" w:after="60" w:line="360" w:lineRule="auto"/>
            </w:pPr>
            <w:r w:rsidRPr="007F4E38">
              <w:t>5 – 10 лет</w:t>
            </w:r>
          </w:p>
        </w:tc>
        <w:tc>
          <w:tcPr>
            <w:tcW w:w="1382" w:type="dxa"/>
            <w:shd w:val="clear" w:color="auto" w:fill="auto"/>
            <w:vAlign w:val="bottom"/>
          </w:tcPr>
          <w:p w:rsidR="007F4E38" w:rsidRPr="007F4E38" w:rsidRDefault="007F4E38" w:rsidP="00B76757">
            <w:pPr>
              <w:spacing w:before="60" w:after="60" w:line="360" w:lineRule="auto"/>
            </w:pPr>
            <w:r w:rsidRPr="007F4E38">
              <w:t>от 0 %</w:t>
            </w:r>
          </w:p>
        </w:tc>
      </w:tr>
      <w:tr w:rsidR="007F4E38" w:rsidRPr="007F4E38">
        <w:trPr>
          <w:trHeight w:val="467"/>
        </w:trPr>
        <w:tc>
          <w:tcPr>
            <w:tcW w:w="3830" w:type="dxa"/>
            <w:shd w:val="clear" w:color="auto" w:fill="auto"/>
            <w:vAlign w:val="bottom"/>
          </w:tcPr>
          <w:p w:rsidR="007F4E38" w:rsidRPr="007F4E38" w:rsidRDefault="00A710A5" w:rsidP="00B76757">
            <w:pPr>
              <w:spacing w:before="60" w:after="60" w:line="360" w:lineRule="auto"/>
            </w:pPr>
            <w:hyperlink r:id="rId51" w:history="1">
              <w:r w:rsidR="007F4E38" w:rsidRPr="007F4E38">
                <w:rPr>
                  <w:rStyle w:val="a5"/>
                  <w:color w:val="auto"/>
                  <w:u w:val="none"/>
                </w:rPr>
                <w:t>Инвестиционный ипотечный кредит, программа 1 - рубли</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w:t>
            </w:r>
          </w:p>
        </w:tc>
        <w:tc>
          <w:tcPr>
            <w:tcW w:w="1260" w:type="dxa"/>
            <w:shd w:val="clear" w:color="auto" w:fill="auto"/>
            <w:vAlign w:val="bottom"/>
          </w:tcPr>
          <w:p w:rsidR="007F4E38" w:rsidRPr="007F4E38" w:rsidRDefault="007F4E38" w:rsidP="00B76757">
            <w:pPr>
              <w:spacing w:before="60" w:after="60" w:line="360" w:lineRule="auto"/>
            </w:pPr>
            <w:r w:rsidRPr="007F4E38">
              <w:t>5 – 25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527"/>
        </w:trPr>
        <w:tc>
          <w:tcPr>
            <w:tcW w:w="3830" w:type="dxa"/>
            <w:shd w:val="clear" w:color="auto" w:fill="auto"/>
            <w:vAlign w:val="bottom"/>
          </w:tcPr>
          <w:p w:rsidR="007F4E38" w:rsidRPr="007F4E38" w:rsidRDefault="00A710A5" w:rsidP="00B76757">
            <w:pPr>
              <w:spacing w:before="60" w:after="60" w:line="360" w:lineRule="auto"/>
            </w:pPr>
            <w:hyperlink r:id="rId52" w:history="1">
              <w:r w:rsidR="007F4E38" w:rsidRPr="007F4E38">
                <w:rPr>
                  <w:rStyle w:val="a5"/>
                  <w:color w:val="auto"/>
                  <w:u w:val="none"/>
                </w:rPr>
                <w:t>Ипотека - вторичный рынок - рубли</w:t>
              </w:r>
            </w:hyperlink>
          </w:p>
          <w:p w:rsidR="007F4E38" w:rsidRPr="007F4E38" w:rsidRDefault="007F4E38" w:rsidP="00B76757">
            <w:pPr>
              <w:spacing w:before="60" w:after="60" w:line="360" w:lineRule="auto"/>
            </w:pPr>
            <w:r w:rsidRPr="007F4E38">
              <w:t>Промсвязьбанк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13.00 – 14.00 %</w:t>
            </w:r>
          </w:p>
        </w:tc>
        <w:tc>
          <w:tcPr>
            <w:tcW w:w="1260" w:type="dxa"/>
            <w:shd w:val="clear" w:color="auto" w:fill="auto"/>
            <w:vAlign w:val="bottom"/>
          </w:tcPr>
          <w:p w:rsidR="007F4E38" w:rsidRPr="007F4E38" w:rsidRDefault="007F4E38" w:rsidP="00B76757">
            <w:pPr>
              <w:spacing w:before="60" w:after="60" w:line="360" w:lineRule="auto"/>
            </w:pPr>
            <w:r w:rsidRPr="007F4E38">
              <w:t>до 15 лет</w:t>
            </w:r>
          </w:p>
        </w:tc>
        <w:tc>
          <w:tcPr>
            <w:tcW w:w="1382" w:type="dxa"/>
            <w:shd w:val="clear" w:color="auto" w:fill="auto"/>
            <w:vAlign w:val="bottom"/>
          </w:tcPr>
          <w:p w:rsidR="007F4E38" w:rsidRPr="007F4E38" w:rsidRDefault="007F4E38" w:rsidP="00B76757">
            <w:pPr>
              <w:spacing w:before="60" w:after="60" w:line="360" w:lineRule="auto"/>
            </w:pPr>
            <w:r w:rsidRPr="007F4E38">
              <w:t>от 15.00 %</w:t>
            </w:r>
          </w:p>
        </w:tc>
      </w:tr>
      <w:tr w:rsidR="007F4E38" w:rsidRPr="007F4E38">
        <w:trPr>
          <w:trHeight w:val="227"/>
        </w:trPr>
        <w:tc>
          <w:tcPr>
            <w:tcW w:w="3830" w:type="dxa"/>
            <w:shd w:val="clear" w:color="auto" w:fill="auto"/>
            <w:vAlign w:val="bottom"/>
          </w:tcPr>
          <w:p w:rsidR="007F4E38" w:rsidRPr="007F4E38" w:rsidRDefault="00A710A5" w:rsidP="00B76757">
            <w:pPr>
              <w:spacing w:before="60" w:after="60" w:line="360" w:lineRule="auto"/>
            </w:pPr>
            <w:hyperlink r:id="rId53" w:history="1">
              <w:r w:rsidR="007F4E38" w:rsidRPr="007F4E38">
                <w:rPr>
                  <w:rStyle w:val="a5"/>
                  <w:color w:val="auto"/>
                  <w:u w:val="none"/>
                </w:rPr>
                <w:t>Кредит на недвижимость - евро</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EUR</w:t>
            </w:r>
          </w:p>
        </w:tc>
        <w:tc>
          <w:tcPr>
            <w:tcW w:w="1800" w:type="dxa"/>
            <w:shd w:val="clear" w:color="auto" w:fill="auto"/>
            <w:vAlign w:val="bottom"/>
          </w:tcPr>
          <w:p w:rsidR="007F4E38" w:rsidRPr="007F4E38" w:rsidRDefault="007F4E38" w:rsidP="00B76757">
            <w:pPr>
              <w:spacing w:before="60" w:after="60" w:line="360" w:lineRule="auto"/>
            </w:pPr>
            <w:r w:rsidRPr="007F4E38">
              <w:t>13.50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221"/>
        </w:trPr>
        <w:tc>
          <w:tcPr>
            <w:tcW w:w="3830" w:type="dxa"/>
            <w:shd w:val="clear" w:color="auto" w:fill="auto"/>
            <w:vAlign w:val="bottom"/>
          </w:tcPr>
          <w:p w:rsidR="007F4E38" w:rsidRPr="007F4E38" w:rsidRDefault="00A710A5" w:rsidP="00B76757">
            <w:pPr>
              <w:spacing w:before="60" w:after="60" w:line="360" w:lineRule="auto"/>
            </w:pPr>
            <w:hyperlink r:id="rId54" w:history="1">
              <w:r w:rsidR="007F4E38" w:rsidRPr="007F4E38">
                <w:rPr>
                  <w:rStyle w:val="a5"/>
                  <w:color w:val="auto"/>
                  <w:u w:val="none"/>
                </w:rPr>
                <w:t>Кредит на недвижимость - доллары</w:t>
              </w:r>
            </w:hyperlink>
          </w:p>
          <w:p w:rsidR="007F4E38" w:rsidRPr="007F4E38" w:rsidRDefault="007F4E38" w:rsidP="00B76757">
            <w:pPr>
              <w:spacing w:before="60" w:after="60" w:line="360" w:lineRule="auto"/>
            </w:pPr>
            <w:r w:rsidRPr="007F4E38">
              <w:t>Сбербанк России</w:t>
            </w:r>
          </w:p>
        </w:tc>
        <w:tc>
          <w:tcPr>
            <w:tcW w:w="1080" w:type="dxa"/>
            <w:shd w:val="clear" w:color="auto" w:fill="auto"/>
            <w:vAlign w:val="bottom"/>
          </w:tcPr>
          <w:p w:rsidR="007F4E38" w:rsidRPr="007F4E38" w:rsidRDefault="007F4E38" w:rsidP="00B76757">
            <w:pPr>
              <w:spacing w:before="60" w:after="60" w:line="360" w:lineRule="auto"/>
            </w:pPr>
            <w:r w:rsidRPr="007F4E38">
              <w:t>USD</w:t>
            </w:r>
          </w:p>
        </w:tc>
        <w:tc>
          <w:tcPr>
            <w:tcW w:w="1800" w:type="dxa"/>
            <w:shd w:val="clear" w:color="auto" w:fill="auto"/>
            <w:vAlign w:val="bottom"/>
          </w:tcPr>
          <w:p w:rsidR="007F4E38" w:rsidRPr="007F4E38" w:rsidRDefault="007F4E38" w:rsidP="00B76757">
            <w:pPr>
              <w:spacing w:before="60" w:after="60" w:line="360" w:lineRule="auto"/>
            </w:pPr>
            <w:r w:rsidRPr="007F4E38">
              <w:t>13.50 – 15.50 %</w:t>
            </w:r>
          </w:p>
        </w:tc>
        <w:tc>
          <w:tcPr>
            <w:tcW w:w="1260" w:type="dxa"/>
            <w:shd w:val="clear" w:color="auto" w:fill="auto"/>
            <w:vAlign w:val="bottom"/>
          </w:tcPr>
          <w:p w:rsidR="007F4E38" w:rsidRPr="007F4E38" w:rsidRDefault="007F4E38" w:rsidP="00B76757">
            <w:pPr>
              <w:spacing w:before="60" w:after="60" w:line="360" w:lineRule="auto"/>
            </w:pPr>
            <w:r w:rsidRPr="007F4E38">
              <w:t>1 – 20 лет</w:t>
            </w:r>
          </w:p>
        </w:tc>
        <w:tc>
          <w:tcPr>
            <w:tcW w:w="1382" w:type="dxa"/>
            <w:shd w:val="clear" w:color="auto" w:fill="auto"/>
            <w:vAlign w:val="bottom"/>
          </w:tcPr>
          <w:p w:rsidR="007F4E38" w:rsidRPr="007F4E38" w:rsidRDefault="007F4E38" w:rsidP="00B76757">
            <w:pPr>
              <w:spacing w:before="60" w:after="60" w:line="360" w:lineRule="auto"/>
            </w:pPr>
            <w:r w:rsidRPr="007F4E38">
              <w:t>от 10.00 %</w:t>
            </w:r>
          </w:p>
        </w:tc>
      </w:tr>
      <w:tr w:rsidR="007F4E38" w:rsidRPr="007F4E38">
        <w:trPr>
          <w:trHeight w:val="268"/>
        </w:trPr>
        <w:tc>
          <w:tcPr>
            <w:tcW w:w="3830" w:type="dxa"/>
            <w:shd w:val="clear" w:color="auto" w:fill="auto"/>
            <w:vAlign w:val="bottom"/>
          </w:tcPr>
          <w:p w:rsidR="007F4E38" w:rsidRPr="007F4E38" w:rsidRDefault="00A710A5" w:rsidP="00B76757">
            <w:pPr>
              <w:spacing w:before="60" w:after="60" w:line="360" w:lineRule="auto"/>
            </w:pPr>
            <w:hyperlink r:id="rId55" w:history="1">
              <w:r w:rsidR="007F4E38" w:rsidRPr="007F4E38">
                <w:rPr>
                  <w:rStyle w:val="a5"/>
                  <w:color w:val="auto"/>
                  <w:u w:val="none"/>
                </w:rPr>
                <w:t>Кредитование на приобретение готового жилья (ипотека)</w:t>
              </w:r>
            </w:hyperlink>
          </w:p>
          <w:p w:rsidR="007F4E38" w:rsidRPr="007F4E38" w:rsidRDefault="007F4E38" w:rsidP="00B76757">
            <w:pPr>
              <w:spacing w:before="60" w:after="60" w:line="360" w:lineRule="auto"/>
            </w:pPr>
            <w:r w:rsidRPr="007F4E38">
              <w:t>Севергазбанк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14.00 %</w:t>
            </w:r>
          </w:p>
        </w:tc>
        <w:tc>
          <w:tcPr>
            <w:tcW w:w="1260" w:type="dxa"/>
            <w:shd w:val="clear" w:color="auto" w:fill="auto"/>
            <w:vAlign w:val="bottom"/>
          </w:tcPr>
          <w:p w:rsidR="007F4E38" w:rsidRPr="007F4E38" w:rsidRDefault="007F4E38" w:rsidP="00B76757">
            <w:pPr>
              <w:spacing w:before="60" w:after="60" w:line="360" w:lineRule="auto"/>
            </w:pPr>
            <w:r w:rsidRPr="007F4E38">
              <w:t>до 10 лет</w:t>
            </w:r>
          </w:p>
        </w:tc>
        <w:tc>
          <w:tcPr>
            <w:tcW w:w="1382" w:type="dxa"/>
            <w:shd w:val="clear" w:color="auto" w:fill="auto"/>
            <w:vAlign w:val="bottom"/>
          </w:tcPr>
          <w:p w:rsidR="007F4E38" w:rsidRPr="007F4E38" w:rsidRDefault="007F4E38" w:rsidP="00B76757">
            <w:pPr>
              <w:spacing w:before="60" w:after="60" w:line="360" w:lineRule="auto"/>
            </w:pPr>
            <w:r w:rsidRPr="007F4E38">
              <w:t>от 30.00 %</w:t>
            </w:r>
          </w:p>
        </w:tc>
      </w:tr>
      <w:tr w:rsidR="007F4E38" w:rsidRPr="007F4E38">
        <w:trPr>
          <w:trHeight w:val="327"/>
        </w:trPr>
        <w:tc>
          <w:tcPr>
            <w:tcW w:w="3830" w:type="dxa"/>
            <w:shd w:val="clear" w:color="auto" w:fill="auto"/>
            <w:vAlign w:val="bottom"/>
          </w:tcPr>
          <w:p w:rsidR="007F4E38" w:rsidRPr="007F4E38" w:rsidRDefault="00A710A5" w:rsidP="00B76757">
            <w:pPr>
              <w:spacing w:before="60" w:after="60" w:line="360" w:lineRule="auto"/>
            </w:pPr>
            <w:hyperlink r:id="rId56" w:history="1">
              <w:r w:rsidR="007F4E38" w:rsidRPr="007F4E38">
                <w:rPr>
                  <w:rStyle w:val="a5"/>
                  <w:color w:val="auto"/>
                  <w:u w:val="none"/>
                </w:rPr>
                <w:t>Ипотечный кредит под залог имеющегося жилья - рубли</w:t>
              </w:r>
            </w:hyperlink>
          </w:p>
          <w:p w:rsidR="007F4E38" w:rsidRPr="007F4E38" w:rsidRDefault="007F4E38" w:rsidP="00B76757">
            <w:pPr>
              <w:spacing w:before="60" w:after="60" w:line="360" w:lineRule="auto"/>
            </w:pPr>
            <w:r w:rsidRPr="007F4E38">
              <w:t>Импэксбанк</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от 15.00 %</w:t>
            </w:r>
          </w:p>
        </w:tc>
        <w:tc>
          <w:tcPr>
            <w:tcW w:w="1260" w:type="dxa"/>
            <w:shd w:val="clear" w:color="auto" w:fill="auto"/>
            <w:vAlign w:val="bottom"/>
          </w:tcPr>
          <w:p w:rsidR="007F4E38" w:rsidRPr="007F4E38" w:rsidRDefault="007F4E38" w:rsidP="00B76757">
            <w:pPr>
              <w:spacing w:before="60" w:after="60" w:line="360" w:lineRule="auto"/>
            </w:pPr>
            <w:r w:rsidRPr="007F4E38">
              <w:t>5 – 10 лет</w:t>
            </w:r>
          </w:p>
        </w:tc>
        <w:tc>
          <w:tcPr>
            <w:tcW w:w="1382" w:type="dxa"/>
            <w:shd w:val="clear" w:color="auto" w:fill="auto"/>
            <w:vAlign w:val="bottom"/>
          </w:tcPr>
          <w:p w:rsidR="007F4E38" w:rsidRPr="007F4E38" w:rsidRDefault="007F4E38" w:rsidP="00B76757">
            <w:pPr>
              <w:spacing w:before="60" w:after="60" w:line="360" w:lineRule="auto"/>
            </w:pPr>
            <w:r w:rsidRPr="007F4E38">
              <w:t>от 0 %</w:t>
            </w:r>
          </w:p>
        </w:tc>
      </w:tr>
      <w:tr w:rsidR="007F4E38" w:rsidRPr="007F4E38">
        <w:trPr>
          <w:trHeight w:val="208"/>
        </w:trPr>
        <w:tc>
          <w:tcPr>
            <w:tcW w:w="3830" w:type="dxa"/>
            <w:shd w:val="clear" w:color="auto" w:fill="auto"/>
            <w:vAlign w:val="bottom"/>
          </w:tcPr>
          <w:p w:rsidR="007F4E38" w:rsidRPr="007F4E38" w:rsidRDefault="00A710A5" w:rsidP="00B76757">
            <w:pPr>
              <w:spacing w:before="60" w:after="60" w:line="360" w:lineRule="auto"/>
            </w:pPr>
            <w:hyperlink r:id="rId57" w:history="1">
              <w:r w:rsidR="007F4E38" w:rsidRPr="007F4E38">
                <w:rPr>
                  <w:rStyle w:val="a5"/>
                  <w:color w:val="auto"/>
                  <w:u w:val="none"/>
                </w:rPr>
                <w:t>Жилье в кредит</w:t>
              </w:r>
            </w:hyperlink>
          </w:p>
          <w:p w:rsidR="007F4E38" w:rsidRPr="007F4E38" w:rsidRDefault="007F4E38" w:rsidP="00B76757">
            <w:pPr>
              <w:spacing w:before="60" w:after="60" w:line="360" w:lineRule="auto"/>
            </w:pPr>
            <w:r w:rsidRPr="007F4E38">
              <w:t>Иваново</w:t>
            </w:r>
          </w:p>
        </w:tc>
        <w:tc>
          <w:tcPr>
            <w:tcW w:w="1080" w:type="dxa"/>
            <w:shd w:val="clear" w:color="auto" w:fill="auto"/>
            <w:vAlign w:val="bottom"/>
          </w:tcPr>
          <w:p w:rsidR="007F4E38" w:rsidRPr="007F4E38" w:rsidRDefault="007F4E38" w:rsidP="00B76757">
            <w:pPr>
              <w:spacing w:before="60" w:after="60" w:line="360" w:lineRule="auto"/>
            </w:pPr>
            <w:r w:rsidRPr="007F4E38">
              <w:t>RUR</w:t>
            </w:r>
          </w:p>
        </w:tc>
        <w:tc>
          <w:tcPr>
            <w:tcW w:w="1800" w:type="dxa"/>
            <w:shd w:val="clear" w:color="auto" w:fill="auto"/>
            <w:vAlign w:val="bottom"/>
          </w:tcPr>
          <w:p w:rsidR="007F4E38" w:rsidRPr="007F4E38" w:rsidRDefault="007F4E38" w:rsidP="00B76757">
            <w:pPr>
              <w:spacing w:before="60" w:after="60" w:line="360" w:lineRule="auto"/>
            </w:pPr>
            <w:r w:rsidRPr="007F4E38">
              <w:t>18.00 %</w:t>
            </w:r>
          </w:p>
        </w:tc>
        <w:tc>
          <w:tcPr>
            <w:tcW w:w="1260" w:type="dxa"/>
            <w:shd w:val="clear" w:color="auto" w:fill="auto"/>
            <w:vAlign w:val="bottom"/>
          </w:tcPr>
          <w:p w:rsidR="007F4E38" w:rsidRPr="007F4E38" w:rsidRDefault="007F4E38" w:rsidP="00B76757">
            <w:pPr>
              <w:spacing w:before="60" w:after="60" w:line="360" w:lineRule="auto"/>
            </w:pPr>
            <w:r w:rsidRPr="007F4E38">
              <w:t>до 7 лет</w:t>
            </w:r>
          </w:p>
        </w:tc>
        <w:tc>
          <w:tcPr>
            <w:tcW w:w="1382" w:type="dxa"/>
            <w:shd w:val="clear" w:color="auto" w:fill="auto"/>
            <w:vAlign w:val="bottom"/>
          </w:tcPr>
          <w:p w:rsidR="007F4E38" w:rsidRPr="007F4E38" w:rsidRDefault="007F4E38" w:rsidP="00B76757">
            <w:pPr>
              <w:spacing w:before="60" w:after="60" w:line="360" w:lineRule="auto"/>
            </w:pPr>
            <w:r w:rsidRPr="007F4E38">
              <w:t>от 30.00 %</w:t>
            </w:r>
          </w:p>
        </w:tc>
      </w:tr>
    </w:tbl>
    <w:p w:rsidR="00736375" w:rsidRPr="00D11217" w:rsidRDefault="00736375" w:rsidP="00B76757">
      <w:pPr>
        <w:pStyle w:val="HTML"/>
        <w:spacing w:before="60" w:after="60" w:line="360" w:lineRule="auto"/>
        <w:ind w:firstLine="720"/>
        <w:jc w:val="both"/>
        <w:rPr>
          <w:rFonts w:ascii="Times New Roman" w:hAnsi="Times New Roman" w:cs="Times New Roman"/>
          <w:sz w:val="28"/>
          <w:szCs w:val="28"/>
        </w:rPr>
      </w:pPr>
    </w:p>
    <w:p w:rsidR="00736375" w:rsidRDefault="00736375" w:rsidP="00B76757">
      <w:pPr>
        <w:pStyle w:val="HTML"/>
        <w:spacing w:before="60" w:after="60" w:line="360" w:lineRule="auto"/>
        <w:ind w:firstLine="720"/>
        <w:jc w:val="both"/>
        <w:rPr>
          <w:rFonts w:ascii="Times New Roman" w:hAnsi="Times New Roman" w:cs="Times New Roman"/>
          <w:sz w:val="28"/>
          <w:szCs w:val="28"/>
        </w:rPr>
      </w:pPr>
      <w:r w:rsidRPr="00D11217">
        <w:rPr>
          <w:rFonts w:ascii="Times New Roman" w:hAnsi="Times New Roman" w:cs="Times New Roman"/>
          <w:sz w:val="28"/>
          <w:szCs w:val="28"/>
        </w:rPr>
        <w:t>На первый взгляд для Иваново и Ивановской области 43 программы по ипотеке могут обеспечить достаточно хороший выбор для населения, но, в</w:t>
      </w:r>
      <w:r>
        <w:rPr>
          <w:rFonts w:ascii="Times New Roman" w:hAnsi="Times New Roman" w:cs="Times New Roman"/>
          <w:sz w:val="28"/>
          <w:szCs w:val="28"/>
        </w:rPr>
        <w:t xml:space="preserve"> большинстве случаев, когда человек решается на приобретение жилья в кредит он с</w:t>
      </w:r>
      <w:r w:rsidR="007255E1">
        <w:rPr>
          <w:rFonts w:ascii="Times New Roman" w:hAnsi="Times New Roman" w:cs="Times New Roman"/>
          <w:sz w:val="28"/>
          <w:szCs w:val="28"/>
        </w:rPr>
        <w:t>талкивается с рядом трудностей</w:t>
      </w:r>
      <w:r w:rsidR="00FD17BF">
        <w:rPr>
          <w:rFonts w:ascii="Times New Roman" w:hAnsi="Times New Roman" w:cs="Times New Roman"/>
          <w:sz w:val="28"/>
          <w:szCs w:val="28"/>
        </w:rPr>
        <w:t xml:space="preserve"> (в </w:t>
      </w:r>
      <w:r w:rsidR="00FD17BF" w:rsidRPr="00FD17BF">
        <w:rPr>
          <w:rFonts w:ascii="Times New Roman" w:hAnsi="Times New Roman" w:cs="Times New Roman"/>
          <w:color w:val="FF0000"/>
          <w:sz w:val="28"/>
          <w:szCs w:val="28"/>
        </w:rPr>
        <w:t xml:space="preserve">приложении </w:t>
      </w:r>
      <w:r w:rsidR="001E1A73">
        <w:rPr>
          <w:rFonts w:ascii="Times New Roman" w:hAnsi="Times New Roman" w:cs="Times New Roman"/>
          <w:color w:val="FF0000"/>
          <w:sz w:val="28"/>
          <w:szCs w:val="28"/>
        </w:rPr>
        <w:t>В</w:t>
      </w:r>
      <w:r w:rsidR="00FD17BF" w:rsidRPr="00FD17BF">
        <w:rPr>
          <w:rFonts w:ascii="Times New Roman" w:hAnsi="Times New Roman" w:cs="Times New Roman"/>
          <w:color w:val="FF0000"/>
          <w:sz w:val="28"/>
          <w:szCs w:val="28"/>
        </w:rPr>
        <w:t xml:space="preserve"> приведены</w:t>
      </w:r>
      <w:r w:rsidR="00FD17BF">
        <w:rPr>
          <w:rFonts w:ascii="Times New Roman" w:hAnsi="Times New Roman" w:cs="Times New Roman"/>
          <w:sz w:val="28"/>
          <w:szCs w:val="28"/>
        </w:rPr>
        <w:t xml:space="preserve"> </w:t>
      </w:r>
      <w:r w:rsidR="00FD17BF" w:rsidRPr="00FD17BF">
        <w:rPr>
          <w:rFonts w:ascii="Times New Roman" w:hAnsi="Times New Roman" w:cs="Times New Roman"/>
          <w:sz w:val="28"/>
          <w:szCs w:val="28"/>
        </w:rPr>
        <w:t>с</w:t>
      </w:r>
      <w:r w:rsidR="00FD17BF" w:rsidRPr="00FD17BF">
        <w:rPr>
          <w:rFonts w:ascii="Times New Roman" w:eastAsia="Arial Unicode MS" w:hAnsi="Times New Roman" w:cs="Times New Roman"/>
          <w:sz w:val="28"/>
          <w:szCs w:val="28"/>
        </w:rPr>
        <w:t xml:space="preserve">амые ипотечные банки в </w:t>
      </w:r>
      <w:smartTag w:uri="urn:schemas-microsoft-com:office:smarttags" w:element="metricconverter">
        <w:smartTagPr>
          <w:attr w:name="ProductID" w:val="2010 г"/>
        </w:smartTagPr>
        <w:r w:rsidR="00E25140">
          <w:rPr>
            <w:rFonts w:ascii="Times New Roman" w:eastAsia="Arial Unicode MS" w:hAnsi="Times New Roman" w:cs="Times New Roman"/>
            <w:sz w:val="28"/>
            <w:szCs w:val="28"/>
          </w:rPr>
          <w:t>2010</w:t>
        </w:r>
        <w:r w:rsidR="00FD17BF">
          <w:rPr>
            <w:rFonts w:ascii="Times New Roman" w:eastAsia="Arial Unicode MS" w:hAnsi="Times New Roman" w:cs="Times New Roman"/>
            <w:sz w:val="28"/>
            <w:szCs w:val="28"/>
          </w:rPr>
          <w:t xml:space="preserve"> </w:t>
        </w:r>
        <w:r w:rsidR="00FD17BF" w:rsidRPr="00FD17BF">
          <w:rPr>
            <w:rFonts w:ascii="Times New Roman" w:eastAsia="Arial Unicode MS" w:hAnsi="Times New Roman" w:cs="Times New Roman"/>
            <w:sz w:val="28"/>
            <w:szCs w:val="28"/>
          </w:rPr>
          <w:t>г</w:t>
        </w:r>
      </w:smartTag>
      <w:r w:rsidR="00FD17BF">
        <w:rPr>
          <w:rFonts w:ascii="Times New Roman" w:hAnsi="Times New Roman" w:cs="Times New Roman"/>
          <w:sz w:val="28"/>
          <w:szCs w:val="28"/>
        </w:rPr>
        <w:t>.)</w:t>
      </w:r>
      <w:r w:rsidR="007255E1">
        <w:rPr>
          <w:rFonts w:ascii="Times New Roman" w:hAnsi="Times New Roman" w:cs="Times New Roman"/>
          <w:sz w:val="28"/>
          <w:szCs w:val="28"/>
        </w:rPr>
        <w:t>.</w:t>
      </w:r>
    </w:p>
    <w:p w:rsidR="007255E1" w:rsidRPr="00B8436C" w:rsidRDefault="007255E1" w:rsidP="00B76757">
      <w:pPr>
        <w:pStyle w:val="HTML"/>
        <w:spacing w:before="60" w:after="60" w:line="360" w:lineRule="auto"/>
        <w:ind w:firstLine="720"/>
        <w:jc w:val="both"/>
        <w:rPr>
          <w:rFonts w:ascii="Times New Roman" w:hAnsi="Times New Roman" w:cs="Times New Roman"/>
          <w:sz w:val="28"/>
          <w:szCs w:val="28"/>
        </w:rPr>
      </w:pPr>
    </w:p>
    <w:p w:rsidR="00007DDC" w:rsidRDefault="00764799" w:rsidP="00B76757">
      <w:pPr>
        <w:pStyle w:val="HTML"/>
        <w:spacing w:before="60" w:after="60" w:line="360" w:lineRule="auto"/>
        <w:ind w:firstLine="720"/>
        <w:jc w:val="both"/>
        <w:rPr>
          <w:rFonts w:ascii="Times New Roman" w:hAnsi="Times New Roman" w:cs="Times New Roman"/>
          <w:b/>
          <w:color w:val="272727"/>
          <w:sz w:val="28"/>
          <w:szCs w:val="28"/>
        </w:rPr>
      </w:pPr>
      <w:r w:rsidRPr="00764799">
        <w:rPr>
          <w:rFonts w:ascii="Times New Roman" w:hAnsi="Times New Roman" w:cs="Times New Roman"/>
          <w:b/>
          <w:sz w:val="28"/>
          <w:szCs w:val="28"/>
        </w:rPr>
        <w:t>3.4</w:t>
      </w:r>
      <w:r w:rsidR="00BF178C" w:rsidRPr="00764799">
        <w:rPr>
          <w:rFonts w:ascii="Times New Roman" w:hAnsi="Times New Roman" w:cs="Times New Roman"/>
          <w:b/>
          <w:color w:val="272727"/>
          <w:sz w:val="28"/>
          <w:szCs w:val="28"/>
        </w:rPr>
        <w:t>.</w:t>
      </w:r>
      <w:r w:rsidR="00C648DD" w:rsidRPr="00764799">
        <w:rPr>
          <w:rFonts w:ascii="Times New Roman" w:hAnsi="Times New Roman" w:cs="Times New Roman"/>
          <w:b/>
          <w:color w:val="272727"/>
          <w:sz w:val="28"/>
          <w:szCs w:val="28"/>
        </w:rPr>
        <w:t>3</w:t>
      </w:r>
      <w:r w:rsidR="00BF178C" w:rsidRPr="00764799">
        <w:rPr>
          <w:rFonts w:ascii="Times New Roman" w:hAnsi="Times New Roman" w:cs="Times New Roman"/>
          <w:b/>
          <w:color w:val="272727"/>
          <w:sz w:val="28"/>
          <w:szCs w:val="28"/>
        </w:rPr>
        <w:t xml:space="preserve"> </w:t>
      </w:r>
      <w:r w:rsidR="00007DDC" w:rsidRPr="00764799">
        <w:rPr>
          <w:rFonts w:ascii="Times New Roman" w:hAnsi="Times New Roman" w:cs="Times New Roman"/>
          <w:b/>
          <w:color w:val="272727"/>
          <w:sz w:val="28"/>
          <w:szCs w:val="28"/>
        </w:rPr>
        <w:t>Разработка нов</w:t>
      </w:r>
      <w:r w:rsidR="00BF178C" w:rsidRPr="00764799">
        <w:rPr>
          <w:rFonts w:ascii="Times New Roman" w:hAnsi="Times New Roman" w:cs="Times New Roman"/>
          <w:b/>
          <w:color w:val="272727"/>
          <w:sz w:val="28"/>
          <w:szCs w:val="28"/>
        </w:rPr>
        <w:t>ого</w:t>
      </w:r>
      <w:r w:rsidR="00007DDC" w:rsidRPr="00764799">
        <w:rPr>
          <w:rFonts w:ascii="Times New Roman" w:hAnsi="Times New Roman" w:cs="Times New Roman"/>
          <w:b/>
          <w:color w:val="272727"/>
          <w:sz w:val="28"/>
          <w:szCs w:val="28"/>
        </w:rPr>
        <w:t xml:space="preserve"> банковск</w:t>
      </w:r>
      <w:r w:rsidR="00BF178C" w:rsidRPr="00764799">
        <w:rPr>
          <w:rFonts w:ascii="Times New Roman" w:hAnsi="Times New Roman" w:cs="Times New Roman"/>
          <w:b/>
          <w:color w:val="272727"/>
          <w:sz w:val="28"/>
          <w:szCs w:val="28"/>
        </w:rPr>
        <w:t>ого</w:t>
      </w:r>
      <w:r w:rsidR="00007DDC" w:rsidRPr="00764799">
        <w:rPr>
          <w:rFonts w:ascii="Times New Roman" w:hAnsi="Times New Roman" w:cs="Times New Roman"/>
          <w:b/>
          <w:color w:val="272727"/>
          <w:sz w:val="28"/>
          <w:szCs w:val="28"/>
        </w:rPr>
        <w:t xml:space="preserve"> </w:t>
      </w:r>
      <w:r w:rsidR="00BF178C" w:rsidRPr="00764799">
        <w:rPr>
          <w:rFonts w:ascii="Times New Roman" w:hAnsi="Times New Roman" w:cs="Times New Roman"/>
          <w:b/>
          <w:color w:val="272727"/>
          <w:sz w:val="28"/>
          <w:szCs w:val="28"/>
        </w:rPr>
        <w:t>продукта</w:t>
      </w:r>
    </w:p>
    <w:p w:rsidR="001E1A73" w:rsidRPr="00764799" w:rsidRDefault="001E1A73" w:rsidP="00B76757">
      <w:pPr>
        <w:pStyle w:val="HTML"/>
        <w:spacing w:before="60" w:after="60" w:line="360" w:lineRule="auto"/>
        <w:ind w:firstLine="720"/>
        <w:jc w:val="both"/>
        <w:rPr>
          <w:rFonts w:ascii="Times New Roman" w:hAnsi="Times New Roman" w:cs="Times New Roman"/>
          <w:b/>
          <w:color w:val="FF0000"/>
          <w:sz w:val="32"/>
          <w:szCs w:val="32"/>
        </w:rPr>
      </w:pPr>
    </w:p>
    <w:p w:rsidR="00007DDC" w:rsidRDefault="004E3B59" w:rsidP="00B76757">
      <w:pPr>
        <w:pStyle w:val="HTML"/>
        <w:spacing w:before="60" w:after="60" w:line="360" w:lineRule="auto"/>
        <w:ind w:firstLine="720"/>
        <w:jc w:val="both"/>
        <w:rPr>
          <w:rFonts w:ascii="Times New Roman" w:hAnsi="Times New Roman" w:cs="Times New Roman"/>
          <w:sz w:val="28"/>
          <w:szCs w:val="28"/>
        </w:rPr>
      </w:pPr>
      <w:r w:rsidRPr="004E3B59">
        <w:rPr>
          <w:rFonts w:ascii="Times New Roman" w:hAnsi="Times New Roman" w:cs="Times New Roman"/>
          <w:sz w:val="28"/>
          <w:szCs w:val="28"/>
        </w:rPr>
        <w:t>Ипотека</w:t>
      </w:r>
      <w:r w:rsidR="00007DDC" w:rsidRPr="004E3B59">
        <w:rPr>
          <w:rFonts w:ascii="Times New Roman" w:hAnsi="Times New Roman" w:cs="Times New Roman"/>
          <w:sz w:val="28"/>
          <w:szCs w:val="28"/>
        </w:rPr>
        <w:t xml:space="preserve"> окажет двойную пользу банку: привлечет новых клиентов и создаст среди </w:t>
      </w:r>
      <w:r w:rsidRPr="004E3B59">
        <w:rPr>
          <w:rFonts w:ascii="Times New Roman" w:hAnsi="Times New Roman" w:cs="Times New Roman"/>
          <w:sz w:val="28"/>
          <w:szCs w:val="28"/>
        </w:rPr>
        <w:t>жителей города и области</w:t>
      </w:r>
      <w:r w:rsidR="00007DDC" w:rsidRPr="004E3B59">
        <w:rPr>
          <w:rFonts w:ascii="Times New Roman" w:hAnsi="Times New Roman" w:cs="Times New Roman"/>
          <w:sz w:val="28"/>
          <w:szCs w:val="28"/>
        </w:rPr>
        <w:t xml:space="preserve"> определенный имидж банка.</w:t>
      </w:r>
    </w:p>
    <w:p w:rsidR="005D2121" w:rsidRPr="00BF178C" w:rsidRDefault="005D2121" w:rsidP="00B76757">
      <w:pPr>
        <w:spacing w:before="60" w:after="60" w:line="360" w:lineRule="auto"/>
        <w:ind w:firstLine="720"/>
        <w:jc w:val="both"/>
        <w:rPr>
          <w:sz w:val="28"/>
          <w:szCs w:val="28"/>
        </w:rPr>
      </w:pPr>
      <w:r w:rsidRPr="00C66E72">
        <w:rPr>
          <w:rStyle w:val="a4"/>
          <w:b w:val="0"/>
          <w:sz w:val="28"/>
          <w:szCs w:val="28"/>
        </w:rPr>
        <w:t>Для разработки оптимальной программы необходимо определиться с условиями ипотеки.  Условия ипотеки</w:t>
      </w:r>
      <w:r w:rsidRPr="00C66E72">
        <w:rPr>
          <w:b/>
          <w:sz w:val="28"/>
          <w:szCs w:val="28"/>
        </w:rPr>
        <w:t xml:space="preserve">, </w:t>
      </w:r>
      <w:r w:rsidRPr="00C66E72">
        <w:rPr>
          <w:sz w:val="28"/>
          <w:szCs w:val="28"/>
        </w:rPr>
        <w:t>как и любого</w:t>
      </w:r>
      <w:r w:rsidRPr="00BF178C">
        <w:rPr>
          <w:sz w:val="28"/>
          <w:szCs w:val="28"/>
        </w:rPr>
        <w:t xml:space="preserve"> другого кредита, характеризуется прежде всего </w:t>
      </w:r>
      <w:hyperlink r:id="rId58" w:history="1">
        <w:r w:rsidRPr="00BF178C">
          <w:rPr>
            <w:rStyle w:val="a5"/>
            <w:color w:val="auto"/>
            <w:sz w:val="28"/>
            <w:szCs w:val="28"/>
            <w:u w:val="none"/>
          </w:rPr>
          <w:t>сроком кредитования</w:t>
        </w:r>
      </w:hyperlink>
      <w:r w:rsidRPr="00BF178C">
        <w:rPr>
          <w:sz w:val="28"/>
          <w:szCs w:val="28"/>
        </w:rPr>
        <w:t xml:space="preserve"> и </w:t>
      </w:r>
      <w:hyperlink r:id="rId59" w:tooltip="О ставках по ипотеке" w:history="1">
        <w:r w:rsidRPr="00BF178C">
          <w:rPr>
            <w:rStyle w:val="a5"/>
            <w:color w:val="auto"/>
            <w:sz w:val="28"/>
            <w:szCs w:val="28"/>
            <w:u w:val="none"/>
          </w:rPr>
          <w:t>процентной ставкой</w:t>
        </w:r>
      </w:hyperlink>
      <w:r w:rsidRPr="00BF178C">
        <w:rPr>
          <w:sz w:val="28"/>
          <w:szCs w:val="28"/>
        </w:rPr>
        <w:t xml:space="preserve">. Кроме того, в случае </w:t>
      </w:r>
      <w:r w:rsidRPr="00C66E72">
        <w:rPr>
          <w:rStyle w:val="a4"/>
          <w:b w:val="0"/>
          <w:sz w:val="28"/>
          <w:szCs w:val="28"/>
        </w:rPr>
        <w:t>ипотеки</w:t>
      </w:r>
      <w:r w:rsidRPr="00BF178C">
        <w:rPr>
          <w:sz w:val="28"/>
          <w:szCs w:val="28"/>
        </w:rPr>
        <w:t xml:space="preserve">, </w:t>
      </w:r>
      <w:hyperlink r:id="rId60" w:history="1">
        <w:r w:rsidRPr="00BF178C">
          <w:rPr>
            <w:rStyle w:val="a5"/>
            <w:color w:val="auto"/>
            <w:sz w:val="28"/>
            <w:szCs w:val="28"/>
            <w:u w:val="none"/>
          </w:rPr>
          <w:t>сумма кредита</w:t>
        </w:r>
      </w:hyperlink>
      <w:r w:rsidRPr="00BF178C">
        <w:rPr>
          <w:sz w:val="28"/>
          <w:szCs w:val="28"/>
        </w:rPr>
        <w:t xml:space="preserve"> составляет некоторый процент от стоимости приобретаемого жилья. Оставшаяся часть стоимости является так называемым </w:t>
      </w:r>
      <w:hyperlink r:id="rId61" w:history="1">
        <w:r w:rsidRPr="00BF178C">
          <w:rPr>
            <w:rStyle w:val="a5"/>
            <w:color w:val="auto"/>
            <w:sz w:val="28"/>
            <w:szCs w:val="28"/>
            <w:u w:val="none"/>
          </w:rPr>
          <w:t>первоначальным взносом</w:t>
        </w:r>
      </w:hyperlink>
      <w:r w:rsidRPr="00BF178C">
        <w:rPr>
          <w:sz w:val="28"/>
          <w:szCs w:val="28"/>
        </w:rPr>
        <w:t xml:space="preserve"> и должна быть у заемщика в наличии для получения </w:t>
      </w:r>
      <w:r w:rsidRPr="00C66E72">
        <w:rPr>
          <w:rStyle w:val="a4"/>
          <w:b w:val="0"/>
          <w:sz w:val="28"/>
          <w:szCs w:val="28"/>
        </w:rPr>
        <w:t>ипотечного кредита</w:t>
      </w:r>
      <w:r w:rsidRPr="00BF178C">
        <w:rPr>
          <w:sz w:val="28"/>
          <w:szCs w:val="28"/>
        </w:rPr>
        <w:t xml:space="preserve">. Не менее важным условием </w:t>
      </w:r>
      <w:r w:rsidRPr="00C66E72">
        <w:rPr>
          <w:rStyle w:val="a4"/>
          <w:b w:val="0"/>
          <w:sz w:val="28"/>
          <w:szCs w:val="28"/>
        </w:rPr>
        <w:t>ипотеки</w:t>
      </w:r>
      <w:r w:rsidRPr="00BF178C">
        <w:rPr>
          <w:sz w:val="28"/>
          <w:szCs w:val="28"/>
        </w:rPr>
        <w:t xml:space="preserve"> является порядок </w:t>
      </w:r>
      <w:hyperlink r:id="rId62" w:history="1">
        <w:r w:rsidRPr="00BF178C">
          <w:rPr>
            <w:rStyle w:val="a5"/>
            <w:color w:val="auto"/>
            <w:sz w:val="28"/>
            <w:szCs w:val="28"/>
            <w:u w:val="none"/>
          </w:rPr>
          <w:t>расчета платежей</w:t>
        </w:r>
      </w:hyperlink>
      <w:r w:rsidRPr="00BF178C">
        <w:rPr>
          <w:sz w:val="28"/>
          <w:szCs w:val="28"/>
        </w:rPr>
        <w:t xml:space="preserve"> - от этого будет зависеть конечная сумма, которую заемщик отдаст ипотечному банку за свое новое жилье.</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При ипотеке </w:t>
      </w:r>
      <w:hyperlink r:id="rId63" w:tooltip="как выбрать валюту кредита" w:history="1">
        <w:r w:rsidRPr="00BF178C">
          <w:rPr>
            <w:rStyle w:val="a5"/>
            <w:color w:val="auto"/>
            <w:sz w:val="28"/>
            <w:szCs w:val="28"/>
            <w:u w:val="none"/>
          </w:rPr>
          <w:t>валюта кредита</w:t>
        </w:r>
      </w:hyperlink>
      <w:r w:rsidRPr="00BF178C">
        <w:rPr>
          <w:sz w:val="28"/>
          <w:szCs w:val="28"/>
        </w:rPr>
        <w:t xml:space="preserve"> может быть как национальной, так и иностранной. Какой из них отдать предпочтение, каждый заемщик решает для себя сам.</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Увеличить сумму ипотечного кредита, которую готов выдать банк, можно за счет привлечения </w:t>
      </w:r>
      <w:hyperlink r:id="rId64" w:history="1">
        <w:r w:rsidRPr="00BF178C">
          <w:rPr>
            <w:rStyle w:val="a5"/>
            <w:color w:val="auto"/>
            <w:sz w:val="28"/>
            <w:szCs w:val="28"/>
            <w:u w:val="none"/>
          </w:rPr>
          <w:t>созаемщиков</w:t>
        </w:r>
      </w:hyperlink>
      <w:r w:rsidRPr="00BF178C">
        <w:rPr>
          <w:sz w:val="28"/>
          <w:szCs w:val="28"/>
        </w:rPr>
        <w:t>.</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Получение </w:t>
      </w:r>
      <w:r w:rsidRPr="00C66E72">
        <w:rPr>
          <w:rStyle w:val="a4"/>
          <w:b w:val="0"/>
          <w:sz w:val="28"/>
          <w:szCs w:val="28"/>
        </w:rPr>
        <w:t>ипотечного кредита</w:t>
      </w:r>
      <w:r w:rsidRPr="00BF178C">
        <w:rPr>
          <w:sz w:val="28"/>
          <w:szCs w:val="28"/>
        </w:rPr>
        <w:t xml:space="preserve"> связано с </w:t>
      </w:r>
      <w:hyperlink r:id="rId65" w:history="1">
        <w:r w:rsidRPr="00BF178C">
          <w:rPr>
            <w:rStyle w:val="a5"/>
            <w:color w:val="auto"/>
            <w:sz w:val="28"/>
            <w:szCs w:val="28"/>
            <w:u w:val="none"/>
          </w:rPr>
          <w:t>дополнительными расходами</w:t>
        </w:r>
      </w:hyperlink>
      <w:r w:rsidRPr="00BF178C">
        <w:rPr>
          <w:sz w:val="28"/>
          <w:szCs w:val="28"/>
        </w:rPr>
        <w:t>. Величина этих расходов может достигать 10% первоначального взноса. Таким образом, сумма накоплений заемщика не может целиком стать первоначальным взносом, а должна быть уменьшена на величину дополнительных расходов во избежание неприятных сюрпризов.</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Банк, работающий с </w:t>
      </w:r>
      <w:r w:rsidRPr="00C66E72">
        <w:rPr>
          <w:rStyle w:val="a4"/>
          <w:b w:val="0"/>
          <w:sz w:val="28"/>
          <w:szCs w:val="28"/>
        </w:rPr>
        <w:t>ипотекой</w:t>
      </w:r>
      <w:r w:rsidRPr="00BF178C">
        <w:rPr>
          <w:sz w:val="28"/>
          <w:szCs w:val="28"/>
        </w:rPr>
        <w:t xml:space="preserve">, может потребовать от заемщика </w:t>
      </w:r>
      <w:hyperlink r:id="rId66" w:history="1">
        <w:r w:rsidRPr="00BF178C">
          <w:rPr>
            <w:rStyle w:val="a5"/>
            <w:color w:val="auto"/>
            <w:sz w:val="28"/>
            <w:szCs w:val="28"/>
            <w:u w:val="none"/>
          </w:rPr>
          <w:t>подтверждения доходов</w:t>
        </w:r>
      </w:hyperlink>
      <w:r w:rsidRPr="00BF178C">
        <w:rPr>
          <w:sz w:val="28"/>
          <w:szCs w:val="28"/>
        </w:rPr>
        <w:t xml:space="preserve"> при этом перечень доходов, принимаемых во внимание, и форма их подтверждения у каждого банка свои. Некоторые ипотечные банки требуют наличия определенного </w:t>
      </w:r>
      <w:hyperlink r:id="rId67" w:tooltip="зачем трудовой стаж при ипотеке" w:history="1">
        <w:r w:rsidRPr="00BF178C">
          <w:rPr>
            <w:rStyle w:val="a5"/>
            <w:color w:val="auto"/>
            <w:sz w:val="28"/>
            <w:szCs w:val="28"/>
            <w:u w:val="none"/>
          </w:rPr>
          <w:t>трудового стажа</w:t>
        </w:r>
      </w:hyperlink>
      <w:r w:rsidRPr="00BF178C">
        <w:rPr>
          <w:sz w:val="28"/>
          <w:szCs w:val="28"/>
        </w:rPr>
        <w:t xml:space="preserve"> и </w:t>
      </w:r>
      <w:hyperlink r:id="rId68" w:anchor="70" w:history="1">
        <w:r w:rsidRPr="00BF178C">
          <w:rPr>
            <w:rStyle w:val="a5"/>
            <w:color w:val="auto"/>
            <w:sz w:val="28"/>
            <w:szCs w:val="28"/>
            <w:u w:val="none"/>
          </w:rPr>
          <w:t>поручителей</w:t>
        </w:r>
      </w:hyperlink>
      <w:r w:rsidRPr="00BF178C">
        <w:rPr>
          <w:sz w:val="28"/>
          <w:szCs w:val="28"/>
        </w:rPr>
        <w:t xml:space="preserve">. Кроме того, банки-кредиторы выдвигают особые требования к </w:t>
      </w:r>
      <w:hyperlink r:id="rId69" w:history="1">
        <w:r w:rsidRPr="00BF178C">
          <w:rPr>
            <w:rStyle w:val="a5"/>
            <w:color w:val="auto"/>
            <w:sz w:val="28"/>
            <w:szCs w:val="28"/>
            <w:u w:val="none"/>
          </w:rPr>
          <w:t>ипотечному жилью</w:t>
        </w:r>
      </w:hyperlink>
      <w:r w:rsidRPr="00BF178C">
        <w:rPr>
          <w:sz w:val="28"/>
          <w:szCs w:val="28"/>
        </w:rPr>
        <w:t>, которое предполагается приобрести на кредитные средства.</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Отсутствие </w:t>
      </w:r>
      <w:hyperlink r:id="rId70" w:history="1">
        <w:r w:rsidRPr="00BF178C">
          <w:rPr>
            <w:rStyle w:val="a5"/>
            <w:color w:val="auto"/>
            <w:sz w:val="28"/>
            <w:szCs w:val="28"/>
            <w:u w:val="none"/>
          </w:rPr>
          <w:t>регистрации</w:t>
        </w:r>
      </w:hyperlink>
      <w:r w:rsidRPr="00BF178C">
        <w:rPr>
          <w:sz w:val="28"/>
          <w:szCs w:val="28"/>
        </w:rPr>
        <w:t xml:space="preserve"> в месте, где предполагается получить </w:t>
      </w:r>
      <w:r w:rsidRPr="00C66E72">
        <w:rPr>
          <w:rStyle w:val="a4"/>
          <w:b w:val="0"/>
          <w:sz w:val="28"/>
          <w:szCs w:val="28"/>
        </w:rPr>
        <w:t>ипотечный кредит</w:t>
      </w:r>
      <w:r w:rsidRPr="00BF178C">
        <w:rPr>
          <w:sz w:val="28"/>
          <w:szCs w:val="28"/>
        </w:rPr>
        <w:t xml:space="preserve"> и приобрести жилье, может повлиять на возможность получения </w:t>
      </w:r>
      <w:r w:rsidRPr="00C66E72">
        <w:rPr>
          <w:rStyle w:val="a4"/>
          <w:b w:val="0"/>
          <w:sz w:val="28"/>
          <w:szCs w:val="28"/>
        </w:rPr>
        <w:t>ипотеки</w:t>
      </w:r>
      <w:r w:rsidRPr="00BF178C">
        <w:rPr>
          <w:sz w:val="28"/>
          <w:szCs w:val="28"/>
        </w:rPr>
        <w:t xml:space="preserve">, так же как и </w:t>
      </w:r>
      <w:hyperlink r:id="rId71" w:tooltip="гражданство и ипотека" w:history="1">
        <w:r w:rsidRPr="00BF178C">
          <w:rPr>
            <w:rStyle w:val="a5"/>
            <w:color w:val="auto"/>
            <w:sz w:val="28"/>
            <w:szCs w:val="28"/>
            <w:u w:val="none"/>
          </w:rPr>
          <w:t>гражданство</w:t>
        </w:r>
      </w:hyperlink>
      <w:r w:rsidRPr="00BF178C">
        <w:rPr>
          <w:sz w:val="28"/>
          <w:szCs w:val="28"/>
        </w:rPr>
        <w:t>, если оно не российское.</w:t>
      </w:r>
    </w:p>
    <w:p w:rsidR="005D2121" w:rsidRPr="00BF178C" w:rsidRDefault="00A710A5" w:rsidP="00B76757">
      <w:pPr>
        <w:spacing w:before="60" w:after="60" w:line="360" w:lineRule="auto"/>
        <w:ind w:firstLine="720"/>
        <w:jc w:val="both"/>
        <w:rPr>
          <w:sz w:val="28"/>
          <w:szCs w:val="28"/>
        </w:rPr>
      </w:pPr>
      <w:hyperlink r:id="rId72" w:tooltip="О праве собственности на ипотечное жилье" w:history="1">
        <w:r w:rsidR="005D2121" w:rsidRPr="00BF178C">
          <w:rPr>
            <w:rStyle w:val="a5"/>
            <w:color w:val="auto"/>
            <w:sz w:val="28"/>
            <w:szCs w:val="28"/>
            <w:u w:val="none"/>
          </w:rPr>
          <w:t>Право собственности</w:t>
        </w:r>
      </w:hyperlink>
      <w:r w:rsidR="005D2121" w:rsidRPr="00BF178C">
        <w:rPr>
          <w:sz w:val="28"/>
          <w:szCs w:val="28"/>
        </w:rPr>
        <w:t xml:space="preserve"> на ипотечное жилье переходит к заемщику </w:t>
      </w:r>
      <w:r w:rsidR="005D2121" w:rsidRPr="00C66E72">
        <w:rPr>
          <w:rStyle w:val="a4"/>
          <w:b w:val="0"/>
          <w:sz w:val="28"/>
          <w:szCs w:val="28"/>
        </w:rPr>
        <w:t>ипотечного кредита</w:t>
      </w:r>
      <w:r w:rsidR="005D2121" w:rsidRPr="00BF178C">
        <w:rPr>
          <w:sz w:val="28"/>
          <w:szCs w:val="28"/>
        </w:rPr>
        <w:t xml:space="preserve"> в момент оформления сделки купли-продажи недвижимости, но существует ряд ограничений на это право, связанных с </w:t>
      </w:r>
      <w:r w:rsidR="005D2121" w:rsidRPr="00C66E72">
        <w:rPr>
          <w:rStyle w:val="a4"/>
          <w:b w:val="0"/>
          <w:sz w:val="28"/>
          <w:szCs w:val="28"/>
        </w:rPr>
        <w:t>ипотекой</w:t>
      </w:r>
      <w:r w:rsidR="005D2121" w:rsidRPr="00BF178C">
        <w:rPr>
          <w:sz w:val="28"/>
          <w:szCs w:val="28"/>
        </w:rPr>
        <w:t xml:space="preserve"> жилья.</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Особые </w:t>
      </w:r>
      <w:r w:rsidRPr="00C66E72">
        <w:rPr>
          <w:rStyle w:val="a4"/>
          <w:b w:val="0"/>
          <w:sz w:val="28"/>
          <w:szCs w:val="28"/>
        </w:rPr>
        <w:t>условия кредитования</w:t>
      </w:r>
      <w:r w:rsidRPr="00BF178C">
        <w:rPr>
          <w:sz w:val="28"/>
          <w:szCs w:val="28"/>
        </w:rPr>
        <w:t xml:space="preserve"> существуют для </w:t>
      </w:r>
      <w:hyperlink r:id="rId73" w:history="1">
        <w:r w:rsidRPr="00BF178C">
          <w:rPr>
            <w:rStyle w:val="a5"/>
            <w:color w:val="auto"/>
            <w:sz w:val="28"/>
            <w:szCs w:val="28"/>
            <w:u w:val="none"/>
          </w:rPr>
          <w:t>молодежной ипотеки</w:t>
        </w:r>
      </w:hyperlink>
      <w:r w:rsidRPr="00BF178C">
        <w:rPr>
          <w:sz w:val="28"/>
          <w:szCs w:val="28"/>
        </w:rPr>
        <w:t>.</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Интересы детей в процессе купли-продажи жилья накладывают ограничения на возможность </w:t>
      </w:r>
      <w:r w:rsidRPr="00C66E72">
        <w:rPr>
          <w:rStyle w:val="a4"/>
          <w:b w:val="0"/>
          <w:sz w:val="28"/>
          <w:szCs w:val="28"/>
        </w:rPr>
        <w:t>ипотечного кредитования</w:t>
      </w:r>
      <w:r w:rsidRPr="00BF178C">
        <w:rPr>
          <w:sz w:val="28"/>
          <w:szCs w:val="28"/>
        </w:rPr>
        <w:t xml:space="preserve">. </w:t>
      </w:r>
      <w:hyperlink r:id="rId74" w:history="1">
        <w:r w:rsidRPr="00BF178C">
          <w:rPr>
            <w:rStyle w:val="a5"/>
            <w:color w:val="auto"/>
            <w:sz w:val="28"/>
            <w:szCs w:val="28"/>
            <w:u w:val="none"/>
          </w:rPr>
          <w:t>Ипотека и ребенок</w:t>
        </w:r>
      </w:hyperlink>
      <w:r w:rsidRPr="00BF178C">
        <w:rPr>
          <w:sz w:val="28"/>
          <w:szCs w:val="28"/>
        </w:rPr>
        <w:t xml:space="preserve"> – отдельный вопрос для изучения.</w:t>
      </w:r>
    </w:p>
    <w:p w:rsidR="005D2121" w:rsidRPr="00BF178C" w:rsidRDefault="005D2121" w:rsidP="00B76757">
      <w:pPr>
        <w:spacing w:before="60" w:after="60" w:line="360" w:lineRule="auto"/>
        <w:ind w:firstLine="720"/>
        <w:jc w:val="both"/>
        <w:rPr>
          <w:sz w:val="28"/>
          <w:szCs w:val="28"/>
        </w:rPr>
      </w:pPr>
      <w:r w:rsidRPr="00BF178C">
        <w:rPr>
          <w:sz w:val="28"/>
          <w:szCs w:val="28"/>
        </w:rPr>
        <w:t xml:space="preserve">Если </w:t>
      </w:r>
      <w:hyperlink r:id="rId75" w:history="1">
        <w:r w:rsidRPr="00BF178C">
          <w:rPr>
            <w:rStyle w:val="a5"/>
            <w:color w:val="auto"/>
            <w:sz w:val="28"/>
            <w:szCs w:val="28"/>
            <w:u w:val="none"/>
          </w:rPr>
          <w:t>ипотека – не первый кредит</w:t>
        </w:r>
      </w:hyperlink>
      <w:r w:rsidRPr="00BF178C">
        <w:rPr>
          <w:sz w:val="28"/>
          <w:szCs w:val="28"/>
        </w:rPr>
        <w:t xml:space="preserve">, то положительная кредитная история заемщика может быть дополнительным преимуществом при получении </w:t>
      </w:r>
      <w:r w:rsidRPr="00C66E72">
        <w:rPr>
          <w:rStyle w:val="a4"/>
          <w:b w:val="0"/>
          <w:sz w:val="28"/>
          <w:szCs w:val="28"/>
        </w:rPr>
        <w:t>ипотеки</w:t>
      </w:r>
      <w:r w:rsidRPr="00BF178C">
        <w:rPr>
          <w:sz w:val="28"/>
          <w:szCs w:val="28"/>
        </w:rPr>
        <w:t xml:space="preserve">. Но если предыдущие кредиты еще не погашены, то это, конечно, уменьшает потенциально возможную сумму </w:t>
      </w:r>
      <w:r w:rsidRPr="00C66E72">
        <w:rPr>
          <w:rStyle w:val="a4"/>
          <w:b w:val="0"/>
          <w:sz w:val="28"/>
          <w:szCs w:val="28"/>
        </w:rPr>
        <w:t>ипотечного кредита</w:t>
      </w:r>
      <w:r w:rsidRPr="00BF178C">
        <w:rPr>
          <w:sz w:val="28"/>
          <w:szCs w:val="28"/>
        </w:rPr>
        <w:t>.</w:t>
      </w:r>
    </w:p>
    <w:p w:rsidR="00E321DC" w:rsidRPr="00E321DC" w:rsidRDefault="006E4729" w:rsidP="00E321DC">
      <w:pPr>
        <w:pStyle w:val="HTML"/>
        <w:spacing w:before="60" w:after="60" w:line="360" w:lineRule="auto"/>
        <w:ind w:firstLine="720"/>
        <w:jc w:val="both"/>
        <w:rPr>
          <w:rFonts w:ascii="Times New Roman" w:hAnsi="Times New Roman" w:cs="Times New Roman"/>
          <w:sz w:val="28"/>
          <w:szCs w:val="28"/>
        </w:rPr>
      </w:pPr>
      <w:r w:rsidRPr="00E321DC">
        <w:rPr>
          <w:rFonts w:ascii="Times New Roman" w:hAnsi="Times New Roman" w:cs="Times New Roman"/>
          <w:i/>
          <w:sz w:val="28"/>
          <w:szCs w:val="28"/>
        </w:rPr>
        <w:t>Общие параметры кредита</w:t>
      </w:r>
      <w:r w:rsidR="009D6ECF" w:rsidRPr="00E321DC">
        <w:rPr>
          <w:rFonts w:ascii="Times New Roman" w:hAnsi="Times New Roman" w:cs="Times New Roman"/>
          <w:i/>
          <w:sz w:val="28"/>
          <w:szCs w:val="28"/>
        </w:rPr>
        <w:t xml:space="preserve">. </w:t>
      </w:r>
      <w:r w:rsidR="004E3B59" w:rsidRPr="00E321DC">
        <w:rPr>
          <w:rFonts w:ascii="Times New Roman" w:hAnsi="Times New Roman" w:cs="Times New Roman"/>
          <w:sz w:val="28"/>
          <w:szCs w:val="28"/>
        </w:rPr>
        <w:t xml:space="preserve">Введем </w:t>
      </w:r>
      <w:r w:rsidR="00E2589B" w:rsidRPr="00E321DC">
        <w:rPr>
          <w:rFonts w:ascii="Times New Roman" w:hAnsi="Times New Roman" w:cs="Times New Roman"/>
          <w:sz w:val="28"/>
          <w:szCs w:val="28"/>
        </w:rPr>
        <w:t>основные</w:t>
      </w:r>
      <w:r w:rsidR="004E3B59" w:rsidRPr="00E321DC">
        <w:rPr>
          <w:rFonts w:ascii="Times New Roman" w:hAnsi="Times New Roman" w:cs="Times New Roman"/>
          <w:sz w:val="28"/>
          <w:szCs w:val="28"/>
        </w:rPr>
        <w:t xml:space="preserve"> </w:t>
      </w:r>
      <w:r w:rsidR="007B64BA" w:rsidRPr="00E321DC">
        <w:rPr>
          <w:rFonts w:ascii="Times New Roman" w:hAnsi="Times New Roman" w:cs="Times New Roman"/>
          <w:sz w:val="28"/>
          <w:szCs w:val="28"/>
        </w:rPr>
        <w:t>требования к заемщику для</w:t>
      </w:r>
      <w:r w:rsidR="004E3B59" w:rsidRPr="00E321DC">
        <w:rPr>
          <w:rFonts w:ascii="Times New Roman" w:hAnsi="Times New Roman" w:cs="Times New Roman"/>
          <w:sz w:val="28"/>
          <w:szCs w:val="28"/>
        </w:rPr>
        <w:t xml:space="preserve"> </w:t>
      </w:r>
      <w:r w:rsidR="007B64BA" w:rsidRPr="00E321DC">
        <w:rPr>
          <w:rFonts w:ascii="Times New Roman" w:hAnsi="Times New Roman" w:cs="Times New Roman"/>
          <w:sz w:val="28"/>
          <w:szCs w:val="28"/>
        </w:rPr>
        <w:t>предоставления кредита: заемщик должен быть гражданином Российской Федерации; иметь постоянную прописку в городе Иваново либо Ивановской области; возраст заемщика –</w:t>
      </w:r>
      <w:r w:rsidR="00004D41" w:rsidRPr="00E321DC">
        <w:rPr>
          <w:rFonts w:ascii="Times New Roman" w:hAnsi="Times New Roman" w:cs="Times New Roman"/>
          <w:sz w:val="28"/>
          <w:szCs w:val="28"/>
        </w:rPr>
        <w:t xml:space="preserve"> от</w:t>
      </w:r>
      <w:r w:rsidR="007B64BA" w:rsidRPr="00E321DC">
        <w:rPr>
          <w:rFonts w:ascii="Times New Roman" w:hAnsi="Times New Roman" w:cs="Times New Roman"/>
          <w:sz w:val="28"/>
          <w:szCs w:val="28"/>
        </w:rPr>
        <w:t xml:space="preserve"> 18</w:t>
      </w:r>
      <w:r w:rsidR="00004D41" w:rsidRPr="00E321DC">
        <w:rPr>
          <w:rFonts w:ascii="Times New Roman" w:hAnsi="Times New Roman" w:cs="Times New Roman"/>
          <w:sz w:val="28"/>
          <w:szCs w:val="28"/>
        </w:rPr>
        <w:t xml:space="preserve"> до 55</w:t>
      </w:r>
      <w:r w:rsidR="007B64BA" w:rsidRPr="00E321DC">
        <w:rPr>
          <w:rFonts w:ascii="Times New Roman" w:hAnsi="Times New Roman" w:cs="Times New Roman"/>
          <w:sz w:val="28"/>
          <w:szCs w:val="28"/>
        </w:rPr>
        <w:t xml:space="preserve"> лет; постоянное трудоустройство на последнем месте работы не менее 6 месяцев, общий стаж </w:t>
      </w:r>
      <w:r w:rsidR="00004D41" w:rsidRPr="00E321DC">
        <w:rPr>
          <w:rFonts w:ascii="Times New Roman" w:hAnsi="Times New Roman" w:cs="Times New Roman"/>
          <w:sz w:val="28"/>
          <w:szCs w:val="28"/>
        </w:rPr>
        <w:t xml:space="preserve">работы </w:t>
      </w:r>
      <w:r w:rsidR="007B64BA" w:rsidRPr="00E321DC">
        <w:rPr>
          <w:rFonts w:ascii="Times New Roman" w:hAnsi="Times New Roman" w:cs="Times New Roman"/>
          <w:sz w:val="28"/>
          <w:szCs w:val="28"/>
        </w:rPr>
        <w:t>не менее 1 года</w:t>
      </w:r>
      <w:r w:rsidR="007075FF" w:rsidRPr="00E321DC">
        <w:rPr>
          <w:rFonts w:ascii="Times New Roman" w:hAnsi="Times New Roman" w:cs="Times New Roman"/>
          <w:sz w:val="28"/>
          <w:szCs w:val="28"/>
        </w:rPr>
        <w:t>.</w:t>
      </w:r>
    </w:p>
    <w:p w:rsidR="009A0EAA" w:rsidRPr="00E321DC" w:rsidRDefault="00C66E72" w:rsidP="00E321DC">
      <w:pPr>
        <w:pStyle w:val="HTML"/>
        <w:spacing w:before="60" w:after="60" w:line="360" w:lineRule="auto"/>
        <w:ind w:firstLine="720"/>
        <w:jc w:val="both"/>
        <w:rPr>
          <w:rFonts w:ascii="Times New Roman" w:hAnsi="Times New Roman" w:cs="Times New Roman"/>
          <w:sz w:val="28"/>
          <w:szCs w:val="28"/>
        </w:rPr>
      </w:pPr>
      <w:r w:rsidRPr="00E321DC">
        <w:rPr>
          <w:rFonts w:ascii="Times New Roman" w:hAnsi="Times New Roman" w:cs="Times New Roman"/>
          <w:i/>
          <w:sz w:val="28"/>
          <w:szCs w:val="28"/>
        </w:rPr>
        <w:t>С</w:t>
      </w:r>
      <w:r w:rsidR="009A0EAA" w:rsidRPr="00E321DC">
        <w:rPr>
          <w:rFonts w:ascii="Times New Roman" w:hAnsi="Times New Roman" w:cs="Times New Roman"/>
          <w:i/>
          <w:sz w:val="28"/>
          <w:szCs w:val="28"/>
        </w:rPr>
        <w:t>рок кредита</w:t>
      </w:r>
      <w:r w:rsidR="009D6ECF" w:rsidRPr="00E321DC">
        <w:rPr>
          <w:rFonts w:ascii="Times New Roman" w:hAnsi="Times New Roman" w:cs="Times New Roman"/>
          <w:i/>
          <w:sz w:val="28"/>
          <w:szCs w:val="28"/>
        </w:rPr>
        <w:t xml:space="preserve">. </w:t>
      </w:r>
      <w:r w:rsidR="009A0EAA" w:rsidRPr="00E321DC">
        <w:rPr>
          <w:rFonts w:ascii="Times New Roman" w:hAnsi="Times New Roman" w:cs="Times New Roman"/>
          <w:sz w:val="28"/>
          <w:szCs w:val="28"/>
        </w:rPr>
        <w:t xml:space="preserve">Срок кредита при </w:t>
      </w:r>
      <w:r w:rsidR="009A0EAA" w:rsidRPr="00E321DC">
        <w:rPr>
          <w:rStyle w:val="a4"/>
          <w:rFonts w:ascii="Times New Roman" w:hAnsi="Times New Roman" w:cs="Times New Roman"/>
          <w:b w:val="0"/>
          <w:sz w:val="28"/>
          <w:szCs w:val="28"/>
        </w:rPr>
        <w:t>ипотеке</w:t>
      </w:r>
      <w:r w:rsidR="009A0EAA" w:rsidRPr="00E321DC">
        <w:rPr>
          <w:rFonts w:ascii="Times New Roman" w:hAnsi="Times New Roman" w:cs="Times New Roman"/>
          <w:sz w:val="28"/>
          <w:szCs w:val="28"/>
        </w:rPr>
        <w:t xml:space="preserve"> может составлять от 3 до 30 лет. </w:t>
      </w:r>
      <w:r w:rsidR="00BB412E" w:rsidRPr="00E321DC">
        <w:rPr>
          <w:rFonts w:ascii="Times New Roman" w:hAnsi="Times New Roman" w:cs="Times New Roman"/>
          <w:sz w:val="28"/>
          <w:szCs w:val="28"/>
        </w:rPr>
        <w:t>Мы установим н</w:t>
      </w:r>
      <w:r w:rsidR="009A0EAA" w:rsidRPr="00E321DC">
        <w:rPr>
          <w:rFonts w:ascii="Times New Roman" w:hAnsi="Times New Roman" w:cs="Times New Roman"/>
          <w:sz w:val="28"/>
          <w:szCs w:val="28"/>
        </w:rPr>
        <w:t xml:space="preserve">аиболее популярные сроки </w:t>
      </w:r>
      <w:r w:rsidR="009A0EAA" w:rsidRPr="00E321DC">
        <w:rPr>
          <w:rStyle w:val="a4"/>
          <w:rFonts w:ascii="Times New Roman" w:hAnsi="Times New Roman" w:cs="Times New Roman"/>
          <w:b w:val="0"/>
          <w:sz w:val="28"/>
          <w:szCs w:val="28"/>
        </w:rPr>
        <w:t>ипотеки</w:t>
      </w:r>
      <w:r w:rsidR="009A0EAA" w:rsidRPr="00E321DC">
        <w:rPr>
          <w:rFonts w:ascii="Times New Roman" w:hAnsi="Times New Roman" w:cs="Times New Roman"/>
          <w:sz w:val="28"/>
          <w:szCs w:val="28"/>
        </w:rPr>
        <w:t xml:space="preserve"> – 10, 15 и 20 лет. Как правило, </w:t>
      </w:r>
      <w:r w:rsidR="009A0EAA" w:rsidRPr="00E321DC">
        <w:rPr>
          <w:rStyle w:val="a4"/>
          <w:rFonts w:ascii="Times New Roman" w:hAnsi="Times New Roman" w:cs="Times New Roman"/>
          <w:b w:val="0"/>
          <w:sz w:val="28"/>
          <w:szCs w:val="28"/>
        </w:rPr>
        <w:t>ипотечный кредит</w:t>
      </w:r>
      <w:r w:rsidR="009A0EAA" w:rsidRPr="00E321DC">
        <w:rPr>
          <w:rFonts w:ascii="Times New Roman" w:hAnsi="Times New Roman" w:cs="Times New Roman"/>
          <w:sz w:val="28"/>
          <w:szCs w:val="28"/>
        </w:rPr>
        <w:t xml:space="preserve"> выдается на срок до наступления пенсионного возраста заемщика (на сегодня это 55 лет для женщин и 60 лет для мужчин). Но существуют программы </w:t>
      </w:r>
      <w:r w:rsidR="009A0EAA" w:rsidRPr="00E321DC">
        <w:rPr>
          <w:rStyle w:val="a4"/>
          <w:rFonts w:ascii="Times New Roman" w:hAnsi="Times New Roman" w:cs="Times New Roman"/>
          <w:b w:val="0"/>
          <w:sz w:val="28"/>
          <w:szCs w:val="28"/>
        </w:rPr>
        <w:t>ипотеки</w:t>
      </w:r>
      <w:r w:rsidR="009A0EAA" w:rsidRPr="00E321DC">
        <w:rPr>
          <w:rFonts w:ascii="Times New Roman" w:hAnsi="Times New Roman" w:cs="Times New Roman"/>
          <w:sz w:val="28"/>
          <w:szCs w:val="28"/>
        </w:rPr>
        <w:t>, которые продлевают срок кредитования на пенсионный период, максимально до 75 лет заемщика на момент погашения ипотечного кредита.</w:t>
      </w:r>
    </w:p>
    <w:p w:rsidR="009A0EAA" w:rsidRPr="00BF178C" w:rsidRDefault="009A0EAA" w:rsidP="00B76757">
      <w:pPr>
        <w:spacing w:before="60" w:after="60" w:line="360" w:lineRule="auto"/>
        <w:ind w:firstLine="720"/>
        <w:jc w:val="both"/>
        <w:rPr>
          <w:sz w:val="28"/>
          <w:szCs w:val="28"/>
        </w:rPr>
      </w:pPr>
      <w:r w:rsidRPr="00BF178C">
        <w:rPr>
          <w:sz w:val="28"/>
          <w:szCs w:val="28"/>
        </w:rPr>
        <w:t xml:space="preserve">Для заемщика срок </w:t>
      </w:r>
      <w:r w:rsidRPr="00C66E72">
        <w:rPr>
          <w:rStyle w:val="a4"/>
          <w:b w:val="0"/>
          <w:sz w:val="28"/>
          <w:szCs w:val="28"/>
        </w:rPr>
        <w:t>ипотеки</w:t>
      </w:r>
      <w:r w:rsidRPr="00BF178C">
        <w:rPr>
          <w:sz w:val="28"/>
          <w:szCs w:val="28"/>
        </w:rPr>
        <w:t xml:space="preserve"> определяется размером кредита и возможностью его погашения. Естественно, что чем меньше срок </w:t>
      </w:r>
      <w:r w:rsidRPr="00C66E72">
        <w:rPr>
          <w:rStyle w:val="a4"/>
          <w:b w:val="0"/>
          <w:sz w:val="28"/>
          <w:szCs w:val="28"/>
        </w:rPr>
        <w:t>ипотеки</w:t>
      </w:r>
      <w:r w:rsidRPr="00BF178C">
        <w:rPr>
          <w:sz w:val="28"/>
          <w:szCs w:val="28"/>
        </w:rPr>
        <w:t>, тем меньше величина переплаты за приобретаемое жилье. При выборе размера и срока ипотечного кредита заемщик исходит из своих потребностей в жилье и стоимости этого жилья. Но следует учитывать, что в какой-то момент темп прироста переплаты за жилье превысит темп прироста размера ипотечного кредита и займ станет низкоэффективным.</w:t>
      </w:r>
    </w:p>
    <w:p w:rsidR="009A0EAA" w:rsidRPr="00BF178C" w:rsidRDefault="009A0EAA" w:rsidP="00B76757">
      <w:pPr>
        <w:spacing w:before="60" w:after="60" w:line="360" w:lineRule="auto"/>
        <w:ind w:firstLine="720"/>
        <w:jc w:val="both"/>
        <w:rPr>
          <w:sz w:val="28"/>
          <w:szCs w:val="28"/>
        </w:rPr>
      </w:pPr>
      <w:r w:rsidRPr="00BF178C">
        <w:rPr>
          <w:sz w:val="28"/>
          <w:szCs w:val="28"/>
        </w:rPr>
        <w:t xml:space="preserve">Для определения эффективного срока </w:t>
      </w:r>
      <w:r w:rsidRPr="00C66E72">
        <w:rPr>
          <w:rStyle w:val="a4"/>
          <w:b w:val="0"/>
          <w:sz w:val="28"/>
          <w:szCs w:val="28"/>
        </w:rPr>
        <w:t>ипотеки</w:t>
      </w:r>
      <w:r w:rsidRPr="00BF178C">
        <w:rPr>
          <w:sz w:val="28"/>
          <w:szCs w:val="28"/>
        </w:rPr>
        <w:t xml:space="preserve"> по различным условиям удобно пользоваться </w:t>
      </w:r>
      <w:hyperlink r:id="rId76" w:history="1">
        <w:r w:rsidRPr="00BF178C">
          <w:rPr>
            <w:rStyle w:val="a5"/>
            <w:color w:val="auto"/>
            <w:sz w:val="28"/>
            <w:szCs w:val="28"/>
            <w:u w:val="none"/>
          </w:rPr>
          <w:t>ипотечным калькулятором</w:t>
        </w:r>
      </w:hyperlink>
      <w:r w:rsidRPr="00BF178C">
        <w:rPr>
          <w:sz w:val="28"/>
          <w:szCs w:val="28"/>
        </w:rPr>
        <w:t>.</w:t>
      </w:r>
      <w:r w:rsidR="00BB412E" w:rsidRPr="00BF178C">
        <w:rPr>
          <w:sz w:val="28"/>
          <w:szCs w:val="28"/>
        </w:rPr>
        <w:t xml:space="preserve"> Как и для остальных программ системным администраторам необходимо будет разработать такой калькулятор для удобства консультаций и быстрого расчета параметров кредита.</w:t>
      </w:r>
    </w:p>
    <w:p w:rsidR="00B15D90" w:rsidRPr="00E02B17" w:rsidRDefault="00C66E72" w:rsidP="00B76757">
      <w:pPr>
        <w:pStyle w:val="1"/>
        <w:spacing w:before="60" w:line="360" w:lineRule="auto"/>
        <w:ind w:firstLine="720"/>
        <w:jc w:val="both"/>
        <w:rPr>
          <w:rFonts w:ascii="Times New Roman" w:hAnsi="Times New Roman" w:cs="Times New Roman"/>
          <w:b w:val="0"/>
          <w:sz w:val="28"/>
          <w:szCs w:val="28"/>
        </w:rPr>
      </w:pPr>
      <w:r w:rsidRPr="00E02B17">
        <w:rPr>
          <w:rFonts w:ascii="Times New Roman" w:hAnsi="Times New Roman" w:cs="Times New Roman"/>
          <w:b w:val="0"/>
          <w:i/>
          <w:sz w:val="28"/>
          <w:szCs w:val="28"/>
        </w:rPr>
        <w:t>В</w:t>
      </w:r>
      <w:r w:rsidR="009A0EAA" w:rsidRPr="00E02B17">
        <w:rPr>
          <w:rFonts w:ascii="Times New Roman" w:hAnsi="Times New Roman" w:cs="Times New Roman"/>
          <w:b w:val="0"/>
          <w:i/>
          <w:sz w:val="28"/>
          <w:szCs w:val="28"/>
        </w:rPr>
        <w:t>алюта кредита</w:t>
      </w:r>
      <w:r w:rsidR="00E02B17" w:rsidRPr="00E02B17">
        <w:rPr>
          <w:rFonts w:ascii="Times New Roman" w:hAnsi="Times New Roman" w:cs="Times New Roman"/>
          <w:b w:val="0"/>
          <w:i/>
          <w:sz w:val="28"/>
          <w:szCs w:val="28"/>
        </w:rPr>
        <w:t xml:space="preserve">. </w:t>
      </w:r>
      <w:r w:rsidR="009A0EAA" w:rsidRPr="00E02B17">
        <w:rPr>
          <w:rFonts w:ascii="Times New Roman" w:hAnsi="Times New Roman" w:cs="Times New Roman"/>
          <w:b w:val="0"/>
          <w:sz w:val="28"/>
          <w:szCs w:val="28"/>
        </w:rPr>
        <w:t xml:space="preserve">В Росси кредит с </w:t>
      </w:r>
      <w:r w:rsidR="009A0EAA" w:rsidRPr="00E02B17">
        <w:rPr>
          <w:rStyle w:val="a4"/>
          <w:rFonts w:ascii="Times New Roman" w:hAnsi="Times New Roman" w:cs="Times New Roman"/>
          <w:sz w:val="28"/>
          <w:szCs w:val="28"/>
        </w:rPr>
        <w:t>ипотекой</w:t>
      </w:r>
      <w:r w:rsidR="009A0EAA" w:rsidRPr="00E02B17">
        <w:rPr>
          <w:rFonts w:ascii="Times New Roman" w:hAnsi="Times New Roman" w:cs="Times New Roman"/>
          <w:b w:val="0"/>
          <w:sz w:val="28"/>
          <w:szCs w:val="28"/>
        </w:rPr>
        <w:t xml:space="preserve"> можно взять в рублях, долларах США или в евро. По статистике большинство </w:t>
      </w:r>
      <w:r w:rsidR="009A0EAA" w:rsidRPr="00E02B17">
        <w:rPr>
          <w:rStyle w:val="a4"/>
          <w:rFonts w:ascii="Times New Roman" w:hAnsi="Times New Roman" w:cs="Times New Roman"/>
          <w:sz w:val="28"/>
          <w:szCs w:val="28"/>
        </w:rPr>
        <w:t>ипотечных</w:t>
      </w:r>
      <w:r w:rsidR="009A0EAA" w:rsidRPr="00E02B17">
        <w:rPr>
          <w:rStyle w:val="a4"/>
          <w:rFonts w:ascii="Times New Roman" w:hAnsi="Times New Roman" w:cs="Times New Roman"/>
          <w:b/>
          <w:sz w:val="28"/>
          <w:szCs w:val="28"/>
        </w:rPr>
        <w:t xml:space="preserve"> </w:t>
      </w:r>
      <w:r w:rsidR="009A0EAA" w:rsidRPr="00E02B17">
        <w:rPr>
          <w:rStyle w:val="a4"/>
          <w:rFonts w:ascii="Times New Roman" w:hAnsi="Times New Roman" w:cs="Times New Roman"/>
          <w:sz w:val="28"/>
          <w:szCs w:val="28"/>
        </w:rPr>
        <w:t>кредитов</w:t>
      </w:r>
      <w:r w:rsidR="009A0EAA" w:rsidRPr="00E02B17">
        <w:rPr>
          <w:rFonts w:ascii="Times New Roman" w:hAnsi="Times New Roman" w:cs="Times New Roman"/>
          <w:b w:val="0"/>
          <w:sz w:val="28"/>
          <w:szCs w:val="28"/>
        </w:rPr>
        <w:t xml:space="preserve"> берется в рублях.</w:t>
      </w:r>
      <w:r w:rsidR="00B67CBF" w:rsidRPr="00E02B17">
        <w:rPr>
          <w:rFonts w:ascii="Times New Roman" w:hAnsi="Times New Roman" w:cs="Times New Roman"/>
          <w:b w:val="0"/>
          <w:sz w:val="28"/>
          <w:szCs w:val="28"/>
        </w:rPr>
        <w:t xml:space="preserve"> </w:t>
      </w:r>
      <w:r w:rsidR="00B15D90" w:rsidRPr="00E02B17">
        <w:rPr>
          <w:rStyle w:val="a4"/>
          <w:rFonts w:ascii="Times New Roman" w:hAnsi="Times New Roman" w:cs="Times New Roman"/>
          <w:sz w:val="28"/>
          <w:szCs w:val="28"/>
        </w:rPr>
        <w:t>Ипотека</w:t>
      </w:r>
      <w:r w:rsidR="00B15D90" w:rsidRPr="00E02B17">
        <w:rPr>
          <w:rFonts w:ascii="Times New Roman" w:hAnsi="Times New Roman" w:cs="Times New Roman"/>
          <w:b w:val="0"/>
          <w:sz w:val="28"/>
          <w:szCs w:val="28"/>
        </w:rPr>
        <w:t xml:space="preserve"> – это, как правило, долгосрочное предприятие. Угадать поведение той или иной валюты на такой период времени практически невозможно. Поэтому попытка сыграть на разнице курсов валюты, в которой оформлена </w:t>
      </w:r>
      <w:r w:rsidR="00B15D90" w:rsidRPr="00E02B17">
        <w:rPr>
          <w:rStyle w:val="a4"/>
          <w:rFonts w:ascii="Times New Roman" w:hAnsi="Times New Roman" w:cs="Times New Roman"/>
          <w:sz w:val="28"/>
          <w:szCs w:val="28"/>
        </w:rPr>
        <w:t>ипотека</w:t>
      </w:r>
      <w:r w:rsidR="00B15D90" w:rsidRPr="00E02B17">
        <w:rPr>
          <w:rFonts w:ascii="Times New Roman" w:hAnsi="Times New Roman" w:cs="Times New Roman"/>
          <w:b w:val="0"/>
          <w:sz w:val="28"/>
          <w:szCs w:val="28"/>
        </w:rPr>
        <w:t>, и валюты, в которой заемщик получает доход, очень рискованна.</w:t>
      </w:r>
    </w:p>
    <w:p w:rsidR="00B67CBF" w:rsidRPr="00BF178C" w:rsidRDefault="00B67CBF" w:rsidP="00B76757">
      <w:pPr>
        <w:spacing w:before="60" w:after="60" w:line="360" w:lineRule="auto"/>
        <w:ind w:firstLine="720"/>
        <w:jc w:val="both"/>
        <w:rPr>
          <w:sz w:val="28"/>
          <w:szCs w:val="28"/>
        </w:rPr>
      </w:pPr>
      <w:r w:rsidRPr="00BF178C">
        <w:rPr>
          <w:sz w:val="28"/>
          <w:szCs w:val="28"/>
        </w:rPr>
        <w:t>Поэтому целесообразнее для выхода на рынок будет разработка программы в рублях.</w:t>
      </w:r>
    </w:p>
    <w:p w:rsidR="009A0EAA" w:rsidRPr="00E02B17" w:rsidRDefault="00C66E72" w:rsidP="00B76757">
      <w:pPr>
        <w:pStyle w:val="1"/>
        <w:spacing w:before="60" w:line="360" w:lineRule="auto"/>
        <w:ind w:firstLine="720"/>
        <w:jc w:val="both"/>
        <w:rPr>
          <w:rFonts w:ascii="Times New Roman" w:hAnsi="Times New Roman" w:cs="Times New Roman"/>
          <w:b w:val="0"/>
          <w:i/>
          <w:sz w:val="28"/>
          <w:szCs w:val="28"/>
        </w:rPr>
      </w:pPr>
      <w:r w:rsidRPr="00E02B17">
        <w:rPr>
          <w:rFonts w:ascii="Times New Roman" w:hAnsi="Times New Roman" w:cs="Times New Roman"/>
          <w:b w:val="0"/>
          <w:i/>
          <w:sz w:val="28"/>
          <w:szCs w:val="28"/>
        </w:rPr>
        <w:t>П</w:t>
      </w:r>
      <w:r w:rsidR="009A0EAA" w:rsidRPr="00E02B17">
        <w:rPr>
          <w:rFonts w:ascii="Times New Roman" w:hAnsi="Times New Roman" w:cs="Times New Roman"/>
          <w:b w:val="0"/>
          <w:i/>
          <w:sz w:val="28"/>
          <w:szCs w:val="28"/>
        </w:rPr>
        <w:t>ервоначальный взнос</w:t>
      </w:r>
      <w:r w:rsidR="00E02B17" w:rsidRPr="00E02B17">
        <w:rPr>
          <w:rFonts w:ascii="Times New Roman" w:hAnsi="Times New Roman" w:cs="Times New Roman"/>
          <w:b w:val="0"/>
          <w:i/>
          <w:sz w:val="28"/>
          <w:szCs w:val="28"/>
        </w:rPr>
        <w:t xml:space="preserve">. </w:t>
      </w:r>
      <w:r w:rsidR="009A0EAA" w:rsidRPr="00E02B17">
        <w:rPr>
          <w:rStyle w:val="a4"/>
          <w:rFonts w:ascii="Times New Roman" w:hAnsi="Times New Roman" w:cs="Times New Roman"/>
          <w:sz w:val="28"/>
          <w:szCs w:val="28"/>
        </w:rPr>
        <w:t>Первоначальный взнос при ипотеке</w:t>
      </w:r>
      <w:r w:rsidR="009A0EAA" w:rsidRPr="00E02B17">
        <w:rPr>
          <w:rFonts w:ascii="Times New Roman" w:hAnsi="Times New Roman" w:cs="Times New Roman"/>
          <w:b w:val="0"/>
          <w:sz w:val="28"/>
          <w:szCs w:val="28"/>
        </w:rPr>
        <w:t xml:space="preserve"> – это часть стоимости жилья, которую заемщик должен иметь в наличии чтобы получить </w:t>
      </w:r>
      <w:r w:rsidR="009A0EAA" w:rsidRPr="00E02B17">
        <w:rPr>
          <w:rStyle w:val="a4"/>
          <w:rFonts w:ascii="Times New Roman" w:hAnsi="Times New Roman" w:cs="Times New Roman"/>
          <w:sz w:val="28"/>
          <w:szCs w:val="28"/>
        </w:rPr>
        <w:t>ипотечный кредит</w:t>
      </w:r>
      <w:r w:rsidR="009A0EAA" w:rsidRPr="00E02B17">
        <w:rPr>
          <w:rFonts w:ascii="Times New Roman" w:hAnsi="Times New Roman" w:cs="Times New Roman"/>
          <w:b w:val="0"/>
          <w:sz w:val="28"/>
          <w:szCs w:val="28"/>
        </w:rPr>
        <w:t xml:space="preserve">. В зависимости от программы </w:t>
      </w:r>
      <w:r w:rsidR="009A0EAA" w:rsidRPr="00E02B17">
        <w:rPr>
          <w:rStyle w:val="a4"/>
          <w:rFonts w:ascii="Times New Roman" w:hAnsi="Times New Roman" w:cs="Times New Roman"/>
          <w:sz w:val="28"/>
          <w:szCs w:val="28"/>
        </w:rPr>
        <w:t>ипотеки</w:t>
      </w:r>
      <w:r w:rsidR="009A0EAA" w:rsidRPr="00E02B17">
        <w:rPr>
          <w:rFonts w:ascii="Times New Roman" w:hAnsi="Times New Roman" w:cs="Times New Roman"/>
          <w:b w:val="0"/>
          <w:sz w:val="28"/>
          <w:szCs w:val="28"/>
        </w:rPr>
        <w:t xml:space="preserve">, первоначальный взнос может составлять от 0% до 90% стоимости приобретаемого жилья. Источником первоначального взноса при </w:t>
      </w:r>
      <w:r w:rsidR="009A0EAA" w:rsidRPr="00E02B17">
        <w:rPr>
          <w:rStyle w:val="a4"/>
          <w:rFonts w:ascii="Times New Roman" w:hAnsi="Times New Roman" w:cs="Times New Roman"/>
          <w:sz w:val="28"/>
          <w:szCs w:val="28"/>
        </w:rPr>
        <w:t>ипотеке</w:t>
      </w:r>
      <w:r w:rsidR="009A0EAA" w:rsidRPr="00E02B17">
        <w:rPr>
          <w:rFonts w:ascii="Times New Roman" w:hAnsi="Times New Roman" w:cs="Times New Roman"/>
          <w:b w:val="0"/>
          <w:sz w:val="28"/>
          <w:szCs w:val="28"/>
        </w:rPr>
        <w:t xml:space="preserve"> могут быть накопления, продажа имеющегося жилья, кредит с другим</w:t>
      </w:r>
      <w:r w:rsidR="009A0EAA" w:rsidRPr="00E02B17">
        <w:rPr>
          <w:b w:val="0"/>
        </w:rPr>
        <w:t xml:space="preserve"> </w:t>
      </w:r>
      <w:r w:rsidR="009A0EAA" w:rsidRPr="00E02B17">
        <w:rPr>
          <w:rFonts w:ascii="Times New Roman" w:hAnsi="Times New Roman" w:cs="Times New Roman"/>
          <w:b w:val="0"/>
          <w:sz w:val="28"/>
          <w:szCs w:val="28"/>
        </w:rPr>
        <w:t>целевым назначением (например, потребительский).</w:t>
      </w:r>
    </w:p>
    <w:p w:rsidR="009A0EAA" w:rsidRPr="00BF178C" w:rsidRDefault="00003E80" w:rsidP="00B76757">
      <w:pPr>
        <w:spacing w:before="60" w:after="60" w:line="360" w:lineRule="auto"/>
        <w:ind w:firstLine="720"/>
        <w:jc w:val="both"/>
        <w:rPr>
          <w:sz w:val="28"/>
          <w:szCs w:val="28"/>
        </w:rPr>
      </w:pPr>
      <w:r w:rsidRPr="00BF178C">
        <w:rPr>
          <w:sz w:val="28"/>
          <w:szCs w:val="28"/>
        </w:rPr>
        <w:t>К</w:t>
      </w:r>
      <w:r w:rsidR="009A0EAA" w:rsidRPr="00BF178C">
        <w:rPr>
          <w:sz w:val="28"/>
          <w:szCs w:val="28"/>
        </w:rPr>
        <w:t xml:space="preserve">ак правило, к </w:t>
      </w:r>
      <w:r w:rsidR="009A0EAA" w:rsidRPr="00C66E72">
        <w:rPr>
          <w:rStyle w:val="a4"/>
          <w:b w:val="0"/>
          <w:sz w:val="28"/>
          <w:szCs w:val="28"/>
        </w:rPr>
        <w:t>ипотеке</w:t>
      </w:r>
      <w:r w:rsidR="009A0EAA" w:rsidRPr="00BF178C">
        <w:rPr>
          <w:sz w:val="28"/>
          <w:szCs w:val="28"/>
        </w:rPr>
        <w:t xml:space="preserve"> обращаются граждане, которые имеют значительно меньшие суммы </w:t>
      </w:r>
      <w:r w:rsidR="009A0EAA" w:rsidRPr="00C66E72">
        <w:rPr>
          <w:rStyle w:val="a4"/>
          <w:b w:val="0"/>
          <w:sz w:val="28"/>
          <w:szCs w:val="28"/>
        </w:rPr>
        <w:t>первоначальных взносов</w:t>
      </w:r>
      <w:r w:rsidR="009A0EAA" w:rsidRPr="00BF178C">
        <w:rPr>
          <w:sz w:val="28"/>
          <w:szCs w:val="28"/>
        </w:rPr>
        <w:t xml:space="preserve">. В разделе </w:t>
      </w:r>
      <w:hyperlink r:id="rId77" w:history="1">
        <w:r w:rsidR="009A0EAA" w:rsidRPr="00BF178C">
          <w:rPr>
            <w:rStyle w:val="a5"/>
            <w:color w:val="auto"/>
            <w:sz w:val="28"/>
            <w:szCs w:val="28"/>
            <w:u w:val="none"/>
          </w:rPr>
          <w:t>Выбор программы</w:t>
        </w:r>
      </w:hyperlink>
      <w:r w:rsidR="009A0EAA" w:rsidRPr="00BF178C">
        <w:rPr>
          <w:sz w:val="28"/>
          <w:szCs w:val="28"/>
        </w:rPr>
        <w:t xml:space="preserve"> можно подобрать программу </w:t>
      </w:r>
      <w:r w:rsidR="009A0EAA" w:rsidRPr="00C66E72">
        <w:rPr>
          <w:rStyle w:val="a4"/>
          <w:b w:val="0"/>
          <w:sz w:val="28"/>
          <w:szCs w:val="28"/>
        </w:rPr>
        <w:t>ипотеки</w:t>
      </w:r>
      <w:r w:rsidR="009A0EAA" w:rsidRPr="00BF178C">
        <w:rPr>
          <w:sz w:val="28"/>
          <w:szCs w:val="28"/>
        </w:rPr>
        <w:t xml:space="preserve"> с </w:t>
      </w:r>
      <w:hyperlink r:id="rId78" w:history="1">
        <w:r w:rsidR="009A0EAA" w:rsidRPr="00BF178C">
          <w:rPr>
            <w:rStyle w:val="a5"/>
            <w:color w:val="auto"/>
            <w:sz w:val="28"/>
            <w:szCs w:val="28"/>
            <w:u w:val="none"/>
          </w:rPr>
          <w:t>минимальным первоначальным взносом</w:t>
        </w:r>
      </w:hyperlink>
      <w:r w:rsidR="009A0EAA" w:rsidRPr="00BF178C">
        <w:rPr>
          <w:sz w:val="28"/>
          <w:szCs w:val="28"/>
        </w:rPr>
        <w:t xml:space="preserve">. При этом надо иметь ввиду, что </w:t>
      </w:r>
      <w:r w:rsidR="009A0EAA" w:rsidRPr="00C66E72">
        <w:rPr>
          <w:rStyle w:val="a4"/>
          <w:b w:val="0"/>
          <w:sz w:val="28"/>
          <w:szCs w:val="28"/>
        </w:rPr>
        <w:t>ипотечный банк</w:t>
      </w:r>
      <w:r w:rsidR="009A0EAA" w:rsidRPr="00BF178C">
        <w:rPr>
          <w:sz w:val="28"/>
          <w:szCs w:val="28"/>
        </w:rPr>
        <w:t xml:space="preserve"> выдает кредит, исходя из оценочной стоимости жилья (определяемой профессиональным оценщиком). </w:t>
      </w:r>
    </w:p>
    <w:p w:rsidR="009A0EAA" w:rsidRPr="00BF178C" w:rsidRDefault="009A0EAA" w:rsidP="00B76757">
      <w:pPr>
        <w:spacing w:before="60" w:after="60" w:line="360" w:lineRule="auto"/>
        <w:ind w:firstLine="720"/>
        <w:jc w:val="both"/>
        <w:rPr>
          <w:sz w:val="28"/>
          <w:szCs w:val="28"/>
        </w:rPr>
      </w:pPr>
      <w:r w:rsidRPr="00BF178C">
        <w:rPr>
          <w:sz w:val="28"/>
          <w:szCs w:val="28"/>
        </w:rPr>
        <w:t xml:space="preserve">На сегодня существует целый ряд ипотечных программ, предлагающих </w:t>
      </w:r>
      <w:r w:rsidRPr="00C66E72">
        <w:rPr>
          <w:rStyle w:val="a4"/>
          <w:b w:val="0"/>
          <w:sz w:val="28"/>
          <w:szCs w:val="28"/>
        </w:rPr>
        <w:t>ипотеку без первоначального взноса</w:t>
      </w:r>
      <w:r w:rsidRPr="00BF178C">
        <w:rPr>
          <w:sz w:val="28"/>
          <w:szCs w:val="28"/>
        </w:rPr>
        <w:t xml:space="preserve">. Наиболее широкое распространение такие ипотечные программы получили в Москве и других крупных городах России, где рост цен на недвижимость превысил возможные темпы накопления первоначального взноса. Правда, программы </w:t>
      </w:r>
      <w:r w:rsidRPr="00C66E72">
        <w:rPr>
          <w:rStyle w:val="a4"/>
          <w:b w:val="0"/>
          <w:sz w:val="28"/>
          <w:szCs w:val="28"/>
        </w:rPr>
        <w:t>ипотеки без первоначального взноса</w:t>
      </w:r>
      <w:r w:rsidRPr="00C66E72">
        <w:rPr>
          <w:b/>
          <w:sz w:val="28"/>
          <w:szCs w:val="28"/>
        </w:rPr>
        <w:t xml:space="preserve"> </w:t>
      </w:r>
      <w:r w:rsidRPr="00BF178C">
        <w:rPr>
          <w:sz w:val="28"/>
          <w:szCs w:val="28"/>
        </w:rPr>
        <w:t>предусматривают более высокий процент по кредиту так как являются более рисковыми для ипотечных банков.</w:t>
      </w:r>
    </w:p>
    <w:p w:rsidR="00D63A84" w:rsidRPr="00BF178C" w:rsidRDefault="00D63A84" w:rsidP="00B76757">
      <w:pPr>
        <w:spacing w:before="60" w:after="60" w:line="360" w:lineRule="auto"/>
        <w:ind w:firstLine="720"/>
        <w:jc w:val="both"/>
        <w:rPr>
          <w:sz w:val="28"/>
          <w:szCs w:val="28"/>
        </w:rPr>
      </w:pPr>
      <w:r w:rsidRPr="00BF178C">
        <w:rPr>
          <w:sz w:val="28"/>
          <w:szCs w:val="28"/>
        </w:rPr>
        <w:t>Исходя из опыта банка по предоставлению целевых кредитов программу лучше сделать с первоначальным взносом, скажем 10-20% от стоимости.</w:t>
      </w:r>
    </w:p>
    <w:p w:rsidR="009A0EAA" w:rsidRPr="00E02B17" w:rsidRDefault="009A0EAA" w:rsidP="00B76757">
      <w:pPr>
        <w:pStyle w:val="1"/>
        <w:spacing w:before="60" w:line="360" w:lineRule="auto"/>
        <w:ind w:firstLine="720"/>
        <w:jc w:val="both"/>
        <w:rPr>
          <w:rFonts w:ascii="Times New Roman" w:hAnsi="Times New Roman" w:cs="Times New Roman"/>
          <w:b w:val="0"/>
          <w:sz w:val="28"/>
          <w:szCs w:val="28"/>
        </w:rPr>
      </w:pPr>
      <w:r w:rsidRPr="00E02B17">
        <w:rPr>
          <w:rFonts w:ascii="Times New Roman" w:hAnsi="Times New Roman" w:cs="Times New Roman"/>
          <w:b w:val="0"/>
          <w:i/>
          <w:sz w:val="28"/>
          <w:szCs w:val="28"/>
        </w:rPr>
        <w:t>Ипотечные ставки. Проценты ипотеки</w:t>
      </w:r>
      <w:r w:rsidR="00E02B17" w:rsidRPr="00E02B17">
        <w:rPr>
          <w:rFonts w:ascii="Times New Roman" w:hAnsi="Times New Roman" w:cs="Times New Roman"/>
          <w:b w:val="0"/>
          <w:i/>
          <w:sz w:val="28"/>
          <w:szCs w:val="28"/>
        </w:rPr>
        <w:t xml:space="preserve">. </w:t>
      </w:r>
      <w:r w:rsidRPr="00E02B17">
        <w:rPr>
          <w:rStyle w:val="a4"/>
          <w:rFonts w:ascii="Times New Roman" w:hAnsi="Times New Roman" w:cs="Times New Roman"/>
          <w:sz w:val="28"/>
          <w:szCs w:val="28"/>
        </w:rPr>
        <w:t>Ставка ипотеки</w:t>
      </w:r>
      <w:r w:rsidRPr="00E02B17">
        <w:rPr>
          <w:rFonts w:ascii="Times New Roman" w:hAnsi="Times New Roman" w:cs="Times New Roman"/>
          <w:b w:val="0"/>
          <w:sz w:val="28"/>
          <w:szCs w:val="28"/>
        </w:rPr>
        <w:t xml:space="preserve"> – ключевой фактор при выборе ипотечной программы. На сегодня </w:t>
      </w:r>
      <w:r w:rsidRPr="00E02B17">
        <w:rPr>
          <w:rStyle w:val="a4"/>
          <w:rFonts w:ascii="Times New Roman" w:hAnsi="Times New Roman" w:cs="Times New Roman"/>
          <w:sz w:val="28"/>
          <w:szCs w:val="28"/>
        </w:rPr>
        <w:t>ипотечные ставки</w:t>
      </w:r>
      <w:r w:rsidRPr="00E02B17">
        <w:rPr>
          <w:rFonts w:ascii="Times New Roman" w:hAnsi="Times New Roman" w:cs="Times New Roman"/>
          <w:b w:val="0"/>
          <w:sz w:val="28"/>
          <w:szCs w:val="28"/>
        </w:rPr>
        <w:t xml:space="preserve"> составляют 9-14% по валютным кредитам и 10,5-18% по кредитам в рублях. Это достаточно высокий уровень ставок, приводящий к существенным переплатам за приобретаемое жилье. За </w:t>
      </w:r>
      <w:hyperlink r:id="rId79" w:history="1">
        <w:r w:rsidRPr="00E02B17">
          <w:rPr>
            <w:rStyle w:val="a5"/>
            <w:rFonts w:ascii="Times New Roman" w:hAnsi="Times New Roman" w:cs="Times New Roman"/>
            <w:b w:val="0"/>
            <w:color w:val="auto"/>
            <w:sz w:val="28"/>
            <w:szCs w:val="28"/>
            <w:u w:val="none"/>
          </w:rPr>
          <w:t>срок кредитования</w:t>
        </w:r>
      </w:hyperlink>
      <w:r w:rsidRPr="00E02B17">
        <w:rPr>
          <w:rFonts w:ascii="Times New Roman" w:hAnsi="Times New Roman" w:cs="Times New Roman"/>
          <w:b w:val="0"/>
          <w:sz w:val="28"/>
          <w:szCs w:val="28"/>
        </w:rPr>
        <w:t xml:space="preserve"> в 15-20 лет заемщик ипотечного кредита может выплатить двойную цену жилья и даже более. К счастью, в России происходит снижение </w:t>
      </w:r>
      <w:r w:rsidRPr="00E02B17">
        <w:rPr>
          <w:rStyle w:val="a4"/>
          <w:rFonts w:ascii="Times New Roman" w:hAnsi="Times New Roman" w:cs="Times New Roman"/>
          <w:sz w:val="28"/>
          <w:szCs w:val="28"/>
        </w:rPr>
        <w:t>ипотечных ставок</w:t>
      </w:r>
      <w:r w:rsidRPr="00E02B17">
        <w:rPr>
          <w:rFonts w:ascii="Times New Roman" w:hAnsi="Times New Roman" w:cs="Times New Roman"/>
          <w:b w:val="0"/>
          <w:sz w:val="28"/>
          <w:szCs w:val="28"/>
        </w:rPr>
        <w:t xml:space="preserve"> ежегодно на 1,5-2%.</w:t>
      </w:r>
    </w:p>
    <w:p w:rsidR="009A0EAA" w:rsidRPr="00BF178C" w:rsidRDefault="0017425C" w:rsidP="00B76757">
      <w:pPr>
        <w:spacing w:before="60" w:after="60" w:line="360" w:lineRule="auto"/>
        <w:ind w:firstLine="720"/>
        <w:jc w:val="both"/>
        <w:rPr>
          <w:sz w:val="28"/>
          <w:szCs w:val="28"/>
        </w:rPr>
      </w:pPr>
      <w:r>
        <w:rPr>
          <w:sz w:val="28"/>
          <w:szCs w:val="28"/>
        </w:rPr>
        <w:t>Б</w:t>
      </w:r>
      <w:r w:rsidR="009B3CB5" w:rsidRPr="00BF178C">
        <w:rPr>
          <w:sz w:val="28"/>
          <w:szCs w:val="28"/>
        </w:rPr>
        <w:t>анку необходимо</w:t>
      </w:r>
      <w:r w:rsidR="009A0EAA" w:rsidRPr="00BF178C">
        <w:rPr>
          <w:sz w:val="28"/>
          <w:szCs w:val="28"/>
        </w:rPr>
        <w:t xml:space="preserve"> утверд</w:t>
      </w:r>
      <w:r w:rsidR="009B3CB5" w:rsidRPr="00BF178C">
        <w:rPr>
          <w:sz w:val="28"/>
          <w:szCs w:val="28"/>
        </w:rPr>
        <w:t>и</w:t>
      </w:r>
      <w:r w:rsidR="009A0EAA" w:rsidRPr="00BF178C">
        <w:rPr>
          <w:sz w:val="28"/>
          <w:szCs w:val="28"/>
        </w:rPr>
        <w:t>т</w:t>
      </w:r>
      <w:r w:rsidR="009B3CB5" w:rsidRPr="00BF178C">
        <w:rPr>
          <w:sz w:val="28"/>
          <w:szCs w:val="28"/>
        </w:rPr>
        <w:t>ь</w:t>
      </w:r>
      <w:r w:rsidR="009A0EAA" w:rsidRPr="00BF178C">
        <w:rPr>
          <w:sz w:val="28"/>
          <w:szCs w:val="28"/>
        </w:rPr>
        <w:t xml:space="preserve"> </w:t>
      </w:r>
      <w:r w:rsidR="009A0EAA" w:rsidRPr="00C66E72">
        <w:rPr>
          <w:rStyle w:val="a4"/>
          <w:b w:val="0"/>
          <w:sz w:val="28"/>
          <w:szCs w:val="28"/>
        </w:rPr>
        <w:t>процент ипотеки</w:t>
      </w:r>
      <w:r w:rsidR="009A0EAA" w:rsidRPr="00BF178C">
        <w:rPr>
          <w:sz w:val="28"/>
          <w:szCs w:val="28"/>
        </w:rPr>
        <w:t xml:space="preserve"> в индивидуальном порядке по каждому выдаваемому кредиту, так как он зависит от: </w:t>
      </w:r>
    </w:p>
    <w:p w:rsidR="009A0EAA" w:rsidRPr="00BF178C" w:rsidRDefault="009A0EAA" w:rsidP="00B76757">
      <w:pPr>
        <w:numPr>
          <w:ilvl w:val="0"/>
          <w:numId w:val="10"/>
        </w:numPr>
        <w:spacing w:before="60" w:after="60" w:line="360" w:lineRule="auto"/>
        <w:ind w:left="0" w:firstLine="720"/>
        <w:jc w:val="both"/>
        <w:rPr>
          <w:sz w:val="28"/>
          <w:szCs w:val="28"/>
        </w:rPr>
      </w:pPr>
      <w:r w:rsidRPr="00BF178C">
        <w:rPr>
          <w:rStyle w:val="a6"/>
          <w:sz w:val="28"/>
          <w:szCs w:val="28"/>
        </w:rPr>
        <w:t>объекта кредитования</w:t>
      </w:r>
      <w:r w:rsidRPr="00BF178C">
        <w:rPr>
          <w:sz w:val="28"/>
          <w:szCs w:val="28"/>
        </w:rPr>
        <w:t xml:space="preserve"> – предполагается приобрести квартиру или дом. Во втором случае </w:t>
      </w:r>
      <w:r w:rsidRPr="00C66E72">
        <w:rPr>
          <w:rStyle w:val="a4"/>
          <w:b w:val="0"/>
          <w:sz w:val="28"/>
          <w:szCs w:val="28"/>
        </w:rPr>
        <w:t>ставка ипотеки</w:t>
      </w:r>
      <w:r w:rsidRPr="00BF178C">
        <w:rPr>
          <w:sz w:val="28"/>
          <w:szCs w:val="28"/>
        </w:rPr>
        <w:t xml:space="preserve"> может быть выше. </w:t>
      </w:r>
    </w:p>
    <w:p w:rsidR="009B3CB5" w:rsidRPr="00BF178C" w:rsidRDefault="009A0EAA" w:rsidP="00B76757">
      <w:pPr>
        <w:numPr>
          <w:ilvl w:val="0"/>
          <w:numId w:val="10"/>
        </w:numPr>
        <w:spacing w:before="60" w:after="60" w:line="360" w:lineRule="auto"/>
        <w:ind w:left="0" w:firstLine="720"/>
        <w:jc w:val="both"/>
        <w:rPr>
          <w:sz w:val="28"/>
          <w:szCs w:val="28"/>
        </w:rPr>
      </w:pPr>
      <w:r w:rsidRPr="00BF178C">
        <w:rPr>
          <w:rStyle w:val="a6"/>
          <w:sz w:val="28"/>
          <w:szCs w:val="28"/>
        </w:rPr>
        <w:t>рынка недвижимости</w:t>
      </w:r>
      <w:r w:rsidRPr="00BF178C">
        <w:rPr>
          <w:sz w:val="28"/>
          <w:szCs w:val="28"/>
        </w:rPr>
        <w:t xml:space="preserve"> – первичный или вторичный. По строящемуся жилью </w:t>
      </w:r>
      <w:r w:rsidRPr="00C66E72">
        <w:rPr>
          <w:rStyle w:val="a4"/>
          <w:b w:val="0"/>
          <w:sz w:val="28"/>
          <w:szCs w:val="28"/>
        </w:rPr>
        <w:t>проценты ипотеки</w:t>
      </w:r>
      <w:r w:rsidRPr="00BF178C">
        <w:rPr>
          <w:sz w:val="28"/>
          <w:szCs w:val="28"/>
        </w:rPr>
        <w:t xml:space="preserve"> выше из-за риска, что строительство не будет закончено. </w:t>
      </w:r>
    </w:p>
    <w:p w:rsidR="009A0EAA" w:rsidRPr="00BF178C" w:rsidRDefault="009A0EAA" w:rsidP="00B76757">
      <w:pPr>
        <w:numPr>
          <w:ilvl w:val="0"/>
          <w:numId w:val="10"/>
        </w:numPr>
        <w:spacing w:before="60" w:after="60" w:line="360" w:lineRule="auto"/>
        <w:ind w:left="0" w:firstLine="720"/>
        <w:jc w:val="both"/>
        <w:rPr>
          <w:sz w:val="28"/>
          <w:szCs w:val="28"/>
        </w:rPr>
      </w:pPr>
      <w:r w:rsidRPr="00BF178C">
        <w:rPr>
          <w:rStyle w:val="a6"/>
          <w:sz w:val="28"/>
          <w:szCs w:val="28"/>
        </w:rPr>
        <w:t>формы подтверждения доходов</w:t>
      </w:r>
      <w:r w:rsidRPr="00BF178C">
        <w:rPr>
          <w:sz w:val="28"/>
          <w:szCs w:val="28"/>
        </w:rPr>
        <w:t xml:space="preserve">. Если доход не может быть подтвержден официально (справкой по форме 2-НДФЛ), то </w:t>
      </w:r>
      <w:r w:rsidRPr="00C66E72">
        <w:rPr>
          <w:rStyle w:val="a4"/>
          <w:b w:val="0"/>
          <w:sz w:val="28"/>
          <w:szCs w:val="28"/>
        </w:rPr>
        <w:t>ставка ипотеки</w:t>
      </w:r>
      <w:r w:rsidRPr="00BF178C">
        <w:rPr>
          <w:sz w:val="28"/>
          <w:szCs w:val="28"/>
        </w:rPr>
        <w:t xml:space="preserve"> может быть повышена на 1-2%. </w:t>
      </w:r>
    </w:p>
    <w:p w:rsidR="009A0EAA" w:rsidRPr="00BF178C" w:rsidRDefault="009A0EAA" w:rsidP="00B76757">
      <w:pPr>
        <w:numPr>
          <w:ilvl w:val="0"/>
          <w:numId w:val="10"/>
        </w:numPr>
        <w:spacing w:before="60" w:after="60" w:line="360" w:lineRule="auto"/>
        <w:ind w:left="0" w:firstLine="720"/>
        <w:jc w:val="both"/>
        <w:rPr>
          <w:sz w:val="28"/>
          <w:szCs w:val="28"/>
        </w:rPr>
      </w:pPr>
      <w:r w:rsidRPr="00BF178C">
        <w:rPr>
          <w:rStyle w:val="a6"/>
          <w:sz w:val="28"/>
          <w:szCs w:val="28"/>
        </w:rPr>
        <w:t>срока кредитования</w:t>
      </w:r>
      <w:r w:rsidRPr="00BF178C">
        <w:rPr>
          <w:sz w:val="28"/>
          <w:szCs w:val="28"/>
        </w:rPr>
        <w:t xml:space="preserve">. Некоторые банки применяют схему: чем длиннее срок ипотечного кредита, тем выше </w:t>
      </w:r>
      <w:r w:rsidRPr="00C66E72">
        <w:rPr>
          <w:rStyle w:val="a4"/>
          <w:b w:val="0"/>
          <w:sz w:val="28"/>
          <w:szCs w:val="28"/>
        </w:rPr>
        <w:t>ипотечная ставка</w:t>
      </w:r>
      <w:r w:rsidRPr="00BF178C">
        <w:rPr>
          <w:sz w:val="28"/>
          <w:szCs w:val="28"/>
        </w:rPr>
        <w:t xml:space="preserve">. </w:t>
      </w:r>
    </w:p>
    <w:p w:rsidR="009A0EAA" w:rsidRPr="00BF178C" w:rsidRDefault="009A0EAA" w:rsidP="00B76757">
      <w:pPr>
        <w:numPr>
          <w:ilvl w:val="0"/>
          <w:numId w:val="10"/>
        </w:numPr>
        <w:spacing w:before="60" w:after="60" w:line="360" w:lineRule="auto"/>
        <w:ind w:left="0" w:firstLine="720"/>
        <w:jc w:val="both"/>
        <w:rPr>
          <w:sz w:val="28"/>
          <w:szCs w:val="28"/>
        </w:rPr>
      </w:pPr>
      <w:r w:rsidRPr="00BF178C">
        <w:rPr>
          <w:rStyle w:val="a6"/>
          <w:sz w:val="28"/>
          <w:szCs w:val="28"/>
        </w:rPr>
        <w:t>первоначального взноса</w:t>
      </w:r>
      <w:r w:rsidRPr="00BF178C">
        <w:rPr>
          <w:sz w:val="28"/>
          <w:szCs w:val="28"/>
        </w:rPr>
        <w:t xml:space="preserve">. Если </w:t>
      </w:r>
      <w:hyperlink r:id="rId80" w:history="1">
        <w:r w:rsidRPr="00BF178C">
          <w:rPr>
            <w:rStyle w:val="a5"/>
            <w:color w:val="auto"/>
            <w:sz w:val="28"/>
            <w:szCs w:val="28"/>
            <w:u w:val="none"/>
          </w:rPr>
          <w:t>первоначальный взнос</w:t>
        </w:r>
      </w:hyperlink>
      <w:r w:rsidRPr="00BF178C">
        <w:rPr>
          <w:sz w:val="28"/>
          <w:szCs w:val="28"/>
        </w:rPr>
        <w:t xml:space="preserve"> составляет значительную часть стоимости приобретаемого жилья, то </w:t>
      </w:r>
      <w:r w:rsidRPr="00C66E72">
        <w:rPr>
          <w:rStyle w:val="a4"/>
          <w:b w:val="0"/>
          <w:sz w:val="28"/>
          <w:szCs w:val="28"/>
        </w:rPr>
        <w:t>проценты ипотеки</w:t>
      </w:r>
      <w:r w:rsidRPr="00C66E72">
        <w:rPr>
          <w:b/>
          <w:sz w:val="28"/>
          <w:szCs w:val="28"/>
        </w:rPr>
        <w:t xml:space="preserve"> </w:t>
      </w:r>
      <w:r w:rsidRPr="00BF178C">
        <w:rPr>
          <w:sz w:val="28"/>
          <w:szCs w:val="28"/>
        </w:rPr>
        <w:t>могут быть снижены.</w:t>
      </w:r>
    </w:p>
    <w:p w:rsidR="004942FD" w:rsidRPr="00BF178C" w:rsidRDefault="004942FD" w:rsidP="00B76757">
      <w:pPr>
        <w:spacing w:before="60" w:after="60" w:line="360" w:lineRule="auto"/>
        <w:ind w:firstLine="720"/>
        <w:jc w:val="both"/>
        <w:rPr>
          <w:sz w:val="28"/>
          <w:szCs w:val="28"/>
        </w:rPr>
      </w:pPr>
      <w:r w:rsidRPr="00BF178C">
        <w:rPr>
          <w:rStyle w:val="a6"/>
          <w:i w:val="0"/>
          <w:sz w:val="28"/>
          <w:szCs w:val="28"/>
        </w:rPr>
        <w:t>Использовать удобнее будет фиксированные ипотечные ставки. Они не меняются в течение всего срока ипотечного кредитования.</w:t>
      </w:r>
    </w:p>
    <w:p w:rsidR="009A0EAA" w:rsidRPr="00E02B17" w:rsidRDefault="009A0EAA"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E02B17">
        <w:rPr>
          <w:rFonts w:ascii="Times New Roman" w:hAnsi="Times New Roman" w:cs="Times New Roman"/>
          <w:b w:val="0"/>
          <w:i/>
          <w:color w:val="auto"/>
          <w:sz w:val="28"/>
          <w:szCs w:val="28"/>
        </w:rPr>
        <w:t>Перекредитование</w:t>
      </w:r>
      <w:r w:rsidR="00E02B17" w:rsidRPr="00E02B17">
        <w:rPr>
          <w:rFonts w:ascii="Times New Roman" w:hAnsi="Times New Roman" w:cs="Times New Roman"/>
          <w:b w:val="0"/>
          <w:i/>
          <w:color w:val="auto"/>
          <w:sz w:val="28"/>
          <w:szCs w:val="28"/>
        </w:rPr>
        <w:t xml:space="preserve">. </w:t>
      </w:r>
      <w:r w:rsidRPr="00E02B17">
        <w:rPr>
          <w:rFonts w:ascii="Times New Roman" w:hAnsi="Times New Roman" w:cs="Times New Roman"/>
          <w:b w:val="0"/>
          <w:color w:val="auto"/>
          <w:sz w:val="28"/>
          <w:szCs w:val="28"/>
        </w:rPr>
        <w:t xml:space="preserve">В условиях снижения </w:t>
      </w:r>
      <w:r w:rsidRPr="00E02B17">
        <w:rPr>
          <w:rStyle w:val="a4"/>
          <w:rFonts w:ascii="Times New Roman" w:hAnsi="Times New Roman" w:cs="Times New Roman"/>
          <w:color w:val="auto"/>
          <w:sz w:val="28"/>
          <w:szCs w:val="28"/>
        </w:rPr>
        <w:t>ставок ипотеки</w:t>
      </w:r>
      <w:r w:rsidRPr="00E02B17">
        <w:rPr>
          <w:rFonts w:ascii="Times New Roman" w:hAnsi="Times New Roman" w:cs="Times New Roman"/>
          <w:b w:val="0"/>
          <w:color w:val="auto"/>
          <w:sz w:val="28"/>
          <w:szCs w:val="28"/>
        </w:rPr>
        <w:t xml:space="preserve">, не стоит забывать о возможности </w:t>
      </w:r>
      <w:hyperlink r:id="rId81" w:history="1">
        <w:r w:rsidRPr="00E02B17">
          <w:rPr>
            <w:rStyle w:val="a5"/>
            <w:rFonts w:ascii="Times New Roman" w:hAnsi="Times New Roman" w:cs="Times New Roman"/>
            <w:b w:val="0"/>
            <w:color w:val="auto"/>
            <w:sz w:val="28"/>
            <w:szCs w:val="28"/>
            <w:u w:val="none"/>
          </w:rPr>
          <w:t>перекредитования</w:t>
        </w:r>
      </w:hyperlink>
      <w:r w:rsidRPr="00E02B17">
        <w:rPr>
          <w:rFonts w:ascii="Times New Roman" w:hAnsi="Times New Roman" w:cs="Times New Roman"/>
          <w:b w:val="0"/>
          <w:color w:val="auto"/>
          <w:sz w:val="28"/>
          <w:szCs w:val="28"/>
        </w:rPr>
        <w:t xml:space="preserve">. Для погашения дорогого кредита с высокой ставкой, взятого ранее, можно брать новый кредит с более гуманной </w:t>
      </w:r>
      <w:r w:rsidRPr="00E02B17">
        <w:rPr>
          <w:rStyle w:val="a4"/>
          <w:rFonts w:ascii="Times New Roman" w:hAnsi="Times New Roman" w:cs="Times New Roman"/>
          <w:color w:val="auto"/>
          <w:sz w:val="28"/>
          <w:szCs w:val="28"/>
        </w:rPr>
        <w:t>ставкой ипотеки</w:t>
      </w:r>
      <w:r w:rsidRPr="00E02B17">
        <w:rPr>
          <w:rFonts w:ascii="Times New Roman" w:hAnsi="Times New Roman" w:cs="Times New Roman"/>
          <w:b w:val="0"/>
          <w:color w:val="auto"/>
          <w:sz w:val="28"/>
          <w:szCs w:val="28"/>
        </w:rPr>
        <w:t xml:space="preserve">. При этом в действующем договоре ипотеки должна быть предусмотрена возможность досрочного погашения кредита. </w:t>
      </w:r>
      <w:r w:rsidR="004F5946" w:rsidRPr="00E02B17">
        <w:rPr>
          <w:rFonts w:ascii="Times New Roman" w:hAnsi="Times New Roman" w:cs="Times New Roman"/>
          <w:b w:val="0"/>
          <w:color w:val="auto"/>
          <w:sz w:val="28"/>
          <w:szCs w:val="28"/>
        </w:rPr>
        <w:t>О</w:t>
      </w:r>
      <w:r w:rsidRPr="00E02B17">
        <w:rPr>
          <w:rFonts w:ascii="Times New Roman" w:hAnsi="Times New Roman" w:cs="Times New Roman"/>
          <w:b w:val="0"/>
          <w:color w:val="auto"/>
          <w:sz w:val="28"/>
          <w:szCs w:val="28"/>
        </w:rPr>
        <w:t xml:space="preserve">ценивая выгоду от операции </w:t>
      </w:r>
      <w:r w:rsidRPr="00E02B17">
        <w:rPr>
          <w:rStyle w:val="a4"/>
          <w:rFonts w:ascii="Times New Roman" w:hAnsi="Times New Roman" w:cs="Times New Roman"/>
          <w:color w:val="auto"/>
          <w:sz w:val="28"/>
          <w:szCs w:val="28"/>
        </w:rPr>
        <w:t>перекредитования</w:t>
      </w:r>
      <w:r w:rsidRPr="00E02B17">
        <w:rPr>
          <w:rFonts w:ascii="Times New Roman" w:hAnsi="Times New Roman" w:cs="Times New Roman"/>
          <w:b w:val="0"/>
          <w:color w:val="auto"/>
          <w:sz w:val="28"/>
          <w:szCs w:val="28"/>
        </w:rPr>
        <w:t>, следует учитывать расходы, сопутствующие получению нового кредита.</w:t>
      </w:r>
      <w:r w:rsidR="004942FD" w:rsidRPr="00E02B17">
        <w:rPr>
          <w:rFonts w:ascii="Times New Roman" w:hAnsi="Times New Roman" w:cs="Times New Roman"/>
          <w:b w:val="0"/>
          <w:color w:val="auto"/>
          <w:sz w:val="28"/>
          <w:szCs w:val="28"/>
        </w:rPr>
        <w:t xml:space="preserve"> Естественно, как и в других программах банка будет разработана схема погашения кредита.</w:t>
      </w:r>
    </w:p>
    <w:p w:rsidR="00175EFC" w:rsidRPr="00E02B17" w:rsidRDefault="00C66E72" w:rsidP="00B76757">
      <w:pPr>
        <w:pStyle w:val="1"/>
        <w:spacing w:before="60" w:line="360" w:lineRule="auto"/>
        <w:ind w:firstLine="720"/>
        <w:jc w:val="both"/>
        <w:rPr>
          <w:rFonts w:ascii="Times New Roman" w:hAnsi="Times New Roman" w:cs="Times New Roman"/>
          <w:b w:val="0"/>
          <w:sz w:val="28"/>
          <w:szCs w:val="28"/>
        </w:rPr>
      </w:pPr>
      <w:r w:rsidRPr="00E02B17">
        <w:rPr>
          <w:rFonts w:ascii="Times New Roman" w:hAnsi="Times New Roman" w:cs="Times New Roman"/>
          <w:b w:val="0"/>
          <w:i/>
          <w:sz w:val="28"/>
          <w:szCs w:val="28"/>
        </w:rPr>
        <w:t>Р</w:t>
      </w:r>
      <w:r w:rsidR="00182168" w:rsidRPr="00E02B17">
        <w:rPr>
          <w:rFonts w:ascii="Times New Roman" w:hAnsi="Times New Roman" w:cs="Times New Roman"/>
          <w:b w:val="0"/>
          <w:i/>
          <w:sz w:val="28"/>
          <w:szCs w:val="28"/>
        </w:rPr>
        <w:t>асчет платежа</w:t>
      </w:r>
      <w:r w:rsidR="00E02B17" w:rsidRPr="00E02B17">
        <w:rPr>
          <w:rFonts w:ascii="Times New Roman" w:hAnsi="Times New Roman" w:cs="Times New Roman"/>
          <w:b w:val="0"/>
          <w:i/>
          <w:sz w:val="28"/>
          <w:szCs w:val="28"/>
        </w:rPr>
        <w:t xml:space="preserve">. </w:t>
      </w:r>
      <w:r w:rsidR="00182168" w:rsidRPr="00E02B17">
        <w:rPr>
          <w:rFonts w:ascii="Times New Roman" w:hAnsi="Times New Roman" w:cs="Times New Roman"/>
          <w:b w:val="0"/>
          <w:sz w:val="28"/>
          <w:szCs w:val="28"/>
        </w:rPr>
        <w:t>При ипотеке расчет платежей может проводит</w:t>
      </w:r>
      <w:r w:rsidR="002F76D7" w:rsidRPr="00E02B17">
        <w:rPr>
          <w:rFonts w:ascii="Times New Roman" w:hAnsi="Times New Roman" w:cs="Times New Roman"/>
          <w:b w:val="0"/>
          <w:sz w:val="28"/>
          <w:szCs w:val="28"/>
        </w:rPr>
        <w:t>ь</w:t>
      </w:r>
      <w:r w:rsidR="00182168" w:rsidRPr="00E02B17">
        <w:rPr>
          <w:rFonts w:ascii="Times New Roman" w:hAnsi="Times New Roman" w:cs="Times New Roman"/>
          <w:b w:val="0"/>
          <w:sz w:val="28"/>
          <w:szCs w:val="28"/>
        </w:rPr>
        <w:t xml:space="preserve">ся по аннуитетной либо дифференцированной схеме. </w:t>
      </w:r>
      <w:r w:rsidR="00175EFC" w:rsidRPr="00E02B17">
        <w:rPr>
          <w:rStyle w:val="a4"/>
          <w:rFonts w:ascii="Times New Roman" w:hAnsi="Times New Roman" w:cs="Times New Roman"/>
          <w:sz w:val="28"/>
          <w:szCs w:val="28"/>
        </w:rPr>
        <w:t>Аннуитет</w:t>
      </w:r>
      <w:r w:rsidR="00175EFC" w:rsidRPr="00E02B17">
        <w:rPr>
          <w:rFonts w:ascii="Times New Roman" w:hAnsi="Times New Roman" w:cs="Times New Roman"/>
          <w:b w:val="0"/>
          <w:sz w:val="28"/>
          <w:szCs w:val="28"/>
        </w:rPr>
        <w:t xml:space="preserve"> – это равный ежемесячный платеж в течение всего периода кредитования. </w:t>
      </w:r>
      <w:r w:rsidR="00175EFC" w:rsidRPr="00E02B17">
        <w:rPr>
          <w:rStyle w:val="a4"/>
          <w:rFonts w:ascii="Times New Roman" w:hAnsi="Times New Roman" w:cs="Times New Roman"/>
          <w:sz w:val="28"/>
          <w:szCs w:val="28"/>
        </w:rPr>
        <w:t>Дифференцированные платежи</w:t>
      </w:r>
      <w:r w:rsidR="00175EFC" w:rsidRPr="00E02B17">
        <w:rPr>
          <w:rFonts w:ascii="Times New Roman" w:hAnsi="Times New Roman" w:cs="Times New Roman"/>
          <w:b w:val="0"/>
          <w:sz w:val="28"/>
          <w:szCs w:val="28"/>
        </w:rPr>
        <w:t xml:space="preserve"> предполагают ежемесячное уменьшение суммы, которая отдается в счет погашения ипотечного кредита.</w:t>
      </w:r>
    </w:p>
    <w:p w:rsidR="00182168" w:rsidRPr="00BF178C" w:rsidRDefault="004942FD" w:rsidP="00B76757">
      <w:pPr>
        <w:spacing w:before="60" w:after="60" w:line="360" w:lineRule="auto"/>
        <w:ind w:firstLine="720"/>
        <w:jc w:val="both"/>
        <w:rPr>
          <w:sz w:val="28"/>
          <w:szCs w:val="28"/>
        </w:rPr>
      </w:pPr>
      <w:r w:rsidRPr="00BF178C">
        <w:rPr>
          <w:sz w:val="28"/>
          <w:szCs w:val="28"/>
        </w:rPr>
        <w:t xml:space="preserve">В НБ «ТРАСТ» </w:t>
      </w:r>
      <w:r w:rsidR="00175EFC" w:rsidRPr="00BF178C">
        <w:rPr>
          <w:sz w:val="28"/>
          <w:szCs w:val="28"/>
        </w:rPr>
        <w:t>расчет</w:t>
      </w:r>
      <w:r w:rsidRPr="00BF178C">
        <w:rPr>
          <w:sz w:val="28"/>
          <w:szCs w:val="28"/>
        </w:rPr>
        <w:t xml:space="preserve"> </w:t>
      </w:r>
      <w:r w:rsidR="00175EFC" w:rsidRPr="00BF178C">
        <w:rPr>
          <w:sz w:val="28"/>
          <w:szCs w:val="28"/>
        </w:rPr>
        <w:t>платежей по уже действующим кредитным программам проводится по аннуитетной схеме, поэтому и ипотечная программа не станет исключением.</w:t>
      </w:r>
      <w:r w:rsidRPr="00BF178C">
        <w:rPr>
          <w:sz w:val="28"/>
          <w:szCs w:val="28"/>
        </w:rPr>
        <w:t xml:space="preserve"> </w:t>
      </w:r>
    </w:p>
    <w:p w:rsidR="00182168" w:rsidRPr="00BF178C" w:rsidRDefault="00182168" w:rsidP="00B76757">
      <w:pPr>
        <w:spacing w:before="60" w:after="60" w:line="360" w:lineRule="auto"/>
        <w:ind w:firstLine="720"/>
        <w:jc w:val="both"/>
        <w:rPr>
          <w:sz w:val="28"/>
          <w:szCs w:val="28"/>
        </w:rPr>
      </w:pPr>
      <w:r w:rsidRPr="00C66E72">
        <w:rPr>
          <w:rStyle w:val="a4"/>
          <w:b w:val="0"/>
          <w:sz w:val="28"/>
          <w:szCs w:val="28"/>
        </w:rPr>
        <w:t>Аннуитентные платежи</w:t>
      </w:r>
      <w:r w:rsidRPr="00BF178C">
        <w:rPr>
          <w:sz w:val="28"/>
          <w:szCs w:val="28"/>
        </w:rPr>
        <w:t xml:space="preserve"> полу</w:t>
      </w:r>
      <w:r w:rsidR="00175EFC" w:rsidRPr="00BF178C">
        <w:rPr>
          <w:sz w:val="28"/>
          <w:szCs w:val="28"/>
        </w:rPr>
        <w:t>чили наибольшее распространение, они</w:t>
      </w:r>
      <w:r w:rsidRPr="00BF178C">
        <w:rPr>
          <w:sz w:val="28"/>
          <w:szCs w:val="28"/>
        </w:rPr>
        <w:t xml:space="preserve"> удобны для планирования бюджета заемщика, так как все время составляют одну и ту же сумму. И на первом этапе погашения </w:t>
      </w:r>
      <w:r w:rsidRPr="00C66E72">
        <w:rPr>
          <w:rStyle w:val="a4"/>
          <w:b w:val="0"/>
          <w:sz w:val="28"/>
          <w:szCs w:val="28"/>
        </w:rPr>
        <w:t>ипотечного кредита</w:t>
      </w:r>
      <w:r w:rsidRPr="00BF178C">
        <w:rPr>
          <w:sz w:val="28"/>
          <w:szCs w:val="28"/>
        </w:rPr>
        <w:t xml:space="preserve">, сумма </w:t>
      </w:r>
      <w:r w:rsidRPr="00C66E72">
        <w:rPr>
          <w:rStyle w:val="a4"/>
          <w:b w:val="0"/>
          <w:sz w:val="28"/>
          <w:szCs w:val="28"/>
        </w:rPr>
        <w:t>аннуитентных платежей</w:t>
      </w:r>
      <w:r w:rsidRPr="00BF178C">
        <w:rPr>
          <w:sz w:val="28"/>
          <w:szCs w:val="28"/>
        </w:rPr>
        <w:t xml:space="preserve"> ниже, чем сумма дифференцированных. Но в конечном итоге, заемщик, выбравший схему </w:t>
      </w:r>
      <w:r w:rsidRPr="00C66E72">
        <w:rPr>
          <w:rStyle w:val="a4"/>
          <w:b w:val="0"/>
          <w:sz w:val="28"/>
          <w:szCs w:val="28"/>
        </w:rPr>
        <w:t>аннуитетного</w:t>
      </w:r>
      <w:r w:rsidRPr="00BF178C">
        <w:rPr>
          <w:sz w:val="28"/>
          <w:szCs w:val="28"/>
        </w:rPr>
        <w:t xml:space="preserve"> расчета платежей, заплатит кредитору большую сумму, чем заемщик, рассчитывающийся по дифференцированной схеме.</w:t>
      </w:r>
    </w:p>
    <w:p w:rsidR="005E6C4B" w:rsidRPr="00E02B17" w:rsidRDefault="00C66E72" w:rsidP="00B76757">
      <w:pPr>
        <w:pStyle w:val="1"/>
        <w:spacing w:before="60" w:line="360" w:lineRule="auto"/>
        <w:ind w:firstLine="720"/>
        <w:jc w:val="both"/>
        <w:rPr>
          <w:rFonts w:ascii="Times New Roman" w:hAnsi="Times New Roman" w:cs="Times New Roman"/>
          <w:b w:val="0"/>
          <w:sz w:val="28"/>
          <w:szCs w:val="28"/>
        </w:rPr>
      </w:pPr>
      <w:r w:rsidRPr="00E02B17">
        <w:rPr>
          <w:rFonts w:ascii="Times New Roman" w:hAnsi="Times New Roman" w:cs="Times New Roman"/>
          <w:b w:val="0"/>
          <w:i/>
          <w:sz w:val="28"/>
          <w:szCs w:val="28"/>
        </w:rPr>
        <w:t>С</w:t>
      </w:r>
      <w:r w:rsidR="005E6C4B" w:rsidRPr="00E02B17">
        <w:rPr>
          <w:rFonts w:ascii="Times New Roman" w:hAnsi="Times New Roman" w:cs="Times New Roman"/>
          <w:b w:val="0"/>
          <w:i/>
          <w:sz w:val="28"/>
          <w:szCs w:val="28"/>
        </w:rPr>
        <w:t>правка о доходах</w:t>
      </w:r>
      <w:r w:rsidR="00E02B17" w:rsidRPr="00E02B17">
        <w:rPr>
          <w:rFonts w:ascii="Times New Roman" w:hAnsi="Times New Roman" w:cs="Times New Roman"/>
          <w:b w:val="0"/>
          <w:i/>
          <w:sz w:val="28"/>
          <w:szCs w:val="28"/>
        </w:rPr>
        <w:t xml:space="preserve">. </w:t>
      </w:r>
      <w:r w:rsidR="005E6C4B" w:rsidRPr="00E02B17">
        <w:rPr>
          <w:rFonts w:ascii="Times New Roman" w:hAnsi="Times New Roman" w:cs="Times New Roman"/>
          <w:b w:val="0"/>
          <w:sz w:val="28"/>
          <w:szCs w:val="28"/>
        </w:rPr>
        <w:t xml:space="preserve">Для получения ипотечного </w:t>
      </w:r>
      <w:r w:rsidR="005E6C4B" w:rsidRPr="00E02B17">
        <w:rPr>
          <w:rStyle w:val="a4"/>
          <w:rFonts w:ascii="Times New Roman" w:hAnsi="Times New Roman" w:cs="Times New Roman"/>
          <w:sz w:val="28"/>
          <w:szCs w:val="28"/>
        </w:rPr>
        <w:t>кредита</w:t>
      </w:r>
      <w:r w:rsidR="005E6C4B" w:rsidRPr="00E02B17">
        <w:rPr>
          <w:rFonts w:ascii="Times New Roman" w:hAnsi="Times New Roman" w:cs="Times New Roman"/>
          <w:b w:val="0"/>
          <w:sz w:val="28"/>
          <w:szCs w:val="28"/>
        </w:rPr>
        <w:t xml:space="preserve"> необходимы </w:t>
      </w:r>
      <w:r w:rsidR="005E6C4B" w:rsidRPr="00E02B17">
        <w:rPr>
          <w:rStyle w:val="a4"/>
          <w:rFonts w:ascii="Times New Roman" w:hAnsi="Times New Roman" w:cs="Times New Roman"/>
          <w:sz w:val="28"/>
          <w:szCs w:val="28"/>
        </w:rPr>
        <w:t>справки о доходах</w:t>
      </w:r>
      <w:r w:rsidR="005E6C4B" w:rsidRPr="00E02B17">
        <w:rPr>
          <w:rFonts w:ascii="Times New Roman" w:hAnsi="Times New Roman" w:cs="Times New Roman"/>
          <w:b w:val="0"/>
          <w:sz w:val="28"/>
          <w:szCs w:val="28"/>
        </w:rPr>
        <w:t xml:space="preserve">. От того, какие документы сможет предоставить в банк получатель ипотечного кредита, зависит итоговый </w:t>
      </w:r>
      <w:hyperlink r:id="rId82" w:history="1">
        <w:r w:rsidR="005E6C4B" w:rsidRPr="00E02B17">
          <w:rPr>
            <w:rStyle w:val="a5"/>
            <w:rFonts w:ascii="Times New Roman" w:hAnsi="Times New Roman" w:cs="Times New Roman"/>
            <w:b w:val="0"/>
            <w:color w:val="auto"/>
            <w:sz w:val="28"/>
            <w:szCs w:val="28"/>
            <w:u w:val="none"/>
          </w:rPr>
          <w:t>размер кредита</w:t>
        </w:r>
      </w:hyperlink>
      <w:r w:rsidR="005E6C4B" w:rsidRPr="00E02B17">
        <w:rPr>
          <w:rFonts w:ascii="Times New Roman" w:hAnsi="Times New Roman" w:cs="Times New Roman"/>
          <w:b w:val="0"/>
          <w:sz w:val="28"/>
          <w:szCs w:val="28"/>
        </w:rPr>
        <w:t>. Перечень доходов, которые учитываются при расчете кредита, и форма их подтверждения отличаются по банкам.</w:t>
      </w:r>
    </w:p>
    <w:p w:rsidR="005E6C4B" w:rsidRPr="00BF178C" w:rsidRDefault="005E6C4B" w:rsidP="00B76757">
      <w:pPr>
        <w:spacing w:before="60" w:after="60" w:line="360" w:lineRule="auto"/>
        <w:ind w:firstLine="720"/>
        <w:jc w:val="both"/>
        <w:rPr>
          <w:sz w:val="28"/>
          <w:szCs w:val="28"/>
        </w:rPr>
      </w:pPr>
      <w:r w:rsidRPr="00BF178C">
        <w:rPr>
          <w:sz w:val="28"/>
          <w:szCs w:val="28"/>
        </w:rPr>
        <w:t xml:space="preserve">Самый простой вариант, когда получатель кредита работает на одном месте работы, не имеет дополнительных доходов и всю зарплату получает официально. В этом случае для получения </w:t>
      </w:r>
      <w:r w:rsidRPr="00C66E72">
        <w:rPr>
          <w:rStyle w:val="a4"/>
          <w:b w:val="0"/>
          <w:sz w:val="28"/>
          <w:szCs w:val="28"/>
        </w:rPr>
        <w:t>ипотечного кредита</w:t>
      </w:r>
      <w:r w:rsidRPr="00BF178C">
        <w:rPr>
          <w:sz w:val="28"/>
          <w:szCs w:val="28"/>
        </w:rPr>
        <w:t xml:space="preserve"> достаточно </w:t>
      </w:r>
      <w:r w:rsidRPr="00C66E72">
        <w:rPr>
          <w:rStyle w:val="a4"/>
          <w:b w:val="0"/>
          <w:sz w:val="28"/>
          <w:szCs w:val="28"/>
        </w:rPr>
        <w:t>справки о доходах</w:t>
      </w:r>
      <w:r w:rsidRPr="00BF178C">
        <w:rPr>
          <w:sz w:val="28"/>
          <w:szCs w:val="28"/>
        </w:rPr>
        <w:t xml:space="preserve"> с места работы (</w:t>
      </w:r>
      <w:hyperlink r:id="rId83" w:history="1">
        <w:r w:rsidRPr="00BF178C">
          <w:rPr>
            <w:rStyle w:val="a5"/>
            <w:color w:val="auto"/>
            <w:sz w:val="28"/>
            <w:szCs w:val="28"/>
            <w:u w:val="none"/>
          </w:rPr>
          <w:t>форма 2-НДФЛ</w:t>
        </w:r>
      </w:hyperlink>
      <w:r w:rsidRPr="00BF178C">
        <w:rPr>
          <w:sz w:val="28"/>
          <w:szCs w:val="28"/>
        </w:rPr>
        <w:t xml:space="preserve">) </w:t>
      </w:r>
      <w:r w:rsidR="00B747B2" w:rsidRPr="00BF178C">
        <w:rPr>
          <w:sz w:val="28"/>
          <w:szCs w:val="28"/>
        </w:rPr>
        <w:t xml:space="preserve"> </w:t>
      </w:r>
      <w:r w:rsidRPr="00BF178C">
        <w:rPr>
          <w:sz w:val="28"/>
          <w:szCs w:val="28"/>
        </w:rPr>
        <w:t>за последние 6-12 месяцев.</w:t>
      </w:r>
    </w:p>
    <w:p w:rsidR="005E6C4B" w:rsidRPr="00BF178C" w:rsidRDefault="005E6C4B" w:rsidP="00B76757">
      <w:pPr>
        <w:spacing w:before="60" w:after="60" w:line="360" w:lineRule="auto"/>
        <w:ind w:firstLine="720"/>
        <w:jc w:val="both"/>
        <w:rPr>
          <w:sz w:val="28"/>
          <w:szCs w:val="28"/>
        </w:rPr>
      </w:pPr>
      <w:r w:rsidRPr="00BF178C">
        <w:rPr>
          <w:sz w:val="28"/>
          <w:szCs w:val="28"/>
        </w:rPr>
        <w:t xml:space="preserve">Если зарплату заемщик получает неофициально (всю или частично), то </w:t>
      </w:r>
      <w:r w:rsidR="00B747B2" w:rsidRPr="00BF178C">
        <w:rPr>
          <w:sz w:val="28"/>
          <w:szCs w:val="28"/>
        </w:rPr>
        <w:t>для подтверждения дохода принимаются</w:t>
      </w:r>
      <w:r w:rsidRPr="00BF178C">
        <w:rPr>
          <w:sz w:val="28"/>
          <w:szCs w:val="28"/>
        </w:rPr>
        <w:t xml:space="preserve"> </w:t>
      </w:r>
      <w:hyperlink r:id="rId84" w:history="1">
        <w:r w:rsidRPr="00BF178C">
          <w:rPr>
            <w:rStyle w:val="a5"/>
            <w:color w:val="auto"/>
            <w:sz w:val="28"/>
            <w:szCs w:val="28"/>
            <w:u w:val="none"/>
          </w:rPr>
          <w:t>справки в форме</w:t>
        </w:r>
      </w:hyperlink>
      <w:r w:rsidR="00075A5C" w:rsidRPr="00BF178C">
        <w:rPr>
          <w:sz w:val="28"/>
          <w:szCs w:val="28"/>
        </w:rPr>
        <w:t>, установленной в банке</w:t>
      </w:r>
      <w:r w:rsidRPr="00BF178C">
        <w:rPr>
          <w:sz w:val="28"/>
          <w:szCs w:val="28"/>
        </w:rPr>
        <w:t>. Такая справка о доходах должна быть выдана по месту работы и заверена руководителем и главным бухгалтером предприятия. В этом случае может потребоваться дополнительная информация о характере работы и должностных обязанностях получателя кредита, данные о деятельности компании, в которой он работает и т.п.</w:t>
      </w:r>
    </w:p>
    <w:p w:rsidR="00B747B2" w:rsidRPr="00BF178C" w:rsidRDefault="00B747B2" w:rsidP="00B76757">
      <w:pPr>
        <w:spacing w:before="60" w:after="60" w:line="360" w:lineRule="auto"/>
        <w:ind w:firstLine="720"/>
        <w:jc w:val="both"/>
        <w:rPr>
          <w:sz w:val="28"/>
          <w:szCs w:val="28"/>
        </w:rPr>
      </w:pPr>
      <w:r w:rsidRPr="00BF178C">
        <w:rPr>
          <w:sz w:val="28"/>
          <w:szCs w:val="28"/>
        </w:rPr>
        <w:t>НБ «ТРАСТ» по ряду программ кредитования принимает от заемщиков справки по форме 2 НДФЛ либо по форме утвержденной банком</w:t>
      </w:r>
      <w:r w:rsidR="00075A5C" w:rsidRPr="00BF178C">
        <w:rPr>
          <w:sz w:val="28"/>
          <w:szCs w:val="28"/>
        </w:rPr>
        <w:t>, от индивидуальных предпринимателей принимаются справки по форме 3 НДФЛ (налоговые декларации) за предыдущий год с отметкой налоговой инспекции.</w:t>
      </w:r>
    </w:p>
    <w:p w:rsidR="005E6C4B" w:rsidRDefault="005E6C4B" w:rsidP="00B76757">
      <w:pPr>
        <w:spacing w:before="60" w:after="60" w:line="360" w:lineRule="auto"/>
        <w:ind w:firstLine="720"/>
        <w:jc w:val="both"/>
        <w:rPr>
          <w:sz w:val="28"/>
          <w:szCs w:val="28"/>
        </w:rPr>
      </w:pPr>
      <w:r w:rsidRPr="00BF178C">
        <w:rPr>
          <w:sz w:val="28"/>
          <w:szCs w:val="28"/>
        </w:rPr>
        <w:t xml:space="preserve">Кроме заработной платы, банк может принять во внимание такие доходы как получаемая арендная плата, дивиденды, проценты. Естественно, эти поступления должны быть регулярными, а не разовыми, и необходимы документы, подтверждающие их фактическое получение за период, запрашиваемый кредитором. Косвенным подтверждением стабильных высоких доходов заемщика может быть наличие у него значительных активов в виде квартиры, дачи, машины, земельных участков, банковских счетов, ценных бумаг и пр. </w:t>
      </w:r>
      <w:r w:rsidR="00075A5C" w:rsidRPr="00BF178C">
        <w:rPr>
          <w:sz w:val="28"/>
          <w:szCs w:val="28"/>
        </w:rPr>
        <w:t>К</w:t>
      </w:r>
      <w:r w:rsidRPr="00BF178C">
        <w:rPr>
          <w:sz w:val="28"/>
          <w:szCs w:val="28"/>
        </w:rPr>
        <w:t xml:space="preserve">роме доходов самого заемщика, банк может рассмотреть зарплату супруга или поручителей. В этом случае от каждого созаемщика или поручителя потребуется для получения </w:t>
      </w:r>
      <w:r w:rsidRPr="00C66E72">
        <w:rPr>
          <w:rStyle w:val="a4"/>
          <w:b w:val="0"/>
          <w:sz w:val="28"/>
          <w:szCs w:val="28"/>
        </w:rPr>
        <w:t>кредита справка о доходах</w:t>
      </w:r>
      <w:r w:rsidRPr="00BF178C">
        <w:rPr>
          <w:sz w:val="28"/>
          <w:szCs w:val="28"/>
        </w:rPr>
        <w:t>.</w:t>
      </w:r>
    </w:p>
    <w:p w:rsidR="005E6C4B" w:rsidRPr="00896F59" w:rsidRDefault="00C66E72" w:rsidP="00B76757">
      <w:pPr>
        <w:pStyle w:val="1"/>
        <w:spacing w:before="60" w:line="360" w:lineRule="auto"/>
        <w:ind w:firstLine="720"/>
        <w:jc w:val="both"/>
        <w:rPr>
          <w:rFonts w:ascii="Times New Roman" w:hAnsi="Times New Roman" w:cs="Times New Roman"/>
          <w:b w:val="0"/>
          <w:sz w:val="28"/>
          <w:szCs w:val="28"/>
        </w:rPr>
      </w:pPr>
      <w:r w:rsidRPr="00896F59">
        <w:rPr>
          <w:rFonts w:ascii="Times New Roman" w:hAnsi="Times New Roman" w:cs="Times New Roman"/>
          <w:b w:val="0"/>
          <w:i/>
          <w:sz w:val="28"/>
          <w:szCs w:val="28"/>
        </w:rPr>
        <w:t>Д</w:t>
      </w:r>
      <w:r w:rsidR="005E6C4B" w:rsidRPr="00896F59">
        <w:rPr>
          <w:rFonts w:ascii="Times New Roman" w:hAnsi="Times New Roman" w:cs="Times New Roman"/>
          <w:b w:val="0"/>
          <w:i/>
          <w:sz w:val="28"/>
          <w:szCs w:val="28"/>
        </w:rPr>
        <w:t>ополнительные расходы</w:t>
      </w:r>
      <w:r w:rsidR="00896F59" w:rsidRPr="00896F59">
        <w:rPr>
          <w:rFonts w:ascii="Times New Roman" w:hAnsi="Times New Roman" w:cs="Times New Roman"/>
          <w:b w:val="0"/>
          <w:i/>
          <w:sz w:val="28"/>
          <w:szCs w:val="28"/>
        </w:rPr>
        <w:t xml:space="preserve">. </w:t>
      </w:r>
      <w:r w:rsidR="005E6C4B" w:rsidRPr="00896F59">
        <w:rPr>
          <w:rStyle w:val="a4"/>
          <w:rFonts w:ascii="Times New Roman" w:hAnsi="Times New Roman" w:cs="Times New Roman"/>
          <w:sz w:val="28"/>
          <w:szCs w:val="28"/>
        </w:rPr>
        <w:t>Ипотечное жилищное кредитование</w:t>
      </w:r>
      <w:r w:rsidR="005E6C4B" w:rsidRPr="00896F59">
        <w:rPr>
          <w:rFonts w:ascii="Times New Roman" w:hAnsi="Times New Roman" w:cs="Times New Roman"/>
          <w:b w:val="0"/>
          <w:sz w:val="28"/>
          <w:szCs w:val="28"/>
        </w:rPr>
        <w:t xml:space="preserve">, помимо процентов по кредиту, сопровождается рядом дополнительных расходов, которые, к сожалению, неизбежны. Часть этих расходов является разовыми затратами, а часть выплачивается в течение всего </w:t>
      </w:r>
      <w:hyperlink r:id="rId85" w:history="1">
        <w:r w:rsidR="005E6C4B" w:rsidRPr="00896F59">
          <w:rPr>
            <w:rStyle w:val="a5"/>
            <w:rFonts w:ascii="Times New Roman" w:hAnsi="Times New Roman" w:cs="Times New Roman"/>
            <w:b w:val="0"/>
            <w:color w:val="auto"/>
            <w:sz w:val="28"/>
            <w:szCs w:val="28"/>
            <w:u w:val="none"/>
          </w:rPr>
          <w:t>срока кредитования</w:t>
        </w:r>
      </w:hyperlink>
      <w:r w:rsidR="005E6C4B" w:rsidRPr="00896F59">
        <w:rPr>
          <w:rFonts w:ascii="Times New Roman" w:hAnsi="Times New Roman" w:cs="Times New Roman"/>
          <w:b w:val="0"/>
          <w:sz w:val="28"/>
          <w:szCs w:val="28"/>
        </w:rPr>
        <w:t xml:space="preserve">. Сумма дополнительных расходов при </w:t>
      </w:r>
      <w:r w:rsidR="005E6C4B" w:rsidRPr="00896F59">
        <w:rPr>
          <w:rStyle w:val="a4"/>
          <w:rFonts w:ascii="Times New Roman" w:hAnsi="Times New Roman" w:cs="Times New Roman"/>
          <w:sz w:val="28"/>
          <w:szCs w:val="28"/>
        </w:rPr>
        <w:t>ипотечном жилищном кредитовании</w:t>
      </w:r>
      <w:r w:rsidR="005E6C4B" w:rsidRPr="00896F59">
        <w:rPr>
          <w:rFonts w:ascii="Times New Roman" w:hAnsi="Times New Roman" w:cs="Times New Roman"/>
          <w:b w:val="0"/>
          <w:sz w:val="28"/>
          <w:szCs w:val="28"/>
        </w:rPr>
        <w:t xml:space="preserve"> составляет от 1,5-2% до 7-8% суммы ипотечного кредита. Набор дополнительных расходов и их величина зависит от банка, предоставляющего ипотечный кредит.</w:t>
      </w:r>
    </w:p>
    <w:p w:rsidR="005E6C4B" w:rsidRPr="00BF178C" w:rsidRDefault="005E6C4B" w:rsidP="00B76757">
      <w:pPr>
        <w:spacing w:before="60" w:after="60" w:line="360" w:lineRule="auto"/>
        <w:ind w:firstLine="720"/>
        <w:jc w:val="both"/>
        <w:rPr>
          <w:sz w:val="28"/>
          <w:szCs w:val="28"/>
        </w:rPr>
      </w:pPr>
      <w:r w:rsidRPr="00BF178C">
        <w:rPr>
          <w:sz w:val="28"/>
          <w:szCs w:val="28"/>
        </w:rPr>
        <w:t xml:space="preserve">При </w:t>
      </w:r>
      <w:r w:rsidRPr="00CB7196">
        <w:rPr>
          <w:rStyle w:val="a4"/>
          <w:b w:val="0"/>
          <w:sz w:val="28"/>
          <w:szCs w:val="28"/>
        </w:rPr>
        <w:t>ипотечном жилищном кредитовании</w:t>
      </w:r>
      <w:r w:rsidRPr="00BF178C">
        <w:rPr>
          <w:sz w:val="28"/>
          <w:szCs w:val="28"/>
        </w:rPr>
        <w:t xml:space="preserve"> единовременно заемщик может оплачивать: рассмотрение кредитной заявки, оценку стоимости жилья, проверку объекта ипотеки, открытие ссудного счета, банковский сбор за выдачу кредита, нотариальное заверение договора ипотеки, сбор за обналичивание кредитных средств, аренду банковской ячейки, услуги риэлтора и </w:t>
      </w:r>
      <w:hyperlink r:id="rId86" w:history="1">
        <w:r w:rsidRPr="00BF178C">
          <w:rPr>
            <w:rStyle w:val="a5"/>
            <w:color w:val="auto"/>
            <w:sz w:val="28"/>
            <w:szCs w:val="28"/>
            <w:u w:val="none"/>
          </w:rPr>
          <w:t>ипотечного брокера</w:t>
        </w:r>
      </w:hyperlink>
      <w:r w:rsidRPr="00BF178C">
        <w:rPr>
          <w:sz w:val="28"/>
          <w:szCs w:val="28"/>
        </w:rPr>
        <w:t>.</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Рассмотрение банком кредитной заявки</w:t>
      </w:r>
      <w:r w:rsidR="00384F35" w:rsidRPr="00384F35">
        <w:rPr>
          <w:rFonts w:ascii="Times New Roman" w:hAnsi="Times New Roman" w:cs="Times New Roman"/>
          <w:b w:val="0"/>
          <w:i/>
          <w:color w:val="auto"/>
          <w:sz w:val="28"/>
          <w:szCs w:val="28"/>
        </w:rPr>
        <w:t xml:space="preserve">. </w:t>
      </w:r>
      <w:r w:rsidRPr="00384F35">
        <w:rPr>
          <w:rStyle w:val="a4"/>
          <w:rFonts w:ascii="Times New Roman" w:hAnsi="Times New Roman" w:cs="Times New Roman"/>
          <w:color w:val="auto"/>
          <w:sz w:val="28"/>
          <w:szCs w:val="28"/>
        </w:rPr>
        <w:t>Ипотечное жилищное кредитование</w:t>
      </w:r>
      <w:r w:rsidRPr="00384F35">
        <w:rPr>
          <w:rFonts w:ascii="Times New Roman" w:hAnsi="Times New Roman" w:cs="Times New Roman"/>
          <w:b w:val="0"/>
          <w:color w:val="auto"/>
          <w:sz w:val="28"/>
          <w:szCs w:val="28"/>
        </w:rPr>
        <w:t xml:space="preserve"> начинается с рассмотрения банком кредитной заявки заемщика, т.е. предварительной оценки его кредитоспособности. Некоторые банки берут за эту услугу деньги порядка 1000 – 3000 рублей, не зависимо от того, каким будет решение - положительным (выдавать ипотечный кредит) или отрицательным (не выдавать).</w:t>
      </w:r>
      <w:r w:rsidR="00E859ED" w:rsidRPr="00384F35">
        <w:rPr>
          <w:rFonts w:ascii="Times New Roman" w:hAnsi="Times New Roman" w:cs="Times New Roman"/>
          <w:b w:val="0"/>
          <w:color w:val="auto"/>
          <w:sz w:val="28"/>
          <w:szCs w:val="28"/>
        </w:rPr>
        <w:t xml:space="preserve"> В НБ «ТРАСТ» нет программ, где требуется оплата за рассмотрение заявки, поэтому для данного кредита это условие будет также актуально.</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Оценка ипотечного жилья</w:t>
      </w:r>
      <w:r w:rsidR="00384F35" w:rsidRPr="00384F35">
        <w:rPr>
          <w:rFonts w:ascii="Times New Roman" w:hAnsi="Times New Roman" w:cs="Times New Roman"/>
          <w:b w:val="0"/>
          <w:i/>
          <w:color w:val="auto"/>
          <w:sz w:val="28"/>
          <w:szCs w:val="28"/>
        </w:rPr>
        <w:t xml:space="preserve">. </w:t>
      </w:r>
      <w:hyperlink r:id="rId87" w:history="1">
        <w:r w:rsidRPr="00384F35">
          <w:rPr>
            <w:rStyle w:val="a5"/>
            <w:rFonts w:ascii="Times New Roman" w:hAnsi="Times New Roman" w:cs="Times New Roman"/>
            <w:b w:val="0"/>
            <w:color w:val="auto"/>
            <w:sz w:val="28"/>
            <w:szCs w:val="28"/>
            <w:u w:val="none"/>
          </w:rPr>
          <w:t>Оценка жилья</w:t>
        </w:r>
      </w:hyperlink>
      <w:r w:rsidRPr="00384F35">
        <w:rPr>
          <w:rFonts w:ascii="Times New Roman" w:hAnsi="Times New Roman" w:cs="Times New Roman"/>
          <w:b w:val="0"/>
          <w:color w:val="auto"/>
          <w:sz w:val="28"/>
          <w:szCs w:val="28"/>
        </w:rPr>
        <w:t xml:space="preserve">, которое предполагается приобрести с помощью </w:t>
      </w:r>
      <w:r w:rsidRPr="00384F35">
        <w:rPr>
          <w:rStyle w:val="a4"/>
          <w:rFonts w:ascii="Times New Roman" w:hAnsi="Times New Roman" w:cs="Times New Roman"/>
          <w:color w:val="auto"/>
          <w:sz w:val="28"/>
          <w:szCs w:val="28"/>
        </w:rPr>
        <w:t>ипотечного жилищного кредитования</w:t>
      </w:r>
      <w:r w:rsidRPr="00384F35">
        <w:rPr>
          <w:rFonts w:ascii="Times New Roman" w:hAnsi="Times New Roman" w:cs="Times New Roman"/>
          <w:b w:val="0"/>
          <w:color w:val="auto"/>
          <w:sz w:val="28"/>
          <w:szCs w:val="28"/>
        </w:rPr>
        <w:t xml:space="preserve">, проводится в обязательном порядке. Это связано с тем, что </w:t>
      </w:r>
      <w:hyperlink r:id="rId88" w:history="1">
        <w:r w:rsidRPr="00384F35">
          <w:rPr>
            <w:rStyle w:val="a5"/>
            <w:rFonts w:ascii="Times New Roman" w:hAnsi="Times New Roman" w:cs="Times New Roman"/>
            <w:b w:val="0"/>
            <w:color w:val="auto"/>
            <w:sz w:val="28"/>
            <w:szCs w:val="28"/>
            <w:u w:val="none"/>
          </w:rPr>
          <w:t>размер кредита</w:t>
        </w:r>
      </w:hyperlink>
      <w:r w:rsidRPr="00384F35">
        <w:rPr>
          <w:rFonts w:ascii="Times New Roman" w:hAnsi="Times New Roman" w:cs="Times New Roman"/>
          <w:b w:val="0"/>
          <w:color w:val="auto"/>
          <w:sz w:val="28"/>
          <w:szCs w:val="28"/>
        </w:rPr>
        <w:t xml:space="preserve"> банк определяет исходя из оценочной стоимости жилья, подтвержденной сертификатом. Оценщика назначает банк. </w:t>
      </w:r>
      <w:r w:rsidR="00BA2F1E" w:rsidRPr="00384F35">
        <w:rPr>
          <w:rFonts w:ascii="Times New Roman" w:hAnsi="Times New Roman" w:cs="Times New Roman"/>
          <w:b w:val="0"/>
          <w:color w:val="auto"/>
          <w:sz w:val="28"/>
          <w:szCs w:val="28"/>
        </w:rPr>
        <w:t xml:space="preserve"> Следовательно, банку необходимо будет найти хотя бы двух</w:t>
      </w:r>
      <w:r w:rsidRPr="00384F35">
        <w:rPr>
          <w:rFonts w:ascii="Times New Roman" w:hAnsi="Times New Roman" w:cs="Times New Roman"/>
          <w:b w:val="0"/>
          <w:color w:val="auto"/>
          <w:sz w:val="28"/>
          <w:szCs w:val="28"/>
        </w:rPr>
        <w:t xml:space="preserve"> партнеров-оценщиков, услуги которых и при</w:t>
      </w:r>
      <w:r w:rsidR="00BA2F1E" w:rsidRPr="00384F35">
        <w:rPr>
          <w:rFonts w:ascii="Times New Roman" w:hAnsi="Times New Roman" w:cs="Times New Roman"/>
          <w:b w:val="0"/>
          <w:color w:val="auto"/>
          <w:sz w:val="28"/>
          <w:szCs w:val="28"/>
        </w:rPr>
        <w:t>де</w:t>
      </w:r>
      <w:r w:rsidRPr="00384F35">
        <w:rPr>
          <w:rFonts w:ascii="Times New Roman" w:hAnsi="Times New Roman" w:cs="Times New Roman"/>
          <w:b w:val="0"/>
          <w:color w:val="auto"/>
          <w:sz w:val="28"/>
          <w:szCs w:val="28"/>
        </w:rPr>
        <w:t>тся</w:t>
      </w:r>
      <w:r w:rsidRPr="00BF178C">
        <w:t xml:space="preserve"> </w:t>
      </w:r>
      <w:r w:rsidRPr="00384F35">
        <w:rPr>
          <w:rFonts w:ascii="Times New Roman" w:hAnsi="Times New Roman" w:cs="Times New Roman"/>
          <w:b w:val="0"/>
          <w:color w:val="auto"/>
          <w:sz w:val="28"/>
          <w:szCs w:val="28"/>
        </w:rPr>
        <w:t>оплачивать заемщику в размере 3000 - 10000 рублей.</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Проверка объекта ипотечного жилищного кредитования</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 xml:space="preserve">Иногда (чаще в случае, когда средства ипотечного кредита используются для приобретения недвижимости в строящемся доме) банк взимает отдельную плату за проверку объекта ипотечного жилищного кредитования - строящейся квартиры. Этот сбор </w:t>
      </w:r>
      <w:r w:rsidR="008A3E3F" w:rsidRPr="00384F35">
        <w:rPr>
          <w:rFonts w:ascii="Times New Roman" w:hAnsi="Times New Roman" w:cs="Times New Roman"/>
          <w:b w:val="0"/>
          <w:color w:val="auto"/>
          <w:sz w:val="28"/>
          <w:szCs w:val="28"/>
        </w:rPr>
        <w:t>будет взима</w:t>
      </w:r>
      <w:r w:rsidRPr="00384F35">
        <w:rPr>
          <w:rFonts w:ascii="Times New Roman" w:hAnsi="Times New Roman" w:cs="Times New Roman"/>
          <w:b w:val="0"/>
          <w:color w:val="auto"/>
          <w:sz w:val="28"/>
          <w:szCs w:val="28"/>
        </w:rPr>
        <w:t>т</w:t>
      </w:r>
      <w:r w:rsidR="008A3E3F" w:rsidRPr="00384F35">
        <w:rPr>
          <w:rFonts w:ascii="Times New Roman" w:hAnsi="Times New Roman" w:cs="Times New Roman"/>
          <w:b w:val="0"/>
          <w:color w:val="auto"/>
          <w:sz w:val="28"/>
          <w:szCs w:val="28"/>
        </w:rPr>
        <w:t>ь</w:t>
      </w:r>
      <w:r w:rsidRPr="00384F35">
        <w:rPr>
          <w:rFonts w:ascii="Times New Roman" w:hAnsi="Times New Roman" w:cs="Times New Roman"/>
          <w:b w:val="0"/>
          <w:color w:val="auto"/>
          <w:sz w:val="28"/>
          <w:szCs w:val="28"/>
        </w:rPr>
        <w:t>ся либо в процентах от суммы ипотечного кредита, либо фиксированным платежом, и составлят</w:t>
      </w:r>
      <w:r w:rsidR="008A3E3F" w:rsidRPr="00384F35">
        <w:rPr>
          <w:rFonts w:ascii="Times New Roman" w:hAnsi="Times New Roman" w:cs="Times New Roman"/>
          <w:b w:val="0"/>
          <w:color w:val="auto"/>
          <w:sz w:val="28"/>
          <w:szCs w:val="28"/>
        </w:rPr>
        <w:t>ь</w:t>
      </w:r>
      <w:r w:rsidRPr="00384F35">
        <w:rPr>
          <w:rFonts w:ascii="Times New Roman" w:hAnsi="Times New Roman" w:cs="Times New Roman"/>
          <w:b w:val="0"/>
          <w:color w:val="auto"/>
          <w:sz w:val="28"/>
          <w:szCs w:val="28"/>
        </w:rPr>
        <w:t xml:space="preserve"> порядка 4500-15000 рублей.</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Банковские сборы при ипотечном жилищном кредитовании</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Некоторые ипотечные банки взимают плату с заемщика за открытие ссудного счета (1-2% от суммы кредита), а так же сбор за выдачу кредита (порядка 0,5-1,5%).</w:t>
      </w:r>
      <w:r w:rsidR="00B97001" w:rsidRPr="00384F35">
        <w:rPr>
          <w:rFonts w:ascii="Times New Roman" w:hAnsi="Times New Roman" w:cs="Times New Roman"/>
          <w:b w:val="0"/>
          <w:color w:val="auto"/>
          <w:sz w:val="28"/>
          <w:szCs w:val="28"/>
        </w:rPr>
        <w:t xml:space="preserve"> В зависимости от предоставленных заемщиком документов банком будет утверждена точная сумма.</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Нотариальное заверение договора ипотечного жилищного кредитования</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 xml:space="preserve">Согласно </w:t>
      </w:r>
      <w:hyperlink r:id="rId89" w:history="1">
        <w:r w:rsidRPr="00384F35">
          <w:rPr>
            <w:rStyle w:val="a5"/>
            <w:rFonts w:ascii="Times New Roman" w:hAnsi="Times New Roman" w:cs="Times New Roman"/>
            <w:b w:val="0"/>
            <w:color w:val="auto"/>
            <w:sz w:val="28"/>
            <w:szCs w:val="28"/>
            <w:u w:val="none"/>
          </w:rPr>
          <w:t>законодательству об ипотеке</w:t>
        </w:r>
      </w:hyperlink>
      <w:r w:rsidRPr="00384F35">
        <w:rPr>
          <w:rFonts w:ascii="Times New Roman" w:hAnsi="Times New Roman" w:cs="Times New Roman"/>
          <w:b w:val="0"/>
          <w:color w:val="auto"/>
          <w:sz w:val="28"/>
          <w:szCs w:val="28"/>
        </w:rPr>
        <w:t>, это действие не является обязательным, но некоторые ипотечные банки предпочитают использовать нотариат.</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Риэлтор и ипотечный брокер</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 xml:space="preserve">Услуги риэлтора в среднем составляют 5-7% стоимости квартиры, услуги </w:t>
      </w:r>
      <w:hyperlink r:id="rId90" w:history="1">
        <w:r w:rsidRPr="00384F35">
          <w:rPr>
            <w:rStyle w:val="a5"/>
            <w:rFonts w:ascii="Times New Roman" w:hAnsi="Times New Roman" w:cs="Times New Roman"/>
            <w:b w:val="0"/>
            <w:color w:val="auto"/>
            <w:sz w:val="28"/>
            <w:szCs w:val="28"/>
            <w:u w:val="none"/>
          </w:rPr>
          <w:t>ипотечного брокера</w:t>
        </w:r>
      </w:hyperlink>
      <w:r w:rsidRPr="00384F35">
        <w:rPr>
          <w:rFonts w:ascii="Times New Roman" w:hAnsi="Times New Roman" w:cs="Times New Roman"/>
          <w:b w:val="0"/>
          <w:color w:val="auto"/>
          <w:sz w:val="28"/>
          <w:szCs w:val="28"/>
        </w:rPr>
        <w:t xml:space="preserve"> еще 2-3%. Пользоваться ли этими услугами, или проходить все этапы </w:t>
      </w:r>
      <w:r w:rsidRPr="00384F35">
        <w:rPr>
          <w:rStyle w:val="a4"/>
          <w:rFonts w:ascii="Times New Roman" w:hAnsi="Times New Roman" w:cs="Times New Roman"/>
          <w:color w:val="auto"/>
          <w:sz w:val="28"/>
          <w:szCs w:val="28"/>
        </w:rPr>
        <w:t>ипотечного жилищного кредитования</w:t>
      </w:r>
      <w:r w:rsidRPr="00384F35">
        <w:rPr>
          <w:rFonts w:ascii="Times New Roman" w:hAnsi="Times New Roman" w:cs="Times New Roman"/>
          <w:b w:val="0"/>
          <w:color w:val="auto"/>
          <w:sz w:val="28"/>
          <w:szCs w:val="28"/>
        </w:rPr>
        <w:t xml:space="preserve"> и покупать квартиру самостоятельно, каждый решает сам.</w:t>
      </w:r>
    </w:p>
    <w:p w:rsidR="005E6C4B" w:rsidRPr="00384F35" w:rsidRDefault="005E6C4B" w:rsidP="00B76757">
      <w:pPr>
        <w:spacing w:before="60" w:after="60" w:line="360" w:lineRule="auto"/>
        <w:ind w:firstLine="720"/>
        <w:jc w:val="both"/>
        <w:rPr>
          <w:sz w:val="28"/>
          <w:szCs w:val="28"/>
        </w:rPr>
      </w:pPr>
      <w:r w:rsidRPr="00384F35">
        <w:rPr>
          <w:sz w:val="28"/>
          <w:szCs w:val="28"/>
        </w:rPr>
        <w:t xml:space="preserve">При </w:t>
      </w:r>
      <w:r w:rsidRPr="00384F35">
        <w:rPr>
          <w:rStyle w:val="a4"/>
          <w:b w:val="0"/>
          <w:sz w:val="28"/>
          <w:szCs w:val="28"/>
        </w:rPr>
        <w:t>ипотечном жилищном кредитовании</w:t>
      </w:r>
      <w:r w:rsidRPr="00384F35">
        <w:rPr>
          <w:sz w:val="28"/>
          <w:szCs w:val="28"/>
        </w:rPr>
        <w:t xml:space="preserve"> заемщик обязан не только погашать сам кредит, но еще регулярно нести дополнительные расходы по его обслуживанию, а именно: ежегодное страхование приобретенного жилья, ведение ссудного счета, оплата банковских переводов.</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Страхование ипотечного жилья</w:t>
      </w:r>
      <w:r w:rsidR="00384F35" w:rsidRPr="00384F35">
        <w:rPr>
          <w:rFonts w:ascii="Times New Roman" w:hAnsi="Times New Roman" w:cs="Times New Roman"/>
          <w:b w:val="0"/>
          <w:i/>
          <w:color w:val="auto"/>
          <w:sz w:val="28"/>
          <w:szCs w:val="28"/>
        </w:rPr>
        <w:t xml:space="preserve">. </w:t>
      </w:r>
      <w:hyperlink r:id="rId91" w:history="1">
        <w:r w:rsidRPr="00384F35">
          <w:rPr>
            <w:rStyle w:val="a5"/>
            <w:rFonts w:ascii="Times New Roman" w:hAnsi="Times New Roman" w:cs="Times New Roman"/>
            <w:b w:val="0"/>
            <w:color w:val="auto"/>
            <w:sz w:val="28"/>
            <w:szCs w:val="28"/>
            <w:u w:val="none"/>
          </w:rPr>
          <w:t>Ипотечное страхование</w:t>
        </w:r>
      </w:hyperlink>
      <w:r w:rsidRPr="00384F35">
        <w:rPr>
          <w:rFonts w:ascii="Times New Roman" w:hAnsi="Times New Roman" w:cs="Times New Roman"/>
          <w:b w:val="0"/>
          <w:color w:val="auto"/>
          <w:sz w:val="28"/>
          <w:szCs w:val="28"/>
        </w:rPr>
        <w:t xml:space="preserve"> жилья и некоторых других рисков является обязательным условием </w:t>
      </w:r>
      <w:r w:rsidRPr="00384F35">
        <w:rPr>
          <w:rStyle w:val="a4"/>
          <w:rFonts w:ascii="Times New Roman" w:hAnsi="Times New Roman" w:cs="Times New Roman"/>
          <w:color w:val="auto"/>
          <w:sz w:val="28"/>
          <w:szCs w:val="28"/>
        </w:rPr>
        <w:t>ипотечного жилищного кредитования</w:t>
      </w:r>
      <w:r w:rsidRPr="00384F35">
        <w:rPr>
          <w:rFonts w:ascii="Times New Roman" w:hAnsi="Times New Roman" w:cs="Times New Roman"/>
          <w:b w:val="0"/>
          <w:color w:val="auto"/>
          <w:sz w:val="28"/>
          <w:szCs w:val="28"/>
        </w:rPr>
        <w:t>. Размер страхового взноса определяется как некоторый процент от суммы кредита и уменьшается вместе с уменьшением остатка задолженности заемщика перед банком-кредитором.</w:t>
      </w:r>
    </w:p>
    <w:p w:rsidR="005E6C4B" w:rsidRPr="00384F35" w:rsidRDefault="005E6C4B"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Банковские операции</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Некоторые ипотечные банки ежемесячно или ежегодно взимают с заемщика плату за ведение его ссудного счета в пределах 1% годовых от остатка задолженности. А если погашение кредита осуществляется посредством банковского перевода со счета одного банка на счет ипотечного банка-кредитора, то каждый перевод так же следует оплачивать по тарифам банка.</w:t>
      </w:r>
    </w:p>
    <w:p w:rsidR="005E6C4B" w:rsidRDefault="005E6C4B" w:rsidP="00B76757">
      <w:pPr>
        <w:spacing w:before="60" w:after="60" w:line="360" w:lineRule="auto"/>
        <w:ind w:firstLine="720"/>
        <w:jc w:val="both"/>
        <w:rPr>
          <w:sz w:val="28"/>
          <w:szCs w:val="28"/>
        </w:rPr>
      </w:pPr>
      <w:r w:rsidRPr="00384F35">
        <w:rPr>
          <w:sz w:val="28"/>
          <w:szCs w:val="28"/>
        </w:rPr>
        <w:t xml:space="preserve">Таким образом, до начала процедуры </w:t>
      </w:r>
      <w:r w:rsidRPr="00384F35">
        <w:rPr>
          <w:rStyle w:val="a4"/>
          <w:b w:val="0"/>
          <w:sz w:val="28"/>
          <w:szCs w:val="28"/>
        </w:rPr>
        <w:t>ипотечного жилищного кредитования</w:t>
      </w:r>
      <w:r w:rsidRPr="00384F35">
        <w:rPr>
          <w:sz w:val="28"/>
          <w:szCs w:val="28"/>
        </w:rPr>
        <w:t>, имеет смысл оценить величину предстоящих дополнительных расходов. Во-первых, величина этих расходов может повлиять на конечный выбор ипотечного банка, а во-вторых, надо изыскать источник покрытия этих расходов.</w:t>
      </w:r>
    </w:p>
    <w:p w:rsidR="000E4267" w:rsidRPr="00384F35" w:rsidRDefault="000E4267" w:rsidP="00B76757">
      <w:pPr>
        <w:spacing w:before="60" w:after="60" w:line="360" w:lineRule="auto"/>
        <w:ind w:firstLine="720"/>
        <w:jc w:val="both"/>
        <w:rPr>
          <w:sz w:val="28"/>
          <w:szCs w:val="28"/>
        </w:rPr>
      </w:pPr>
      <w:r>
        <w:rPr>
          <w:sz w:val="28"/>
          <w:szCs w:val="28"/>
        </w:rPr>
        <w:t xml:space="preserve">Обобщенные требования по ипотеке приведем в </w:t>
      </w:r>
      <w:r w:rsidRPr="000E4267">
        <w:rPr>
          <w:color w:val="FF0000"/>
          <w:sz w:val="28"/>
          <w:szCs w:val="28"/>
        </w:rPr>
        <w:t xml:space="preserve">приложении </w:t>
      </w:r>
      <w:r w:rsidR="00843561">
        <w:rPr>
          <w:color w:val="FF0000"/>
          <w:sz w:val="28"/>
          <w:szCs w:val="28"/>
        </w:rPr>
        <w:t>Г</w:t>
      </w:r>
      <w:r w:rsidRPr="000E4267">
        <w:rPr>
          <w:color w:val="FF0000"/>
          <w:sz w:val="28"/>
          <w:szCs w:val="28"/>
        </w:rPr>
        <w:t>.</w:t>
      </w:r>
    </w:p>
    <w:p w:rsidR="00896E9D" w:rsidRPr="00384F35" w:rsidRDefault="00896E9D" w:rsidP="00B76757">
      <w:pPr>
        <w:spacing w:before="60" w:after="60" w:line="360" w:lineRule="auto"/>
        <w:ind w:firstLine="720"/>
        <w:jc w:val="both"/>
        <w:rPr>
          <w:i/>
          <w:sz w:val="28"/>
          <w:szCs w:val="28"/>
        </w:rPr>
      </w:pPr>
      <w:r w:rsidRPr="00384F35">
        <w:rPr>
          <w:i/>
          <w:sz w:val="28"/>
          <w:szCs w:val="28"/>
        </w:rPr>
        <w:t>Ипотечное жилье</w:t>
      </w:r>
    </w:p>
    <w:p w:rsidR="00857CE1" w:rsidRPr="00384F35" w:rsidRDefault="00CB7196" w:rsidP="00B76757">
      <w:pPr>
        <w:pStyle w:val="1"/>
        <w:spacing w:before="60" w:line="360" w:lineRule="auto"/>
        <w:ind w:firstLine="720"/>
        <w:jc w:val="both"/>
        <w:rPr>
          <w:rFonts w:ascii="Times New Roman" w:hAnsi="Times New Roman" w:cs="Times New Roman"/>
          <w:b w:val="0"/>
          <w:sz w:val="28"/>
          <w:szCs w:val="28"/>
        </w:rPr>
      </w:pPr>
      <w:r w:rsidRPr="00384F35">
        <w:rPr>
          <w:rFonts w:ascii="Times New Roman" w:hAnsi="Times New Roman" w:cs="Times New Roman"/>
          <w:b w:val="0"/>
          <w:i/>
          <w:sz w:val="28"/>
          <w:szCs w:val="28"/>
        </w:rPr>
        <w:t>Т</w:t>
      </w:r>
      <w:r w:rsidR="00857CE1" w:rsidRPr="00384F35">
        <w:rPr>
          <w:rFonts w:ascii="Times New Roman" w:hAnsi="Times New Roman" w:cs="Times New Roman"/>
          <w:b w:val="0"/>
          <w:i/>
          <w:sz w:val="28"/>
          <w:szCs w:val="28"/>
        </w:rPr>
        <w:t xml:space="preserve">ребования к </w:t>
      </w:r>
      <w:r w:rsidRPr="00384F35">
        <w:rPr>
          <w:rFonts w:ascii="Times New Roman" w:hAnsi="Times New Roman" w:cs="Times New Roman"/>
          <w:b w:val="0"/>
          <w:i/>
          <w:sz w:val="28"/>
          <w:szCs w:val="28"/>
        </w:rPr>
        <w:t>ипотечному жилью</w:t>
      </w:r>
      <w:r w:rsidR="00384F35" w:rsidRPr="00384F35">
        <w:rPr>
          <w:rFonts w:ascii="Times New Roman" w:hAnsi="Times New Roman" w:cs="Times New Roman"/>
          <w:b w:val="0"/>
          <w:i/>
          <w:sz w:val="28"/>
          <w:szCs w:val="28"/>
        </w:rPr>
        <w:t xml:space="preserve">. </w:t>
      </w:r>
      <w:r w:rsidR="00857CE1" w:rsidRPr="00384F35">
        <w:rPr>
          <w:rStyle w:val="a4"/>
          <w:rFonts w:ascii="Times New Roman" w:hAnsi="Times New Roman" w:cs="Times New Roman"/>
          <w:sz w:val="28"/>
          <w:szCs w:val="28"/>
        </w:rPr>
        <w:t>Ипотечное жилье</w:t>
      </w:r>
      <w:r w:rsidR="00857CE1" w:rsidRPr="00384F35">
        <w:rPr>
          <w:rFonts w:ascii="Times New Roman" w:hAnsi="Times New Roman" w:cs="Times New Roman"/>
          <w:b w:val="0"/>
          <w:sz w:val="28"/>
          <w:szCs w:val="28"/>
        </w:rPr>
        <w:t xml:space="preserve"> – это квартира или отдельно стоящее жилое здание, которое отдается в залог в качестве обеспечения полученного в банке </w:t>
      </w:r>
      <w:r w:rsidR="00857CE1" w:rsidRPr="00384F35">
        <w:rPr>
          <w:rStyle w:val="a4"/>
          <w:rFonts w:ascii="Times New Roman" w:hAnsi="Times New Roman" w:cs="Times New Roman"/>
          <w:sz w:val="28"/>
          <w:szCs w:val="28"/>
        </w:rPr>
        <w:t>ипотечного кредита</w:t>
      </w:r>
      <w:r w:rsidR="00857CE1" w:rsidRPr="00384F35">
        <w:rPr>
          <w:rFonts w:ascii="Times New Roman" w:hAnsi="Times New Roman" w:cs="Times New Roman"/>
          <w:b w:val="0"/>
          <w:sz w:val="28"/>
          <w:szCs w:val="28"/>
        </w:rPr>
        <w:t>. Это может быть как вновь приобретаемое на кредитные средства жилье, так и уже имеющееся в собственности заемщика. Закладываемое жилье должно отвечать требованиям, выдвинутым банком.</w:t>
      </w:r>
    </w:p>
    <w:p w:rsidR="00857CE1" w:rsidRPr="00384F35" w:rsidRDefault="00857CE1" w:rsidP="00B76757">
      <w:pPr>
        <w:spacing w:before="60" w:after="60" w:line="360" w:lineRule="auto"/>
        <w:ind w:firstLine="720"/>
        <w:jc w:val="both"/>
        <w:rPr>
          <w:sz w:val="28"/>
          <w:szCs w:val="28"/>
        </w:rPr>
      </w:pPr>
      <w:r w:rsidRPr="00384F35">
        <w:rPr>
          <w:sz w:val="28"/>
          <w:szCs w:val="28"/>
        </w:rPr>
        <w:t xml:space="preserve">В первую очередь требования касаются года постройки и технического состояния </w:t>
      </w:r>
      <w:r w:rsidRPr="00384F35">
        <w:rPr>
          <w:rStyle w:val="a4"/>
          <w:b w:val="0"/>
          <w:sz w:val="28"/>
          <w:szCs w:val="28"/>
        </w:rPr>
        <w:t>ипотечного жилья</w:t>
      </w:r>
      <w:r w:rsidRPr="00384F35">
        <w:rPr>
          <w:sz w:val="28"/>
          <w:szCs w:val="28"/>
        </w:rPr>
        <w:t xml:space="preserve">. В течение всего </w:t>
      </w:r>
      <w:hyperlink r:id="rId92" w:history="1">
        <w:r w:rsidRPr="00384F35">
          <w:rPr>
            <w:rStyle w:val="a5"/>
            <w:color w:val="auto"/>
            <w:sz w:val="28"/>
            <w:szCs w:val="28"/>
            <w:u w:val="none"/>
          </w:rPr>
          <w:t>срока ипотечного кредитования</w:t>
        </w:r>
      </w:hyperlink>
      <w:r w:rsidRPr="00384F35">
        <w:rPr>
          <w:sz w:val="28"/>
          <w:szCs w:val="28"/>
        </w:rPr>
        <w:t>, который обычно длится десятилетия, залог должен сохранять свою ликвидность (возможность продажи на рынке без потерь в стоимости). Именно поэтому многие банки отказываются кредитовать постройки с деревянными перекрытиями. Фундамент у здания, в котором находится закладываемое помещение, должен быть каменным, кирпичным или железобетонным.</w:t>
      </w:r>
    </w:p>
    <w:p w:rsidR="00857CE1" w:rsidRPr="00384F35" w:rsidRDefault="00857CE1" w:rsidP="00B76757">
      <w:pPr>
        <w:spacing w:before="60" w:after="60" w:line="360" w:lineRule="auto"/>
        <w:ind w:firstLine="720"/>
        <w:jc w:val="both"/>
        <w:rPr>
          <w:sz w:val="28"/>
          <w:szCs w:val="28"/>
        </w:rPr>
      </w:pPr>
      <w:r w:rsidRPr="00384F35">
        <w:rPr>
          <w:sz w:val="28"/>
          <w:szCs w:val="28"/>
        </w:rPr>
        <w:t xml:space="preserve">Некоторые банки-кредиторы выдвигают такие требования к </w:t>
      </w:r>
      <w:r w:rsidRPr="00384F35">
        <w:rPr>
          <w:rStyle w:val="a4"/>
          <w:b w:val="0"/>
          <w:sz w:val="28"/>
          <w:szCs w:val="28"/>
        </w:rPr>
        <w:t>ипотечному жилью</w:t>
      </w:r>
      <w:r w:rsidRPr="00384F35">
        <w:rPr>
          <w:sz w:val="28"/>
          <w:szCs w:val="28"/>
        </w:rPr>
        <w:t xml:space="preserve"> как наличие электричества, системы отопления, горячей и холодной воды, отдельной кухни и пр. Если предполагается закладывать строящееся жилье, то требования несколько смягчаются: системы электро-, газо- и водоснабжения могут быть еще не подключены, а так же может не быть внутренней отделки помещений, сантехнического оборудования и т.п.</w:t>
      </w:r>
    </w:p>
    <w:p w:rsidR="00857CE1" w:rsidRPr="00384F35" w:rsidRDefault="00857CE1" w:rsidP="00B76757">
      <w:pPr>
        <w:spacing w:before="60" w:after="60" w:line="360" w:lineRule="auto"/>
        <w:ind w:firstLine="720"/>
        <w:jc w:val="both"/>
        <w:rPr>
          <w:sz w:val="28"/>
          <w:szCs w:val="28"/>
        </w:rPr>
      </w:pPr>
      <w:r w:rsidRPr="00384F35">
        <w:rPr>
          <w:sz w:val="28"/>
          <w:szCs w:val="28"/>
        </w:rPr>
        <w:t xml:space="preserve">И наконец, не все банки-кредиторы соглашаются на то, чтобы в </w:t>
      </w:r>
      <w:r w:rsidRPr="00384F35">
        <w:rPr>
          <w:rStyle w:val="a4"/>
          <w:b w:val="0"/>
          <w:sz w:val="28"/>
          <w:szCs w:val="28"/>
        </w:rPr>
        <w:t>ипотечном жилье</w:t>
      </w:r>
      <w:r w:rsidRPr="00384F35">
        <w:rPr>
          <w:sz w:val="28"/>
          <w:szCs w:val="28"/>
        </w:rPr>
        <w:t xml:space="preserve"> были зарегистрированы (прописаны) несовершеннолетние дети и престарелые граждане.</w:t>
      </w:r>
    </w:p>
    <w:p w:rsidR="00857CE1" w:rsidRPr="00384F35" w:rsidRDefault="00857CE1" w:rsidP="00B76757">
      <w:pPr>
        <w:pStyle w:val="1"/>
        <w:spacing w:before="60" w:line="360" w:lineRule="auto"/>
        <w:ind w:firstLine="720"/>
        <w:jc w:val="both"/>
        <w:rPr>
          <w:rFonts w:ascii="Times New Roman" w:hAnsi="Times New Roman" w:cs="Times New Roman"/>
          <w:b w:val="0"/>
          <w:sz w:val="28"/>
          <w:szCs w:val="28"/>
        </w:rPr>
      </w:pPr>
      <w:r w:rsidRPr="00384F35">
        <w:rPr>
          <w:rFonts w:ascii="Times New Roman" w:hAnsi="Times New Roman" w:cs="Times New Roman"/>
          <w:b w:val="0"/>
          <w:i/>
          <w:sz w:val="28"/>
          <w:szCs w:val="28"/>
        </w:rPr>
        <w:t>Собственность на ипотечное жилье</w:t>
      </w:r>
      <w:r w:rsidR="00384F35" w:rsidRPr="00384F35">
        <w:rPr>
          <w:rFonts w:ascii="Times New Roman" w:hAnsi="Times New Roman" w:cs="Times New Roman"/>
          <w:b w:val="0"/>
          <w:i/>
          <w:sz w:val="28"/>
          <w:szCs w:val="28"/>
        </w:rPr>
        <w:t xml:space="preserve">. </w:t>
      </w:r>
      <w:r w:rsidRPr="00384F35">
        <w:rPr>
          <w:rStyle w:val="a4"/>
          <w:rFonts w:ascii="Times New Roman" w:hAnsi="Times New Roman" w:cs="Times New Roman"/>
          <w:sz w:val="28"/>
          <w:szCs w:val="28"/>
        </w:rPr>
        <w:t>Жилье</w:t>
      </w:r>
      <w:r w:rsidRPr="00384F35">
        <w:rPr>
          <w:rFonts w:ascii="Times New Roman" w:hAnsi="Times New Roman" w:cs="Times New Roman"/>
          <w:b w:val="0"/>
          <w:sz w:val="28"/>
          <w:szCs w:val="28"/>
        </w:rPr>
        <w:t xml:space="preserve">, приобретаемое с использованием </w:t>
      </w:r>
      <w:r w:rsidRPr="00384F35">
        <w:rPr>
          <w:rStyle w:val="a4"/>
          <w:rFonts w:ascii="Times New Roman" w:hAnsi="Times New Roman" w:cs="Times New Roman"/>
          <w:sz w:val="28"/>
          <w:szCs w:val="28"/>
        </w:rPr>
        <w:t>ипотечного кредита</w:t>
      </w:r>
      <w:r w:rsidRPr="00384F35">
        <w:rPr>
          <w:rFonts w:ascii="Times New Roman" w:hAnsi="Times New Roman" w:cs="Times New Roman"/>
          <w:b w:val="0"/>
          <w:sz w:val="28"/>
          <w:szCs w:val="28"/>
        </w:rPr>
        <w:t xml:space="preserve">, сразу оформляется в </w:t>
      </w:r>
      <w:r w:rsidRPr="00384F35">
        <w:rPr>
          <w:rStyle w:val="a4"/>
          <w:rFonts w:ascii="Times New Roman" w:hAnsi="Times New Roman" w:cs="Times New Roman"/>
          <w:sz w:val="28"/>
          <w:szCs w:val="28"/>
        </w:rPr>
        <w:t>собственность</w:t>
      </w:r>
      <w:r w:rsidRPr="00384F35">
        <w:rPr>
          <w:rFonts w:ascii="Times New Roman" w:hAnsi="Times New Roman" w:cs="Times New Roman"/>
          <w:b w:val="0"/>
          <w:sz w:val="28"/>
          <w:szCs w:val="28"/>
        </w:rPr>
        <w:t xml:space="preserve"> заемщика. Это серьезное преимущество </w:t>
      </w:r>
      <w:r w:rsidRPr="00384F35">
        <w:rPr>
          <w:rStyle w:val="a4"/>
          <w:rFonts w:ascii="Times New Roman" w:hAnsi="Times New Roman" w:cs="Times New Roman"/>
          <w:sz w:val="28"/>
          <w:szCs w:val="28"/>
        </w:rPr>
        <w:t>ипотеки</w:t>
      </w:r>
      <w:r w:rsidRPr="00384F35">
        <w:rPr>
          <w:rFonts w:ascii="Times New Roman" w:hAnsi="Times New Roman" w:cs="Times New Roman"/>
          <w:b w:val="0"/>
          <w:sz w:val="28"/>
          <w:szCs w:val="28"/>
        </w:rPr>
        <w:t xml:space="preserve"> по сравнению с другими вариантами решения жилищных проблем, в частности жилищно-накопительным кооперативом (ЖНК), где жилье находится в собственности кооператива до момента его полного выкупа.</w:t>
      </w:r>
    </w:p>
    <w:p w:rsidR="00857CE1" w:rsidRPr="00384F35" w:rsidRDefault="00857CE1" w:rsidP="00B76757">
      <w:pPr>
        <w:spacing w:before="60" w:after="60" w:line="360" w:lineRule="auto"/>
        <w:ind w:firstLine="720"/>
        <w:jc w:val="both"/>
        <w:rPr>
          <w:sz w:val="28"/>
          <w:szCs w:val="28"/>
        </w:rPr>
      </w:pPr>
      <w:r w:rsidRPr="00384F35">
        <w:rPr>
          <w:rStyle w:val="a4"/>
          <w:b w:val="0"/>
          <w:sz w:val="28"/>
          <w:szCs w:val="28"/>
        </w:rPr>
        <w:t>Право собственности</w:t>
      </w:r>
      <w:r w:rsidRPr="00384F35">
        <w:rPr>
          <w:sz w:val="28"/>
          <w:szCs w:val="28"/>
        </w:rPr>
        <w:t xml:space="preserve"> на жилье принадлежит заемщику </w:t>
      </w:r>
      <w:r w:rsidRPr="00384F35">
        <w:rPr>
          <w:rStyle w:val="a4"/>
          <w:b w:val="0"/>
          <w:sz w:val="28"/>
          <w:szCs w:val="28"/>
        </w:rPr>
        <w:t>ипотечного кредита</w:t>
      </w:r>
      <w:r w:rsidRPr="00384F35">
        <w:rPr>
          <w:sz w:val="28"/>
          <w:szCs w:val="28"/>
        </w:rPr>
        <w:t>, но оно ограничено договором залога этого жилья, который действует до момента полного погашения кредита. Это ограничение означает, что необходимо получать разрешение организации-кредитора на продажу или обмен этого жилья, сдачу его в аренду, на осуществление перепланировки, а иногда и на регистрацию (прописку) в квартире любого человека, кроме собственника.</w:t>
      </w:r>
    </w:p>
    <w:p w:rsidR="00857CE1" w:rsidRPr="00384F35" w:rsidRDefault="00CB7196" w:rsidP="00B76757">
      <w:pPr>
        <w:spacing w:before="60" w:after="60" w:line="360" w:lineRule="auto"/>
        <w:ind w:firstLine="720"/>
        <w:jc w:val="both"/>
        <w:rPr>
          <w:sz w:val="28"/>
          <w:szCs w:val="28"/>
        </w:rPr>
      </w:pPr>
      <w:r w:rsidRPr="00384F35">
        <w:rPr>
          <w:sz w:val="28"/>
          <w:szCs w:val="28"/>
        </w:rPr>
        <w:t>Е</w:t>
      </w:r>
      <w:r w:rsidR="00857CE1" w:rsidRPr="00384F35">
        <w:rPr>
          <w:sz w:val="28"/>
          <w:szCs w:val="28"/>
        </w:rPr>
        <w:t xml:space="preserve">сли </w:t>
      </w:r>
      <w:r w:rsidR="00857CE1" w:rsidRPr="00384F35">
        <w:rPr>
          <w:rStyle w:val="a4"/>
          <w:b w:val="0"/>
          <w:sz w:val="28"/>
          <w:szCs w:val="28"/>
        </w:rPr>
        <w:t>ипотечный кредит</w:t>
      </w:r>
      <w:r w:rsidR="00857CE1" w:rsidRPr="00384F35">
        <w:rPr>
          <w:sz w:val="28"/>
          <w:szCs w:val="28"/>
        </w:rPr>
        <w:t xml:space="preserve"> берется для покупки жилья в строящемся доме, то право собственности на жилье может быть оформлено только после окончания строительства – таковы нормы нашего законодательства. Именно по этому </w:t>
      </w:r>
      <w:hyperlink r:id="rId93" w:tooltip="О ставках по ипотеке" w:history="1">
        <w:r w:rsidR="00857CE1" w:rsidRPr="00384F35">
          <w:rPr>
            <w:rStyle w:val="a5"/>
            <w:color w:val="auto"/>
            <w:sz w:val="28"/>
            <w:szCs w:val="28"/>
            <w:u w:val="none"/>
          </w:rPr>
          <w:t>процентные ставки</w:t>
        </w:r>
      </w:hyperlink>
      <w:r w:rsidR="00857CE1" w:rsidRPr="00384F35">
        <w:rPr>
          <w:sz w:val="28"/>
          <w:szCs w:val="28"/>
        </w:rPr>
        <w:t xml:space="preserve"> на </w:t>
      </w:r>
      <w:r w:rsidR="00857CE1" w:rsidRPr="00384F35">
        <w:rPr>
          <w:rStyle w:val="a4"/>
          <w:b w:val="0"/>
          <w:sz w:val="28"/>
          <w:szCs w:val="28"/>
        </w:rPr>
        <w:t>ипотечное кредитование</w:t>
      </w:r>
      <w:r w:rsidR="00857CE1" w:rsidRPr="00384F35">
        <w:rPr>
          <w:sz w:val="28"/>
          <w:szCs w:val="28"/>
        </w:rPr>
        <w:t xml:space="preserve"> по строящемуся жилью</w:t>
      </w:r>
      <w:r w:rsidR="00817020" w:rsidRPr="00384F35">
        <w:rPr>
          <w:sz w:val="28"/>
          <w:szCs w:val="28"/>
        </w:rPr>
        <w:t>,</w:t>
      </w:r>
      <w:r w:rsidR="00857CE1" w:rsidRPr="00384F35">
        <w:rPr>
          <w:sz w:val="28"/>
          <w:szCs w:val="28"/>
        </w:rPr>
        <w:t xml:space="preserve"> как правило</w:t>
      </w:r>
      <w:r w:rsidR="00817020" w:rsidRPr="00384F35">
        <w:rPr>
          <w:sz w:val="28"/>
          <w:szCs w:val="28"/>
        </w:rPr>
        <w:t>,</w:t>
      </w:r>
      <w:r w:rsidR="00857CE1" w:rsidRPr="00384F35">
        <w:rPr>
          <w:sz w:val="28"/>
          <w:szCs w:val="28"/>
        </w:rPr>
        <w:t xml:space="preserve"> бывают выше ставок по жилью на вторичном рынке.</w:t>
      </w:r>
    </w:p>
    <w:p w:rsidR="0036691C" w:rsidRPr="00384F35" w:rsidRDefault="00CB7196" w:rsidP="00B76757">
      <w:pPr>
        <w:pStyle w:val="1"/>
        <w:spacing w:before="60" w:line="360" w:lineRule="auto"/>
        <w:ind w:firstLine="720"/>
        <w:jc w:val="both"/>
        <w:rPr>
          <w:rFonts w:ascii="Times New Roman" w:hAnsi="Times New Roman" w:cs="Times New Roman"/>
          <w:b w:val="0"/>
          <w:i/>
          <w:sz w:val="28"/>
          <w:szCs w:val="28"/>
        </w:rPr>
      </w:pPr>
      <w:r w:rsidRPr="00384F35">
        <w:rPr>
          <w:rFonts w:ascii="Times New Roman" w:hAnsi="Times New Roman" w:cs="Times New Roman"/>
          <w:b w:val="0"/>
          <w:i/>
          <w:sz w:val="28"/>
          <w:szCs w:val="28"/>
        </w:rPr>
        <w:t>П</w:t>
      </w:r>
      <w:r w:rsidR="0036691C" w:rsidRPr="00384F35">
        <w:rPr>
          <w:rFonts w:ascii="Times New Roman" w:hAnsi="Times New Roman" w:cs="Times New Roman"/>
          <w:b w:val="0"/>
          <w:i/>
          <w:sz w:val="28"/>
          <w:szCs w:val="28"/>
        </w:rPr>
        <w:t>оручители и созаемщики</w:t>
      </w:r>
    </w:p>
    <w:p w:rsidR="0036691C" w:rsidRPr="00384F35" w:rsidRDefault="0036691C"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Поручители при ипотеке</w:t>
      </w:r>
      <w:r w:rsidR="00384F35" w:rsidRPr="00384F35">
        <w:rPr>
          <w:rFonts w:ascii="Times New Roman" w:hAnsi="Times New Roman" w:cs="Times New Roman"/>
          <w:b w:val="0"/>
          <w:i/>
          <w:color w:val="auto"/>
          <w:sz w:val="28"/>
          <w:szCs w:val="28"/>
        </w:rPr>
        <w:t xml:space="preserve">. </w:t>
      </w:r>
      <w:r w:rsidRPr="00384F35">
        <w:rPr>
          <w:rStyle w:val="a4"/>
          <w:rFonts w:ascii="Times New Roman" w:hAnsi="Times New Roman" w:cs="Times New Roman"/>
          <w:color w:val="auto"/>
          <w:sz w:val="28"/>
          <w:szCs w:val="28"/>
        </w:rPr>
        <w:t>Поручитель</w:t>
      </w:r>
      <w:r w:rsidRPr="00384F35">
        <w:rPr>
          <w:rFonts w:ascii="Times New Roman" w:hAnsi="Times New Roman" w:cs="Times New Roman"/>
          <w:b w:val="0"/>
          <w:color w:val="auto"/>
          <w:sz w:val="28"/>
          <w:szCs w:val="28"/>
        </w:rPr>
        <w:t xml:space="preserve"> – это лицо, которое гарантирует выполнить перед ипотечным банком обязательства заемщика </w:t>
      </w:r>
      <w:r w:rsidRPr="00384F35">
        <w:rPr>
          <w:rStyle w:val="a4"/>
          <w:rFonts w:ascii="Times New Roman" w:hAnsi="Times New Roman" w:cs="Times New Roman"/>
          <w:color w:val="auto"/>
          <w:sz w:val="28"/>
          <w:szCs w:val="28"/>
        </w:rPr>
        <w:t>ипотечного кредита</w:t>
      </w:r>
      <w:r w:rsidRPr="00384F35">
        <w:rPr>
          <w:rFonts w:ascii="Times New Roman" w:hAnsi="Times New Roman" w:cs="Times New Roman"/>
          <w:b w:val="0"/>
          <w:color w:val="auto"/>
          <w:sz w:val="28"/>
          <w:szCs w:val="28"/>
        </w:rPr>
        <w:t xml:space="preserve"> в случае, если последний не сможет самостоятельно отвечать по этим обязательствам.</w:t>
      </w:r>
    </w:p>
    <w:p w:rsidR="0036691C" w:rsidRPr="00384F35" w:rsidRDefault="0036691C" w:rsidP="00B76757">
      <w:pPr>
        <w:spacing w:before="60" w:after="60" w:line="360" w:lineRule="auto"/>
        <w:ind w:firstLine="720"/>
        <w:jc w:val="both"/>
        <w:rPr>
          <w:sz w:val="28"/>
          <w:szCs w:val="28"/>
        </w:rPr>
      </w:pPr>
      <w:r w:rsidRPr="00384F35">
        <w:rPr>
          <w:sz w:val="28"/>
          <w:szCs w:val="28"/>
        </w:rPr>
        <w:t xml:space="preserve">В роли поручителей могут выступать не только физические, но и юридические лица. В регионах довольно широко распространен вариант, когда в качестве </w:t>
      </w:r>
      <w:r w:rsidRPr="00384F35">
        <w:rPr>
          <w:rStyle w:val="a4"/>
          <w:b w:val="0"/>
          <w:sz w:val="28"/>
          <w:szCs w:val="28"/>
        </w:rPr>
        <w:t>поручителя по кредиту</w:t>
      </w:r>
      <w:r w:rsidRPr="00384F35">
        <w:rPr>
          <w:sz w:val="28"/>
          <w:szCs w:val="28"/>
        </w:rPr>
        <w:t xml:space="preserve"> выступает организация-работодатель заемщика.</w:t>
      </w:r>
    </w:p>
    <w:p w:rsidR="0036691C" w:rsidRPr="00384F35" w:rsidRDefault="0036691C" w:rsidP="00B76757">
      <w:pPr>
        <w:spacing w:before="60" w:after="60" w:line="360" w:lineRule="auto"/>
        <w:ind w:firstLine="720"/>
        <w:jc w:val="both"/>
        <w:rPr>
          <w:sz w:val="28"/>
          <w:szCs w:val="28"/>
        </w:rPr>
      </w:pPr>
      <w:r w:rsidRPr="00384F35">
        <w:rPr>
          <w:sz w:val="28"/>
          <w:szCs w:val="28"/>
        </w:rPr>
        <w:t xml:space="preserve">В случае если заемщик </w:t>
      </w:r>
      <w:r w:rsidRPr="00384F35">
        <w:rPr>
          <w:rStyle w:val="a4"/>
          <w:b w:val="0"/>
          <w:sz w:val="28"/>
          <w:szCs w:val="28"/>
        </w:rPr>
        <w:t>ипотеки</w:t>
      </w:r>
      <w:r w:rsidRPr="00384F35">
        <w:rPr>
          <w:sz w:val="28"/>
          <w:szCs w:val="28"/>
        </w:rPr>
        <w:t xml:space="preserve"> оказался не в состоянии отвечать по своим обязательствам, его </w:t>
      </w:r>
      <w:r w:rsidRPr="00384F35">
        <w:rPr>
          <w:rStyle w:val="a4"/>
          <w:b w:val="0"/>
          <w:sz w:val="28"/>
          <w:szCs w:val="28"/>
        </w:rPr>
        <w:t>поручитель</w:t>
      </w:r>
      <w:r w:rsidRPr="00384F35">
        <w:rPr>
          <w:sz w:val="28"/>
          <w:szCs w:val="28"/>
        </w:rPr>
        <w:t xml:space="preserve"> обязан выплатить банку всю сумму кредита и проценты по нему, а так же компенсировать банку расходы, связанные с взысканием долга (судебные издержки и пр.). После этого права кредитора переходят от банка к </w:t>
      </w:r>
      <w:r w:rsidRPr="00384F35">
        <w:rPr>
          <w:rStyle w:val="a4"/>
          <w:b w:val="0"/>
          <w:sz w:val="28"/>
          <w:szCs w:val="28"/>
        </w:rPr>
        <w:t>поручителю</w:t>
      </w:r>
      <w:r w:rsidRPr="00384F35">
        <w:rPr>
          <w:sz w:val="28"/>
          <w:szCs w:val="28"/>
        </w:rPr>
        <w:t xml:space="preserve"> и тот может в свою очередь потребовать от неудачного ипотечного заемщика компенсации своих убытков.</w:t>
      </w:r>
    </w:p>
    <w:p w:rsidR="0036691C" w:rsidRPr="00384F35" w:rsidRDefault="0036691C" w:rsidP="00B76757">
      <w:pPr>
        <w:pStyle w:val="2"/>
        <w:spacing w:before="60" w:beforeAutospacing="0" w:after="60" w:afterAutospacing="0" w:line="360" w:lineRule="auto"/>
        <w:ind w:firstLine="720"/>
        <w:jc w:val="both"/>
        <w:rPr>
          <w:rFonts w:ascii="Times New Roman" w:hAnsi="Times New Roman" w:cs="Times New Roman"/>
          <w:b w:val="0"/>
          <w:color w:val="auto"/>
          <w:sz w:val="28"/>
          <w:szCs w:val="28"/>
        </w:rPr>
      </w:pPr>
      <w:r w:rsidRPr="00384F35">
        <w:rPr>
          <w:rFonts w:ascii="Times New Roman" w:hAnsi="Times New Roman" w:cs="Times New Roman"/>
          <w:b w:val="0"/>
          <w:i/>
          <w:color w:val="auto"/>
          <w:sz w:val="28"/>
          <w:szCs w:val="28"/>
        </w:rPr>
        <w:t>Созаемщики ипотеки</w:t>
      </w:r>
      <w:r w:rsidR="00384F35" w:rsidRPr="00384F35">
        <w:rPr>
          <w:rFonts w:ascii="Times New Roman" w:hAnsi="Times New Roman" w:cs="Times New Roman"/>
          <w:b w:val="0"/>
          <w:i/>
          <w:color w:val="auto"/>
          <w:sz w:val="28"/>
          <w:szCs w:val="28"/>
        </w:rPr>
        <w:t xml:space="preserve">. </w:t>
      </w:r>
      <w:r w:rsidRPr="00384F35">
        <w:rPr>
          <w:rFonts w:ascii="Times New Roman" w:hAnsi="Times New Roman" w:cs="Times New Roman"/>
          <w:b w:val="0"/>
          <w:color w:val="auto"/>
          <w:sz w:val="28"/>
          <w:szCs w:val="28"/>
        </w:rPr>
        <w:t xml:space="preserve">При ипотечном кредитовании нередка ситуация, когда заемщику не хватает суммы кредита, которую предлагает банк. В этом случае можно привлечь созаемщиков. </w:t>
      </w:r>
      <w:r w:rsidRPr="00384F35">
        <w:rPr>
          <w:rStyle w:val="a4"/>
          <w:rFonts w:ascii="Times New Roman" w:hAnsi="Times New Roman" w:cs="Times New Roman"/>
          <w:color w:val="auto"/>
          <w:sz w:val="28"/>
          <w:szCs w:val="28"/>
        </w:rPr>
        <w:t>Созаемщик</w:t>
      </w:r>
      <w:r w:rsidRPr="00384F35">
        <w:rPr>
          <w:rFonts w:ascii="Times New Roman" w:hAnsi="Times New Roman" w:cs="Times New Roman"/>
          <w:b w:val="0"/>
          <w:color w:val="auto"/>
          <w:sz w:val="28"/>
          <w:szCs w:val="28"/>
        </w:rPr>
        <w:t xml:space="preserve"> – это лицо, доходы которого учитываются банком при расчете размера </w:t>
      </w:r>
      <w:r w:rsidRPr="00384F35">
        <w:rPr>
          <w:rStyle w:val="a4"/>
          <w:rFonts w:ascii="Times New Roman" w:hAnsi="Times New Roman" w:cs="Times New Roman"/>
          <w:color w:val="auto"/>
          <w:sz w:val="28"/>
          <w:szCs w:val="28"/>
        </w:rPr>
        <w:t>ипотечного кредита</w:t>
      </w:r>
      <w:r w:rsidRPr="00384F35">
        <w:rPr>
          <w:rFonts w:ascii="Times New Roman" w:hAnsi="Times New Roman" w:cs="Times New Roman"/>
          <w:b w:val="0"/>
          <w:color w:val="auto"/>
          <w:sz w:val="28"/>
          <w:szCs w:val="28"/>
        </w:rPr>
        <w:t xml:space="preserve">. В зависимости от требований ипотечного банка, </w:t>
      </w:r>
      <w:r w:rsidRPr="00384F35">
        <w:rPr>
          <w:rStyle w:val="a4"/>
          <w:rFonts w:ascii="Times New Roman" w:hAnsi="Times New Roman" w:cs="Times New Roman"/>
          <w:color w:val="auto"/>
          <w:sz w:val="28"/>
          <w:szCs w:val="28"/>
        </w:rPr>
        <w:t>созаемщиком</w:t>
      </w:r>
      <w:r w:rsidRPr="00384F35">
        <w:rPr>
          <w:rFonts w:ascii="Times New Roman" w:hAnsi="Times New Roman" w:cs="Times New Roman"/>
          <w:b w:val="0"/>
          <w:color w:val="auto"/>
          <w:sz w:val="28"/>
          <w:szCs w:val="28"/>
        </w:rPr>
        <w:t xml:space="preserve"> может стать либо только супруг, либо только родственник, либо вообще любое лицо. Допустимое количество созаемщиков так же зависит от требований конкретного ипотечного банка. Обычно это не более 4-5 человек.</w:t>
      </w:r>
    </w:p>
    <w:p w:rsidR="0036691C" w:rsidRPr="00BF178C" w:rsidRDefault="0036691C" w:rsidP="00B76757">
      <w:pPr>
        <w:spacing w:before="60" w:after="60" w:line="360" w:lineRule="auto"/>
        <w:ind w:firstLine="720"/>
        <w:jc w:val="both"/>
        <w:rPr>
          <w:sz w:val="28"/>
          <w:szCs w:val="28"/>
        </w:rPr>
      </w:pPr>
      <w:r w:rsidRPr="00BF178C">
        <w:rPr>
          <w:sz w:val="28"/>
          <w:szCs w:val="28"/>
        </w:rPr>
        <w:t xml:space="preserve">При расчете максимальной суммы ипотечного кредита, порядок учета доходов </w:t>
      </w:r>
      <w:r w:rsidRPr="00CB7196">
        <w:rPr>
          <w:rStyle w:val="a4"/>
          <w:b w:val="0"/>
          <w:sz w:val="28"/>
          <w:szCs w:val="28"/>
        </w:rPr>
        <w:t>созаемщиков</w:t>
      </w:r>
      <w:r w:rsidRPr="00BF178C">
        <w:rPr>
          <w:sz w:val="28"/>
          <w:szCs w:val="28"/>
        </w:rPr>
        <w:t xml:space="preserve"> у каждого банка свой и зависит от количества созаемщиков, степени их родства с заемщиком </w:t>
      </w:r>
      <w:r w:rsidRPr="00CB7196">
        <w:rPr>
          <w:rStyle w:val="a4"/>
          <w:b w:val="0"/>
          <w:sz w:val="28"/>
          <w:szCs w:val="28"/>
        </w:rPr>
        <w:t>ипотеки</w:t>
      </w:r>
      <w:r w:rsidRPr="00BF178C">
        <w:rPr>
          <w:sz w:val="28"/>
          <w:szCs w:val="28"/>
        </w:rPr>
        <w:t xml:space="preserve"> и соотношения доходов самого заемщика и привлеченных им созаемщиков.</w:t>
      </w:r>
    </w:p>
    <w:p w:rsidR="0036691C" w:rsidRPr="00BF178C" w:rsidRDefault="0036691C" w:rsidP="00B76757">
      <w:pPr>
        <w:spacing w:before="60" w:after="60" w:line="360" w:lineRule="auto"/>
        <w:ind w:firstLine="720"/>
        <w:jc w:val="both"/>
        <w:rPr>
          <w:sz w:val="28"/>
          <w:szCs w:val="28"/>
        </w:rPr>
      </w:pPr>
      <w:r w:rsidRPr="00BF178C">
        <w:rPr>
          <w:sz w:val="28"/>
          <w:szCs w:val="28"/>
        </w:rPr>
        <w:t xml:space="preserve">Кроме того, </w:t>
      </w:r>
      <w:r w:rsidRPr="00CB7196">
        <w:rPr>
          <w:rStyle w:val="a4"/>
          <w:b w:val="0"/>
          <w:sz w:val="28"/>
          <w:szCs w:val="28"/>
        </w:rPr>
        <w:t>созаемщик</w:t>
      </w:r>
      <w:r w:rsidRPr="00BF178C">
        <w:rPr>
          <w:sz w:val="28"/>
          <w:szCs w:val="28"/>
        </w:rPr>
        <w:t xml:space="preserve"> несет солидарную ответственность с заемщиком по </w:t>
      </w:r>
      <w:r w:rsidRPr="00CB7196">
        <w:rPr>
          <w:rStyle w:val="a4"/>
          <w:b w:val="0"/>
          <w:sz w:val="28"/>
          <w:szCs w:val="28"/>
        </w:rPr>
        <w:t>ипотечному кредиту</w:t>
      </w:r>
      <w:r w:rsidRPr="00BF178C">
        <w:rPr>
          <w:sz w:val="28"/>
          <w:szCs w:val="28"/>
        </w:rPr>
        <w:t xml:space="preserve">. Мера этой ответственности фиксируется в договоре ипотеки. Существуют варианты, когда </w:t>
      </w:r>
      <w:r w:rsidRPr="00CB7196">
        <w:rPr>
          <w:rStyle w:val="a4"/>
          <w:b w:val="0"/>
          <w:sz w:val="28"/>
          <w:szCs w:val="28"/>
        </w:rPr>
        <w:t>созаемщик</w:t>
      </w:r>
      <w:r w:rsidRPr="00BF178C">
        <w:rPr>
          <w:sz w:val="28"/>
          <w:szCs w:val="28"/>
        </w:rPr>
        <w:t xml:space="preserve"> и ипотечный заемщик в равной степени отвечают по </w:t>
      </w:r>
      <w:r w:rsidRPr="00CB7196">
        <w:rPr>
          <w:rStyle w:val="a4"/>
          <w:b w:val="0"/>
          <w:sz w:val="28"/>
          <w:szCs w:val="28"/>
        </w:rPr>
        <w:t>ипотечному кредиту</w:t>
      </w:r>
      <w:r w:rsidRPr="00BF178C">
        <w:rPr>
          <w:sz w:val="28"/>
          <w:szCs w:val="28"/>
        </w:rPr>
        <w:t xml:space="preserve">, или когда созаемщик отвечает по кредитным обязательствам только в случае, если сам заемщик </w:t>
      </w:r>
      <w:r w:rsidRPr="00CB7196">
        <w:rPr>
          <w:rStyle w:val="a4"/>
          <w:b w:val="0"/>
          <w:sz w:val="28"/>
          <w:szCs w:val="28"/>
        </w:rPr>
        <w:t>ипотеки</w:t>
      </w:r>
      <w:r w:rsidRPr="00BF178C">
        <w:rPr>
          <w:sz w:val="28"/>
          <w:szCs w:val="28"/>
        </w:rPr>
        <w:t xml:space="preserve"> перестал погашать кредит.</w:t>
      </w:r>
    </w:p>
    <w:p w:rsidR="0036691C" w:rsidRPr="00BF178C" w:rsidRDefault="0036691C" w:rsidP="00B76757">
      <w:pPr>
        <w:spacing w:before="60" w:after="60" w:line="360" w:lineRule="auto"/>
        <w:ind w:firstLine="720"/>
        <w:jc w:val="both"/>
        <w:rPr>
          <w:sz w:val="28"/>
          <w:szCs w:val="28"/>
        </w:rPr>
      </w:pPr>
      <w:r w:rsidRPr="00BF178C">
        <w:rPr>
          <w:sz w:val="28"/>
          <w:szCs w:val="28"/>
        </w:rPr>
        <w:t xml:space="preserve">В соответствии с Российским законодательством, супруг (супруга) автоматически становится </w:t>
      </w:r>
      <w:r w:rsidRPr="00CB7196">
        <w:rPr>
          <w:rStyle w:val="a4"/>
          <w:b w:val="0"/>
          <w:sz w:val="28"/>
          <w:szCs w:val="28"/>
        </w:rPr>
        <w:t>созаемщиком по ипотечному кредиту</w:t>
      </w:r>
      <w:r w:rsidRPr="00BF178C">
        <w:rPr>
          <w:sz w:val="28"/>
          <w:szCs w:val="28"/>
        </w:rPr>
        <w:t>. В случае, если у супругов есть желание избежать солидарной ответственности по ипотечному кредиту или равных прав на приобретаемую ипотечную недвижимость, необходимо составлять брачный контракт.</w:t>
      </w:r>
    </w:p>
    <w:p w:rsidR="0036691C" w:rsidRDefault="0036691C" w:rsidP="00B76757">
      <w:pPr>
        <w:spacing w:before="60" w:after="60" w:line="360" w:lineRule="auto"/>
        <w:ind w:firstLine="720"/>
        <w:jc w:val="both"/>
        <w:rPr>
          <w:sz w:val="28"/>
          <w:szCs w:val="28"/>
        </w:rPr>
      </w:pPr>
      <w:r w:rsidRPr="00BF178C">
        <w:rPr>
          <w:sz w:val="28"/>
          <w:szCs w:val="28"/>
        </w:rPr>
        <w:t xml:space="preserve">Для оформления </w:t>
      </w:r>
      <w:r w:rsidRPr="00CB7196">
        <w:rPr>
          <w:rStyle w:val="a4"/>
          <w:b w:val="0"/>
          <w:sz w:val="28"/>
          <w:szCs w:val="28"/>
        </w:rPr>
        <w:t>ипотеки созаемщик</w:t>
      </w:r>
      <w:r w:rsidRPr="00BF178C">
        <w:rPr>
          <w:sz w:val="28"/>
          <w:szCs w:val="28"/>
        </w:rPr>
        <w:t xml:space="preserve"> должен предоставить в ипотечный банк тот же набор документов, что и сам заемщик кредита.</w:t>
      </w:r>
    </w:p>
    <w:p w:rsidR="00AA4845" w:rsidRDefault="00AA4845" w:rsidP="00B76757">
      <w:pPr>
        <w:spacing w:before="60" w:after="60" w:line="360" w:lineRule="auto"/>
        <w:ind w:firstLine="720"/>
        <w:jc w:val="both"/>
        <w:rPr>
          <w:sz w:val="28"/>
          <w:szCs w:val="28"/>
        </w:rPr>
      </w:pPr>
      <w:r>
        <w:rPr>
          <w:sz w:val="28"/>
          <w:szCs w:val="28"/>
        </w:rPr>
        <w:t>Рассматривая опыт других крупных банков, для снижения риска невозврата кредита поручитель либо созаемщик будет необходим, тем более это отразится на величине процентной ставки по ипотеке.</w:t>
      </w:r>
    </w:p>
    <w:p w:rsidR="006F5A40" w:rsidRPr="00746A86" w:rsidRDefault="006F5A40" w:rsidP="00B76757">
      <w:pPr>
        <w:pStyle w:val="HTML"/>
        <w:spacing w:before="60" w:after="60" w:line="360" w:lineRule="auto"/>
        <w:ind w:firstLine="720"/>
        <w:jc w:val="both"/>
        <w:rPr>
          <w:rFonts w:ascii="Times New Roman" w:hAnsi="Times New Roman" w:cs="Times New Roman"/>
          <w:sz w:val="28"/>
          <w:szCs w:val="28"/>
        </w:rPr>
      </w:pPr>
      <w:r w:rsidRPr="00746A86">
        <w:rPr>
          <w:rFonts w:ascii="Times New Roman" w:hAnsi="Times New Roman" w:cs="Times New Roman"/>
          <w:sz w:val="28"/>
          <w:szCs w:val="28"/>
        </w:rPr>
        <w:t xml:space="preserve">В качестве гарантии выплаты кредита можно предложить заключить договор с работодателем заемщика, что он будет перечислять </w:t>
      </w:r>
      <w:r w:rsidR="0049486F" w:rsidRPr="00746A86">
        <w:rPr>
          <w:rFonts w:ascii="Times New Roman" w:hAnsi="Times New Roman" w:cs="Times New Roman"/>
          <w:sz w:val="28"/>
          <w:szCs w:val="28"/>
        </w:rPr>
        <w:t>ежемесячный платеж по кредиту</w:t>
      </w:r>
      <w:r w:rsidRPr="00746A86">
        <w:rPr>
          <w:rFonts w:ascii="Times New Roman" w:hAnsi="Times New Roman" w:cs="Times New Roman"/>
          <w:sz w:val="28"/>
          <w:szCs w:val="28"/>
        </w:rPr>
        <w:t xml:space="preserve"> </w:t>
      </w:r>
      <w:r w:rsidR="0049486F" w:rsidRPr="00746A86">
        <w:rPr>
          <w:rFonts w:ascii="Times New Roman" w:hAnsi="Times New Roman" w:cs="Times New Roman"/>
          <w:sz w:val="28"/>
          <w:szCs w:val="28"/>
        </w:rPr>
        <w:t>из его</w:t>
      </w:r>
      <w:r w:rsidRPr="00746A86">
        <w:rPr>
          <w:rFonts w:ascii="Times New Roman" w:hAnsi="Times New Roman" w:cs="Times New Roman"/>
          <w:sz w:val="28"/>
          <w:szCs w:val="28"/>
        </w:rPr>
        <w:t xml:space="preserve"> заработной платы на счет в НБ «ТРАСТ». Эта мера обезопасит банк от невозврата кредита и, может быть, привлечет нового вкладчика на депозит, так как есть вероятность, что даже после полного погашения кредита человек будет хранить деньги в НБ «ТРАСТ».</w:t>
      </w:r>
      <w:r w:rsidR="0049486F" w:rsidRPr="00746A86">
        <w:rPr>
          <w:rFonts w:ascii="Times New Roman" w:hAnsi="Times New Roman" w:cs="Times New Roman"/>
          <w:sz w:val="28"/>
          <w:szCs w:val="28"/>
        </w:rPr>
        <w:t xml:space="preserve"> Данные перечисления в счет погашения кредита на неотложные нужды уже проработанная процедура в банке</w:t>
      </w:r>
      <w:r w:rsidR="00746A86" w:rsidRPr="00746A86">
        <w:rPr>
          <w:rFonts w:ascii="Times New Roman" w:hAnsi="Times New Roman" w:cs="Times New Roman"/>
          <w:sz w:val="28"/>
          <w:szCs w:val="28"/>
        </w:rPr>
        <w:t>. Б</w:t>
      </w:r>
      <w:r w:rsidR="0049486F" w:rsidRPr="00746A86">
        <w:rPr>
          <w:rFonts w:ascii="Times New Roman" w:hAnsi="Times New Roman" w:cs="Times New Roman"/>
          <w:sz w:val="28"/>
          <w:szCs w:val="28"/>
        </w:rPr>
        <w:t xml:space="preserve">ольшинство работников соглашаются </w:t>
      </w:r>
      <w:r w:rsidR="00746A86" w:rsidRPr="00746A86">
        <w:rPr>
          <w:rFonts w:ascii="Times New Roman" w:hAnsi="Times New Roman" w:cs="Times New Roman"/>
          <w:sz w:val="28"/>
          <w:szCs w:val="28"/>
        </w:rPr>
        <w:t>на оказание такой услуги, т</w:t>
      </w:r>
      <w:r w:rsidR="0049486F" w:rsidRPr="00746A86">
        <w:rPr>
          <w:rFonts w:ascii="Times New Roman" w:hAnsi="Times New Roman" w:cs="Times New Roman"/>
          <w:sz w:val="28"/>
          <w:szCs w:val="28"/>
        </w:rPr>
        <w:t>ак как она предоставляется бесплатно</w:t>
      </w:r>
      <w:r w:rsidR="00746A86" w:rsidRPr="00746A86">
        <w:rPr>
          <w:rFonts w:ascii="Times New Roman" w:hAnsi="Times New Roman" w:cs="Times New Roman"/>
          <w:sz w:val="28"/>
          <w:szCs w:val="28"/>
        </w:rPr>
        <w:t>, заемщик избавлен от простаивания очередей в банке (на почте)</w:t>
      </w:r>
      <w:r w:rsidR="0049486F" w:rsidRPr="00746A86">
        <w:rPr>
          <w:rFonts w:ascii="Times New Roman" w:hAnsi="Times New Roman" w:cs="Times New Roman"/>
          <w:sz w:val="28"/>
          <w:szCs w:val="28"/>
        </w:rPr>
        <w:t xml:space="preserve"> каждый месяц</w:t>
      </w:r>
      <w:r w:rsidR="00746A86" w:rsidRPr="00746A86">
        <w:rPr>
          <w:rFonts w:ascii="Times New Roman" w:hAnsi="Times New Roman" w:cs="Times New Roman"/>
          <w:sz w:val="28"/>
          <w:szCs w:val="28"/>
        </w:rPr>
        <w:t xml:space="preserve"> и не задумывается об очередной дате погашения кредита. Также это стимулирует сотрудника работать в данной организации. </w:t>
      </w:r>
      <w:r w:rsidR="0049486F" w:rsidRPr="00746A86">
        <w:rPr>
          <w:rFonts w:ascii="Times New Roman" w:hAnsi="Times New Roman" w:cs="Times New Roman"/>
          <w:sz w:val="28"/>
          <w:szCs w:val="28"/>
        </w:rPr>
        <w:t xml:space="preserve"> </w:t>
      </w:r>
    </w:p>
    <w:p w:rsidR="00857CE1" w:rsidRPr="007A5E6F" w:rsidRDefault="00857CE1" w:rsidP="00B76757">
      <w:pPr>
        <w:pStyle w:val="HTML"/>
        <w:spacing w:before="60" w:after="60" w:line="360" w:lineRule="auto"/>
        <w:ind w:firstLine="720"/>
        <w:jc w:val="both"/>
        <w:rPr>
          <w:rFonts w:ascii="Times New Roman" w:hAnsi="Times New Roman" w:cs="Times New Roman"/>
          <w:sz w:val="28"/>
          <w:szCs w:val="28"/>
        </w:rPr>
      </w:pPr>
    </w:p>
    <w:p w:rsidR="00DC0071" w:rsidRDefault="006E2087" w:rsidP="00B76757">
      <w:pPr>
        <w:pStyle w:val="HTML"/>
        <w:spacing w:before="60" w:after="60" w:line="360" w:lineRule="auto"/>
        <w:ind w:firstLine="720"/>
        <w:jc w:val="both"/>
        <w:rPr>
          <w:rFonts w:ascii="Times New Roman" w:hAnsi="Times New Roman" w:cs="Times New Roman"/>
          <w:b/>
          <w:sz w:val="28"/>
          <w:szCs w:val="28"/>
        </w:rPr>
      </w:pPr>
      <w:r w:rsidRPr="006E2087">
        <w:rPr>
          <w:rFonts w:ascii="Times New Roman" w:hAnsi="Times New Roman" w:cs="Times New Roman"/>
          <w:b/>
          <w:sz w:val="28"/>
          <w:szCs w:val="28"/>
        </w:rPr>
        <w:t>3.4</w:t>
      </w:r>
      <w:r w:rsidR="007A5E6F" w:rsidRPr="006E2087">
        <w:rPr>
          <w:rFonts w:ascii="Times New Roman" w:hAnsi="Times New Roman" w:cs="Times New Roman"/>
          <w:b/>
          <w:sz w:val="28"/>
          <w:szCs w:val="28"/>
        </w:rPr>
        <w:t xml:space="preserve">.4 </w:t>
      </w:r>
      <w:r w:rsidR="000309CB" w:rsidRPr="006E2087">
        <w:rPr>
          <w:rFonts w:ascii="Times New Roman" w:hAnsi="Times New Roman" w:cs="Times New Roman"/>
          <w:b/>
          <w:sz w:val="28"/>
          <w:szCs w:val="28"/>
        </w:rPr>
        <w:t>Выведение продукта на рынок</w:t>
      </w:r>
    </w:p>
    <w:p w:rsidR="001E1A73" w:rsidRPr="006E2087" w:rsidRDefault="001E1A73" w:rsidP="00B76757">
      <w:pPr>
        <w:pStyle w:val="HTML"/>
        <w:spacing w:before="60" w:after="60" w:line="360" w:lineRule="auto"/>
        <w:ind w:firstLine="720"/>
        <w:jc w:val="both"/>
        <w:rPr>
          <w:rFonts w:ascii="Times New Roman" w:hAnsi="Times New Roman" w:cs="Times New Roman"/>
          <w:b/>
          <w:sz w:val="28"/>
          <w:szCs w:val="28"/>
        </w:rPr>
      </w:pPr>
    </w:p>
    <w:p w:rsidR="008B429B" w:rsidRDefault="00C038EE" w:rsidP="00B76757">
      <w:pPr>
        <w:pStyle w:val="HTML"/>
        <w:spacing w:before="60" w:after="60" w:line="360" w:lineRule="auto"/>
        <w:ind w:firstLine="720"/>
        <w:jc w:val="both"/>
        <w:rPr>
          <w:rFonts w:ascii="Times New Roman" w:hAnsi="Times New Roman" w:cs="Times New Roman"/>
          <w:color w:val="272727"/>
          <w:sz w:val="28"/>
          <w:szCs w:val="28"/>
        </w:rPr>
      </w:pPr>
      <w:r w:rsidRPr="00746A86">
        <w:rPr>
          <w:rFonts w:ascii="Times New Roman" w:hAnsi="Times New Roman" w:cs="Times New Roman"/>
          <w:color w:val="272727"/>
          <w:sz w:val="28"/>
          <w:szCs w:val="28"/>
        </w:rPr>
        <w:t>Реклама банковско</w:t>
      </w:r>
      <w:r w:rsidR="00746A86" w:rsidRPr="00746A86">
        <w:rPr>
          <w:rFonts w:ascii="Times New Roman" w:hAnsi="Times New Roman" w:cs="Times New Roman"/>
          <w:color w:val="272727"/>
          <w:sz w:val="28"/>
          <w:szCs w:val="28"/>
        </w:rPr>
        <w:t>го</w:t>
      </w:r>
      <w:r w:rsidRPr="00746A86">
        <w:rPr>
          <w:rFonts w:ascii="Times New Roman" w:hAnsi="Times New Roman" w:cs="Times New Roman"/>
          <w:color w:val="272727"/>
          <w:sz w:val="28"/>
          <w:szCs w:val="28"/>
        </w:rPr>
        <w:t xml:space="preserve"> </w:t>
      </w:r>
      <w:r w:rsidR="00746A86" w:rsidRPr="00746A86">
        <w:rPr>
          <w:rFonts w:ascii="Times New Roman" w:hAnsi="Times New Roman" w:cs="Times New Roman"/>
          <w:color w:val="272727"/>
          <w:sz w:val="28"/>
          <w:szCs w:val="28"/>
        </w:rPr>
        <w:t>продукта</w:t>
      </w:r>
      <w:r w:rsidRPr="005A379B">
        <w:rPr>
          <w:rFonts w:ascii="Times New Roman" w:hAnsi="Times New Roman" w:cs="Times New Roman"/>
          <w:color w:val="272727"/>
          <w:sz w:val="28"/>
          <w:szCs w:val="28"/>
        </w:rPr>
        <w:t xml:space="preserve"> будет проводиться уже после того, как буд</w:t>
      </w:r>
      <w:r w:rsidR="00746A86">
        <w:rPr>
          <w:rFonts w:ascii="Times New Roman" w:hAnsi="Times New Roman" w:cs="Times New Roman"/>
          <w:color w:val="272727"/>
          <w:sz w:val="28"/>
          <w:szCs w:val="28"/>
        </w:rPr>
        <w:t>е</w:t>
      </w:r>
      <w:r w:rsidRPr="005A379B">
        <w:rPr>
          <w:rFonts w:ascii="Times New Roman" w:hAnsi="Times New Roman" w:cs="Times New Roman"/>
          <w:color w:val="272727"/>
          <w:sz w:val="28"/>
          <w:szCs w:val="28"/>
        </w:rPr>
        <w:t>т разработан новы</w:t>
      </w:r>
      <w:r w:rsidR="00746A86">
        <w:rPr>
          <w:rFonts w:ascii="Times New Roman" w:hAnsi="Times New Roman" w:cs="Times New Roman"/>
          <w:color w:val="272727"/>
          <w:sz w:val="28"/>
          <w:szCs w:val="28"/>
        </w:rPr>
        <w:t>й</w:t>
      </w:r>
      <w:r w:rsidRPr="005A379B">
        <w:rPr>
          <w:rFonts w:ascii="Times New Roman" w:hAnsi="Times New Roman" w:cs="Times New Roman"/>
          <w:color w:val="272727"/>
          <w:sz w:val="28"/>
          <w:szCs w:val="28"/>
        </w:rPr>
        <w:t xml:space="preserve"> </w:t>
      </w:r>
      <w:r w:rsidR="00746A86">
        <w:rPr>
          <w:rFonts w:ascii="Times New Roman" w:hAnsi="Times New Roman" w:cs="Times New Roman"/>
          <w:color w:val="272727"/>
          <w:sz w:val="28"/>
          <w:szCs w:val="28"/>
        </w:rPr>
        <w:t>продукт</w:t>
      </w:r>
      <w:r w:rsidRPr="005A379B">
        <w:rPr>
          <w:rFonts w:ascii="Times New Roman" w:hAnsi="Times New Roman" w:cs="Times New Roman"/>
          <w:color w:val="272727"/>
          <w:sz w:val="28"/>
          <w:szCs w:val="28"/>
        </w:rPr>
        <w:t>. Эта реклама должна придерживаться единого стиля с рекламой банка, но делать акцент на рекламируемой услуге. Целевая группа: физические и юридические лица</w:t>
      </w:r>
      <w:r w:rsidR="00746A86">
        <w:rPr>
          <w:rFonts w:ascii="Times New Roman" w:hAnsi="Times New Roman" w:cs="Times New Roman"/>
          <w:color w:val="272727"/>
          <w:sz w:val="28"/>
          <w:szCs w:val="28"/>
        </w:rPr>
        <w:t>, нуждающиеся в приобретении жилья или улучшени</w:t>
      </w:r>
      <w:r w:rsidR="002309D4">
        <w:rPr>
          <w:rFonts w:ascii="Times New Roman" w:hAnsi="Times New Roman" w:cs="Times New Roman"/>
          <w:color w:val="272727"/>
          <w:sz w:val="28"/>
          <w:szCs w:val="28"/>
        </w:rPr>
        <w:t>и</w:t>
      </w:r>
      <w:r w:rsidR="00746A86">
        <w:rPr>
          <w:rFonts w:ascii="Times New Roman" w:hAnsi="Times New Roman" w:cs="Times New Roman"/>
          <w:color w:val="272727"/>
          <w:sz w:val="28"/>
          <w:szCs w:val="28"/>
        </w:rPr>
        <w:t xml:space="preserve"> жилищных условий</w:t>
      </w:r>
      <w:r w:rsidRPr="005A379B">
        <w:rPr>
          <w:rFonts w:ascii="Times New Roman" w:hAnsi="Times New Roman" w:cs="Times New Roman"/>
          <w:color w:val="272727"/>
          <w:sz w:val="28"/>
          <w:szCs w:val="28"/>
        </w:rPr>
        <w:t>,</w:t>
      </w:r>
      <w:r w:rsidR="002309D4">
        <w:rPr>
          <w:rFonts w:ascii="Times New Roman" w:hAnsi="Times New Roman" w:cs="Times New Roman"/>
          <w:color w:val="272727"/>
          <w:sz w:val="28"/>
          <w:szCs w:val="28"/>
        </w:rPr>
        <w:t xml:space="preserve"> но не</w:t>
      </w:r>
      <w:r w:rsidRPr="005A379B">
        <w:rPr>
          <w:rFonts w:ascii="Times New Roman" w:hAnsi="Times New Roman" w:cs="Times New Roman"/>
          <w:color w:val="272727"/>
          <w:sz w:val="28"/>
          <w:szCs w:val="28"/>
        </w:rPr>
        <w:t xml:space="preserve"> располагающие </w:t>
      </w:r>
      <w:r w:rsidR="002309D4">
        <w:rPr>
          <w:rFonts w:ascii="Times New Roman" w:hAnsi="Times New Roman" w:cs="Times New Roman"/>
          <w:color w:val="272727"/>
          <w:sz w:val="28"/>
          <w:szCs w:val="28"/>
        </w:rPr>
        <w:t>достаточным количеством свободных</w:t>
      </w:r>
      <w:r w:rsidRPr="005A379B">
        <w:rPr>
          <w:rFonts w:ascii="Times New Roman" w:hAnsi="Times New Roman" w:cs="Times New Roman"/>
          <w:color w:val="272727"/>
          <w:sz w:val="28"/>
          <w:szCs w:val="28"/>
        </w:rPr>
        <w:t xml:space="preserve"> денежны</w:t>
      </w:r>
      <w:r w:rsidR="002309D4">
        <w:rPr>
          <w:rFonts w:ascii="Times New Roman" w:hAnsi="Times New Roman" w:cs="Times New Roman"/>
          <w:color w:val="272727"/>
          <w:sz w:val="28"/>
          <w:szCs w:val="28"/>
        </w:rPr>
        <w:t>х</w:t>
      </w:r>
      <w:r w:rsidRPr="005A379B">
        <w:rPr>
          <w:rFonts w:ascii="Times New Roman" w:hAnsi="Times New Roman" w:cs="Times New Roman"/>
          <w:color w:val="272727"/>
          <w:sz w:val="28"/>
          <w:szCs w:val="28"/>
        </w:rPr>
        <w:t xml:space="preserve"> средств. Вероятнее всего, это работающие люди или молодежь. </w:t>
      </w:r>
      <w:r w:rsidR="002309D4">
        <w:rPr>
          <w:rFonts w:ascii="Times New Roman" w:hAnsi="Times New Roman" w:cs="Times New Roman"/>
          <w:color w:val="272727"/>
          <w:sz w:val="28"/>
          <w:szCs w:val="28"/>
        </w:rPr>
        <w:t>Так как</w:t>
      </w:r>
      <w:r w:rsidR="0054295F">
        <w:rPr>
          <w:rFonts w:ascii="Times New Roman" w:hAnsi="Times New Roman" w:cs="Times New Roman"/>
          <w:color w:val="272727"/>
          <w:sz w:val="28"/>
          <w:szCs w:val="28"/>
        </w:rPr>
        <w:t xml:space="preserve"> </w:t>
      </w:r>
      <w:r w:rsidR="002309D4">
        <w:rPr>
          <w:rFonts w:ascii="Times New Roman" w:hAnsi="Times New Roman" w:cs="Times New Roman"/>
          <w:color w:val="272727"/>
          <w:sz w:val="28"/>
          <w:szCs w:val="28"/>
        </w:rPr>
        <w:t>продукт</w:t>
      </w:r>
      <w:r w:rsidRPr="005A379B">
        <w:rPr>
          <w:rFonts w:ascii="Times New Roman" w:hAnsi="Times New Roman" w:cs="Times New Roman"/>
          <w:color w:val="272727"/>
          <w:sz w:val="28"/>
          <w:szCs w:val="28"/>
        </w:rPr>
        <w:t xml:space="preserve"> разработан для </w:t>
      </w:r>
      <w:r w:rsidR="002309D4">
        <w:rPr>
          <w:rFonts w:ascii="Times New Roman" w:hAnsi="Times New Roman" w:cs="Times New Roman"/>
          <w:color w:val="272727"/>
          <w:sz w:val="28"/>
          <w:szCs w:val="28"/>
        </w:rPr>
        <w:t xml:space="preserve">работающих </w:t>
      </w:r>
      <w:r w:rsidRPr="005A379B">
        <w:rPr>
          <w:rFonts w:ascii="Times New Roman" w:hAnsi="Times New Roman" w:cs="Times New Roman"/>
          <w:color w:val="272727"/>
          <w:sz w:val="28"/>
          <w:szCs w:val="28"/>
        </w:rPr>
        <w:t xml:space="preserve">людей, то рекламу </w:t>
      </w:r>
      <w:r w:rsidR="002309D4">
        <w:rPr>
          <w:rFonts w:ascii="Times New Roman" w:hAnsi="Times New Roman" w:cs="Times New Roman"/>
          <w:color w:val="272727"/>
          <w:sz w:val="28"/>
          <w:szCs w:val="28"/>
        </w:rPr>
        <w:t>мо</w:t>
      </w:r>
      <w:r w:rsidRPr="005A379B">
        <w:rPr>
          <w:rFonts w:ascii="Times New Roman" w:hAnsi="Times New Roman" w:cs="Times New Roman"/>
          <w:color w:val="272727"/>
          <w:sz w:val="28"/>
          <w:szCs w:val="28"/>
        </w:rPr>
        <w:t>жно</w:t>
      </w:r>
      <w:r w:rsidR="002309D4">
        <w:rPr>
          <w:rFonts w:ascii="Times New Roman" w:hAnsi="Times New Roman" w:cs="Times New Roman"/>
          <w:color w:val="272727"/>
          <w:sz w:val="28"/>
          <w:szCs w:val="28"/>
        </w:rPr>
        <w:t xml:space="preserve"> разместить на баннерах вдоль дорог города</w:t>
      </w:r>
      <w:r w:rsidRPr="005A379B">
        <w:rPr>
          <w:rFonts w:ascii="Times New Roman" w:hAnsi="Times New Roman" w:cs="Times New Roman"/>
          <w:color w:val="272727"/>
          <w:sz w:val="28"/>
          <w:szCs w:val="28"/>
        </w:rPr>
        <w:t xml:space="preserve">, а также </w:t>
      </w:r>
      <w:r w:rsidR="002309D4">
        <w:rPr>
          <w:rFonts w:ascii="Times New Roman" w:hAnsi="Times New Roman" w:cs="Times New Roman"/>
          <w:color w:val="272727"/>
          <w:sz w:val="28"/>
          <w:szCs w:val="28"/>
        </w:rPr>
        <w:t xml:space="preserve">в </w:t>
      </w:r>
      <w:r w:rsidRPr="005A379B">
        <w:rPr>
          <w:rFonts w:ascii="Times New Roman" w:hAnsi="Times New Roman" w:cs="Times New Roman"/>
          <w:color w:val="272727"/>
          <w:sz w:val="28"/>
          <w:szCs w:val="28"/>
        </w:rPr>
        <w:t xml:space="preserve">магазинах, около </w:t>
      </w:r>
      <w:r w:rsidR="002309D4">
        <w:rPr>
          <w:rFonts w:ascii="Times New Roman" w:hAnsi="Times New Roman" w:cs="Times New Roman"/>
          <w:color w:val="272727"/>
          <w:sz w:val="28"/>
          <w:szCs w:val="28"/>
        </w:rPr>
        <w:t>крупных предприятий</w:t>
      </w:r>
      <w:r w:rsidRPr="005A379B">
        <w:rPr>
          <w:rFonts w:ascii="Times New Roman" w:hAnsi="Times New Roman" w:cs="Times New Roman"/>
          <w:color w:val="272727"/>
          <w:sz w:val="28"/>
          <w:szCs w:val="28"/>
        </w:rPr>
        <w:t>. Акцент в рекламе: на новизне и удобстве предлагаемо</w:t>
      </w:r>
      <w:r w:rsidR="002309D4">
        <w:rPr>
          <w:rFonts w:ascii="Times New Roman" w:hAnsi="Times New Roman" w:cs="Times New Roman"/>
          <w:color w:val="272727"/>
          <w:sz w:val="28"/>
          <w:szCs w:val="28"/>
        </w:rPr>
        <w:t>го</w:t>
      </w:r>
      <w:r w:rsidRPr="005A379B">
        <w:rPr>
          <w:rFonts w:ascii="Times New Roman" w:hAnsi="Times New Roman" w:cs="Times New Roman"/>
          <w:color w:val="272727"/>
          <w:sz w:val="28"/>
          <w:szCs w:val="28"/>
        </w:rPr>
        <w:t xml:space="preserve"> </w:t>
      </w:r>
      <w:r w:rsidR="002309D4">
        <w:rPr>
          <w:rFonts w:ascii="Times New Roman" w:hAnsi="Times New Roman" w:cs="Times New Roman"/>
          <w:color w:val="272727"/>
          <w:sz w:val="28"/>
          <w:szCs w:val="28"/>
        </w:rPr>
        <w:t>продукта</w:t>
      </w:r>
      <w:r w:rsidRPr="005A379B">
        <w:rPr>
          <w:rFonts w:ascii="Times New Roman" w:hAnsi="Times New Roman" w:cs="Times New Roman"/>
          <w:color w:val="272727"/>
          <w:sz w:val="28"/>
          <w:szCs w:val="28"/>
        </w:rPr>
        <w:t xml:space="preserve">. Выделить те свойства </w:t>
      </w:r>
      <w:r w:rsidR="002309D4">
        <w:rPr>
          <w:rFonts w:ascii="Times New Roman" w:hAnsi="Times New Roman" w:cs="Times New Roman"/>
          <w:color w:val="272727"/>
          <w:sz w:val="28"/>
          <w:szCs w:val="28"/>
        </w:rPr>
        <w:t>продукта</w:t>
      </w:r>
      <w:r w:rsidRPr="005A379B">
        <w:rPr>
          <w:rFonts w:ascii="Times New Roman" w:hAnsi="Times New Roman" w:cs="Times New Roman"/>
          <w:color w:val="272727"/>
          <w:sz w:val="28"/>
          <w:szCs w:val="28"/>
        </w:rPr>
        <w:t xml:space="preserve">, которые потенциальный клиент ценит больше всего (например, </w:t>
      </w:r>
      <w:r w:rsidR="002309D4">
        <w:rPr>
          <w:rFonts w:ascii="Times New Roman" w:hAnsi="Times New Roman" w:cs="Times New Roman"/>
          <w:color w:val="272727"/>
          <w:sz w:val="28"/>
          <w:szCs w:val="28"/>
        </w:rPr>
        <w:t>быстрота оформления</w:t>
      </w:r>
      <w:r w:rsidRPr="005A379B">
        <w:rPr>
          <w:rFonts w:ascii="Times New Roman" w:hAnsi="Times New Roman" w:cs="Times New Roman"/>
          <w:color w:val="272727"/>
          <w:sz w:val="28"/>
          <w:szCs w:val="28"/>
        </w:rPr>
        <w:t xml:space="preserve">, </w:t>
      </w:r>
      <w:r w:rsidR="002309D4">
        <w:rPr>
          <w:rFonts w:ascii="Times New Roman" w:hAnsi="Times New Roman" w:cs="Times New Roman"/>
          <w:color w:val="272727"/>
          <w:sz w:val="28"/>
          <w:szCs w:val="28"/>
        </w:rPr>
        <w:t>низкие проценты по кредиту</w:t>
      </w:r>
      <w:r w:rsidRPr="005A379B">
        <w:rPr>
          <w:rFonts w:ascii="Times New Roman" w:hAnsi="Times New Roman" w:cs="Times New Roman"/>
          <w:color w:val="272727"/>
          <w:sz w:val="28"/>
          <w:szCs w:val="28"/>
        </w:rPr>
        <w:t>, конфиденциальность</w:t>
      </w:r>
      <w:r w:rsidR="002309D4">
        <w:rPr>
          <w:rFonts w:ascii="Times New Roman" w:hAnsi="Times New Roman" w:cs="Times New Roman"/>
          <w:color w:val="272727"/>
          <w:sz w:val="28"/>
          <w:szCs w:val="28"/>
        </w:rPr>
        <w:t>, индивидуальный подход к каждому клиенту</w:t>
      </w:r>
      <w:r w:rsidRPr="005A379B">
        <w:rPr>
          <w:rFonts w:ascii="Times New Roman" w:hAnsi="Times New Roman" w:cs="Times New Roman"/>
          <w:color w:val="272727"/>
          <w:sz w:val="28"/>
          <w:szCs w:val="28"/>
        </w:rPr>
        <w:t>). Исполнители рекламы: так как привлечение московских рекламных фирм очень дорого, то рекламу отдельной банковской услуги</w:t>
      </w:r>
      <w:r w:rsidR="0054295F">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целесообразнее поручить местному агентству. Это будет гораздо дешевле и быстрее, так как для рекламы каждой новой услуги потребуется новая встреча с исполнителями.</w:t>
      </w:r>
    </w:p>
    <w:p w:rsidR="00880383" w:rsidRPr="00E80EE3" w:rsidRDefault="00C038EE" w:rsidP="00B76757">
      <w:pPr>
        <w:pStyle w:val="HTML"/>
        <w:spacing w:before="60" w:after="60" w:line="360" w:lineRule="auto"/>
        <w:ind w:firstLine="720"/>
        <w:jc w:val="both"/>
        <w:rPr>
          <w:rFonts w:ascii="Times New Roman" w:hAnsi="Times New Roman" w:cs="Times New Roman"/>
          <w:sz w:val="28"/>
          <w:szCs w:val="28"/>
        </w:rPr>
      </w:pPr>
      <w:r w:rsidRPr="003719C2">
        <w:rPr>
          <w:rFonts w:ascii="Times New Roman" w:hAnsi="Times New Roman" w:cs="Times New Roman"/>
          <w:i/>
          <w:sz w:val="28"/>
          <w:szCs w:val="28"/>
        </w:rPr>
        <w:t>Ожидаемые результаты</w:t>
      </w:r>
      <w:r w:rsidRPr="00E80EE3">
        <w:rPr>
          <w:rFonts w:ascii="Times New Roman" w:hAnsi="Times New Roman" w:cs="Times New Roman"/>
          <w:sz w:val="28"/>
          <w:szCs w:val="28"/>
        </w:rPr>
        <w:t xml:space="preserve">. В результате применения маркетинга в </w:t>
      </w:r>
      <w:r w:rsidR="00546E9F" w:rsidRPr="00E80EE3">
        <w:rPr>
          <w:rFonts w:ascii="Times New Roman" w:hAnsi="Times New Roman" w:cs="Times New Roman"/>
          <w:sz w:val="28"/>
          <w:szCs w:val="28"/>
        </w:rPr>
        <w:t>Н</w:t>
      </w:r>
      <w:r w:rsidRPr="00E80EE3">
        <w:rPr>
          <w:rFonts w:ascii="Times New Roman" w:hAnsi="Times New Roman" w:cs="Times New Roman"/>
          <w:sz w:val="28"/>
          <w:szCs w:val="28"/>
        </w:rPr>
        <w:t>Б «</w:t>
      </w:r>
      <w:r w:rsidR="00546E9F" w:rsidRPr="00E80EE3">
        <w:rPr>
          <w:rFonts w:ascii="Times New Roman" w:hAnsi="Times New Roman" w:cs="Times New Roman"/>
          <w:sz w:val="28"/>
          <w:szCs w:val="28"/>
        </w:rPr>
        <w:t>ТРАСТ</w:t>
      </w:r>
      <w:r w:rsidRPr="00E80EE3">
        <w:rPr>
          <w:rFonts w:ascii="Times New Roman" w:hAnsi="Times New Roman" w:cs="Times New Roman"/>
          <w:sz w:val="28"/>
          <w:szCs w:val="28"/>
        </w:rPr>
        <w:t>» я ожидаю</w:t>
      </w:r>
      <w:r w:rsidR="0054295F" w:rsidRPr="00E80EE3">
        <w:rPr>
          <w:rFonts w:ascii="Times New Roman" w:hAnsi="Times New Roman" w:cs="Times New Roman"/>
          <w:sz w:val="28"/>
          <w:szCs w:val="28"/>
        </w:rPr>
        <w:t xml:space="preserve"> </w:t>
      </w:r>
      <w:r w:rsidRPr="00E80EE3">
        <w:rPr>
          <w:rFonts w:ascii="Times New Roman" w:hAnsi="Times New Roman" w:cs="Times New Roman"/>
          <w:sz w:val="28"/>
          <w:szCs w:val="28"/>
        </w:rPr>
        <w:t>увеличения числа клиентов, увеличения активов банка, диверсификации оказываемых</w:t>
      </w:r>
      <w:r w:rsidR="0054295F" w:rsidRPr="00E80EE3">
        <w:rPr>
          <w:rFonts w:ascii="Times New Roman" w:hAnsi="Times New Roman" w:cs="Times New Roman"/>
          <w:sz w:val="28"/>
          <w:szCs w:val="28"/>
        </w:rPr>
        <w:t xml:space="preserve"> </w:t>
      </w:r>
      <w:r w:rsidRPr="00E80EE3">
        <w:rPr>
          <w:rFonts w:ascii="Times New Roman" w:hAnsi="Times New Roman" w:cs="Times New Roman"/>
          <w:sz w:val="28"/>
          <w:szCs w:val="28"/>
        </w:rPr>
        <w:t xml:space="preserve">услуг, а также появления имиджа банка, его лучшей узнаваемости. Внедрение приемов маркетинга в работе всех подразделений банка позволит увидеть новые способы оказания услуг, получения прибыли. Если раньше банк ориентировался только на свой товар, то после перехода к рыночным отношениям он должен ориентироваться на нужды и потребности клиентов. Если сегодня клиенты предпочитают </w:t>
      </w:r>
      <w:r w:rsidR="008A6FCF" w:rsidRPr="00E80EE3">
        <w:rPr>
          <w:rFonts w:ascii="Times New Roman" w:hAnsi="Times New Roman" w:cs="Times New Roman"/>
          <w:sz w:val="28"/>
          <w:szCs w:val="28"/>
        </w:rPr>
        <w:t>занимать</w:t>
      </w:r>
      <w:r w:rsidRPr="00E80EE3">
        <w:rPr>
          <w:rFonts w:ascii="Times New Roman" w:hAnsi="Times New Roman" w:cs="Times New Roman"/>
          <w:sz w:val="28"/>
          <w:szCs w:val="28"/>
        </w:rPr>
        <w:t xml:space="preserve"> деньги на </w:t>
      </w:r>
      <w:r w:rsidR="008A6FCF" w:rsidRPr="00E80EE3">
        <w:rPr>
          <w:rFonts w:ascii="Times New Roman" w:hAnsi="Times New Roman" w:cs="Times New Roman"/>
          <w:sz w:val="28"/>
          <w:szCs w:val="28"/>
        </w:rPr>
        <w:t>длительный срок, то нужно им предлагать долгосрочные</w:t>
      </w:r>
      <w:r w:rsidRPr="00E80EE3">
        <w:rPr>
          <w:rFonts w:ascii="Times New Roman" w:hAnsi="Times New Roman" w:cs="Times New Roman"/>
          <w:sz w:val="28"/>
          <w:szCs w:val="28"/>
        </w:rPr>
        <w:t xml:space="preserve"> </w:t>
      </w:r>
      <w:r w:rsidR="008A6FCF" w:rsidRPr="00E80EE3">
        <w:rPr>
          <w:rFonts w:ascii="Times New Roman" w:hAnsi="Times New Roman" w:cs="Times New Roman"/>
          <w:sz w:val="28"/>
          <w:szCs w:val="28"/>
        </w:rPr>
        <w:t>займы</w:t>
      </w:r>
      <w:r w:rsidRPr="00E80EE3">
        <w:rPr>
          <w:rFonts w:ascii="Times New Roman" w:hAnsi="Times New Roman" w:cs="Times New Roman"/>
          <w:sz w:val="28"/>
          <w:szCs w:val="28"/>
        </w:rPr>
        <w:t xml:space="preserve">, если клиент предпочитает </w:t>
      </w:r>
      <w:r w:rsidR="008A6FCF" w:rsidRPr="00E80EE3">
        <w:rPr>
          <w:rFonts w:ascii="Times New Roman" w:hAnsi="Times New Roman" w:cs="Times New Roman"/>
          <w:sz w:val="28"/>
          <w:szCs w:val="28"/>
        </w:rPr>
        <w:t>менее</w:t>
      </w:r>
      <w:r w:rsidRPr="00E80EE3">
        <w:rPr>
          <w:rFonts w:ascii="Times New Roman" w:hAnsi="Times New Roman" w:cs="Times New Roman"/>
          <w:sz w:val="28"/>
          <w:szCs w:val="28"/>
        </w:rPr>
        <w:t xml:space="preserve"> рискованные, но в то же время и </w:t>
      </w:r>
      <w:r w:rsidR="008A6FCF" w:rsidRPr="00E80EE3">
        <w:rPr>
          <w:rFonts w:ascii="Times New Roman" w:hAnsi="Times New Roman" w:cs="Times New Roman"/>
          <w:sz w:val="28"/>
          <w:szCs w:val="28"/>
        </w:rPr>
        <w:t>менее затратные</w:t>
      </w:r>
      <w:r w:rsidRPr="00E80EE3">
        <w:rPr>
          <w:rFonts w:ascii="Times New Roman" w:hAnsi="Times New Roman" w:cs="Times New Roman"/>
          <w:sz w:val="28"/>
          <w:szCs w:val="28"/>
        </w:rPr>
        <w:t xml:space="preserve"> инструменты, то следует предложить ему именно такие. Вообще, маркетинг должен подразумевать новую психологию мышления, новую мотивацию работников. И </w:t>
      </w:r>
      <w:r w:rsidR="008A6FCF" w:rsidRPr="00E80EE3">
        <w:rPr>
          <w:rFonts w:ascii="Times New Roman" w:hAnsi="Times New Roman" w:cs="Times New Roman"/>
          <w:sz w:val="28"/>
          <w:szCs w:val="28"/>
        </w:rPr>
        <w:t>Н</w:t>
      </w:r>
      <w:r w:rsidRPr="00E80EE3">
        <w:rPr>
          <w:rFonts w:ascii="Times New Roman" w:hAnsi="Times New Roman" w:cs="Times New Roman"/>
          <w:sz w:val="28"/>
          <w:szCs w:val="28"/>
        </w:rPr>
        <w:t>Б «</w:t>
      </w:r>
      <w:r w:rsidR="008A6FCF" w:rsidRPr="00E80EE3">
        <w:rPr>
          <w:rFonts w:ascii="Times New Roman" w:hAnsi="Times New Roman" w:cs="Times New Roman"/>
          <w:sz w:val="28"/>
          <w:szCs w:val="28"/>
        </w:rPr>
        <w:t>ТРАСТ</w:t>
      </w:r>
      <w:r w:rsidRPr="00E80EE3">
        <w:rPr>
          <w:rFonts w:ascii="Times New Roman" w:hAnsi="Times New Roman" w:cs="Times New Roman"/>
          <w:sz w:val="28"/>
          <w:szCs w:val="28"/>
        </w:rPr>
        <w:t xml:space="preserve">», </w:t>
      </w:r>
      <w:r w:rsidR="0017425C">
        <w:rPr>
          <w:rFonts w:ascii="Times New Roman" w:hAnsi="Times New Roman" w:cs="Times New Roman"/>
          <w:sz w:val="28"/>
          <w:szCs w:val="28"/>
        </w:rPr>
        <w:t>поэтому</w:t>
      </w:r>
      <w:r w:rsidRPr="00E80EE3">
        <w:rPr>
          <w:rFonts w:ascii="Times New Roman" w:hAnsi="Times New Roman" w:cs="Times New Roman"/>
          <w:sz w:val="28"/>
          <w:szCs w:val="28"/>
        </w:rPr>
        <w:t xml:space="preserve"> просто обязан применять маркетинг в</w:t>
      </w:r>
      <w:r w:rsidR="0054295F" w:rsidRPr="00E80EE3">
        <w:rPr>
          <w:rFonts w:ascii="Times New Roman" w:hAnsi="Times New Roman" w:cs="Times New Roman"/>
          <w:sz w:val="28"/>
          <w:szCs w:val="28"/>
        </w:rPr>
        <w:t xml:space="preserve"> </w:t>
      </w:r>
      <w:r w:rsidRPr="00E80EE3">
        <w:rPr>
          <w:rFonts w:ascii="Times New Roman" w:hAnsi="Times New Roman" w:cs="Times New Roman"/>
          <w:sz w:val="28"/>
          <w:szCs w:val="28"/>
        </w:rPr>
        <w:t>своей работе, так как его ближайшие конкуренты давно его уже применяют. Если вовремя не стартовать вместе со всеми, то по</w:t>
      </w:r>
      <w:r w:rsidR="00880383" w:rsidRPr="00E80EE3">
        <w:rPr>
          <w:rFonts w:ascii="Times New Roman" w:hAnsi="Times New Roman" w:cs="Times New Roman"/>
          <w:sz w:val="28"/>
          <w:szCs w:val="28"/>
        </w:rPr>
        <w:t>том догнать уже будет поздно.</w:t>
      </w:r>
    </w:p>
    <w:p w:rsidR="0088158E" w:rsidRPr="0088158E" w:rsidRDefault="00403A7F" w:rsidP="00B76757">
      <w:pPr>
        <w:pStyle w:val="21"/>
        <w:spacing w:before="60" w:after="60" w:line="360" w:lineRule="auto"/>
        <w:ind w:firstLine="720"/>
        <w:rPr>
          <w:b/>
          <w:sz w:val="28"/>
          <w:szCs w:val="28"/>
        </w:rPr>
      </w:pPr>
      <w:r>
        <w:rPr>
          <w:b/>
          <w:sz w:val="28"/>
          <w:szCs w:val="28"/>
        </w:rPr>
        <w:br w:type="page"/>
      </w:r>
      <w:r w:rsidR="00681842" w:rsidRPr="00681842">
        <w:rPr>
          <w:b/>
          <w:sz w:val="28"/>
          <w:szCs w:val="28"/>
        </w:rPr>
        <w:t>Глава</w:t>
      </w:r>
      <w:r w:rsidR="00681842">
        <w:rPr>
          <w:sz w:val="28"/>
          <w:szCs w:val="28"/>
        </w:rPr>
        <w:t xml:space="preserve"> </w:t>
      </w:r>
      <w:r w:rsidR="00681842">
        <w:rPr>
          <w:b/>
          <w:sz w:val="28"/>
          <w:szCs w:val="28"/>
        </w:rPr>
        <w:t>4</w:t>
      </w:r>
      <w:r w:rsidR="0088158E" w:rsidRPr="0088158E">
        <w:rPr>
          <w:b/>
          <w:sz w:val="28"/>
          <w:szCs w:val="28"/>
        </w:rPr>
        <w:t xml:space="preserve"> Безопасность и экологичность проекта</w:t>
      </w:r>
    </w:p>
    <w:p w:rsidR="00A47990" w:rsidRDefault="00681842" w:rsidP="00B76757">
      <w:pPr>
        <w:pStyle w:val="21"/>
        <w:spacing w:before="60" w:after="60" w:line="360" w:lineRule="auto"/>
        <w:ind w:firstLine="720"/>
        <w:rPr>
          <w:b/>
          <w:sz w:val="28"/>
          <w:szCs w:val="28"/>
        </w:rPr>
      </w:pPr>
      <w:r>
        <w:rPr>
          <w:b/>
          <w:sz w:val="28"/>
          <w:szCs w:val="28"/>
        </w:rPr>
        <w:t>4</w:t>
      </w:r>
      <w:r w:rsidR="0088158E" w:rsidRPr="0088158E">
        <w:rPr>
          <w:b/>
          <w:sz w:val="28"/>
          <w:szCs w:val="28"/>
        </w:rPr>
        <w:t xml:space="preserve">.1 </w:t>
      </w:r>
      <w:r w:rsidR="00A47990" w:rsidRPr="0088158E">
        <w:rPr>
          <w:b/>
          <w:sz w:val="28"/>
          <w:szCs w:val="28"/>
        </w:rPr>
        <w:t>Анализ условий труда, работающего на компьютере</w:t>
      </w:r>
    </w:p>
    <w:p w:rsidR="001E1A73" w:rsidRPr="0088158E" w:rsidRDefault="001E1A73" w:rsidP="00B76757">
      <w:pPr>
        <w:pStyle w:val="21"/>
        <w:spacing w:before="60" w:after="60" w:line="360" w:lineRule="auto"/>
        <w:ind w:firstLine="720"/>
        <w:rPr>
          <w:b/>
          <w:sz w:val="28"/>
          <w:szCs w:val="28"/>
        </w:rPr>
      </w:pPr>
    </w:p>
    <w:p w:rsidR="00A47990" w:rsidRPr="001F53F4" w:rsidRDefault="00A47990" w:rsidP="00B76757">
      <w:pPr>
        <w:pStyle w:val="ConsPlusNormal"/>
        <w:spacing w:before="60" w:after="60" w:line="360" w:lineRule="auto"/>
        <w:jc w:val="both"/>
        <w:rPr>
          <w:rFonts w:ascii="Times New Roman" w:hAnsi="Times New Roman" w:cs="Times New Roman"/>
          <w:bCs/>
          <w:sz w:val="28"/>
          <w:szCs w:val="28"/>
        </w:rPr>
      </w:pPr>
      <w:r w:rsidRPr="001F53F4">
        <w:rPr>
          <w:rFonts w:ascii="Times New Roman" w:hAnsi="Times New Roman" w:cs="Times New Roman"/>
          <w:bCs/>
          <w:sz w:val="28"/>
          <w:szCs w:val="28"/>
        </w:rPr>
        <w:t xml:space="preserve">Проанализируем условия труда </w:t>
      </w:r>
      <w:r w:rsidRPr="00D5037C">
        <w:rPr>
          <w:rFonts w:ascii="Times New Roman" w:hAnsi="Times New Roman" w:cs="Times New Roman"/>
          <w:bCs/>
          <w:sz w:val="28"/>
          <w:szCs w:val="28"/>
        </w:rPr>
        <w:t>бухгалтера</w:t>
      </w:r>
      <w:r>
        <w:rPr>
          <w:rFonts w:ascii="Times New Roman" w:hAnsi="Times New Roman" w:cs="Times New Roman"/>
          <w:bCs/>
          <w:sz w:val="28"/>
          <w:szCs w:val="28"/>
        </w:rPr>
        <w:t>,</w:t>
      </w:r>
      <w:r w:rsidRPr="001F53F4">
        <w:rPr>
          <w:rFonts w:ascii="Times New Roman" w:hAnsi="Times New Roman" w:cs="Times New Roman"/>
          <w:bCs/>
          <w:sz w:val="28"/>
          <w:szCs w:val="28"/>
        </w:rPr>
        <w:t xml:space="preserve"> работа которого тесно связана с компьютером.</w:t>
      </w:r>
    </w:p>
    <w:p w:rsidR="00A47990" w:rsidRPr="00AB7526" w:rsidRDefault="00A47990" w:rsidP="00B76757">
      <w:pPr>
        <w:pStyle w:val="ConsPlusTitle"/>
        <w:spacing w:before="60" w:after="60" w:line="360" w:lineRule="auto"/>
        <w:ind w:firstLine="720"/>
        <w:jc w:val="both"/>
        <w:rPr>
          <w:rFonts w:ascii="Times New Roman" w:hAnsi="Times New Roman" w:cs="Times New Roman"/>
          <w:b w:val="0"/>
          <w:sz w:val="28"/>
          <w:szCs w:val="28"/>
        </w:rPr>
      </w:pPr>
      <w:r w:rsidRPr="00AB7526">
        <w:rPr>
          <w:rFonts w:ascii="Times New Roman" w:hAnsi="Times New Roman" w:cs="Times New Roman"/>
          <w:b w:val="0"/>
          <w:sz w:val="28"/>
          <w:szCs w:val="28"/>
        </w:rPr>
        <w:t xml:space="preserve">В банке все рабочие места оборудованы компьютерами следующей комплектации: жидкокристаллический монитор диагональю </w:t>
      </w:r>
      <w:smartTag w:uri="urn:schemas-microsoft-com:office:smarttags" w:element="metricconverter">
        <w:smartTagPr>
          <w:attr w:name="ProductID" w:val="15 дюймов"/>
        </w:smartTagPr>
        <w:r w:rsidRPr="00AB7526">
          <w:rPr>
            <w:rFonts w:ascii="Times New Roman" w:hAnsi="Times New Roman" w:cs="Times New Roman"/>
            <w:b w:val="0"/>
            <w:sz w:val="28"/>
            <w:szCs w:val="28"/>
          </w:rPr>
          <w:t>15 дюймов</w:t>
        </w:r>
      </w:smartTag>
      <w:r w:rsidRPr="00AB7526">
        <w:rPr>
          <w:rFonts w:ascii="Times New Roman" w:hAnsi="Times New Roman" w:cs="Times New Roman"/>
          <w:b w:val="0"/>
          <w:sz w:val="28"/>
          <w:szCs w:val="28"/>
        </w:rPr>
        <w:t>, системный блок с необходимыми системными требованиями, клавиатура и компьютерная мышь. Корпус ПЭВМ, клавиатура и другие блоки и устройства ПЭВМ имеют серую матовую поверхность и не имеют блестящих деталей, способных создавать блики. Конструкция ПЭВМ обеспечивает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На мониторе предусмотрены кнопки регулирования яркости и контрастности. Вся закупаемая банком аппаратура имеет сертификат соответствия. Все перечисленные характеристики ПЭВМ соответствуют требованиям санитарно-эпидемиологических правил и нормативов (САНПИН 2.2.2/2.4.1340-03) к ПЭВМ.</w:t>
      </w:r>
    </w:p>
    <w:p w:rsidR="00A47990" w:rsidRPr="001F53F4"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Рабочее помещение имеет естественное и искусственное освещение, которое соответствует требованиям действующей нормативной документации. Оконные проемы оборудованы регулируемыми устройствами, а именно жалюзи.</w:t>
      </w:r>
    </w:p>
    <w:p w:rsidR="00A47990" w:rsidRPr="001F53F4" w:rsidRDefault="00A47990" w:rsidP="00B76757">
      <w:pPr>
        <w:pStyle w:val="ConsPlusNormal"/>
        <w:spacing w:before="60" w:after="6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Площадь одного рабочего места составляет </w:t>
      </w:r>
      <w:smartTag w:uri="urn:schemas-microsoft-com:office:smarttags" w:element="metricconverter">
        <w:smartTagPr>
          <w:attr w:name="ProductID" w:val="4,6 м2"/>
        </w:smartTagPr>
        <w:r>
          <w:rPr>
            <w:rFonts w:ascii="Times New Roman" w:hAnsi="Times New Roman" w:cs="Times New Roman"/>
            <w:bCs/>
            <w:sz w:val="28"/>
            <w:szCs w:val="28"/>
          </w:rPr>
          <w:t>4,6 м2</w:t>
        </w:r>
      </w:smartTag>
      <w:r>
        <w:rPr>
          <w:rFonts w:ascii="Times New Roman" w:hAnsi="Times New Roman" w:cs="Times New Roman"/>
          <w:bCs/>
          <w:sz w:val="28"/>
          <w:szCs w:val="28"/>
        </w:rPr>
        <w:t>., что удовлетворяет требованиям к помещению для работы с ПЭВМ при использовании жидкокристаллических мониторов.</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Помещения, где размещаются рабочие места с ПЭВМ, оборудованы защитным заземлением (занулением) в соответствии с техническими требованиями по эксплуатации.</w:t>
      </w:r>
    </w:p>
    <w:p w:rsidR="00A47990" w:rsidRPr="00CA609B" w:rsidRDefault="00A47990" w:rsidP="00B76757">
      <w:pPr>
        <w:pStyle w:val="ConsPlusNonformat"/>
        <w:spacing w:before="60" w:after="60" w:line="360" w:lineRule="auto"/>
        <w:ind w:firstLine="720"/>
        <w:jc w:val="both"/>
        <w:rPr>
          <w:rFonts w:ascii="Times New Roman" w:hAnsi="Times New Roman" w:cs="Times New Roman"/>
          <w:sz w:val="28"/>
          <w:szCs w:val="28"/>
        </w:rPr>
      </w:pPr>
      <w:r w:rsidRPr="00CA609B">
        <w:rPr>
          <w:rFonts w:ascii="Times New Roman" w:hAnsi="Times New Roman" w:cs="Times New Roman"/>
          <w:sz w:val="28"/>
          <w:szCs w:val="28"/>
        </w:rPr>
        <w:t xml:space="preserve">Следовательно, данные показатели удовлетворяют </w:t>
      </w:r>
      <w:r w:rsidRPr="0088158E">
        <w:rPr>
          <w:rFonts w:ascii="Times New Roman" w:hAnsi="Times New Roman" w:cs="Times New Roman"/>
          <w:sz w:val="28"/>
          <w:szCs w:val="28"/>
        </w:rPr>
        <w:t>САНПИН</w:t>
      </w:r>
      <w:r w:rsidRPr="00CA609B">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В </w:t>
      </w:r>
      <w:r>
        <w:rPr>
          <w:rFonts w:ascii="Times New Roman" w:hAnsi="Times New Roman" w:cs="Times New Roman"/>
          <w:sz w:val="28"/>
          <w:szCs w:val="28"/>
        </w:rPr>
        <w:t xml:space="preserve">помещении, которое мы анализируем, </w:t>
      </w:r>
      <w:r w:rsidRPr="005A379B">
        <w:rPr>
          <w:rFonts w:ascii="Times New Roman" w:hAnsi="Times New Roman" w:cs="Times New Roman"/>
          <w:sz w:val="28"/>
          <w:szCs w:val="28"/>
        </w:rPr>
        <w:t xml:space="preserve">работа с использованием ПЭВМ является основной и связана с нервно-эмоциональным напряжением, </w:t>
      </w:r>
      <w:r>
        <w:rPr>
          <w:rFonts w:ascii="Times New Roman" w:hAnsi="Times New Roman" w:cs="Times New Roman"/>
          <w:sz w:val="28"/>
          <w:szCs w:val="28"/>
        </w:rPr>
        <w:t>поэтому обеспечиваются</w:t>
      </w:r>
      <w:r w:rsidRPr="005A379B">
        <w:rPr>
          <w:rFonts w:ascii="Times New Roman" w:hAnsi="Times New Roman" w:cs="Times New Roman"/>
          <w:sz w:val="28"/>
          <w:szCs w:val="28"/>
        </w:rPr>
        <w:t xml:space="preserve"> оптимальные параметры микроклимата</w:t>
      </w:r>
      <w:r>
        <w:rPr>
          <w:rFonts w:ascii="Times New Roman" w:hAnsi="Times New Roman" w:cs="Times New Roman"/>
          <w:sz w:val="28"/>
          <w:szCs w:val="28"/>
        </w:rPr>
        <w:t xml:space="preserve">: температура воздуха 19-21 градус </w:t>
      </w:r>
      <w:r w:rsidRPr="00375317">
        <w:rPr>
          <w:rFonts w:ascii="Times New Roman" w:hAnsi="Times New Roman" w:cs="Times New Roman"/>
          <w:sz w:val="28"/>
          <w:szCs w:val="28"/>
        </w:rPr>
        <w:t xml:space="preserve">Цельсия, влажность 55-62%, </w:t>
      </w:r>
      <w:r>
        <w:rPr>
          <w:rFonts w:ascii="Times New Roman" w:hAnsi="Times New Roman" w:cs="Times New Roman"/>
          <w:sz w:val="28"/>
          <w:szCs w:val="28"/>
        </w:rPr>
        <w:t>а</w:t>
      </w:r>
      <w:r w:rsidRPr="00375317">
        <w:rPr>
          <w:rFonts w:ascii="Times New Roman" w:hAnsi="Times New Roman" w:cs="Times New Roman"/>
          <w:sz w:val="28"/>
          <w:szCs w:val="28"/>
        </w:rPr>
        <w:t xml:space="preserve">бсолютная влажность </w:t>
      </w:r>
      <w:r>
        <w:rPr>
          <w:rFonts w:ascii="Times New Roman" w:hAnsi="Times New Roman" w:cs="Times New Roman"/>
          <w:sz w:val="28"/>
          <w:szCs w:val="28"/>
        </w:rPr>
        <w:t>–</w:t>
      </w:r>
      <w:r w:rsidRPr="00375317">
        <w:rPr>
          <w:rFonts w:ascii="Times New Roman" w:hAnsi="Times New Roman" w:cs="Times New Roman"/>
          <w:sz w:val="28"/>
          <w:szCs w:val="28"/>
        </w:rPr>
        <w:t xml:space="preserve"> 10</w:t>
      </w:r>
      <w:r>
        <w:rPr>
          <w:rFonts w:ascii="Times New Roman" w:hAnsi="Times New Roman" w:cs="Times New Roman"/>
          <w:sz w:val="28"/>
          <w:szCs w:val="28"/>
        </w:rPr>
        <w:t xml:space="preserve"> </w:t>
      </w:r>
      <w:r w:rsidRPr="00375317">
        <w:rPr>
          <w:rFonts w:ascii="Times New Roman" w:hAnsi="Times New Roman" w:cs="Times New Roman"/>
          <w:sz w:val="28"/>
          <w:szCs w:val="28"/>
        </w:rPr>
        <w:t xml:space="preserve">г/м3, </w:t>
      </w:r>
      <w:r>
        <w:rPr>
          <w:rFonts w:ascii="Times New Roman" w:hAnsi="Times New Roman" w:cs="Times New Roman"/>
          <w:sz w:val="28"/>
          <w:szCs w:val="28"/>
        </w:rPr>
        <w:t>с</w:t>
      </w:r>
      <w:r w:rsidRPr="00375317">
        <w:rPr>
          <w:rFonts w:ascii="Times New Roman" w:hAnsi="Times New Roman" w:cs="Times New Roman"/>
          <w:sz w:val="28"/>
          <w:szCs w:val="28"/>
        </w:rPr>
        <w:t>корость дви</w:t>
      </w:r>
      <w:r>
        <w:rPr>
          <w:rFonts w:ascii="Times New Roman" w:hAnsi="Times New Roman" w:cs="Times New Roman"/>
          <w:sz w:val="28"/>
          <w:szCs w:val="28"/>
        </w:rPr>
        <w:t>жения воздуха -</w:t>
      </w:r>
      <w:r w:rsidRPr="00375317">
        <w:rPr>
          <w:rFonts w:ascii="Times New Roman" w:hAnsi="Times New Roman" w:cs="Times New Roman"/>
          <w:sz w:val="28"/>
          <w:szCs w:val="28"/>
        </w:rPr>
        <w:t xml:space="preserve"> не более 0,1 м/с</w:t>
      </w:r>
      <w:r>
        <w:rPr>
          <w:rFonts w:ascii="Times New Roman" w:hAnsi="Times New Roman" w:cs="Times New Roman"/>
          <w:sz w:val="28"/>
          <w:szCs w:val="28"/>
        </w:rPr>
        <w:t>. Эти показатели контролируются системой вентиляции и кондиционерами.</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В помещени</w:t>
      </w:r>
      <w:r>
        <w:rPr>
          <w:rFonts w:ascii="Times New Roman" w:hAnsi="Times New Roman" w:cs="Times New Roman"/>
          <w:sz w:val="28"/>
          <w:szCs w:val="28"/>
        </w:rPr>
        <w:t xml:space="preserve">и </w:t>
      </w:r>
      <w:r w:rsidRPr="005A379B">
        <w:rPr>
          <w:rFonts w:ascii="Times New Roman" w:hAnsi="Times New Roman" w:cs="Times New Roman"/>
          <w:sz w:val="28"/>
          <w:szCs w:val="28"/>
        </w:rPr>
        <w:t>прово</w:t>
      </w:r>
      <w:r>
        <w:rPr>
          <w:rFonts w:ascii="Times New Roman" w:hAnsi="Times New Roman" w:cs="Times New Roman"/>
          <w:sz w:val="28"/>
          <w:szCs w:val="28"/>
        </w:rPr>
        <w:t>дится ежедневная влажная уборка.</w:t>
      </w:r>
    </w:p>
    <w:p w:rsidR="00A47990" w:rsidRPr="00CA609B" w:rsidRDefault="00A47990" w:rsidP="00B76757">
      <w:pPr>
        <w:pStyle w:val="ConsPlusNonformat"/>
        <w:spacing w:before="60" w:after="60" w:line="360" w:lineRule="auto"/>
        <w:ind w:firstLine="720"/>
        <w:jc w:val="both"/>
        <w:rPr>
          <w:rFonts w:ascii="Times New Roman" w:hAnsi="Times New Roman" w:cs="Times New Roman"/>
          <w:sz w:val="28"/>
          <w:szCs w:val="28"/>
        </w:rPr>
      </w:pPr>
      <w:r w:rsidRPr="00CA609B">
        <w:rPr>
          <w:rFonts w:ascii="Times New Roman" w:hAnsi="Times New Roman" w:cs="Times New Roman"/>
          <w:sz w:val="28"/>
          <w:szCs w:val="28"/>
        </w:rPr>
        <w:t>Таким образом, мы видим, что требования соответствуют САНПИН.</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В помещени</w:t>
      </w:r>
      <w:r>
        <w:rPr>
          <w:rFonts w:ascii="Times New Roman" w:hAnsi="Times New Roman" w:cs="Times New Roman"/>
          <w:sz w:val="28"/>
          <w:szCs w:val="28"/>
        </w:rPr>
        <w:t>и</w:t>
      </w:r>
      <w:r w:rsidRPr="005A379B">
        <w:rPr>
          <w:rFonts w:ascii="Times New Roman" w:hAnsi="Times New Roman" w:cs="Times New Roman"/>
          <w:sz w:val="28"/>
          <w:szCs w:val="28"/>
        </w:rPr>
        <w:t xml:space="preserve"> при выполнении основных или вспомогательных работ с использованием ПЭВМ уровни шума на рабочих местах не превыша</w:t>
      </w:r>
      <w:r>
        <w:rPr>
          <w:rFonts w:ascii="Times New Roman" w:hAnsi="Times New Roman" w:cs="Times New Roman"/>
          <w:sz w:val="28"/>
          <w:szCs w:val="28"/>
        </w:rPr>
        <w:t>ют</w:t>
      </w:r>
      <w:r w:rsidRPr="005A379B">
        <w:rPr>
          <w:rFonts w:ascii="Times New Roman" w:hAnsi="Times New Roman" w:cs="Times New Roman"/>
          <w:sz w:val="28"/>
          <w:szCs w:val="28"/>
        </w:rPr>
        <w:t xml:space="preserve"> предельно допустимых значений, установленных для данных видов работ в соответствии с действующими санитарно-</w:t>
      </w:r>
      <w:r>
        <w:rPr>
          <w:rFonts w:ascii="Times New Roman" w:hAnsi="Times New Roman" w:cs="Times New Roman"/>
          <w:sz w:val="28"/>
          <w:szCs w:val="28"/>
        </w:rPr>
        <w:t>эпидемиологическими нормативами так как все ш</w:t>
      </w:r>
      <w:r w:rsidRPr="005A379B">
        <w:rPr>
          <w:rFonts w:ascii="Times New Roman" w:hAnsi="Times New Roman" w:cs="Times New Roman"/>
          <w:sz w:val="28"/>
          <w:szCs w:val="28"/>
        </w:rPr>
        <w:t>умящее оборудование (печатающие устройства, серверы и т.п.), уровни шума которого превышают нормативные, размещ</w:t>
      </w:r>
      <w:r>
        <w:rPr>
          <w:rFonts w:ascii="Times New Roman" w:hAnsi="Times New Roman" w:cs="Times New Roman"/>
          <w:sz w:val="28"/>
          <w:szCs w:val="28"/>
        </w:rPr>
        <w:t>ено</w:t>
      </w:r>
      <w:r w:rsidRPr="005A379B">
        <w:rPr>
          <w:rFonts w:ascii="Times New Roman" w:hAnsi="Times New Roman" w:cs="Times New Roman"/>
          <w:sz w:val="28"/>
          <w:szCs w:val="28"/>
        </w:rPr>
        <w:t xml:space="preserve"> вне помещений с ПЭВМ</w:t>
      </w:r>
      <w:r>
        <w:rPr>
          <w:rFonts w:ascii="Times New Roman" w:hAnsi="Times New Roman" w:cs="Times New Roman"/>
          <w:sz w:val="28"/>
          <w:szCs w:val="28"/>
        </w:rPr>
        <w:t>. А это соответствует требованиям к уровням шума и вибрации на рабочих местах, оборудованных ПЭВМ.</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Рабочие столы </w:t>
      </w:r>
      <w:r>
        <w:rPr>
          <w:rFonts w:ascii="Times New Roman" w:hAnsi="Times New Roman" w:cs="Times New Roman"/>
          <w:sz w:val="28"/>
          <w:szCs w:val="28"/>
        </w:rPr>
        <w:t xml:space="preserve">размещены таким образом, что видеодисплейные терминалы </w:t>
      </w:r>
      <w:r w:rsidRPr="005A379B">
        <w:rPr>
          <w:rFonts w:ascii="Times New Roman" w:hAnsi="Times New Roman" w:cs="Times New Roman"/>
          <w:sz w:val="28"/>
          <w:szCs w:val="28"/>
        </w:rPr>
        <w:t>ориентированы бок</w:t>
      </w:r>
      <w:r>
        <w:rPr>
          <w:rFonts w:ascii="Times New Roman" w:hAnsi="Times New Roman" w:cs="Times New Roman"/>
          <w:sz w:val="28"/>
          <w:szCs w:val="28"/>
        </w:rPr>
        <w:t>овой стороной к окнам</w:t>
      </w:r>
      <w:r w:rsidRPr="005A379B">
        <w:rPr>
          <w:rFonts w:ascii="Times New Roman" w:hAnsi="Times New Roman" w:cs="Times New Roman"/>
          <w:sz w:val="28"/>
          <w:szCs w:val="28"/>
        </w:rPr>
        <w:t>, чтобы естественный свет падал преимущественно слева.</w:t>
      </w:r>
      <w:r>
        <w:rPr>
          <w:rFonts w:ascii="Times New Roman" w:hAnsi="Times New Roman" w:cs="Times New Roman"/>
          <w:sz w:val="28"/>
          <w:szCs w:val="28"/>
        </w:rPr>
        <w:t xml:space="preserve"> Хотя некоторые компьютеры стоят так, что естественный свет падает справа. Но искусственное освещение компенсирует недостаток света.</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Искусственное освещение осуществля</w:t>
      </w:r>
      <w:r>
        <w:rPr>
          <w:rFonts w:ascii="Times New Roman" w:hAnsi="Times New Roman" w:cs="Times New Roman"/>
          <w:sz w:val="28"/>
          <w:szCs w:val="28"/>
        </w:rPr>
        <w:t>ет</w:t>
      </w:r>
      <w:r w:rsidRPr="005A379B">
        <w:rPr>
          <w:rFonts w:ascii="Times New Roman" w:hAnsi="Times New Roman" w:cs="Times New Roman"/>
          <w:sz w:val="28"/>
          <w:szCs w:val="28"/>
        </w:rPr>
        <w:t>ся системой общего равномерного освещения.</w:t>
      </w:r>
      <w:r>
        <w:rPr>
          <w:rFonts w:ascii="Times New Roman" w:hAnsi="Times New Roman" w:cs="Times New Roman"/>
          <w:sz w:val="28"/>
          <w:szCs w:val="28"/>
        </w:rPr>
        <w:t xml:space="preserve"> </w:t>
      </w:r>
      <w:r w:rsidRPr="005A379B">
        <w:rPr>
          <w:rFonts w:ascii="Times New Roman" w:hAnsi="Times New Roman" w:cs="Times New Roman"/>
          <w:sz w:val="28"/>
          <w:szCs w:val="28"/>
        </w:rPr>
        <w:t>Общее освещение выполн</w:t>
      </w:r>
      <w:r>
        <w:rPr>
          <w:rFonts w:ascii="Times New Roman" w:hAnsi="Times New Roman" w:cs="Times New Roman"/>
          <w:sz w:val="28"/>
          <w:szCs w:val="28"/>
        </w:rPr>
        <w:t>ено</w:t>
      </w:r>
      <w:r w:rsidRPr="005A379B">
        <w:rPr>
          <w:rFonts w:ascii="Times New Roman" w:hAnsi="Times New Roman" w:cs="Times New Roman"/>
          <w:sz w:val="28"/>
          <w:szCs w:val="28"/>
        </w:rPr>
        <w:t xml:space="preserve"> в виде прерывистых линий светильников, расположенных сбоку от рабочих мест, параллельно линии зрения пользователя при рядном расположении видеодисплейных терминалов. </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Освещение не созда</w:t>
      </w:r>
      <w:r>
        <w:rPr>
          <w:rFonts w:ascii="Times New Roman" w:hAnsi="Times New Roman" w:cs="Times New Roman"/>
          <w:sz w:val="28"/>
          <w:szCs w:val="28"/>
        </w:rPr>
        <w:t>ет</w:t>
      </w:r>
      <w:r w:rsidRPr="005A379B">
        <w:rPr>
          <w:rFonts w:ascii="Times New Roman" w:hAnsi="Times New Roman" w:cs="Times New Roman"/>
          <w:sz w:val="28"/>
          <w:szCs w:val="28"/>
        </w:rPr>
        <w:t xml:space="preserve"> бликов на поверхности экрана</w:t>
      </w:r>
      <w:r>
        <w:rPr>
          <w:rFonts w:ascii="Times New Roman" w:hAnsi="Times New Roman" w:cs="Times New Roman"/>
          <w:sz w:val="28"/>
          <w:szCs w:val="28"/>
        </w:rPr>
        <w:t>, так как используются жидкокристаллические мониторы</w:t>
      </w:r>
      <w:r w:rsidRPr="005A379B">
        <w:rPr>
          <w:rFonts w:ascii="Times New Roman" w:hAnsi="Times New Roman" w:cs="Times New Roman"/>
          <w:sz w:val="28"/>
          <w:szCs w:val="28"/>
        </w:rPr>
        <w:t xml:space="preserve">. </w:t>
      </w:r>
    </w:p>
    <w:p w:rsidR="00A47990" w:rsidRPr="005E2E5D"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В качестве источников света применя</w:t>
      </w:r>
      <w:r>
        <w:rPr>
          <w:rFonts w:ascii="Times New Roman" w:hAnsi="Times New Roman" w:cs="Times New Roman"/>
          <w:sz w:val="28"/>
          <w:szCs w:val="28"/>
        </w:rPr>
        <w:t>ют</w:t>
      </w:r>
      <w:r w:rsidRPr="005A379B">
        <w:rPr>
          <w:rFonts w:ascii="Times New Roman" w:hAnsi="Times New Roman" w:cs="Times New Roman"/>
          <w:sz w:val="28"/>
          <w:szCs w:val="28"/>
        </w:rPr>
        <w:t xml:space="preserve"> люминесцентные лампы типа </w:t>
      </w:r>
      <w:r w:rsidRPr="005E2E5D">
        <w:rPr>
          <w:rFonts w:ascii="Times New Roman" w:hAnsi="Times New Roman" w:cs="Times New Roman"/>
          <w:sz w:val="28"/>
          <w:szCs w:val="28"/>
        </w:rPr>
        <w:t>ЛБ и компактные люминесцентные лампы (КЛЛ)  с экранирующими решетками.</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5E2E5D">
        <w:rPr>
          <w:rFonts w:ascii="Times New Roman" w:hAnsi="Times New Roman" w:cs="Times New Roman"/>
          <w:sz w:val="28"/>
          <w:szCs w:val="28"/>
        </w:rPr>
        <w:t>Для обеспечения нормируемых значений освещенности в помещениях проводится чистка стекол оконных рам раз в сезон (четыре раза в год) и проводится своевременная замена перегоревших ламп.</w:t>
      </w:r>
    </w:p>
    <w:p w:rsidR="00A47990" w:rsidRPr="005E2E5D"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Можно сказать, что требования к освещенности помещения выполнены, но с небольшими отклонениями от норм.</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Рабочие</w:t>
      </w:r>
      <w:r w:rsidRPr="005A379B">
        <w:rPr>
          <w:rFonts w:ascii="Times New Roman" w:hAnsi="Times New Roman" w:cs="Times New Roman"/>
          <w:sz w:val="28"/>
          <w:szCs w:val="28"/>
        </w:rPr>
        <w:t xml:space="preserve"> мест</w:t>
      </w:r>
      <w:r>
        <w:rPr>
          <w:rFonts w:ascii="Times New Roman" w:hAnsi="Times New Roman" w:cs="Times New Roman"/>
          <w:sz w:val="28"/>
          <w:szCs w:val="28"/>
        </w:rPr>
        <w:t>а размещены так, что</w:t>
      </w:r>
      <w:r w:rsidRPr="005A379B">
        <w:rPr>
          <w:rFonts w:ascii="Times New Roman" w:hAnsi="Times New Roman" w:cs="Times New Roman"/>
          <w:sz w:val="28"/>
          <w:szCs w:val="28"/>
        </w:rPr>
        <w:t xml:space="preserve"> расстояни</w:t>
      </w:r>
      <w:r>
        <w:rPr>
          <w:rFonts w:ascii="Times New Roman" w:hAnsi="Times New Roman" w:cs="Times New Roman"/>
          <w:sz w:val="28"/>
          <w:szCs w:val="28"/>
        </w:rPr>
        <w:t xml:space="preserve">е между рабочими столами с </w:t>
      </w:r>
      <w:r w:rsidRPr="005A379B">
        <w:rPr>
          <w:rFonts w:ascii="Times New Roman" w:hAnsi="Times New Roman" w:cs="Times New Roman"/>
          <w:sz w:val="28"/>
          <w:szCs w:val="28"/>
        </w:rPr>
        <w:t xml:space="preserve">мониторами (в направлении тыла поверхности одного видеомонитора и экрана другого видеомонитора) </w:t>
      </w:r>
      <w:r>
        <w:rPr>
          <w:rFonts w:ascii="Times New Roman" w:hAnsi="Times New Roman" w:cs="Times New Roman"/>
          <w:sz w:val="28"/>
          <w:szCs w:val="28"/>
        </w:rPr>
        <w:t xml:space="preserve">составляет </w:t>
      </w:r>
      <w:r w:rsidRPr="005A379B">
        <w:rPr>
          <w:rFonts w:ascii="Times New Roman" w:hAnsi="Times New Roman" w:cs="Times New Roman"/>
          <w:sz w:val="28"/>
          <w:szCs w:val="28"/>
        </w:rPr>
        <w:t xml:space="preserve">не менее </w:t>
      </w:r>
      <w:smartTag w:uri="urn:schemas-microsoft-com:office:smarttags" w:element="metricconverter">
        <w:smartTagPr>
          <w:attr w:name="ProductID" w:val="2,0 м"/>
        </w:smartTagPr>
        <w:r w:rsidRPr="005A379B">
          <w:rPr>
            <w:rFonts w:ascii="Times New Roman" w:hAnsi="Times New Roman" w:cs="Times New Roman"/>
            <w:sz w:val="28"/>
            <w:szCs w:val="28"/>
          </w:rPr>
          <w:t>2,0 м</w:t>
        </w:r>
      </w:smartTag>
      <w:r w:rsidRPr="005A379B">
        <w:rPr>
          <w:rFonts w:ascii="Times New Roman" w:hAnsi="Times New Roman" w:cs="Times New Roman"/>
          <w:sz w:val="28"/>
          <w:szCs w:val="28"/>
        </w:rPr>
        <w:t>, а расстояние ме</w:t>
      </w:r>
      <w:r>
        <w:rPr>
          <w:rFonts w:ascii="Times New Roman" w:hAnsi="Times New Roman" w:cs="Times New Roman"/>
          <w:sz w:val="28"/>
          <w:szCs w:val="28"/>
        </w:rPr>
        <w:t xml:space="preserve">жду боковыми поверхностями </w:t>
      </w:r>
      <w:r w:rsidRPr="005A379B">
        <w:rPr>
          <w:rFonts w:ascii="Times New Roman" w:hAnsi="Times New Roman" w:cs="Times New Roman"/>
          <w:sz w:val="28"/>
          <w:szCs w:val="28"/>
        </w:rPr>
        <w:t xml:space="preserve">мониторов - не менее </w:t>
      </w:r>
      <w:smartTag w:uri="urn:schemas-microsoft-com:office:smarttags" w:element="metricconverter">
        <w:smartTagPr>
          <w:attr w:name="ProductID" w:val="1,2 м"/>
        </w:smartTagPr>
        <w:r w:rsidRPr="005A379B">
          <w:rPr>
            <w:rFonts w:ascii="Times New Roman" w:hAnsi="Times New Roman" w:cs="Times New Roman"/>
            <w:sz w:val="28"/>
            <w:szCs w:val="28"/>
          </w:rPr>
          <w:t>1,2 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Экран видеомонитора находится от глаз пользователя на расстоянии 600 - </w:t>
      </w:r>
      <w:smartTag w:uri="urn:schemas-microsoft-com:office:smarttags" w:element="metricconverter">
        <w:smartTagPr>
          <w:attr w:name="ProductID" w:val="700 мм"/>
        </w:smartTagPr>
        <w:r w:rsidRPr="005A379B">
          <w:rPr>
            <w:rFonts w:ascii="Times New Roman" w:hAnsi="Times New Roman" w:cs="Times New Roman"/>
            <w:sz w:val="28"/>
            <w:szCs w:val="28"/>
          </w:rPr>
          <w:t>700 мм</w:t>
        </w:r>
      </w:smartTag>
      <w:r>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Конструкция рабочего стола обеспечива</w:t>
      </w:r>
      <w:r>
        <w:rPr>
          <w:rFonts w:ascii="Times New Roman" w:hAnsi="Times New Roman" w:cs="Times New Roman"/>
          <w:sz w:val="28"/>
          <w:szCs w:val="28"/>
        </w:rPr>
        <w:t>е</w:t>
      </w:r>
      <w:r w:rsidRPr="005A379B">
        <w:rPr>
          <w:rFonts w:ascii="Times New Roman" w:hAnsi="Times New Roman" w:cs="Times New Roman"/>
          <w:sz w:val="28"/>
          <w:szCs w:val="28"/>
        </w:rPr>
        <w:t>т оптимальное размещение на рабочей поверхности используемого оборудования. Конструкция стула (кресла) обеспечива</w:t>
      </w:r>
      <w:r>
        <w:rPr>
          <w:rFonts w:ascii="Times New Roman" w:hAnsi="Times New Roman" w:cs="Times New Roman"/>
          <w:sz w:val="28"/>
          <w:szCs w:val="28"/>
        </w:rPr>
        <w:t>е</w:t>
      </w:r>
      <w:r w:rsidRPr="005A379B">
        <w:rPr>
          <w:rFonts w:ascii="Times New Roman" w:hAnsi="Times New Roman" w:cs="Times New Roman"/>
          <w:sz w:val="28"/>
          <w:szCs w:val="28"/>
        </w:rPr>
        <w:t>т поддержание рациональной рабочей позы при работе на ПЭВМ, позволя</w:t>
      </w:r>
      <w:r>
        <w:rPr>
          <w:rFonts w:ascii="Times New Roman" w:hAnsi="Times New Roman" w:cs="Times New Roman"/>
          <w:sz w:val="28"/>
          <w:szCs w:val="28"/>
        </w:rPr>
        <w:t>е</w:t>
      </w:r>
      <w:r w:rsidRPr="005A379B">
        <w:rPr>
          <w:rFonts w:ascii="Times New Roman" w:hAnsi="Times New Roman" w:cs="Times New Roman"/>
          <w:sz w:val="28"/>
          <w:szCs w:val="28"/>
        </w:rPr>
        <w:t xml:space="preserve">т изменять позу с целью снижения статического напряжения мышц шейно-плечевой области и спины для предупреждения развития утомления. </w:t>
      </w:r>
      <w:r>
        <w:rPr>
          <w:rFonts w:ascii="Times New Roman" w:hAnsi="Times New Roman" w:cs="Times New Roman"/>
          <w:sz w:val="28"/>
          <w:szCs w:val="28"/>
        </w:rPr>
        <w:t>С</w:t>
      </w:r>
      <w:r w:rsidRPr="005A379B">
        <w:rPr>
          <w:rFonts w:ascii="Times New Roman" w:hAnsi="Times New Roman" w:cs="Times New Roman"/>
          <w:sz w:val="28"/>
          <w:szCs w:val="28"/>
        </w:rPr>
        <w:t>тул</w:t>
      </w:r>
      <w:r>
        <w:rPr>
          <w:rFonts w:ascii="Times New Roman" w:hAnsi="Times New Roman" w:cs="Times New Roman"/>
          <w:sz w:val="28"/>
          <w:szCs w:val="28"/>
        </w:rPr>
        <w:t>ья</w:t>
      </w:r>
      <w:r w:rsidRPr="005A379B">
        <w:rPr>
          <w:rFonts w:ascii="Times New Roman" w:hAnsi="Times New Roman" w:cs="Times New Roman"/>
          <w:sz w:val="28"/>
          <w:szCs w:val="28"/>
        </w:rPr>
        <w:t xml:space="preserve"> (кресло)</w:t>
      </w:r>
      <w:r>
        <w:rPr>
          <w:rFonts w:ascii="Times New Roman" w:hAnsi="Times New Roman" w:cs="Times New Roman"/>
          <w:sz w:val="28"/>
          <w:szCs w:val="28"/>
        </w:rPr>
        <w:t xml:space="preserve"> в банке оснащены</w:t>
      </w:r>
      <w:r w:rsidRPr="005A379B">
        <w:rPr>
          <w:rFonts w:ascii="Times New Roman" w:hAnsi="Times New Roman" w:cs="Times New Roman"/>
          <w:sz w:val="28"/>
          <w:szCs w:val="28"/>
        </w:rPr>
        <w:t xml:space="preserve"> подъемно-поворотным</w:t>
      </w:r>
      <w:r>
        <w:rPr>
          <w:rFonts w:ascii="Times New Roman" w:hAnsi="Times New Roman" w:cs="Times New Roman"/>
          <w:sz w:val="28"/>
          <w:szCs w:val="28"/>
        </w:rPr>
        <w:t xml:space="preserve"> механизмом</w:t>
      </w:r>
      <w:r w:rsidRPr="005A379B">
        <w:rPr>
          <w:rFonts w:ascii="Times New Roman" w:hAnsi="Times New Roman" w:cs="Times New Roman"/>
          <w:sz w:val="28"/>
          <w:szCs w:val="28"/>
        </w:rPr>
        <w:t>, регулируемым по высоте и углам наклона сиденья и спинки, а также расстоянию спинки от переднего края сиденья, при этом регулировка каждого параметра независим</w:t>
      </w:r>
      <w:r>
        <w:rPr>
          <w:rFonts w:ascii="Times New Roman" w:hAnsi="Times New Roman" w:cs="Times New Roman"/>
          <w:sz w:val="28"/>
          <w:szCs w:val="28"/>
        </w:rPr>
        <w:t>а</w:t>
      </w:r>
      <w:r w:rsidRPr="005A379B">
        <w:rPr>
          <w:rFonts w:ascii="Times New Roman" w:hAnsi="Times New Roman" w:cs="Times New Roman"/>
          <w:sz w:val="28"/>
          <w:szCs w:val="28"/>
        </w:rPr>
        <w:t>, легко осуществляе</w:t>
      </w:r>
      <w:r>
        <w:rPr>
          <w:rFonts w:ascii="Times New Roman" w:hAnsi="Times New Roman" w:cs="Times New Roman"/>
          <w:sz w:val="28"/>
          <w:szCs w:val="28"/>
        </w:rPr>
        <w:t>тся</w:t>
      </w:r>
      <w:r w:rsidRPr="005A379B">
        <w:rPr>
          <w:rFonts w:ascii="Times New Roman" w:hAnsi="Times New Roman" w:cs="Times New Roman"/>
          <w:sz w:val="28"/>
          <w:szCs w:val="28"/>
        </w:rPr>
        <w:t xml:space="preserve"> и име</w:t>
      </w:r>
      <w:r>
        <w:rPr>
          <w:rFonts w:ascii="Times New Roman" w:hAnsi="Times New Roman" w:cs="Times New Roman"/>
          <w:sz w:val="28"/>
          <w:szCs w:val="28"/>
        </w:rPr>
        <w:t>е</w:t>
      </w:r>
      <w:r w:rsidRPr="005A379B">
        <w:rPr>
          <w:rFonts w:ascii="Times New Roman" w:hAnsi="Times New Roman" w:cs="Times New Roman"/>
          <w:sz w:val="28"/>
          <w:szCs w:val="28"/>
        </w:rPr>
        <w:t>т надежную фиксацию.</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Поверхность сиденья, спинки </w:t>
      </w:r>
      <w:r>
        <w:rPr>
          <w:rFonts w:ascii="Times New Roman" w:hAnsi="Times New Roman" w:cs="Times New Roman"/>
          <w:sz w:val="28"/>
          <w:szCs w:val="28"/>
        </w:rPr>
        <w:t>полумягкая</w:t>
      </w:r>
      <w:r w:rsidRPr="005A379B">
        <w:rPr>
          <w:rFonts w:ascii="Times New Roman" w:hAnsi="Times New Roman" w:cs="Times New Roman"/>
          <w:sz w:val="28"/>
          <w:szCs w:val="28"/>
        </w:rPr>
        <w:t xml:space="preserve"> с нескользящим, слабо электризующимся и воздухопроницаемым покрытием, обеспечивающим легкую очистку от загрязнений.</w:t>
      </w:r>
    </w:p>
    <w:p w:rsidR="00A47990" w:rsidRDefault="00A47990" w:rsidP="00B76757">
      <w:pPr>
        <w:pStyle w:val="ConsPlusNormal"/>
        <w:spacing w:before="60" w:after="60" w:line="360" w:lineRule="auto"/>
        <w:rPr>
          <w:rFonts w:ascii="Times New Roman" w:hAnsi="Times New Roman" w:cs="Times New Roman"/>
          <w:sz w:val="28"/>
          <w:szCs w:val="28"/>
        </w:rPr>
      </w:pPr>
      <w:r>
        <w:rPr>
          <w:rFonts w:ascii="Times New Roman" w:hAnsi="Times New Roman" w:cs="Times New Roman"/>
          <w:sz w:val="28"/>
          <w:szCs w:val="28"/>
        </w:rPr>
        <w:t>Т</w:t>
      </w:r>
      <w:r w:rsidRPr="00453436">
        <w:rPr>
          <w:rFonts w:ascii="Times New Roman" w:hAnsi="Times New Roman" w:cs="Times New Roman"/>
          <w:sz w:val="28"/>
          <w:szCs w:val="28"/>
        </w:rPr>
        <w:t>ребования к организации рабочих мест пользователей</w:t>
      </w:r>
      <w:r>
        <w:rPr>
          <w:rFonts w:ascii="Times New Roman" w:hAnsi="Times New Roman" w:cs="Times New Roman"/>
          <w:sz w:val="28"/>
          <w:szCs w:val="28"/>
        </w:rPr>
        <w:t xml:space="preserve"> соответствуют нормативам </w:t>
      </w:r>
      <w:r w:rsidRPr="0088158E">
        <w:rPr>
          <w:rFonts w:ascii="Times New Roman" w:hAnsi="Times New Roman" w:cs="Times New Roman"/>
          <w:sz w:val="28"/>
          <w:szCs w:val="28"/>
        </w:rPr>
        <w:t>САНПИН</w:t>
      </w:r>
      <w:r>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Высота рабочей поверхности стола </w:t>
      </w:r>
      <w:r>
        <w:rPr>
          <w:rFonts w:ascii="Times New Roman" w:hAnsi="Times New Roman" w:cs="Times New Roman"/>
          <w:sz w:val="28"/>
          <w:szCs w:val="28"/>
        </w:rPr>
        <w:t>составляет</w:t>
      </w:r>
      <w:r w:rsidRPr="005A379B">
        <w:rPr>
          <w:rFonts w:ascii="Times New Roman" w:hAnsi="Times New Roman" w:cs="Times New Roman"/>
          <w:sz w:val="28"/>
          <w:szCs w:val="28"/>
        </w:rPr>
        <w:t xml:space="preserve"> </w:t>
      </w:r>
      <w:smartTag w:uri="urn:schemas-microsoft-com:office:smarttags" w:element="metricconverter">
        <w:smartTagPr>
          <w:attr w:name="ProductID" w:val="800 мм"/>
        </w:smartTagPr>
        <w:r w:rsidRPr="005A379B">
          <w:rPr>
            <w:rFonts w:ascii="Times New Roman" w:hAnsi="Times New Roman" w:cs="Times New Roman"/>
            <w:sz w:val="28"/>
            <w:szCs w:val="28"/>
          </w:rPr>
          <w:t>800 мм</w:t>
        </w:r>
      </w:smartTag>
      <w:r w:rsidRPr="005A379B">
        <w:rPr>
          <w:rFonts w:ascii="Times New Roman" w:hAnsi="Times New Roman" w:cs="Times New Roman"/>
          <w:sz w:val="28"/>
          <w:szCs w:val="28"/>
        </w:rPr>
        <w:t>; ширин</w:t>
      </w:r>
      <w:r>
        <w:rPr>
          <w:rFonts w:ascii="Times New Roman" w:hAnsi="Times New Roman" w:cs="Times New Roman"/>
          <w:sz w:val="28"/>
          <w:szCs w:val="28"/>
        </w:rPr>
        <w:t>а</w:t>
      </w:r>
      <w:r w:rsidRPr="005A379B">
        <w:rPr>
          <w:rFonts w:ascii="Times New Roman" w:hAnsi="Times New Roman" w:cs="Times New Roman"/>
          <w:sz w:val="28"/>
          <w:szCs w:val="28"/>
        </w:rPr>
        <w:t xml:space="preserve"> </w:t>
      </w:r>
      <w:smartTag w:uri="urn:schemas-microsoft-com:office:smarttags" w:element="metricconverter">
        <w:smartTagPr>
          <w:attr w:name="ProductID" w:val="1200 мм"/>
        </w:smartTagPr>
        <w:r w:rsidRPr="005A379B">
          <w:rPr>
            <w:rFonts w:ascii="Times New Roman" w:hAnsi="Times New Roman" w:cs="Times New Roman"/>
            <w:sz w:val="28"/>
            <w:szCs w:val="28"/>
          </w:rPr>
          <w:t>1200 мм</w:t>
        </w:r>
      </w:smartTag>
      <w:r w:rsidRPr="005A379B">
        <w:rPr>
          <w:rFonts w:ascii="Times New Roman" w:hAnsi="Times New Roman" w:cs="Times New Roman"/>
          <w:sz w:val="28"/>
          <w:szCs w:val="28"/>
        </w:rPr>
        <w:t>, глубин</w:t>
      </w:r>
      <w:r>
        <w:rPr>
          <w:rFonts w:ascii="Times New Roman" w:hAnsi="Times New Roman" w:cs="Times New Roman"/>
          <w:sz w:val="28"/>
          <w:szCs w:val="28"/>
        </w:rPr>
        <w:t>а</w:t>
      </w:r>
      <w:r w:rsidRPr="005A379B">
        <w:rPr>
          <w:rFonts w:ascii="Times New Roman" w:hAnsi="Times New Roman" w:cs="Times New Roman"/>
          <w:sz w:val="28"/>
          <w:szCs w:val="28"/>
        </w:rPr>
        <w:t xml:space="preserve"> </w:t>
      </w:r>
      <w:smartTag w:uri="urn:schemas-microsoft-com:office:smarttags" w:element="metricconverter">
        <w:smartTagPr>
          <w:attr w:name="ProductID" w:val="800 мм"/>
        </w:smartTagPr>
        <w:r w:rsidRPr="005A379B">
          <w:rPr>
            <w:rFonts w:ascii="Times New Roman" w:hAnsi="Times New Roman" w:cs="Times New Roman"/>
            <w:sz w:val="28"/>
            <w:szCs w:val="28"/>
          </w:rPr>
          <w:t>800 мм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Конструкция рабочего стула обеспечива</w:t>
      </w:r>
      <w:r>
        <w:rPr>
          <w:rFonts w:ascii="Times New Roman" w:hAnsi="Times New Roman" w:cs="Times New Roman"/>
          <w:sz w:val="28"/>
          <w:szCs w:val="28"/>
        </w:rPr>
        <w:t>е</w:t>
      </w:r>
      <w:r w:rsidRPr="005A379B">
        <w:rPr>
          <w:rFonts w:ascii="Times New Roman" w:hAnsi="Times New Roman" w:cs="Times New Roman"/>
          <w:sz w:val="28"/>
          <w:szCs w:val="28"/>
        </w:rPr>
        <w:t>т:</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 ширину и глубину поверхности сиденья не менее </w:t>
      </w:r>
      <w:smartTag w:uri="urn:schemas-microsoft-com:office:smarttags" w:element="metricconverter">
        <w:smartTagPr>
          <w:attr w:name="ProductID" w:val="400 мм"/>
        </w:smartTagPr>
        <w:r w:rsidRPr="005A379B">
          <w:rPr>
            <w:rFonts w:ascii="Times New Roman" w:hAnsi="Times New Roman" w:cs="Times New Roman"/>
            <w:sz w:val="28"/>
            <w:szCs w:val="28"/>
          </w:rPr>
          <w:t>400 мм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поверхность сиденья с закругленным передним краем;</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 регулировку высоты поверхности сиденья в пределах 400 - </w:t>
      </w:r>
      <w:smartTag w:uri="urn:schemas-microsoft-com:office:smarttags" w:element="metricconverter">
        <w:smartTagPr>
          <w:attr w:name="ProductID" w:val="550 мм"/>
        </w:smartTagPr>
        <w:r w:rsidRPr="005A379B">
          <w:rPr>
            <w:rFonts w:ascii="Times New Roman" w:hAnsi="Times New Roman" w:cs="Times New Roman"/>
            <w:sz w:val="28"/>
            <w:szCs w:val="28"/>
          </w:rPr>
          <w:t>550 мм</w:t>
        </w:r>
      </w:smartTag>
      <w:r w:rsidRPr="005A379B">
        <w:rPr>
          <w:rFonts w:ascii="Times New Roman" w:hAnsi="Times New Roman" w:cs="Times New Roman"/>
          <w:sz w:val="28"/>
          <w:szCs w:val="28"/>
        </w:rPr>
        <w:t xml:space="preserve"> и углам наклона вперед до 15 град. и назад до 5 град.;</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высот</w:t>
      </w:r>
      <w:r>
        <w:rPr>
          <w:rFonts w:ascii="Times New Roman" w:hAnsi="Times New Roman" w:cs="Times New Roman"/>
          <w:sz w:val="28"/>
          <w:szCs w:val="28"/>
        </w:rPr>
        <w:t>у</w:t>
      </w:r>
      <w:r w:rsidRPr="005A379B">
        <w:rPr>
          <w:rFonts w:ascii="Times New Roman" w:hAnsi="Times New Roman" w:cs="Times New Roman"/>
          <w:sz w:val="28"/>
          <w:szCs w:val="28"/>
        </w:rPr>
        <w:t xml:space="preserve"> опорной поверхности спинки </w:t>
      </w:r>
      <w:smartTag w:uri="urn:schemas-microsoft-com:office:smarttags" w:element="metricconverter">
        <w:smartTagPr>
          <w:attr w:name="ProductID" w:val="300 мм"/>
        </w:smartTagPr>
        <w:r w:rsidRPr="005A379B">
          <w:rPr>
            <w:rFonts w:ascii="Times New Roman" w:hAnsi="Times New Roman" w:cs="Times New Roman"/>
            <w:sz w:val="28"/>
            <w:szCs w:val="28"/>
          </w:rPr>
          <w:t>300 мм</w:t>
        </w:r>
      </w:smartTag>
      <w:r w:rsidRPr="005A379B">
        <w:rPr>
          <w:rFonts w:ascii="Times New Roman" w:hAnsi="Times New Roman" w:cs="Times New Roman"/>
          <w:sz w:val="28"/>
          <w:szCs w:val="28"/>
        </w:rPr>
        <w:t>, ширин</w:t>
      </w:r>
      <w:r>
        <w:rPr>
          <w:rFonts w:ascii="Times New Roman" w:hAnsi="Times New Roman" w:cs="Times New Roman"/>
          <w:sz w:val="28"/>
          <w:szCs w:val="28"/>
        </w:rPr>
        <w:t>а</w:t>
      </w:r>
      <w:r w:rsidRPr="005A379B">
        <w:rPr>
          <w:rFonts w:ascii="Times New Roman" w:hAnsi="Times New Roman" w:cs="Times New Roman"/>
          <w:sz w:val="28"/>
          <w:szCs w:val="28"/>
        </w:rPr>
        <w:t xml:space="preserve"> - </w:t>
      </w:r>
      <w:smartTag w:uri="urn:schemas-microsoft-com:office:smarttags" w:element="metricconverter">
        <w:smartTagPr>
          <w:attr w:name="ProductID" w:val="400 мм"/>
        </w:smartTagPr>
        <w:r>
          <w:rPr>
            <w:rFonts w:ascii="Times New Roman" w:hAnsi="Times New Roman" w:cs="Times New Roman"/>
            <w:sz w:val="28"/>
            <w:szCs w:val="28"/>
          </w:rPr>
          <w:t>400</w:t>
        </w:r>
        <w:r w:rsidRPr="005A379B">
          <w:rPr>
            <w:rFonts w:ascii="Times New Roman" w:hAnsi="Times New Roman" w:cs="Times New Roman"/>
            <w:sz w:val="28"/>
            <w:szCs w:val="28"/>
          </w:rPr>
          <w:t xml:space="preserve"> мм</w:t>
        </w:r>
      </w:smartTag>
      <w:r w:rsidRPr="005A379B">
        <w:rPr>
          <w:rFonts w:ascii="Times New Roman" w:hAnsi="Times New Roman" w:cs="Times New Roman"/>
          <w:sz w:val="28"/>
          <w:szCs w:val="28"/>
        </w:rPr>
        <w:t xml:space="preserve"> и радиус кривизны горизонтальной плоскости - </w:t>
      </w:r>
      <w:smartTag w:uri="urn:schemas-microsoft-com:office:smarttags" w:element="metricconverter">
        <w:smartTagPr>
          <w:attr w:name="ProductID" w:val="400 мм"/>
        </w:smartTagPr>
        <w:r w:rsidRPr="005A379B">
          <w:rPr>
            <w:rFonts w:ascii="Times New Roman" w:hAnsi="Times New Roman" w:cs="Times New Roman"/>
            <w:sz w:val="28"/>
            <w:szCs w:val="28"/>
          </w:rPr>
          <w:t>400 мм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угол наклона спинки в вертикальной плоскости в пределах +/- 30 градусов;</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 регулировку расстояния спинки от переднего края сиденья в пределах 260 - </w:t>
      </w:r>
      <w:smartTag w:uri="urn:schemas-microsoft-com:office:smarttags" w:element="metricconverter">
        <w:smartTagPr>
          <w:attr w:name="ProductID" w:val="400 мм"/>
        </w:smartTagPr>
        <w:r w:rsidRPr="005A379B">
          <w:rPr>
            <w:rFonts w:ascii="Times New Roman" w:hAnsi="Times New Roman" w:cs="Times New Roman"/>
            <w:sz w:val="28"/>
            <w:szCs w:val="28"/>
          </w:rPr>
          <w:t>400 мм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 стационарные или подлокотники длиной </w:t>
      </w:r>
      <w:smartTag w:uri="urn:schemas-microsoft-com:office:smarttags" w:element="metricconverter">
        <w:smartTagPr>
          <w:attr w:name="ProductID" w:val="270 мм"/>
        </w:smartTagPr>
        <w:r>
          <w:rPr>
            <w:rFonts w:ascii="Times New Roman" w:hAnsi="Times New Roman" w:cs="Times New Roman"/>
            <w:sz w:val="28"/>
            <w:szCs w:val="28"/>
          </w:rPr>
          <w:t>27</w:t>
        </w:r>
        <w:r w:rsidRPr="005A379B">
          <w:rPr>
            <w:rFonts w:ascii="Times New Roman" w:hAnsi="Times New Roman" w:cs="Times New Roman"/>
            <w:sz w:val="28"/>
            <w:szCs w:val="28"/>
          </w:rPr>
          <w:t>0 мм</w:t>
        </w:r>
      </w:smartTag>
      <w:r>
        <w:rPr>
          <w:rFonts w:ascii="Times New Roman" w:hAnsi="Times New Roman" w:cs="Times New Roman"/>
          <w:sz w:val="28"/>
          <w:szCs w:val="28"/>
        </w:rPr>
        <w:t xml:space="preserve"> и шириной </w:t>
      </w:r>
      <w:r w:rsidRPr="005A379B">
        <w:rPr>
          <w:rFonts w:ascii="Times New Roman" w:hAnsi="Times New Roman" w:cs="Times New Roman"/>
          <w:sz w:val="28"/>
          <w:szCs w:val="28"/>
        </w:rPr>
        <w:t xml:space="preserve">- </w:t>
      </w:r>
      <w:smartTag w:uri="urn:schemas-microsoft-com:office:smarttags" w:element="metricconverter">
        <w:smartTagPr>
          <w:attr w:name="ProductID" w:val="70 мм"/>
        </w:smartTagPr>
        <w:r w:rsidRPr="005A379B">
          <w:rPr>
            <w:rFonts w:ascii="Times New Roman" w:hAnsi="Times New Roman" w:cs="Times New Roman"/>
            <w:sz w:val="28"/>
            <w:szCs w:val="28"/>
          </w:rPr>
          <w:t>70 мм</w:t>
        </w:r>
      </w:smartTag>
      <w:r w:rsidRPr="005A379B">
        <w:rPr>
          <w:rFonts w:ascii="Times New Roman" w:hAnsi="Times New Roman" w:cs="Times New Roman"/>
          <w:sz w:val="28"/>
          <w:szCs w:val="28"/>
        </w:rPr>
        <w:t>;</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 xml:space="preserve">- регулировку подлокотников по высоте над сиденьем в пределах 230 +/- </w:t>
      </w:r>
      <w:smartTag w:uri="urn:schemas-microsoft-com:office:smarttags" w:element="metricconverter">
        <w:smartTagPr>
          <w:attr w:name="ProductID" w:val="30 мм"/>
        </w:smartTagPr>
        <w:r w:rsidRPr="005A379B">
          <w:rPr>
            <w:rFonts w:ascii="Times New Roman" w:hAnsi="Times New Roman" w:cs="Times New Roman"/>
            <w:sz w:val="28"/>
            <w:szCs w:val="28"/>
          </w:rPr>
          <w:t>30 мм</w:t>
        </w:r>
      </w:smartTag>
      <w:r w:rsidRPr="005A379B">
        <w:rPr>
          <w:rFonts w:ascii="Times New Roman" w:hAnsi="Times New Roman" w:cs="Times New Roman"/>
          <w:sz w:val="28"/>
          <w:szCs w:val="28"/>
        </w:rPr>
        <w:t xml:space="preserve"> и внутреннего расстояния между подлокотниками в пределах 350 - </w:t>
      </w:r>
      <w:smartTag w:uri="urn:schemas-microsoft-com:office:smarttags" w:element="metricconverter">
        <w:smartTagPr>
          <w:attr w:name="ProductID" w:val="500 мм"/>
        </w:smartTagPr>
        <w:r w:rsidRPr="005A379B">
          <w:rPr>
            <w:rFonts w:ascii="Times New Roman" w:hAnsi="Times New Roman" w:cs="Times New Roman"/>
            <w:sz w:val="28"/>
            <w:szCs w:val="28"/>
          </w:rPr>
          <w:t>500 мм</w:t>
        </w:r>
      </w:smartTag>
      <w:r w:rsidRPr="005A379B">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7D7DEE">
        <w:rPr>
          <w:rFonts w:ascii="Times New Roman" w:hAnsi="Times New Roman" w:cs="Times New Roman"/>
          <w:sz w:val="28"/>
          <w:szCs w:val="28"/>
        </w:rPr>
        <w:t xml:space="preserve">Клавиатура расположена на поверхности стола на расстоянии </w:t>
      </w:r>
      <w:smartTag w:uri="urn:schemas-microsoft-com:office:smarttags" w:element="metricconverter">
        <w:smartTagPr>
          <w:attr w:name="ProductID" w:val="150 мм"/>
        </w:smartTagPr>
        <w:r w:rsidRPr="007D7DEE">
          <w:rPr>
            <w:rFonts w:ascii="Times New Roman" w:hAnsi="Times New Roman" w:cs="Times New Roman"/>
            <w:sz w:val="28"/>
            <w:szCs w:val="28"/>
          </w:rPr>
          <w:t>150 мм</w:t>
        </w:r>
      </w:smartTag>
      <w:r w:rsidRPr="007D7DEE">
        <w:rPr>
          <w:rFonts w:ascii="Times New Roman" w:hAnsi="Times New Roman" w:cs="Times New Roman"/>
          <w:sz w:val="28"/>
          <w:szCs w:val="28"/>
        </w:rPr>
        <w:t xml:space="preserve"> от края, обращенного к пользователю.</w:t>
      </w:r>
    </w:p>
    <w:p w:rsidR="00A47990" w:rsidRPr="005A379B"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По нормативам л</w:t>
      </w:r>
      <w:r w:rsidRPr="005A379B">
        <w:rPr>
          <w:rFonts w:ascii="Times New Roman" w:hAnsi="Times New Roman" w:cs="Times New Roman"/>
          <w:sz w:val="28"/>
          <w:szCs w:val="28"/>
        </w:rPr>
        <w:t>ица, работающие с ПЭВМ более 50% рабочего времени (профессионально связанные с эксплуатацией ПЭВМ), должны проходить обязательные предварительные при поступлении на работу и периодические медицинские осмотры в установленном порядке.</w:t>
      </w:r>
      <w:r>
        <w:rPr>
          <w:rFonts w:ascii="Times New Roman" w:hAnsi="Times New Roman" w:cs="Times New Roman"/>
          <w:sz w:val="28"/>
          <w:szCs w:val="28"/>
        </w:rPr>
        <w:t xml:space="preserve"> К сожалению данное требование не соблюдается работодателем и остается на усмотрении работников.</w:t>
      </w:r>
    </w:p>
    <w:p w:rsidR="00A47990" w:rsidRDefault="00A47990" w:rsidP="00B76757">
      <w:pPr>
        <w:pStyle w:val="ConsPlusNormal"/>
        <w:spacing w:before="60" w:after="60" w:line="360" w:lineRule="auto"/>
        <w:jc w:val="both"/>
        <w:rPr>
          <w:rFonts w:ascii="Times New Roman" w:hAnsi="Times New Roman" w:cs="Times New Roman"/>
          <w:sz w:val="28"/>
          <w:szCs w:val="28"/>
        </w:rPr>
      </w:pPr>
      <w:r w:rsidRPr="005A379B">
        <w:rPr>
          <w:rFonts w:ascii="Times New Roman" w:hAnsi="Times New Roman" w:cs="Times New Roman"/>
          <w:sz w:val="28"/>
          <w:szCs w:val="28"/>
        </w:rPr>
        <w:t>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w:t>
      </w:r>
      <w:r>
        <w:rPr>
          <w:rFonts w:ascii="Times New Roman" w:hAnsi="Times New Roman" w:cs="Times New Roman"/>
          <w:sz w:val="28"/>
          <w:szCs w:val="28"/>
        </w:rPr>
        <w:t>юдения гигиенических требований</w:t>
      </w:r>
      <w:r w:rsidRPr="005A379B">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p>
    <w:p w:rsidR="00A47990" w:rsidRDefault="00681842" w:rsidP="001E1A73">
      <w:pPr>
        <w:pStyle w:val="ConsPlusNormal"/>
        <w:spacing w:before="60" w:after="60"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88158E" w:rsidRPr="0088158E">
        <w:rPr>
          <w:rFonts w:ascii="Times New Roman" w:hAnsi="Times New Roman" w:cs="Times New Roman"/>
          <w:b/>
          <w:sz w:val="28"/>
          <w:szCs w:val="28"/>
        </w:rPr>
        <w:t xml:space="preserve">.2 </w:t>
      </w:r>
      <w:r w:rsidR="00A47990" w:rsidRPr="0088158E">
        <w:rPr>
          <w:rFonts w:ascii="Times New Roman" w:hAnsi="Times New Roman" w:cs="Times New Roman"/>
          <w:b/>
          <w:sz w:val="28"/>
          <w:szCs w:val="28"/>
        </w:rPr>
        <w:t>Обеспечение пожарной безопасности</w:t>
      </w:r>
    </w:p>
    <w:p w:rsidR="001E1A73" w:rsidRPr="0088158E" w:rsidRDefault="001E1A73" w:rsidP="001E1A73">
      <w:pPr>
        <w:pStyle w:val="ConsPlusNormal"/>
        <w:spacing w:before="60" w:after="60" w:line="360" w:lineRule="auto"/>
        <w:jc w:val="both"/>
        <w:rPr>
          <w:rFonts w:ascii="Times New Roman" w:hAnsi="Times New Roman" w:cs="Times New Roman"/>
          <w:b/>
          <w:sz w:val="28"/>
          <w:szCs w:val="28"/>
        </w:rPr>
      </w:pP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 НБ «ТРАСТ» ответственность за организацию пожарной безопасности возлагается на коменданта. Персональная ответственность за обеспечение пожарной безопасности структурных подразделений возлагается на их руководителей.</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Лица, виновные в нарушении Правил пожарной безопасности, несут ответственность в соответствии с действующим законодательством Российской Федерации.</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Организационные мероприятия по обеспечению пожарной безопасности</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В помещениях, при одновременном нахождении более 10 человек разработаны и на видных местах вывешены планы эвакуации людей на случай пожара.</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2. Руководители банка доводят до сведения всех сотрудников планы очередности эвакуации, выноса документации и материальных ценностей в случае возникновения пожара.</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3. Руководители подразделений, ответственные за обеспечение пожарной безопасности в помещениях, производят ежедневный осмотр помещений по окончании рабочего дня.</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Требования пожарной безопасности к территориям, зданиям, сооружениям, помещениям</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В помещениях банка запрещается: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курить в не отведенных для этой цели местах;</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пользоваться электронагревательными бытовыми приборами без автоматического отключения (электрочайники, электрические кофеварки), а также электрообогревателями с открытой спиралью;</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хранить взрывоопасные, легковоспламеняющиеся и горючие жидкости;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оставлять, после окончания рабочего дня, включенными в электросеть телевизоры, радиоприемники, магнитофоны, множительную, вычислительную и оргтехнику, электронагревательные приборы и освещение, за исключением дежурного и аварийного освещения, автоматических установок пожаротушения, пожарной и охранной сигнализации, а также вычислительную и оргтехнику предназначенную для обеспечения бесперебойной работы банка;</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проводить уборку помещений с применением бензина, керосина и других легковоспламеняющихся жидкостей, а также производить отогревание замерзших труб паяльными лампами и другими способами с применением открытого огня;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проводить мероприятия в помещениях с одним эвакуационным выходом с количеством присутствующих более 15 человек;</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отключать в течении суток установленные средства пожарной сигнализации.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2. Помещения банка обеспечены огнетушителями, пожарным инвентарем и пожарным инструментом</w:t>
      </w:r>
      <w:r w:rsidRPr="003D6092">
        <w:rPr>
          <w:rFonts w:ascii="Times New Roman" w:hAnsi="Times New Roman" w:cs="Times New Roman"/>
          <w:sz w:val="28"/>
          <w:szCs w:val="28"/>
        </w:rPr>
        <w:t>.</w:t>
      </w:r>
    </w:p>
    <w:p w:rsidR="00766407" w:rsidRDefault="00766407"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В банке находятся углекислотные огнетушители, так как они предназначены для тушения очагов горения веществ, материалов и электроустановок, за исключением веществ, которые горят без доступа кислорода. В качестве огнегасительного средства в них используют диоксид углерода – бесцветный газ с едва ощутимым запахом, который не горит и не поддерживает горения, обладает ди</w:t>
      </w:r>
      <w:r w:rsidR="00666583">
        <w:rPr>
          <w:rFonts w:ascii="Times New Roman" w:hAnsi="Times New Roman" w:cs="Times New Roman"/>
          <w:sz w:val="28"/>
          <w:szCs w:val="28"/>
        </w:rPr>
        <w:t>электрическими свойствами. В банке расположены 5 огнетушителей типа ОУ-5ММ</w:t>
      </w:r>
      <w:r w:rsidR="00152131">
        <w:rPr>
          <w:rFonts w:ascii="Times New Roman" w:hAnsi="Times New Roman" w:cs="Times New Roman"/>
          <w:sz w:val="28"/>
          <w:szCs w:val="28"/>
        </w:rPr>
        <w:t>.</w:t>
      </w:r>
    </w:p>
    <w:p w:rsidR="00152131" w:rsidRDefault="00152131"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Огнетушители расположены</w:t>
      </w:r>
      <w:r w:rsidR="004F222D">
        <w:rPr>
          <w:rFonts w:ascii="Times New Roman" w:hAnsi="Times New Roman" w:cs="Times New Roman"/>
          <w:sz w:val="28"/>
          <w:szCs w:val="28"/>
        </w:rPr>
        <w:t xml:space="preserve"> в соответствии с требованиями ГОСТ 12.4.009 таким образом, что они защищены от воздействия прямых солнечных лучей, тепловых потоков, механических воздействий и других неблагоприятных факторов. Огнетушители хорошо видны и легкодоступны в случае пожара. Размещены они вблизи мест наиболее вероятного возникновения пожара, вдоль путей прохода и выхода из помещения.</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Пути эвакуации</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Все двери выходов свободно открываются в сторону выхода из помещений. При пребывании людей в помещении. Двери могут запираться лишь на внутренние легко открывающиеся запоры.</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2. Запрещается: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загромождать проходы, тамбуры, холлы мебелью, оборудованием, различными материалами;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применять на путях эвакуации горючие материалы для отделки, облицовки, окраски стен и потолков.</w:t>
      </w:r>
    </w:p>
    <w:p w:rsidR="00BA7108" w:rsidRDefault="00BA7108" w:rsidP="00B76757">
      <w:pPr>
        <w:pStyle w:val="ConsPlusNormal"/>
        <w:spacing w:before="60" w:after="60" w:line="360" w:lineRule="auto"/>
        <w:jc w:val="both"/>
        <w:rPr>
          <w:rFonts w:ascii="Times New Roman" w:hAnsi="Times New Roman" w:cs="Times New Roman"/>
          <w:sz w:val="28"/>
          <w:szCs w:val="28"/>
        </w:rPr>
      </w:pPr>
      <w:r w:rsidRPr="00AD6940">
        <w:rPr>
          <w:rFonts w:ascii="Times New Roman" w:hAnsi="Times New Roman" w:cs="Times New Roman"/>
          <w:color w:val="FF0000"/>
          <w:sz w:val="28"/>
          <w:szCs w:val="28"/>
        </w:rPr>
        <w:t xml:space="preserve">План эвакуации приведён в Приложении </w:t>
      </w:r>
      <w:r w:rsidR="00843561">
        <w:rPr>
          <w:rFonts w:ascii="Times New Roman" w:hAnsi="Times New Roman" w:cs="Times New Roman"/>
          <w:color w:val="FF0000"/>
          <w:sz w:val="28"/>
          <w:szCs w:val="28"/>
        </w:rPr>
        <w:t>Д</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3. Ковры, ковровые дорожки и другие покрытия полов в помещениях с массовым пребыванием людей крепятся к полу.</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Требования пожарной безопасности к электроустановкам, электросети и светильникам:</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При эвакуации электроустановок запрещается: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использовать электроприборы с отступлениями от требований Инструкций предприятий-изготовителей, или имеющие неисправности, которые могут привести к пожару, а также эксплуатировать провода и кабели с поврежденной или потерявшей защитные свойства изоляцией;</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 пользоваться поврежденными розетками, рубильниками, другими электроустановочными изделиями;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2. Переносные электрические светильники выполнены с применением гибких электропроводок, оборудованы стеклянными колпаками, а также защищены предохранительными стеклами.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3. Электросветильники и электросети соответствуют классу помещения по пожарной безопасности.</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Требования пожарной безопасности к системам вентиляции</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При эксплуатации систем вентиляции и кондиционирования воздуха запрещается: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закрывать вытяжные клапаны, отверстия и решетки;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-подключать к воздуховодам газовые и отопительные приборы;</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выжигать скопившиеся в воздуховодах жировые отложения, пыль и другие горючие вещества.</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Содержание сетей противопожарного водоснабжения</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Сети</w:t>
      </w:r>
      <w:r w:rsidRPr="00953210">
        <w:rPr>
          <w:rFonts w:ascii="Times New Roman" w:hAnsi="Times New Roman" w:cs="Times New Roman"/>
          <w:b/>
          <w:sz w:val="28"/>
          <w:szCs w:val="28"/>
        </w:rPr>
        <w:t xml:space="preserve"> </w:t>
      </w:r>
      <w:r w:rsidRPr="00953210">
        <w:rPr>
          <w:rFonts w:ascii="Times New Roman" w:hAnsi="Times New Roman" w:cs="Times New Roman"/>
          <w:sz w:val="28"/>
          <w:szCs w:val="28"/>
        </w:rPr>
        <w:t>противопожарного водоснабжения</w:t>
      </w:r>
      <w:r>
        <w:rPr>
          <w:rFonts w:ascii="Times New Roman" w:hAnsi="Times New Roman" w:cs="Times New Roman"/>
          <w:sz w:val="28"/>
          <w:szCs w:val="28"/>
        </w:rPr>
        <w:t xml:space="preserve"> находятся в исправном состоянии. Пожарные краны внутреннего противопожарного водопровода укомплектованы рукавами и стволами. Пожарный рукав присоединен к крану и стволу.</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2. Пожарные краны имеют соответствующие указатели.</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Объекты хранения</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1. Вещества и материалы хранятся в складах (помещениях)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тому подобное), признаков совместимости и однородности огнетушащих веществ. Совместное хранение каучука или авторезины и каких-либо других материалов, независимо от однородности применяемых огнетушащих веществ не разрешается.</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2. Расстояние от светильников до хранящихся предметов составляет не менее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3. Электрооборудование складов по окончании рабочего дня обесточивается. Аппараты, предназначенные для отключения располагаются вне склада.</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4. Дежурное освещение, а также эксплуатация электронагревательных приборов и установка штепсельных розеток не допускается.</w:t>
      </w:r>
    </w:p>
    <w:p w:rsidR="00A47990" w:rsidRPr="003D6092" w:rsidRDefault="00A47990" w:rsidP="00B76757">
      <w:pPr>
        <w:pStyle w:val="ConsPlusNormal"/>
        <w:spacing w:before="60" w:after="60" w:line="360" w:lineRule="auto"/>
        <w:jc w:val="both"/>
        <w:rPr>
          <w:rFonts w:ascii="Times New Roman" w:hAnsi="Times New Roman" w:cs="Times New Roman"/>
          <w:sz w:val="28"/>
          <w:szCs w:val="28"/>
        </w:rPr>
      </w:pPr>
      <w:r w:rsidRPr="003D6092">
        <w:rPr>
          <w:rFonts w:ascii="Times New Roman" w:hAnsi="Times New Roman" w:cs="Times New Roman"/>
          <w:sz w:val="28"/>
          <w:szCs w:val="28"/>
        </w:rPr>
        <w:t>Порядок действия при пожаре</w:t>
      </w:r>
      <w:r>
        <w:rPr>
          <w:rFonts w:ascii="Times New Roman" w:hAnsi="Times New Roman" w:cs="Times New Roman"/>
          <w:sz w:val="28"/>
          <w:szCs w:val="28"/>
        </w:rPr>
        <w:t>:</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Первый заметивший пожар (загорание), обязан немедленно сообщить об этом в службу охраны и, при необходимости, в пожарную охрану МЧС г. Иваново (телефон 01) с названием точного адреса и места на котором произошел пожар, и есть ли угроза людям.</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Сообщить о случившемся управляющему банка и главному специалисту по экономической безопасности.</w:t>
      </w:r>
    </w:p>
    <w:p w:rsidR="00A47990" w:rsidRDefault="00A47990" w:rsidP="00B76757">
      <w:pPr>
        <w:pStyle w:val="ConsPlusNormal"/>
        <w:spacing w:before="60" w:after="60" w:line="360" w:lineRule="auto"/>
        <w:jc w:val="both"/>
        <w:rPr>
          <w:rFonts w:ascii="Times New Roman" w:hAnsi="Times New Roman" w:cs="Times New Roman"/>
          <w:sz w:val="28"/>
          <w:szCs w:val="28"/>
        </w:rPr>
      </w:pPr>
      <w:r>
        <w:rPr>
          <w:rFonts w:ascii="Times New Roman" w:hAnsi="Times New Roman" w:cs="Times New Roman"/>
          <w:sz w:val="28"/>
          <w:szCs w:val="28"/>
        </w:rPr>
        <w:t>До прибытия сотрудников пожарной охраны немедленно приступить к тушению пожара (загорания) имеющимися на месте средствами пожаротушения (огнетушители, внутренние пожарные краны), эвакуации людей, спасению документации. Выполнить другие мероприятия, способствующие предотвращению развития пожара и задымления здания.</w:t>
      </w:r>
    </w:p>
    <w:p w:rsidR="003B1F50" w:rsidRDefault="00403A7F" w:rsidP="00B76757">
      <w:pPr>
        <w:pStyle w:val="ConsPlusNonformat"/>
        <w:spacing w:before="60" w:after="60" w:line="360" w:lineRule="auto"/>
        <w:ind w:firstLine="720"/>
        <w:jc w:val="both"/>
        <w:rPr>
          <w:rFonts w:ascii="Times New Roman" w:hAnsi="Times New Roman" w:cs="Times New Roman"/>
          <w:b/>
          <w:sz w:val="28"/>
          <w:szCs w:val="28"/>
        </w:rPr>
      </w:pPr>
      <w:r>
        <w:rPr>
          <w:rFonts w:ascii="Times New Roman" w:hAnsi="Times New Roman" w:cs="Times New Roman"/>
        </w:rPr>
        <w:br w:type="page"/>
      </w:r>
      <w:r w:rsidR="00681842" w:rsidRPr="00681842">
        <w:rPr>
          <w:rFonts w:ascii="Times New Roman" w:hAnsi="Times New Roman" w:cs="Times New Roman"/>
          <w:b/>
          <w:sz w:val="28"/>
          <w:szCs w:val="28"/>
        </w:rPr>
        <w:t>Глава</w:t>
      </w:r>
      <w:r w:rsidR="00681842">
        <w:rPr>
          <w:rFonts w:ascii="Times New Roman" w:hAnsi="Times New Roman" w:cs="Times New Roman"/>
          <w:sz w:val="28"/>
          <w:szCs w:val="28"/>
        </w:rPr>
        <w:t xml:space="preserve"> </w:t>
      </w:r>
      <w:r w:rsidR="00681842" w:rsidRPr="00681842">
        <w:rPr>
          <w:rFonts w:ascii="Times New Roman" w:hAnsi="Times New Roman" w:cs="Times New Roman"/>
          <w:b/>
          <w:sz w:val="28"/>
          <w:szCs w:val="28"/>
        </w:rPr>
        <w:t>5</w:t>
      </w:r>
      <w:r w:rsidRPr="00681842">
        <w:rPr>
          <w:rFonts w:ascii="Times New Roman" w:hAnsi="Times New Roman" w:cs="Times New Roman"/>
          <w:b/>
          <w:sz w:val="28"/>
          <w:szCs w:val="28"/>
        </w:rPr>
        <w:t xml:space="preserve"> </w:t>
      </w:r>
      <w:r>
        <w:rPr>
          <w:rFonts w:ascii="Times New Roman" w:hAnsi="Times New Roman" w:cs="Times New Roman"/>
          <w:b/>
          <w:sz w:val="28"/>
          <w:szCs w:val="28"/>
        </w:rPr>
        <w:t>Информационные технологии</w:t>
      </w:r>
    </w:p>
    <w:p w:rsidR="00C716B1" w:rsidRPr="00403A7F" w:rsidRDefault="00C716B1" w:rsidP="00B76757">
      <w:pPr>
        <w:pStyle w:val="ConsPlusNonformat"/>
        <w:spacing w:before="60" w:after="60" w:line="360" w:lineRule="auto"/>
        <w:ind w:firstLine="720"/>
        <w:jc w:val="both"/>
        <w:rPr>
          <w:rFonts w:ascii="Times New Roman" w:hAnsi="Times New Roman" w:cs="Times New Roman"/>
          <w:b/>
          <w:sz w:val="28"/>
          <w:szCs w:val="28"/>
        </w:rPr>
      </w:pPr>
    </w:p>
    <w:p w:rsidR="0088158E" w:rsidRPr="005B4CCD" w:rsidRDefault="0088158E" w:rsidP="00B76757">
      <w:pPr>
        <w:pStyle w:val="21"/>
        <w:spacing w:before="60" w:after="60" w:line="360" w:lineRule="auto"/>
        <w:ind w:firstLine="720"/>
        <w:rPr>
          <w:sz w:val="28"/>
          <w:szCs w:val="28"/>
        </w:rPr>
      </w:pPr>
      <w:r w:rsidRPr="005B4CCD">
        <w:rPr>
          <w:sz w:val="28"/>
          <w:szCs w:val="28"/>
        </w:rPr>
        <w:t xml:space="preserve">Автоматизация банков в настоящее время довольно актуальна. Большинство коммерческих банков для </w:t>
      </w:r>
      <w:r w:rsidRPr="00805CBA">
        <w:rPr>
          <w:sz w:val="28"/>
          <w:szCs w:val="28"/>
        </w:rPr>
        <w:t>упрощения</w:t>
      </w:r>
      <w:r w:rsidRPr="005B4CCD">
        <w:rPr>
          <w:sz w:val="28"/>
          <w:szCs w:val="28"/>
        </w:rPr>
        <w:t xml:space="preserve"> деятельности подразделений разрабатывают собственные программы. Так как данные программы являются собственностью банка и носят конфиденциальный характер, в проекте мы изменим названия программного обеспечения.</w:t>
      </w:r>
    </w:p>
    <w:p w:rsidR="0088158E" w:rsidRPr="005B4CCD" w:rsidRDefault="0088158E" w:rsidP="00B76757">
      <w:pPr>
        <w:spacing w:before="60" w:after="60" w:line="360" w:lineRule="auto"/>
        <w:ind w:firstLine="720"/>
        <w:jc w:val="both"/>
        <w:rPr>
          <w:color w:val="000000"/>
          <w:sz w:val="28"/>
          <w:szCs w:val="28"/>
        </w:rPr>
      </w:pPr>
      <w:bookmarkStart w:id="21" w:name="22"/>
      <w:r w:rsidRPr="000A20AB">
        <w:rPr>
          <w:bCs/>
          <w:color w:val="000000"/>
          <w:sz w:val="28"/>
          <w:szCs w:val="28"/>
        </w:rPr>
        <w:t>В банке используется</w:t>
      </w:r>
      <w:r w:rsidRPr="005B4CCD">
        <w:rPr>
          <w:color w:val="000000"/>
          <w:sz w:val="28"/>
          <w:szCs w:val="28"/>
        </w:rPr>
        <w:t xml:space="preserve"> система автоматизации розничного фронт-</w:t>
      </w:r>
      <w:r w:rsidRPr="000A20AB">
        <w:rPr>
          <w:sz w:val="28"/>
          <w:szCs w:val="28"/>
        </w:rPr>
        <w:t>офиса банка IS (физические лица, индивидуальные предприниматели, малый</w:t>
      </w:r>
      <w:r w:rsidRPr="005B4CCD">
        <w:rPr>
          <w:color w:val="000000"/>
          <w:sz w:val="28"/>
          <w:szCs w:val="28"/>
        </w:rPr>
        <w:t xml:space="preserve"> и средний бизнес), а также ряд специализированных решений по автоматизации операций в области кредитования юридических лиц. </w:t>
      </w:r>
    </w:p>
    <w:p w:rsidR="0088158E" w:rsidRPr="005B4CCD" w:rsidRDefault="0088158E" w:rsidP="00B76757">
      <w:pPr>
        <w:spacing w:before="60" w:after="60" w:line="360" w:lineRule="auto"/>
        <w:ind w:firstLine="720"/>
        <w:jc w:val="both"/>
        <w:rPr>
          <w:color w:val="000000"/>
          <w:sz w:val="28"/>
          <w:szCs w:val="28"/>
        </w:rPr>
      </w:pPr>
      <w:r w:rsidRPr="005B4CCD">
        <w:rPr>
          <w:color w:val="000000"/>
          <w:sz w:val="28"/>
          <w:szCs w:val="28"/>
        </w:rPr>
        <w:t xml:space="preserve">Фронт-офисная система </w:t>
      </w:r>
      <w:r w:rsidRPr="00843561">
        <w:rPr>
          <w:sz w:val="28"/>
          <w:szCs w:val="28"/>
        </w:rPr>
        <w:t>IS</w:t>
      </w:r>
      <w:r w:rsidRPr="005B4CCD">
        <w:rPr>
          <w:color w:val="000000"/>
          <w:sz w:val="28"/>
          <w:szCs w:val="28"/>
        </w:rPr>
        <w:t xml:space="preserve"> включает в себя набор интегрированных программных модулей, функционально охватывающих все значимые аспекты кредитной деятельности банка: от чисто технологических, таких как организация поэтапной обработки транзакций - до принятия решения о кредитоспособности заемщика на основе применения наиболее современных подходов, в т</w:t>
      </w:r>
      <w:r>
        <w:rPr>
          <w:color w:val="000000"/>
          <w:sz w:val="28"/>
          <w:szCs w:val="28"/>
        </w:rPr>
        <w:t>ом</w:t>
      </w:r>
      <w:r w:rsidRPr="005B4CCD">
        <w:rPr>
          <w:color w:val="000000"/>
          <w:sz w:val="28"/>
          <w:szCs w:val="28"/>
        </w:rPr>
        <w:t xml:space="preserve"> ч</w:t>
      </w:r>
      <w:r>
        <w:rPr>
          <w:color w:val="000000"/>
          <w:sz w:val="28"/>
          <w:szCs w:val="28"/>
        </w:rPr>
        <w:t>исле</w:t>
      </w:r>
      <w:r w:rsidRPr="005B4CCD">
        <w:rPr>
          <w:color w:val="000000"/>
          <w:sz w:val="28"/>
          <w:szCs w:val="28"/>
        </w:rPr>
        <w:t xml:space="preserve"> с учетом макроэкономических данных и привязки к локальному рынку кредитования.</w:t>
      </w:r>
    </w:p>
    <w:p w:rsidR="0088158E" w:rsidRPr="005B4CCD" w:rsidRDefault="0088158E" w:rsidP="00B76757">
      <w:pPr>
        <w:spacing w:before="60" w:after="60" w:line="360" w:lineRule="auto"/>
        <w:ind w:firstLine="720"/>
        <w:jc w:val="both"/>
        <w:rPr>
          <w:color w:val="000000"/>
          <w:sz w:val="28"/>
          <w:szCs w:val="28"/>
        </w:rPr>
      </w:pPr>
      <w:r w:rsidRPr="005B4CCD">
        <w:rPr>
          <w:color w:val="000000"/>
          <w:sz w:val="28"/>
          <w:szCs w:val="28"/>
        </w:rPr>
        <w:t>Среди поддерживаемых розничных продуктов - целевой кре</w:t>
      </w:r>
      <w:r>
        <w:rPr>
          <w:color w:val="000000"/>
          <w:sz w:val="28"/>
          <w:szCs w:val="28"/>
        </w:rPr>
        <w:t>дит, кредит на неотложные нужды</w:t>
      </w:r>
      <w:r w:rsidRPr="005B4CCD">
        <w:rPr>
          <w:color w:val="000000"/>
          <w:sz w:val="28"/>
          <w:szCs w:val="28"/>
        </w:rPr>
        <w:t xml:space="preserve"> и возобновляемые кредитные линии (кредитные карточки, овердрафт), и другие. </w:t>
      </w:r>
    </w:p>
    <w:p w:rsidR="0088158E" w:rsidRPr="005B4CCD" w:rsidRDefault="0088158E" w:rsidP="00B76757">
      <w:pPr>
        <w:spacing w:before="60" w:after="60" w:line="360" w:lineRule="auto"/>
        <w:ind w:firstLine="720"/>
        <w:jc w:val="both"/>
        <w:rPr>
          <w:color w:val="000000"/>
          <w:sz w:val="28"/>
          <w:szCs w:val="28"/>
        </w:rPr>
      </w:pPr>
      <w:r w:rsidRPr="005B4CCD">
        <w:rPr>
          <w:color w:val="000000"/>
          <w:sz w:val="28"/>
          <w:szCs w:val="28"/>
        </w:rPr>
        <w:t xml:space="preserve">Решение обеспечивает эффективную масштабируемость бизнеса (миллионы клиентских счетов, тысячи точек продаж), быстроту его развертывания, а также легкость обновления и поддержки (централизованное хранилище данных). </w:t>
      </w:r>
    </w:p>
    <w:p w:rsidR="0088158E" w:rsidRPr="005B4CCD" w:rsidRDefault="0088158E" w:rsidP="00B76757">
      <w:pPr>
        <w:spacing w:before="60" w:after="60" w:line="360" w:lineRule="auto"/>
        <w:ind w:firstLine="720"/>
        <w:jc w:val="both"/>
        <w:rPr>
          <w:color w:val="000000"/>
          <w:sz w:val="28"/>
          <w:szCs w:val="28"/>
        </w:rPr>
      </w:pPr>
      <w:r w:rsidRPr="005B4CCD">
        <w:rPr>
          <w:color w:val="000000"/>
          <w:sz w:val="28"/>
          <w:szCs w:val="28"/>
        </w:rPr>
        <w:t>Системой поддерживаются все этапы обработки кредитной заявки, учет кредитных договоров, управленческий учет для продуктов, резервов и групп рисков, бухгалтерский учет в стандартах Р</w:t>
      </w:r>
      <w:r>
        <w:rPr>
          <w:color w:val="000000"/>
          <w:sz w:val="28"/>
          <w:szCs w:val="28"/>
        </w:rPr>
        <w:t xml:space="preserve">оссийской </w:t>
      </w:r>
      <w:r w:rsidRPr="005B4CCD">
        <w:rPr>
          <w:color w:val="000000"/>
          <w:sz w:val="28"/>
          <w:szCs w:val="28"/>
        </w:rPr>
        <w:t>Ф</w:t>
      </w:r>
      <w:r>
        <w:rPr>
          <w:color w:val="000000"/>
          <w:sz w:val="28"/>
          <w:szCs w:val="28"/>
        </w:rPr>
        <w:t>едерации</w:t>
      </w:r>
      <w:r w:rsidRPr="005B4CCD">
        <w:rPr>
          <w:color w:val="000000"/>
          <w:sz w:val="28"/>
          <w:szCs w:val="28"/>
        </w:rPr>
        <w:t xml:space="preserve">. </w:t>
      </w:r>
    </w:p>
    <w:bookmarkEnd w:id="21"/>
    <w:p w:rsidR="0088158E" w:rsidRPr="005B4CCD" w:rsidRDefault="0088158E" w:rsidP="00B76757">
      <w:pPr>
        <w:spacing w:before="60" w:after="60" w:line="360" w:lineRule="auto"/>
        <w:ind w:firstLine="720"/>
        <w:jc w:val="both"/>
        <w:rPr>
          <w:color w:val="000000"/>
          <w:sz w:val="28"/>
          <w:szCs w:val="28"/>
        </w:rPr>
      </w:pPr>
      <w:r w:rsidRPr="005B4CCD">
        <w:rPr>
          <w:color w:val="000000"/>
          <w:sz w:val="28"/>
          <w:szCs w:val="28"/>
        </w:rPr>
        <w:t xml:space="preserve">Ассортимент программного обеспечения представлено ниже в виде перечня функциональных блоков: </w:t>
      </w:r>
    </w:p>
    <w:p w:rsidR="0088158E" w:rsidRPr="005B4CCD" w:rsidRDefault="0088158E" w:rsidP="00B76757">
      <w:pPr>
        <w:spacing w:before="60" w:after="60" w:line="360" w:lineRule="auto"/>
        <w:ind w:firstLine="720"/>
        <w:jc w:val="both"/>
        <w:rPr>
          <w:color w:val="000000"/>
          <w:sz w:val="28"/>
          <w:szCs w:val="28"/>
        </w:rPr>
      </w:pPr>
      <w:r w:rsidRPr="000A20AB">
        <w:rPr>
          <w:bCs/>
          <w:i/>
          <w:sz w:val="28"/>
          <w:szCs w:val="28"/>
        </w:rPr>
        <w:t>Розничный Фронт-Офис IS</w:t>
      </w:r>
      <w:r w:rsidR="006434F5">
        <w:rPr>
          <w:bCs/>
          <w:i/>
          <w:sz w:val="28"/>
          <w:szCs w:val="28"/>
        </w:rPr>
        <w:t xml:space="preserve">. </w:t>
      </w:r>
      <w:r w:rsidRPr="005B4CCD">
        <w:rPr>
          <w:color w:val="000000"/>
          <w:sz w:val="28"/>
          <w:szCs w:val="28"/>
        </w:rPr>
        <w:t xml:space="preserve">Система предназначена для автоматизации фронт-офисных бизнес-процессов розничного банка с охватом широкого спектра предоставляемых банком ритейловых продуктов и услуг - как физическим лицам, так и малому и среднему бизнесу. </w:t>
      </w:r>
    </w:p>
    <w:p w:rsidR="0088158E" w:rsidRPr="005B4CCD" w:rsidRDefault="0088158E" w:rsidP="00B76757">
      <w:pPr>
        <w:spacing w:before="60" w:after="60" w:line="360" w:lineRule="auto"/>
        <w:ind w:firstLine="720"/>
        <w:jc w:val="both"/>
        <w:rPr>
          <w:color w:val="000000"/>
          <w:sz w:val="28"/>
          <w:szCs w:val="28"/>
        </w:rPr>
      </w:pPr>
      <w:r w:rsidRPr="000A20AB">
        <w:rPr>
          <w:bCs/>
          <w:i/>
          <w:sz w:val="28"/>
          <w:szCs w:val="28"/>
        </w:rPr>
        <w:t>Системы управления финансовыми рисками IS Risk Systems</w:t>
      </w:r>
      <w:r w:rsidR="006434F5">
        <w:rPr>
          <w:bCs/>
          <w:i/>
          <w:sz w:val="28"/>
          <w:szCs w:val="28"/>
        </w:rPr>
        <w:t xml:space="preserve">. </w:t>
      </w:r>
      <w:r w:rsidRPr="00E6089D">
        <w:rPr>
          <w:sz w:val="28"/>
          <w:szCs w:val="28"/>
        </w:rPr>
        <w:t>С</w:t>
      </w:r>
      <w:r w:rsidRPr="005B4CCD">
        <w:rPr>
          <w:color w:val="000000"/>
          <w:sz w:val="28"/>
          <w:szCs w:val="28"/>
        </w:rPr>
        <w:t>истемы и консалтинговые услуги по оценке финансовых рисков - рыночн</w:t>
      </w:r>
      <w:r>
        <w:rPr>
          <w:color w:val="000000"/>
          <w:sz w:val="28"/>
          <w:szCs w:val="28"/>
        </w:rPr>
        <w:t>ого, кредитного и операционного; со</w:t>
      </w:r>
      <w:r w:rsidRPr="005B4CCD">
        <w:rPr>
          <w:color w:val="000000"/>
          <w:sz w:val="28"/>
          <w:szCs w:val="28"/>
        </w:rPr>
        <w:t>вре</w:t>
      </w:r>
      <w:r>
        <w:rPr>
          <w:color w:val="000000"/>
          <w:sz w:val="28"/>
          <w:szCs w:val="28"/>
        </w:rPr>
        <w:t>менная методология; к</w:t>
      </w:r>
      <w:r w:rsidRPr="005B4CCD">
        <w:rPr>
          <w:color w:val="000000"/>
          <w:sz w:val="28"/>
          <w:szCs w:val="28"/>
        </w:rPr>
        <w:t>омплексный риск-менеджмент</w:t>
      </w:r>
      <w:r>
        <w:rPr>
          <w:color w:val="000000"/>
          <w:sz w:val="28"/>
          <w:szCs w:val="28"/>
        </w:rPr>
        <w:t>; к</w:t>
      </w:r>
      <w:r w:rsidRPr="005B4CCD">
        <w:rPr>
          <w:color w:val="000000"/>
          <w:sz w:val="28"/>
          <w:szCs w:val="28"/>
        </w:rPr>
        <w:t>онсолидированный контроль лимитов.</w:t>
      </w:r>
    </w:p>
    <w:p w:rsidR="0088158E" w:rsidRPr="005B4CCD" w:rsidRDefault="0088158E" w:rsidP="00B76757">
      <w:pPr>
        <w:spacing w:before="60" w:after="60" w:line="360" w:lineRule="auto"/>
        <w:ind w:firstLine="720"/>
        <w:jc w:val="both"/>
        <w:rPr>
          <w:color w:val="000000"/>
          <w:sz w:val="28"/>
          <w:szCs w:val="28"/>
        </w:rPr>
      </w:pPr>
      <w:r w:rsidRPr="000A20AB">
        <w:rPr>
          <w:bCs/>
          <w:i/>
          <w:sz w:val="28"/>
          <w:szCs w:val="28"/>
        </w:rPr>
        <w:t>Система управления отношениями с клиентами</w:t>
      </w:r>
      <w:r w:rsidRPr="000A20AB">
        <w:rPr>
          <w:i/>
          <w:sz w:val="28"/>
          <w:szCs w:val="28"/>
        </w:rPr>
        <w:t xml:space="preserve"> </w:t>
      </w:r>
      <w:r w:rsidRPr="000A20AB">
        <w:rPr>
          <w:bCs/>
          <w:i/>
          <w:sz w:val="28"/>
          <w:szCs w:val="28"/>
        </w:rPr>
        <w:t>IS CRM</w:t>
      </w:r>
      <w:r w:rsidR="006434F5">
        <w:rPr>
          <w:bCs/>
          <w:i/>
          <w:sz w:val="28"/>
          <w:szCs w:val="28"/>
        </w:rPr>
        <w:t xml:space="preserve">. </w:t>
      </w:r>
      <w:r w:rsidRPr="005B4CCD">
        <w:rPr>
          <w:color w:val="000000"/>
          <w:sz w:val="28"/>
          <w:szCs w:val="28"/>
        </w:rPr>
        <w:t>Cистема поддержки и анализа процесса продаж финансовых продуктов и услуг ба</w:t>
      </w:r>
      <w:r>
        <w:rPr>
          <w:color w:val="000000"/>
          <w:sz w:val="28"/>
          <w:szCs w:val="28"/>
        </w:rPr>
        <w:t>нками и финансовыми компаниями; у</w:t>
      </w:r>
      <w:r w:rsidRPr="005B4CCD">
        <w:rPr>
          <w:color w:val="000000"/>
          <w:sz w:val="28"/>
          <w:szCs w:val="28"/>
        </w:rPr>
        <w:t>читыва</w:t>
      </w:r>
      <w:r>
        <w:rPr>
          <w:color w:val="000000"/>
          <w:sz w:val="28"/>
          <w:szCs w:val="28"/>
        </w:rPr>
        <w:t>ет специфику предметной области; в</w:t>
      </w:r>
      <w:r w:rsidRPr="005B4CCD">
        <w:rPr>
          <w:color w:val="000000"/>
          <w:sz w:val="28"/>
          <w:szCs w:val="28"/>
        </w:rPr>
        <w:t>се стадии работы персонала с клиентами, включая маркетинг, продажи и последующую поддержку.</w:t>
      </w:r>
    </w:p>
    <w:p w:rsidR="0088158E" w:rsidRPr="005B4CCD" w:rsidRDefault="0088158E" w:rsidP="00B76757">
      <w:pPr>
        <w:spacing w:before="60" w:after="60" w:line="360" w:lineRule="auto"/>
        <w:ind w:firstLine="720"/>
        <w:jc w:val="both"/>
        <w:rPr>
          <w:color w:val="000000"/>
          <w:sz w:val="28"/>
          <w:szCs w:val="28"/>
        </w:rPr>
      </w:pPr>
    </w:p>
    <w:p w:rsidR="0088158E" w:rsidRDefault="00681842" w:rsidP="00B76757">
      <w:pPr>
        <w:pStyle w:val="21"/>
        <w:spacing w:before="60" w:after="60" w:line="360" w:lineRule="auto"/>
        <w:ind w:firstLine="720"/>
        <w:rPr>
          <w:b/>
          <w:sz w:val="28"/>
          <w:szCs w:val="28"/>
        </w:rPr>
      </w:pPr>
      <w:r>
        <w:rPr>
          <w:b/>
          <w:sz w:val="28"/>
          <w:szCs w:val="28"/>
        </w:rPr>
        <w:t>5</w:t>
      </w:r>
      <w:r w:rsidR="00403A7F">
        <w:rPr>
          <w:b/>
          <w:sz w:val="28"/>
          <w:szCs w:val="28"/>
        </w:rPr>
        <w:t xml:space="preserve">.1 </w:t>
      </w:r>
      <w:r w:rsidR="0088158E" w:rsidRPr="00403A7F">
        <w:rPr>
          <w:b/>
          <w:sz w:val="28"/>
          <w:szCs w:val="28"/>
        </w:rPr>
        <w:t>Трейдинг на финансовых рынках</w:t>
      </w:r>
    </w:p>
    <w:p w:rsidR="00C716B1" w:rsidRPr="00403A7F" w:rsidRDefault="00C716B1" w:rsidP="00B76757">
      <w:pPr>
        <w:pStyle w:val="21"/>
        <w:spacing w:before="60" w:after="60" w:line="360" w:lineRule="auto"/>
        <w:ind w:firstLine="720"/>
        <w:rPr>
          <w:b/>
          <w:color w:val="000000"/>
          <w:sz w:val="28"/>
          <w:szCs w:val="28"/>
        </w:rPr>
      </w:pPr>
    </w:p>
    <w:p w:rsidR="0088158E" w:rsidRPr="005B4CCD" w:rsidRDefault="00A710A5" w:rsidP="00B76757">
      <w:pPr>
        <w:spacing w:before="60" w:after="60" w:line="360" w:lineRule="auto"/>
        <w:ind w:firstLine="720"/>
        <w:jc w:val="both"/>
        <w:rPr>
          <w:sz w:val="28"/>
          <w:szCs w:val="28"/>
        </w:rPr>
      </w:pPr>
      <w:r>
        <w:rPr>
          <w:sz w:val="28"/>
          <w:szCs w:val="28"/>
        </w:rPr>
        <w:pict>
          <v:shape id="_x0000_i1040" type="#_x0000_t75" alt="" style="width:.75pt;height:12pt">
            <v:imagedata r:id="rId94" o:title=""/>
          </v:shape>
        </w:pict>
      </w:r>
      <w:r w:rsidR="0088158E" w:rsidRPr="000A20AB">
        <w:rPr>
          <w:sz w:val="28"/>
          <w:szCs w:val="28"/>
        </w:rPr>
        <w:t>Системы управления трейдингом IS Trading Systems предназначены</w:t>
      </w:r>
      <w:r w:rsidR="0088158E" w:rsidRPr="005B4CCD">
        <w:rPr>
          <w:sz w:val="28"/>
          <w:szCs w:val="28"/>
        </w:rPr>
        <w:t xml:space="preserve"> для сквозной автоматизации фронт-, мидл- и бэк-офисных подразделений банка.</w:t>
      </w:r>
    </w:p>
    <w:p w:rsidR="0088158E" w:rsidRPr="005B4CCD" w:rsidRDefault="0088158E" w:rsidP="00B76757">
      <w:pPr>
        <w:spacing w:before="60" w:after="60" w:line="360" w:lineRule="auto"/>
        <w:ind w:firstLine="720"/>
        <w:jc w:val="both"/>
        <w:rPr>
          <w:sz w:val="28"/>
          <w:szCs w:val="28"/>
        </w:rPr>
      </w:pPr>
      <w:r w:rsidRPr="005B4CCD">
        <w:rPr>
          <w:sz w:val="28"/>
          <w:szCs w:val="28"/>
        </w:rPr>
        <w:t>В едином информационном пространстве решение охватывает практически все существующие типы сделок и инструментов межбанковского финансов</w:t>
      </w:r>
      <w:r>
        <w:rPr>
          <w:sz w:val="28"/>
          <w:szCs w:val="28"/>
        </w:rPr>
        <w:t>ого</w:t>
      </w:r>
      <w:r w:rsidRPr="005B4CCD">
        <w:rPr>
          <w:sz w:val="28"/>
          <w:szCs w:val="28"/>
        </w:rPr>
        <w:t xml:space="preserve"> рынк</w:t>
      </w:r>
      <w:r>
        <w:rPr>
          <w:sz w:val="28"/>
          <w:szCs w:val="28"/>
        </w:rPr>
        <w:t>а</w:t>
      </w:r>
      <w:r w:rsidRPr="005B4CCD">
        <w:rPr>
          <w:sz w:val="28"/>
          <w:szCs w:val="28"/>
        </w:rPr>
        <w:t xml:space="preserve">. </w:t>
      </w:r>
    </w:p>
    <w:p w:rsidR="0088158E" w:rsidRPr="005B4CCD" w:rsidRDefault="0088158E" w:rsidP="00B76757">
      <w:pPr>
        <w:spacing w:before="60" w:after="60" w:line="360" w:lineRule="auto"/>
        <w:ind w:firstLine="720"/>
        <w:jc w:val="both"/>
        <w:rPr>
          <w:sz w:val="28"/>
          <w:szCs w:val="28"/>
        </w:rPr>
      </w:pPr>
      <w:r w:rsidRPr="00394BF0">
        <w:rPr>
          <w:bCs/>
          <w:i/>
          <w:sz w:val="28"/>
          <w:szCs w:val="28"/>
        </w:rPr>
        <w:t>Front Office Modules</w:t>
      </w:r>
      <w:r w:rsidR="006434F5">
        <w:rPr>
          <w:bCs/>
          <w:i/>
          <w:sz w:val="28"/>
          <w:szCs w:val="28"/>
        </w:rPr>
        <w:t xml:space="preserve">. </w:t>
      </w:r>
      <w:r w:rsidRPr="005B4CCD">
        <w:rPr>
          <w:sz w:val="28"/>
          <w:szCs w:val="28"/>
        </w:rPr>
        <w:t>Ведение журнала сделок с любыми финансовыми инструментами (включая производные), ведение и переоценка позиции в режиме реального времени, хеджирование рисков.</w:t>
      </w:r>
    </w:p>
    <w:p w:rsidR="0088158E" w:rsidRPr="005B4CCD" w:rsidRDefault="0088158E" w:rsidP="00B76757">
      <w:pPr>
        <w:spacing w:before="60" w:after="60" w:line="360" w:lineRule="auto"/>
        <w:ind w:firstLine="720"/>
        <w:jc w:val="both"/>
        <w:rPr>
          <w:sz w:val="28"/>
          <w:szCs w:val="28"/>
        </w:rPr>
      </w:pPr>
      <w:r w:rsidRPr="00394BF0">
        <w:rPr>
          <w:bCs/>
          <w:i/>
          <w:sz w:val="28"/>
          <w:szCs w:val="28"/>
        </w:rPr>
        <w:t>Back Office Modules</w:t>
      </w:r>
      <w:r w:rsidR="006434F5">
        <w:rPr>
          <w:bCs/>
          <w:i/>
          <w:sz w:val="28"/>
          <w:szCs w:val="28"/>
        </w:rPr>
        <w:t xml:space="preserve">. </w:t>
      </w:r>
      <w:r w:rsidRPr="005B4CCD">
        <w:rPr>
          <w:sz w:val="28"/>
          <w:szCs w:val="28"/>
        </w:rPr>
        <w:t>Автоматизация процесса планирования и исполнения обязательств и сопровождающего документооборота</w:t>
      </w:r>
      <w:r>
        <w:rPr>
          <w:sz w:val="28"/>
          <w:szCs w:val="28"/>
        </w:rPr>
        <w:t>.</w:t>
      </w:r>
    </w:p>
    <w:p w:rsidR="0088158E" w:rsidRPr="005B4CCD" w:rsidRDefault="0088158E" w:rsidP="00B76757">
      <w:pPr>
        <w:spacing w:before="60" w:after="60" w:line="360" w:lineRule="auto"/>
        <w:ind w:firstLine="720"/>
        <w:jc w:val="both"/>
        <w:rPr>
          <w:sz w:val="28"/>
          <w:szCs w:val="28"/>
        </w:rPr>
      </w:pPr>
      <w:r w:rsidRPr="00394BF0">
        <w:rPr>
          <w:bCs/>
          <w:i/>
          <w:sz w:val="28"/>
          <w:szCs w:val="28"/>
        </w:rPr>
        <w:t>Глубокая интеграция с IS Risk Systems</w:t>
      </w:r>
      <w:r w:rsidR="006434F5">
        <w:rPr>
          <w:bCs/>
          <w:i/>
          <w:sz w:val="28"/>
          <w:szCs w:val="28"/>
        </w:rPr>
        <w:t xml:space="preserve">. </w:t>
      </w:r>
      <w:r w:rsidRPr="005B4CCD">
        <w:rPr>
          <w:sz w:val="28"/>
          <w:szCs w:val="28"/>
        </w:rPr>
        <w:t>Учет в реальном времени всех факторов риска, поддержка управления рисками как технологического этапа обработки операций.</w:t>
      </w:r>
    </w:p>
    <w:p w:rsidR="0088158E" w:rsidRPr="005B4CCD" w:rsidRDefault="0088158E" w:rsidP="00B76757">
      <w:pPr>
        <w:spacing w:before="60" w:after="60" w:line="360" w:lineRule="auto"/>
        <w:ind w:firstLine="720"/>
        <w:jc w:val="both"/>
        <w:rPr>
          <w:sz w:val="28"/>
          <w:szCs w:val="28"/>
        </w:rPr>
      </w:pPr>
      <w:r w:rsidRPr="00394BF0">
        <w:rPr>
          <w:bCs/>
          <w:i/>
          <w:sz w:val="28"/>
          <w:szCs w:val="28"/>
        </w:rPr>
        <w:t>Глубокая</w:t>
      </w:r>
      <w:r w:rsidRPr="00394BF0">
        <w:rPr>
          <w:bCs/>
          <w:i/>
          <w:sz w:val="28"/>
          <w:szCs w:val="28"/>
          <w:lang w:val="en-US"/>
        </w:rPr>
        <w:t xml:space="preserve"> </w:t>
      </w:r>
      <w:r w:rsidRPr="00394BF0">
        <w:rPr>
          <w:bCs/>
          <w:i/>
          <w:sz w:val="28"/>
          <w:szCs w:val="28"/>
        </w:rPr>
        <w:t>интеграция</w:t>
      </w:r>
      <w:r w:rsidRPr="00394BF0">
        <w:rPr>
          <w:bCs/>
          <w:i/>
          <w:sz w:val="28"/>
          <w:szCs w:val="28"/>
          <w:lang w:val="en-US"/>
        </w:rPr>
        <w:t xml:space="preserve"> </w:t>
      </w:r>
      <w:r w:rsidRPr="00394BF0">
        <w:rPr>
          <w:bCs/>
          <w:i/>
          <w:sz w:val="28"/>
          <w:szCs w:val="28"/>
        </w:rPr>
        <w:t>с</w:t>
      </w:r>
      <w:r w:rsidRPr="00394BF0">
        <w:rPr>
          <w:bCs/>
          <w:i/>
          <w:sz w:val="28"/>
          <w:szCs w:val="28"/>
          <w:lang w:val="en-US"/>
        </w:rPr>
        <w:t xml:space="preserve"> IS Transaction Management</w:t>
      </w:r>
      <w:r w:rsidR="006434F5" w:rsidRPr="006434F5">
        <w:rPr>
          <w:bCs/>
          <w:i/>
          <w:sz w:val="28"/>
          <w:szCs w:val="28"/>
          <w:lang w:val="en-US"/>
        </w:rPr>
        <w:t xml:space="preserve">. </w:t>
      </w:r>
      <w:r w:rsidRPr="005B4CCD">
        <w:rPr>
          <w:sz w:val="28"/>
          <w:szCs w:val="28"/>
        </w:rPr>
        <w:t>Шлюзы к торговым системам и внешним источникам рыночных данных и операций, обеспечивающие регистрацию в реальном времени.</w:t>
      </w:r>
    </w:p>
    <w:p w:rsidR="0088158E" w:rsidRPr="005B4CCD" w:rsidRDefault="0088158E" w:rsidP="00B76757">
      <w:pPr>
        <w:spacing w:before="60" w:after="60" w:line="360" w:lineRule="auto"/>
        <w:ind w:firstLine="720"/>
        <w:jc w:val="both"/>
        <w:rPr>
          <w:sz w:val="28"/>
          <w:szCs w:val="28"/>
        </w:rPr>
      </w:pPr>
    </w:p>
    <w:p w:rsidR="0088158E" w:rsidRDefault="00A836DF" w:rsidP="00B76757">
      <w:pPr>
        <w:pStyle w:val="1"/>
        <w:spacing w:before="6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03A7F">
        <w:rPr>
          <w:rFonts w:ascii="Times New Roman" w:hAnsi="Times New Roman" w:cs="Times New Roman"/>
          <w:sz w:val="28"/>
          <w:szCs w:val="28"/>
        </w:rPr>
        <w:t xml:space="preserve">.2 </w:t>
      </w:r>
      <w:r w:rsidR="0088158E" w:rsidRPr="00403A7F">
        <w:rPr>
          <w:rFonts w:ascii="Times New Roman" w:hAnsi="Times New Roman" w:cs="Times New Roman"/>
          <w:sz w:val="28"/>
          <w:szCs w:val="28"/>
        </w:rPr>
        <w:t>Розничный фронт-офис банка. Система автоматизации IS</w:t>
      </w:r>
    </w:p>
    <w:p w:rsidR="00C716B1" w:rsidRPr="00C716B1" w:rsidRDefault="00C716B1" w:rsidP="00C716B1"/>
    <w:p w:rsidR="0088158E" w:rsidRPr="005B4CCD" w:rsidRDefault="00A710A5" w:rsidP="00B76757">
      <w:pPr>
        <w:spacing w:before="60" w:after="60" w:line="360" w:lineRule="auto"/>
        <w:ind w:firstLine="720"/>
        <w:jc w:val="both"/>
        <w:rPr>
          <w:sz w:val="28"/>
          <w:szCs w:val="28"/>
        </w:rPr>
      </w:pPr>
      <w:r>
        <w:rPr>
          <w:sz w:val="28"/>
          <w:szCs w:val="28"/>
        </w:rPr>
        <w:pict>
          <v:shape id="_x0000_i1041" type="#_x0000_t75" alt="" style="width:.75pt;height:12pt">
            <v:imagedata r:id="rId94" o:title=""/>
          </v:shape>
        </w:pict>
      </w:r>
      <w:r w:rsidR="0088158E" w:rsidRPr="005B4CCD">
        <w:rPr>
          <w:sz w:val="28"/>
          <w:szCs w:val="28"/>
        </w:rPr>
        <w:t xml:space="preserve">Фронт-офис банка - это зона приобретения и обслуживания банковского клиента, определяющая лицо кредитной организации и успех бизнеса в целом. </w:t>
      </w:r>
    </w:p>
    <w:p w:rsidR="0088158E" w:rsidRPr="000D51A8" w:rsidRDefault="0088158E" w:rsidP="00B76757">
      <w:pPr>
        <w:pStyle w:val="a3"/>
        <w:spacing w:before="60" w:beforeAutospacing="0" w:after="60" w:afterAutospacing="0" w:line="360" w:lineRule="auto"/>
        <w:ind w:firstLine="720"/>
        <w:jc w:val="both"/>
        <w:rPr>
          <w:color w:val="auto"/>
          <w:sz w:val="28"/>
          <w:szCs w:val="28"/>
        </w:rPr>
      </w:pPr>
      <w:r w:rsidRPr="00B211D2">
        <w:rPr>
          <w:color w:val="auto"/>
          <w:sz w:val="28"/>
          <w:szCs w:val="28"/>
        </w:rPr>
        <w:t xml:space="preserve">Фронт-офис кредитной организации - это бизнес процесс-обработки кредитной заявки, начинающийся с прихода клиента в отделение банка (также точку продажи, интернет-ресурс, получение заявки из </w:t>
      </w:r>
      <w:r w:rsidRPr="001E78C6">
        <w:rPr>
          <w:color w:val="auto"/>
          <w:sz w:val="28"/>
          <w:szCs w:val="28"/>
        </w:rPr>
        <w:t>CRM с</w:t>
      </w:r>
      <w:r w:rsidRPr="00B211D2">
        <w:rPr>
          <w:color w:val="auto"/>
          <w:sz w:val="28"/>
          <w:szCs w:val="28"/>
        </w:rPr>
        <w:t>истемы, call-центра и др.) и заканчивающийся формированием сделки. К розничному кредитному фронт-офису также целесообразно отнести процессы работы с клиентом в части обслуживания кредитной сделки и в части взаимодействия с клиентом, например, при подключении услуг, предоставление выписки по</w:t>
      </w:r>
      <w:r w:rsidRPr="005B4CCD">
        <w:rPr>
          <w:sz w:val="28"/>
          <w:szCs w:val="28"/>
        </w:rPr>
        <w:t xml:space="preserve"> </w:t>
      </w:r>
      <w:r w:rsidRPr="000D51A8">
        <w:rPr>
          <w:color w:val="auto"/>
          <w:sz w:val="28"/>
          <w:szCs w:val="28"/>
        </w:rPr>
        <w:t xml:space="preserve">счету и др. </w:t>
      </w:r>
    </w:p>
    <w:p w:rsidR="0088158E" w:rsidRPr="005B4CCD" w:rsidRDefault="0088158E" w:rsidP="00B76757">
      <w:pPr>
        <w:pStyle w:val="a3"/>
        <w:spacing w:before="60" w:beforeAutospacing="0" w:after="60" w:afterAutospacing="0" w:line="360" w:lineRule="auto"/>
        <w:ind w:firstLine="720"/>
        <w:jc w:val="both"/>
        <w:rPr>
          <w:color w:val="auto"/>
          <w:sz w:val="28"/>
          <w:szCs w:val="28"/>
        </w:rPr>
      </w:pPr>
      <w:r w:rsidRPr="005B4CCD">
        <w:rPr>
          <w:color w:val="auto"/>
          <w:sz w:val="28"/>
          <w:szCs w:val="28"/>
        </w:rPr>
        <w:t xml:space="preserve">Решение по автоматизации банковского фронт-офиса обеспечивает: </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эффективную масштабируемост</w:t>
      </w:r>
      <w:r>
        <w:rPr>
          <w:sz w:val="28"/>
          <w:szCs w:val="28"/>
        </w:rPr>
        <w:t>ь бизнеса (тысячи точек продаж);</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производительность обработ</w:t>
      </w:r>
      <w:r>
        <w:rPr>
          <w:sz w:val="28"/>
          <w:szCs w:val="28"/>
        </w:rPr>
        <w:t>ки (миллионы клиентских счетов);</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легкость обновления и поддержки (цен</w:t>
      </w:r>
      <w:r>
        <w:rPr>
          <w:sz w:val="28"/>
          <w:szCs w:val="28"/>
        </w:rPr>
        <w:t>трализованное хранилище данных);</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быстрое подключение разнообразных канал</w:t>
      </w:r>
      <w:r>
        <w:rPr>
          <w:sz w:val="28"/>
          <w:szCs w:val="28"/>
        </w:rPr>
        <w:t>ов продаж;</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скоринг физических лиц с учетом макроэкономических данных по локальному рынку кредитования и параметров кредитных продуктов – как для новых рынков, так и с и</w:t>
      </w:r>
      <w:r>
        <w:rPr>
          <w:sz w:val="28"/>
          <w:szCs w:val="28"/>
        </w:rPr>
        <w:t>спользованием кредитных историй;</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минимальное время для принятия решения о кредитовании о</w:t>
      </w:r>
      <w:r>
        <w:rPr>
          <w:sz w:val="28"/>
          <w:szCs w:val="28"/>
        </w:rPr>
        <w:t>формления сделки;</w:t>
      </w:r>
    </w:p>
    <w:p w:rsidR="0088158E" w:rsidRPr="005B4CCD" w:rsidRDefault="0088158E" w:rsidP="00B76757">
      <w:pPr>
        <w:numPr>
          <w:ilvl w:val="0"/>
          <w:numId w:val="18"/>
        </w:numPr>
        <w:tabs>
          <w:tab w:val="clear" w:pos="1429"/>
          <w:tab w:val="num" w:pos="0"/>
        </w:tabs>
        <w:spacing w:before="60" w:after="60" w:line="360" w:lineRule="auto"/>
        <w:ind w:left="0" w:firstLine="720"/>
        <w:jc w:val="both"/>
        <w:rPr>
          <w:sz w:val="28"/>
          <w:szCs w:val="28"/>
        </w:rPr>
      </w:pPr>
      <w:r w:rsidRPr="005B4CCD">
        <w:rPr>
          <w:sz w:val="28"/>
          <w:szCs w:val="28"/>
        </w:rPr>
        <w:t>существе</w:t>
      </w:r>
      <w:r>
        <w:rPr>
          <w:sz w:val="28"/>
          <w:szCs w:val="28"/>
        </w:rPr>
        <w:t>нное снижение банковских рисков.</w:t>
      </w:r>
    </w:p>
    <w:p w:rsidR="0088158E" w:rsidRPr="00FD448B" w:rsidRDefault="0088158E" w:rsidP="00B76757">
      <w:pPr>
        <w:pStyle w:val="a3"/>
        <w:spacing w:before="60" w:beforeAutospacing="0" w:after="60" w:afterAutospacing="0" w:line="360" w:lineRule="auto"/>
        <w:ind w:firstLine="720"/>
        <w:jc w:val="both"/>
        <w:rPr>
          <w:color w:val="auto"/>
          <w:sz w:val="28"/>
          <w:szCs w:val="28"/>
        </w:rPr>
      </w:pPr>
      <w:r w:rsidRPr="009041DE">
        <w:rPr>
          <w:color w:val="auto"/>
          <w:sz w:val="28"/>
          <w:szCs w:val="28"/>
        </w:rPr>
        <w:t xml:space="preserve">Ключевым элементом решения при организации и автоматизации бизнес-процессов кредитования физических лиц и индивидуальных </w:t>
      </w:r>
      <w:r w:rsidRPr="00FD448B">
        <w:rPr>
          <w:color w:val="auto"/>
          <w:sz w:val="28"/>
          <w:szCs w:val="28"/>
        </w:rPr>
        <w:t>предпринимателей является система розничного фронт-офиса IS:</w:t>
      </w:r>
    </w:p>
    <w:p w:rsidR="0088158E" w:rsidRPr="005B4CCD" w:rsidRDefault="0088158E" w:rsidP="00B76757">
      <w:pPr>
        <w:spacing w:before="60" w:after="60" w:line="360" w:lineRule="auto"/>
        <w:ind w:firstLine="720"/>
        <w:jc w:val="both"/>
        <w:rPr>
          <w:sz w:val="28"/>
          <w:szCs w:val="28"/>
        </w:rPr>
      </w:pPr>
      <w:r w:rsidRPr="001E78C6">
        <w:rPr>
          <w:i/>
          <w:sz w:val="28"/>
          <w:szCs w:val="28"/>
        </w:rPr>
        <w:t>Потребительское кредитование IS Installment</w:t>
      </w:r>
      <w:r w:rsidR="006434F5">
        <w:rPr>
          <w:i/>
          <w:sz w:val="28"/>
          <w:szCs w:val="28"/>
        </w:rPr>
        <w:t xml:space="preserve">. </w:t>
      </w:r>
      <w:r w:rsidRPr="005B4CCD">
        <w:rPr>
          <w:sz w:val="28"/>
          <w:szCs w:val="28"/>
        </w:rPr>
        <w:t>Модуль предназначен для автоматизации розничных услуг банка, связанных с потребительским кредитованием физических лиц. Поддерживается весь спектр банковских операций по выдаче и обслуж</w:t>
      </w:r>
      <w:r>
        <w:rPr>
          <w:sz w:val="28"/>
          <w:szCs w:val="28"/>
        </w:rPr>
        <w:t>иванию потребительских кредитов,</w:t>
      </w:r>
      <w:r w:rsidRPr="005B4CCD">
        <w:rPr>
          <w:sz w:val="28"/>
          <w:szCs w:val="28"/>
        </w:rPr>
        <w:t xml:space="preserve"> включая документооборот, скоринг и другие аналитические инструменты. В области кредитования физических лиц и индивидуальных </w:t>
      </w:r>
      <w:r w:rsidRPr="004C0CEE">
        <w:rPr>
          <w:sz w:val="28"/>
          <w:szCs w:val="28"/>
        </w:rPr>
        <w:t>предпринимателей существует высокотехнологичное решение IS</w:t>
      </w:r>
      <w:r w:rsidRPr="005B4CCD">
        <w:rPr>
          <w:sz w:val="28"/>
          <w:szCs w:val="28"/>
        </w:rPr>
        <w:t xml:space="preserve"> (физические лица) по сквозной автоматизации операций банка. </w:t>
      </w:r>
    </w:p>
    <w:p w:rsidR="0088158E" w:rsidRPr="001E78C6" w:rsidRDefault="0088158E" w:rsidP="00B76757">
      <w:pPr>
        <w:pStyle w:val="a3"/>
        <w:spacing w:before="60" w:beforeAutospacing="0" w:after="60" w:afterAutospacing="0" w:line="360" w:lineRule="auto"/>
        <w:ind w:firstLine="720"/>
        <w:jc w:val="both"/>
        <w:rPr>
          <w:color w:val="auto"/>
          <w:sz w:val="28"/>
          <w:szCs w:val="28"/>
        </w:rPr>
      </w:pPr>
      <w:r w:rsidRPr="005D3894">
        <w:rPr>
          <w:color w:val="auto"/>
          <w:sz w:val="28"/>
          <w:szCs w:val="28"/>
        </w:rPr>
        <w:t xml:space="preserve">Функционально система полностью покрывает операции фронт- и бэк-офисов кредитной организации, включая модули по обработке кредитной заявки, скорингу, учету кредитных договоров, управлению резервом и задолженностью, управленческому учету для продуктов, резервов и групп </w:t>
      </w:r>
      <w:r w:rsidRPr="001E78C6">
        <w:rPr>
          <w:color w:val="auto"/>
          <w:sz w:val="28"/>
          <w:szCs w:val="28"/>
        </w:rPr>
        <w:t xml:space="preserve">рисков, а также бухгалтерскому учету в стандартах РФ (на основании инструкций ЦБ: 39-П, 54-П, 205-П, 254-П). </w:t>
      </w:r>
    </w:p>
    <w:p w:rsidR="0088158E" w:rsidRPr="005B4CCD" w:rsidRDefault="0088158E" w:rsidP="00B76757">
      <w:pPr>
        <w:spacing w:before="60" w:after="60" w:line="360" w:lineRule="auto"/>
        <w:ind w:firstLine="720"/>
        <w:jc w:val="both"/>
        <w:rPr>
          <w:sz w:val="28"/>
          <w:szCs w:val="28"/>
        </w:rPr>
      </w:pPr>
      <w:r w:rsidRPr="005D3894">
        <w:rPr>
          <w:sz w:val="28"/>
          <w:szCs w:val="28"/>
        </w:rPr>
        <w:t>Системой формируются четкие критерии определения кредитоспособности заемщиков с использованием современных скоринговых и макроэкономических подходов. К числу поддерживаемых типов продуктов относятся: целевой кредит, кредит на неотложные нужды, кредиты под залог покупаемого имущества (авто- и ипотека) и возобновляемые кредитные линии (кредитные карточки, овердрафт).</w:t>
      </w:r>
    </w:p>
    <w:p w:rsidR="0088158E" w:rsidRPr="005B4CCD" w:rsidRDefault="0088158E" w:rsidP="00B76757">
      <w:pPr>
        <w:spacing w:before="60" w:after="60" w:line="360" w:lineRule="auto"/>
        <w:ind w:firstLine="720"/>
        <w:jc w:val="both"/>
        <w:rPr>
          <w:sz w:val="28"/>
          <w:szCs w:val="28"/>
        </w:rPr>
      </w:pPr>
      <w:r w:rsidRPr="001E78C6">
        <w:rPr>
          <w:bCs/>
          <w:i/>
          <w:sz w:val="28"/>
          <w:szCs w:val="28"/>
        </w:rPr>
        <w:t>Пластиковые карты IS CreditCards</w:t>
      </w:r>
      <w:r w:rsidR="006434F5">
        <w:rPr>
          <w:bCs/>
          <w:i/>
          <w:sz w:val="28"/>
          <w:szCs w:val="28"/>
        </w:rPr>
        <w:t xml:space="preserve">. </w:t>
      </w:r>
      <w:r w:rsidRPr="005B4CCD">
        <w:rPr>
          <w:sz w:val="28"/>
          <w:szCs w:val="28"/>
        </w:rPr>
        <w:t>Модуль предназначен для сквозной автоматизации розничных услуг банка по выдаче и обслуживанию пластиковых карт, включая полную автоматизацию документооборота по выдаче и обслуживанию пластиковых карт, скоринг, взаимодействие с процессин</w:t>
      </w:r>
      <w:r>
        <w:rPr>
          <w:sz w:val="28"/>
          <w:szCs w:val="28"/>
        </w:rPr>
        <w:t>говым центром и другие функции.</w:t>
      </w:r>
    </w:p>
    <w:p w:rsidR="0088158E" w:rsidRDefault="0088158E" w:rsidP="00B76757">
      <w:pPr>
        <w:spacing w:before="60" w:after="60" w:line="360" w:lineRule="auto"/>
        <w:ind w:firstLine="720"/>
        <w:jc w:val="both"/>
        <w:rPr>
          <w:sz w:val="28"/>
          <w:szCs w:val="28"/>
        </w:rPr>
      </w:pPr>
      <w:r w:rsidRPr="001E78C6">
        <w:rPr>
          <w:bCs/>
          <w:i/>
          <w:sz w:val="28"/>
          <w:szCs w:val="28"/>
        </w:rPr>
        <w:t>Авто-кредитование IS AutoLoans</w:t>
      </w:r>
      <w:r w:rsidR="006434F5">
        <w:rPr>
          <w:bCs/>
          <w:i/>
          <w:sz w:val="28"/>
          <w:szCs w:val="28"/>
        </w:rPr>
        <w:t xml:space="preserve">. </w:t>
      </w:r>
      <w:r w:rsidRPr="005B4CCD">
        <w:rPr>
          <w:sz w:val="28"/>
          <w:szCs w:val="28"/>
        </w:rPr>
        <w:t xml:space="preserve">Модуль предназначен для автоматизации розничных услуг банка, </w:t>
      </w:r>
      <w:r w:rsidRPr="00FD448B">
        <w:rPr>
          <w:sz w:val="28"/>
          <w:szCs w:val="28"/>
        </w:rPr>
        <w:t>связанных с кредитованием физических лиц на покупку автомобиля. IS Autoloans обеспечивает автоматизацию широкого спектра операций,</w:t>
      </w:r>
      <w:r w:rsidRPr="005B4CCD">
        <w:rPr>
          <w:sz w:val="28"/>
          <w:szCs w:val="28"/>
        </w:rPr>
        <w:t xml:space="preserve"> связанных с предоставлением населению автокредитов, а также их последующим обслуживани</w:t>
      </w:r>
      <w:r>
        <w:rPr>
          <w:sz w:val="28"/>
          <w:szCs w:val="28"/>
        </w:rPr>
        <w:t>ем. Документооборот, аналитика.</w:t>
      </w:r>
    </w:p>
    <w:p w:rsidR="0088158E" w:rsidRPr="001E78C6"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 xml:space="preserve">IS Autoloans обеспечивает автоматизацию широкого спектра операций, связанных с предоставлением населению автокредитов, а также их последующим обслуживанием. </w:t>
      </w:r>
    </w:p>
    <w:p w:rsidR="0088158E" w:rsidRPr="005D3894"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IS Autoloans поддерживает различные модели и схемы кредитования,</w:t>
      </w:r>
      <w:r w:rsidRPr="005D3894">
        <w:rPr>
          <w:color w:val="auto"/>
          <w:sz w:val="28"/>
          <w:szCs w:val="28"/>
        </w:rPr>
        <w:t xml:space="preserve"> как на уровне документооборота, так и в части аналитического инструментария, и функционально покрывает все этапы бизнес-процесса предоставления автокредита - от предварительного рассмотрения заявки, включая предварительный скоринг, до оценки кредитоспособности заемщика на основе скоринговых карт, расчета лимита </w:t>
      </w:r>
      <w:r w:rsidRPr="001E78C6">
        <w:rPr>
          <w:color w:val="auto"/>
          <w:sz w:val="28"/>
          <w:szCs w:val="28"/>
        </w:rPr>
        <w:t>кредитования и формирования адекватного набора кредитных продуктов. IS Autoloans</w:t>
      </w:r>
      <w:r w:rsidRPr="005B4CCD">
        <w:rPr>
          <w:sz w:val="28"/>
          <w:szCs w:val="28"/>
        </w:rPr>
        <w:t xml:space="preserve"> </w:t>
      </w:r>
      <w:r w:rsidRPr="005D3894">
        <w:rPr>
          <w:color w:val="auto"/>
          <w:sz w:val="28"/>
          <w:szCs w:val="28"/>
        </w:rPr>
        <w:t xml:space="preserve">обеспечивает поддержку обслуживания автокредитов на протяжении всего их жизненного цикла. </w:t>
      </w:r>
    </w:p>
    <w:p w:rsidR="0088158E" w:rsidRPr="005D3894" w:rsidRDefault="0088158E" w:rsidP="00B76757">
      <w:pPr>
        <w:pStyle w:val="a3"/>
        <w:spacing w:before="60" w:beforeAutospacing="0" w:after="60" w:afterAutospacing="0" w:line="360" w:lineRule="auto"/>
        <w:ind w:firstLine="720"/>
        <w:jc w:val="both"/>
        <w:rPr>
          <w:color w:val="auto"/>
          <w:sz w:val="28"/>
          <w:szCs w:val="28"/>
        </w:rPr>
      </w:pPr>
      <w:r w:rsidRPr="005D3894">
        <w:rPr>
          <w:color w:val="auto"/>
          <w:sz w:val="28"/>
          <w:szCs w:val="28"/>
        </w:rPr>
        <w:t xml:space="preserve">К основным функциональным блокам автоматизированной системы </w:t>
      </w:r>
      <w:r w:rsidRPr="001E78C6">
        <w:rPr>
          <w:color w:val="auto"/>
          <w:sz w:val="28"/>
          <w:szCs w:val="28"/>
        </w:rPr>
        <w:t>обслуживания автокредитов IS Autoloans относятся «Оформление кредита»,</w:t>
      </w:r>
      <w:r w:rsidRPr="005D3894">
        <w:rPr>
          <w:color w:val="auto"/>
          <w:sz w:val="28"/>
          <w:szCs w:val="28"/>
        </w:rPr>
        <w:t xml:space="preserve"> «Обслуживание кредитной сделки», «Отчетность», а также инструменты, обеспечивающие автоматическое и пакетное выполнение операций. </w:t>
      </w:r>
    </w:p>
    <w:p w:rsidR="0088158E" w:rsidRPr="005B4CCD" w:rsidRDefault="0088158E" w:rsidP="00B76757">
      <w:pPr>
        <w:spacing w:before="60" w:after="60" w:line="360" w:lineRule="auto"/>
        <w:ind w:firstLine="720"/>
        <w:jc w:val="both"/>
        <w:rPr>
          <w:sz w:val="28"/>
          <w:szCs w:val="28"/>
        </w:rPr>
      </w:pPr>
      <w:r w:rsidRPr="001E78C6">
        <w:rPr>
          <w:bCs/>
          <w:i/>
          <w:sz w:val="28"/>
          <w:szCs w:val="28"/>
        </w:rPr>
        <w:t>Урегулирование просроченной задолженности IS Collection</w:t>
      </w:r>
      <w:r w:rsidR="006434F5">
        <w:rPr>
          <w:bCs/>
          <w:i/>
          <w:sz w:val="28"/>
          <w:szCs w:val="28"/>
        </w:rPr>
        <w:t xml:space="preserve">. </w:t>
      </w:r>
      <w:r w:rsidRPr="005B4CCD">
        <w:rPr>
          <w:sz w:val="28"/>
          <w:szCs w:val="28"/>
        </w:rPr>
        <w:t xml:space="preserve">Полноценное решение по автоматизации процессов урегулирования просроченной задолженности, предназначенное для подразделений банков, </w:t>
      </w:r>
      <w:r w:rsidRPr="009961D3">
        <w:rPr>
          <w:sz w:val="28"/>
          <w:szCs w:val="28"/>
        </w:rPr>
        <w:t>занимающихся взысканием долгов по договорам с физическими лицами. IS Collection включает в себя гибкие механизмы сегментации кредитных сделок,</w:t>
      </w:r>
      <w:r w:rsidRPr="005B4CCD">
        <w:rPr>
          <w:sz w:val="28"/>
          <w:szCs w:val="28"/>
        </w:rPr>
        <w:t xml:space="preserve"> позволяющие осуществлять настройку политики взыскания задолженности с клиентов. Аналитический </w:t>
      </w:r>
      <w:r w:rsidRPr="009961D3">
        <w:rPr>
          <w:sz w:val="28"/>
          <w:szCs w:val="28"/>
        </w:rPr>
        <w:t>инструментарий IS Collection</w:t>
      </w:r>
      <w:r w:rsidRPr="005B4CCD">
        <w:rPr>
          <w:sz w:val="28"/>
          <w:szCs w:val="28"/>
        </w:rPr>
        <w:t xml:space="preserve"> позволяет принимать решения об изменении критериев сегментации сделок, перепланировании состава необходимых мероприятий, а также изменении модели поведенческого скоринга в процессе получения истории взаимоотношений с клиентом. </w:t>
      </w:r>
    </w:p>
    <w:p w:rsidR="0088158E" w:rsidRPr="009961D3" w:rsidRDefault="0088158E" w:rsidP="00B76757">
      <w:pPr>
        <w:spacing w:before="60" w:after="60" w:line="360" w:lineRule="auto"/>
        <w:ind w:firstLine="720"/>
        <w:jc w:val="both"/>
        <w:rPr>
          <w:sz w:val="28"/>
          <w:szCs w:val="28"/>
        </w:rPr>
      </w:pPr>
      <w:r w:rsidRPr="001E78C6">
        <w:rPr>
          <w:bCs/>
          <w:i/>
          <w:sz w:val="28"/>
          <w:szCs w:val="28"/>
        </w:rPr>
        <w:t>Депозиты IS Deposits</w:t>
      </w:r>
      <w:r w:rsidR="006434F5">
        <w:rPr>
          <w:bCs/>
          <w:i/>
          <w:sz w:val="28"/>
          <w:szCs w:val="28"/>
        </w:rPr>
        <w:t xml:space="preserve">. </w:t>
      </w:r>
      <w:r w:rsidRPr="009961D3">
        <w:rPr>
          <w:sz w:val="28"/>
          <w:szCs w:val="28"/>
        </w:rPr>
        <w:t xml:space="preserve">Модуль IS Deposits предназначен для автоматизации розничных услуг банка, связанных с размещением денежных вкладов населения. </w:t>
      </w:r>
    </w:p>
    <w:p w:rsidR="0088158E" w:rsidRPr="009961D3" w:rsidRDefault="0088158E" w:rsidP="00B76757">
      <w:pPr>
        <w:spacing w:before="60" w:after="60" w:line="360" w:lineRule="auto"/>
        <w:ind w:firstLine="720"/>
        <w:jc w:val="both"/>
        <w:rPr>
          <w:sz w:val="28"/>
          <w:szCs w:val="28"/>
        </w:rPr>
      </w:pPr>
      <w:r w:rsidRPr="001E78C6">
        <w:rPr>
          <w:bCs/>
          <w:i/>
          <w:sz w:val="28"/>
          <w:szCs w:val="28"/>
        </w:rPr>
        <w:t>РКО</w:t>
      </w:r>
      <w:r w:rsidRPr="006434F5">
        <w:rPr>
          <w:bCs/>
          <w:i/>
          <w:sz w:val="28"/>
          <w:szCs w:val="28"/>
          <w:lang w:val="en-US"/>
        </w:rPr>
        <w:t xml:space="preserve"> </w:t>
      </w:r>
      <w:r w:rsidRPr="001E78C6">
        <w:rPr>
          <w:bCs/>
          <w:i/>
          <w:sz w:val="28"/>
          <w:szCs w:val="28"/>
          <w:lang w:val="en-US"/>
        </w:rPr>
        <w:t>IS</w:t>
      </w:r>
      <w:r w:rsidRPr="006434F5">
        <w:rPr>
          <w:bCs/>
          <w:i/>
          <w:sz w:val="28"/>
          <w:szCs w:val="28"/>
          <w:lang w:val="en-US"/>
        </w:rPr>
        <w:t xml:space="preserve"> </w:t>
      </w:r>
      <w:r w:rsidRPr="001E78C6">
        <w:rPr>
          <w:bCs/>
          <w:i/>
          <w:sz w:val="28"/>
          <w:szCs w:val="28"/>
          <w:lang w:val="en-US"/>
        </w:rPr>
        <w:t>Settlement</w:t>
      </w:r>
      <w:r w:rsidRPr="006434F5">
        <w:rPr>
          <w:bCs/>
          <w:i/>
          <w:sz w:val="28"/>
          <w:szCs w:val="28"/>
          <w:lang w:val="en-US"/>
        </w:rPr>
        <w:t xml:space="preserve"> &amp; </w:t>
      </w:r>
      <w:r w:rsidRPr="001E78C6">
        <w:rPr>
          <w:bCs/>
          <w:i/>
          <w:sz w:val="28"/>
          <w:szCs w:val="28"/>
          <w:lang w:val="en-US"/>
        </w:rPr>
        <w:t>Cash</w:t>
      </w:r>
      <w:r w:rsidRPr="006434F5">
        <w:rPr>
          <w:bCs/>
          <w:i/>
          <w:sz w:val="28"/>
          <w:szCs w:val="28"/>
          <w:lang w:val="en-US"/>
        </w:rPr>
        <w:t xml:space="preserve"> </w:t>
      </w:r>
      <w:r w:rsidRPr="001E78C6">
        <w:rPr>
          <w:bCs/>
          <w:i/>
          <w:sz w:val="28"/>
          <w:szCs w:val="28"/>
          <w:lang w:val="en-US"/>
        </w:rPr>
        <w:t>services</w:t>
      </w:r>
      <w:r w:rsidR="006434F5" w:rsidRPr="006434F5">
        <w:rPr>
          <w:bCs/>
          <w:i/>
          <w:sz w:val="28"/>
          <w:szCs w:val="28"/>
          <w:lang w:val="en-US"/>
        </w:rPr>
        <w:t xml:space="preserve">. </w:t>
      </w:r>
      <w:r w:rsidRPr="009961D3">
        <w:rPr>
          <w:sz w:val="28"/>
          <w:szCs w:val="28"/>
        </w:rPr>
        <w:t xml:space="preserve">Модуль предназначен для автоматизации услуг банка, связанных с расчетно-кассовым обслуживанием клиентов. </w:t>
      </w:r>
    </w:p>
    <w:p w:rsidR="0088158E" w:rsidRPr="005B4CCD" w:rsidRDefault="0088158E" w:rsidP="00B76757">
      <w:pPr>
        <w:spacing w:before="60" w:after="60" w:line="360" w:lineRule="auto"/>
        <w:ind w:firstLine="720"/>
        <w:jc w:val="both"/>
        <w:rPr>
          <w:sz w:val="28"/>
          <w:szCs w:val="28"/>
        </w:rPr>
      </w:pPr>
      <w:r w:rsidRPr="001E78C6">
        <w:rPr>
          <w:bCs/>
          <w:i/>
          <w:sz w:val="28"/>
          <w:szCs w:val="28"/>
        </w:rPr>
        <w:t>Скоринг IS Scoring</w:t>
      </w:r>
      <w:r w:rsidR="006434F5">
        <w:rPr>
          <w:bCs/>
          <w:i/>
          <w:sz w:val="28"/>
          <w:szCs w:val="28"/>
        </w:rPr>
        <w:t xml:space="preserve">. </w:t>
      </w:r>
      <w:r w:rsidRPr="005B4CCD">
        <w:rPr>
          <w:sz w:val="28"/>
          <w:szCs w:val="28"/>
        </w:rPr>
        <w:t>Система оценки кредитоспособности потенциальных заемщиков - физических лиц и индивидуальных предпринимателей по информации, указанной ими в заявлениях на получение кредита на основе анализа исторических данных и применения современных макроэкономических моделей. Система применяется в процессе андеррайтинга заёмщиков по потребительским кредитам, кре</w:t>
      </w:r>
      <w:r>
        <w:rPr>
          <w:sz w:val="28"/>
          <w:szCs w:val="28"/>
        </w:rPr>
        <w:t>дитным картам, автокредитованию</w:t>
      </w:r>
      <w:r w:rsidRPr="005B4CCD">
        <w:rPr>
          <w:sz w:val="28"/>
          <w:szCs w:val="28"/>
        </w:rPr>
        <w:t xml:space="preserve"> и кредитам малому бизнесу. По результатам скоринга формируются отчеты с обоснованием принятого решения о кредитоспособности. Поддерживаются функции скоринга по анкетным данным. </w:t>
      </w:r>
    </w:p>
    <w:p w:rsidR="0088158E" w:rsidRPr="005B4CCD" w:rsidRDefault="0088158E" w:rsidP="00B76757">
      <w:pPr>
        <w:pStyle w:val="21"/>
        <w:spacing w:before="60" w:after="60" w:line="360" w:lineRule="auto"/>
        <w:ind w:firstLine="720"/>
        <w:rPr>
          <w:b/>
          <w:color w:val="FF0000"/>
          <w:sz w:val="28"/>
          <w:szCs w:val="28"/>
        </w:rPr>
      </w:pPr>
    </w:p>
    <w:p w:rsidR="0088158E" w:rsidRDefault="00A836DF" w:rsidP="00B76757">
      <w:pPr>
        <w:pStyle w:val="1"/>
        <w:spacing w:before="6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03A7F" w:rsidRPr="00403A7F">
        <w:rPr>
          <w:rFonts w:ascii="Times New Roman" w:hAnsi="Times New Roman" w:cs="Times New Roman"/>
          <w:sz w:val="28"/>
          <w:szCs w:val="28"/>
        </w:rPr>
        <w:t>.</w:t>
      </w:r>
      <w:r>
        <w:rPr>
          <w:rFonts w:ascii="Times New Roman" w:hAnsi="Times New Roman" w:cs="Times New Roman"/>
          <w:sz w:val="28"/>
          <w:szCs w:val="28"/>
        </w:rPr>
        <w:t>3</w:t>
      </w:r>
      <w:r w:rsidR="00403A7F" w:rsidRPr="00403A7F">
        <w:rPr>
          <w:rFonts w:ascii="Times New Roman" w:hAnsi="Times New Roman" w:cs="Times New Roman"/>
          <w:sz w:val="28"/>
          <w:szCs w:val="28"/>
        </w:rPr>
        <w:t xml:space="preserve"> </w:t>
      </w:r>
      <w:r>
        <w:rPr>
          <w:rFonts w:ascii="Times New Roman" w:hAnsi="Times New Roman" w:cs="Times New Roman"/>
          <w:sz w:val="28"/>
          <w:szCs w:val="28"/>
        </w:rPr>
        <w:t>Управление рисками</w:t>
      </w:r>
    </w:p>
    <w:p w:rsidR="00C716B1" w:rsidRPr="00C716B1" w:rsidRDefault="00C716B1" w:rsidP="00C716B1"/>
    <w:p w:rsidR="0088158E" w:rsidRPr="005B4CCD" w:rsidRDefault="00A710A5" w:rsidP="00B76757">
      <w:pPr>
        <w:spacing w:before="60" w:after="60" w:line="360" w:lineRule="auto"/>
        <w:ind w:firstLine="720"/>
        <w:jc w:val="both"/>
        <w:rPr>
          <w:sz w:val="28"/>
          <w:szCs w:val="28"/>
        </w:rPr>
      </w:pPr>
      <w:r>
        <w:rPr>
          <w:sz w:val="28"/>
          <w:szCs w:val="28"/>
        </w:rPr>
        <w:pict>
          <v:shape id="_x0000_i1042" type="#_x0000_t75" alt="" style="width:.75pt;height:12pt">
            <v:imagedata r:id="rId94" o:title=""/>
          </v:shape>
        </w:pict>
      </w:r>
      <w:r w:rsidR="0088158E" w:rsidRPr="005B4CCD">
        <w:rPr>
          <w:sz w:val="28"/>
          <w:szCs w:val="28"/>
        </w:rPr>
        <w:t xml:space="preserve">В основе решений по управлению рисками лежат уникальные методики и значительный опыт, накопленный специалистами в области финансового риск-менеджмента. </w:t>
      </w:r>
    </w:p>
    <w:p w:rsidR="0088158E" w:rsidRPr="000F6197"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IS Risk Systems - это real-time cистемы и консалтинговые услуги по</w:t>
      </w:r>
      <w:r w:rsidRPr="000F6197">
        <w:rPr>
          <w:color w:val="auto"/>
          <w:sz w:val="28"/>
          <w:szCs w:val="28"/>
        </w:rPr>
        <w:t xml:space="preserve"> организации управления финансовыми рисками - рыночным, кредитным и операционным, построенные на основе комплексного подхода, современной методологии (Basel II) и удовлетворяющие требованиям ЦБ России. </w:t>
      </w:r>
    </w:p>
    <w:p w:rsidR="0088158E" w:rsidRPr="000F6197" w:rsidRDefault="0088158E" w:rsidP="00B76757">
      <w:pPr>
        <w:pStyle w:val="a3"/>
        <w:spacing w:before="60" w:beforeAutospacing="0" w:after="60" w:afterAutospacing="0" w:line="360" w:lineRule="auto"/>
        <w:ind w:firstLine="720"/>
        <w:jc w:val="both"/>
        <w:rPr>
          <w:color w:val="auto"/>
          <w:sz w:val="28"/>
          <w:szCs w:val="28"/>
        </w:rPr>
      </w:pPr>
      <w:r w:rsidRPr="000F6197">
        <w:rPr>
          <w:color w:val="auto"/>
          <w:sz w:val="28"/>
          <w:szCs w:val="28"/>
        </w:rPr>
        <w:t xml:space="preserve">Решение позволяет интегрировать процесс управления рисками в общую технологию проведения операций в финансовой организации и является составной частью процесса обработки транзакций (STP), что и обеспечивает его максимальную эффективность. </w:t>
      </w:r>
    </w:p>
    <w:p w:rsidR="0088158E" w:rsidRPr="000F6197" w:rsidRDefault="0088158E" w:rsidP="00B76757">
      <w:pPr>
        <w:pStyle w:val="a3"/>
        <w:spacing w:before="60" w:beforeAutospacing="0" w:after="60" w:afterAutospacing="0" w:line="360" w:lineRule="auto"/>
        <w:ind w:firstLine="720"/>
        <w:jc w:val="both"/>
        <w:rPr>
          <w:color w:val="auto"/>
          <w:sz w:val="28"/>
          <w:szCs w:val="28"/>
        </w:rPr>
      </w:pPr>
      <w:r w:rsidRPr="000F6197">
        <w:rPr>
          <w:color w:val="auto"/>
          <w:sz w:val="28"/>
          <w:szCs w:val="28"/>
        </w:rPr>
        <w:t xml:space="preserve">Интеграция с внешними транзакционными и платежными системами позволяет в режиме реального времени получать информацию относительно исполнения обязательств и таким образом адекватно идентифицировать рисковую позицию в любой момент времени. </w:t>
      </w:r>
    </w:p>
    <w:p w:rsidR="0088158E" w:rsidRPr="000F6197"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Системы IS Risk Systems обеспечивают оперативный сбор данных из</w:t>
      </w:r>
      <w:r w:rsidRPr="000F6197">
        <w:rPr>
          <w:color w:val="auto"/>
          <w:sz w:val="28"/>
          <w:szCs w:val="28"/>
        </w:rPr>
        <w:t xml:space="preserve"> разных источников, осуществляют консолидированный контроль лимитов, используют адекватные математические модели оценки рисков и отлаженные технологии сквозной обработки транзакций. Внедрение именно таких комплексных систем в современной финансовой организации способно обеспечить достижение главной цели - эффективного контроля и управления финансовыми рисками во всех их проявлениях. </w:t>
      </w:r>
    </w:p>
    <w:p w:rsidR="0088158E" w:rsidRPr="000F6197" w:rsidRDefault="0088158E" w:rsidP="00B76757">
      <w:pPr>
        <w:pStyle w:val="a3"/>
        <w:spacing w:before="60" w:beforeAutospacing="0" w:after="60" w:afterAutospacing="0" w:line="360" w:lineRule="auto"/>
        <w:ind w:firstLine="720"/>
        <w:jc w:val="both"/>
        <w:rPr>
          <w:color w:val="auto"/>
          <w:sz w:val="28"/>
          <w:szCs w:val="28"/>
        </w:rPr>
      </w:pPr>
      <w:r w:rsidRPr="000F6197">
        <w:rPr>
          <w:color w:val="auto"/>
          <w:sz w:val="28"/>
          <w:szCs w:val="28"/>
        </w:rPr>
        <w:t xml:space="preserve">Решение имеет модульную структуру и состоит из следующих систем: </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Limits Manager</w:t>
      </w:r>
      <w:r w:rsidR="006434F5" w:rsidRPr="006434F5">
        <w:rPr>
          <w:bCs/>
          <w:i/>
          <w:color w:val="auto"/>
          <w:sz w:val="28"/>
          <w:szCs w:val="28"/>
        </w:rPr>
        <w:t xml:space="preserve">. </w:t>
      </w:r>
      <w:r w:rsidRPr="006434F5">
        <w:rPr>
          <w:color w:val="auto"/>
          <w:sz w:val="28"/>
          <w:szCs w:val="28"/>
        </w:rPr>
        <w:t>Система обеспечивает управление лимитами при проведении транзакций в режиме реального времени. Реализована гибкая структура лимитов, возможность подключения собственных алгоритмов, легко выполняется интеграция системы в общий процесс обработки транзакций. Решение позволяет формировать значение лимитируемой величины с учетом всех оказывающих на нее влияние факторов, и предоставляет гибкие возможности по настройке процедур обработки нарушений.</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Credit Risk</w:t>
      </w:r>
      <w:r w:rsidR="006434F5" w:rsidRPr="006434F5">
        <w:rPr>
          <w:bCs/>
          <w:i/>
          <w:color w:val="auto"/>
          <w:sz w:val="28"/>
          <w:szCs w:val="28"/>
        </w:rPr>
        <w:t xml:space="preserve">. </w:t>
      </w:r>
      <w:r w:rsidRPr="006434F5">
        <w:rPr>
          <w:color w:val="auto"/>
          <w:sz w:val="28"/>
          <w:szCs w:val="28"/>
        </w:rPr>
        <w:t>Система предназначена для расчета и анализа кредитного риска банковского портфеля в целом, составляющих его структурных портфелей, кредитного риска каждого заемщика и взвешенной по риску рентабельности капитала (RAROC). Методика оценки кредитного риска основана на анализе финансовых показателей заемщика и экспертных оценках без использования цен фондового рынка. Получаемые данные позволяют, в частности, четко сформулировать требования к капиталу для обеспечения необходимого уровня надежности в соответствии с требованиями Базельского комитета (Basel II).</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Market Risk</w:t>
      </w:r>
      <w:r w:rsidR="006434F5" w:rsidRPr="006434F5">
        <w:rPr>
          <w:bCs/>
          <w:i/>
          <w:color w:val="auto"/>
          <w:sz w:val="28"/>
          <w:szCs w:val="28"/>
        </w:rPr>
        <w:t xml:space="preserve">. </w:t>
      </w:r>
      <w:r w:rsidRPr="006434F5">
        <w:rPr>
          <w:color w:val="auto"/>
          <w:sz w:val="28"/>
          <w:szCs w:val="28"/>
        </w:rPr>
        <w:t xml:space="preserve">Система позволяет анализировать чувствительность инвестиционного портфеля - в первую очередь оценить распределение прибылей и убытков при определенных сценариях изменения рыночных факторов. Как частный случай сценарного моделирования реализовано стресс-тестирование, с помощью которого решаются две важные задачи: оценка размера убытков по портфелю при экстремально неблагоприятном развитии событий и оценка качества собственной методики управления рисками. Тестирование портфеля происходит не только на исторических данных, но и на основе произвольных многомерных сценариев изменения рыночных факторов во времени. </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color w:val="auto"/>
          <w:sz w:val="28"/>
          <w:szCs w:val="28"/>
        </w:rPr>
        <w:t xml:space="preserve">Система использует новейшие VaR- технологии расчета рисков, адаптированные к российским условиям. Риск-менеджер получает в свое распоряжение информацию, позволяющую определить необходимые объемы резервирования капитала для покрытия возможных убытков, связанных с неблагоприятным изменением рыночной ситуации. </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Operational Risk</w:t>
      </w:r>
      <w:r w:rsidR="006434F5" w:rsidRPr="006434F5">
        <w:rPr>
          <w:bCs/>
          <w:i/>
          <w:color w:val="auto"/>
          <w:sz w:val="28"/>
          <w:szCs w:val="28"/>
        </w:rPr>
        <w:t xml:space="preserve">. </w:t>
      </w:r>
      <w:r w:rsidRPr="006434F5">
        <w:rPr>
          <w:color w:val="auto"/>
          <w:sz w:val="28"/>
          <w:szCs w:val="28"/>
        </w:rPr>
        <w:t>Консалтинг по управлению операционными рисками.</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Scoring</w:t>
      </w:r>
      <w:r w:rsidR="006434F5" w:rsidRPr="006434F5">
        <w:rPr>
          <w:bCs/>
          <w:i/>
          <w:color w:val="auto"/>
          <w:sz w:val="28"/>
          <w:szCs w:val="28"/>
        </w:rPr>
        <w:t xml:space="preserve">. </w:t>
      </w:r>
      <w:r w:rsidRPr="006434F5">
        <w:rPr>
          <w:color w:val="auto"/>
          <w:sz w:val="28"/>
          <w:szCs w:val="28"/>
        </w:rPr>
        <w:t xml:space="preserve">Система оценки кредитоспособности потенциальных заемщиков - физических лиц и индивидуальных предпринимателей по информации, указанной ими в заявлениях на получение кредита на основе анализа исторических данных и применения современных макроэкономических моделей. Система применяется в процессе андеррайтинга заёмщиков по потребительским кредитам, кредитным картам, автокредитованию, ипотеке и кредитам малому бизнесу. По результатам скоринга формируются отчеты с обоснованием принятого решения о кредитоспособности. Поддерживаются функции скоринга по анкетным данным (IS Application Scoring),поведенческий анализ (IS Behavior Scoring), расчет рисков по портфелю (IS Collection Scoring). </w:t>
      </w:r>
    </w:p>
    <w:p w:rsidR="0088158E" w:rsidRPr="005B4CCD" w:rsidRDefault="0088158E" w:rsidP="00B76757">
      <w:pPr>
        <w:pStyle w:val="21"/>
        <w:spacing w:before="60" w:after="60" w:line="360" w:lineRule="auto"/>
        <w:ind w:firstLine="720"/>
        <w:rPr>
          <w:b/>
          <w:color w:val="FF0000"/>
          <w:sz w:val="28"/>
          <w:szCs w:val="28"/>
        </w:rPr>
      </w:pPr>
    </w:p>
    <w:p w:rsidR="0088158E" w:rsidRDefault="00A836DF" w:rsidP="00B76757">
      <w:pPr>
        <w:pStyle w:val="1"/>
        <w:spacing w:before="60" w:line="36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403A7F" w:rsidRPr="00403A7F">
        <w:rPr>
          <w:rFonts w:ascii="Times New Roman" w:hAnsi="Times New Roman" w:cs="Times New Roman"/>
          <w:sz w:val="28"/>
          <w:szCs w:val="28"/>
        </w:rPr>
        <w:t>.</w:t>
      </w:r>
      <w:r>
        <w:rPr>
          <w:rFonts w:ascii="Times New Roman" w:hAnsi="Times New Roman" w:cs="Times New Roman"/>
          <w:sz w:val="28"/>
          <w:szCs w:val="28"/>
        </w:rPr>
        <w:t>4</w:t>
      </w:r>
      <w:r w:rsidR="00403A7F" w:rsidRPr="00403A7F">
        <w:rPr>
          <w:rFonts w:ascii="Times New Roman" w:hAnsi="Times New Roman" w:cs="Times New Roman"/>
          <w:sz w:val="28"/>
          <w:szCs w:val="28"/>
        </w:rPr>
        <w:t xml:space="preserve"> </w:t>
      </w:r>
      <w:r w:rsidR="0088158E" w:rsidRPr="00403A7F">
        <w:rPr>
          <w:rFonts w:ascii="Times New Roman" w:hAnsi="Times New Roman" w:cs="Times New Roman"/>
          <w:sz w:val="28"/>
          <w:szCs w:val="28"/>
        </w:rPr>
        <w:t>Кредитование юридических лиц</w:t>
      </w:r>
    </w:p>
    <w:p w:rsidR="00C716B1" w:rsidRPr="00C716B1" w:rsidRDefault="00C716B1" w:rsidP="00C716B1"/>
    <w:p w:rsidR="0088158E" w:rsidRPr="005B4CCD" w:rsidRDefault="0088158E" w:rsidP="00843561">
      <w:pPr>
        <w:spacing w:before="60" w:after="60" w:line="360" w:lineRule="auto"/>
        <w:ind w:firstLine="720"/>
        <w:jc w:val="both"/>
        <w:rPr>
          <w:sz w:val="28"/>
          <w:szCs w:val="28"/>
        </w:rPr>
      </w:pPr>
      <w:r w:rsidRPr="001E78C6">
        <w:rPr>
          <w:sz w:val="28"/>
          <w:szCs w:val="28"/>
        </w:rPr>
        <w:t>Высокотехнологичное решение IS Credit Administration (юридические</w:t>
      </w:r>
      <w:r w:rsidRPr="005B4CCD">
        <w:rPr>
          <w:sz w:val="28"/>
          <w:szCs w:val="28"/>
        </w:rPr>
        <w:t xml:space="preserve"> лица) предназначено для автоматизации процесса принятия решений в области корпоративного кредитования. Система обеспечивает: </w:t>
      </w:r>
      <w:r w:rsidR="00843561">
        <w:rPr>
          <w:sz w:val="28"/>
          <w:szCs w:val="28"/>
        </w:rPr>
        <w:t>м</w:t>
      </w:r>
      <w:r w:rsidRPr="005B4CCD">
        <w:rPr>
          <w:sz w:val="28"/>
          <w:szCs w:val="28"/>
        </w:rPr>
        <w:t>инимизацию субъективного фактора в проц</w:t>
      </w:r>
      <w:r>
        <w:rPr>
          <w:sz w:val="28"/>
          <w:szCs w:val="28"/>
        </w:rPr>
        <w:t>ессе принятия кредитных решений;</w:t>
      </w:r>
      <w:r w:rsidR="00843561">
        <w:rPr>
          <w:sz w:val="28"/>
          <w:szCs w:val="28"/>
        </w:rPr>
        <w:t xml:space="preserve"> с</w:t>
      </w:r>
      <w:r w:rsidRPr="005B4CCD">
        <w:rPr>
          <w:sz w:val="28"/>
          <w:szCs w:val="28"/>
        </w:rPr>
        <w:t>нижение операционных рисков за счет комплексной автоматизации процесса предкр</w:t>
      </w:r>
      <w:r>
        <w:rPr>
          <w:sz w:val="28"/>
          <w:szCs w:val="28"/>
        </w:rPr>
        <w:t>едитной обработки;</w:t>
      </w:r>
      <w:r w:rsidR="00843561">
        <w:rPr>
          <w:sz w:val="28"/>
          <w:szCs w:val="28"/>
        </w:rPr>
        <w:t xml:space="preserve"> р</w:t>
      </w:r>
      <w:r w:rsidRPr="005B4CCD">
        <w:rPr>
          <w:sz w:val="28"/>
          <w:szCs w:val="28"/>
        </w:rPr>
        <w:t>асширение объемов и видов кредитования (в частности, за счет кредитов</w:t>
      </w:r>
      <w:r>
        <w:rPr>
          <w:sz w:val="28"/>
          <w:szCs w:val="28"/>
        </w:rPr>
        <w:t>ания малого и среднего бизнеса);</w:t>
      </w:r>
      <w:r w:rsidR="00843561">
        <w:rPr>
          <w:sz w:val="28"/>
          <w:szCs w:val="28"/>
        </w:rPr>
        <w:t xml:space="preserve"> к</w:t>
      </w:r>
      <w:r w:rsidRPr="005B4CCD">
        <w:rPr>
          <w:sz w:val="28"/>
          <w:szCs w:val="28"/>
        </w:rPr>
        <w:t>оличес</w:t>
      </w:r>
      <w:r>
        <w:rPr>
          <w:sz w:val="28"/>
          <w:szCs w:val="28"/>
        </w:rPr>
        <w:t>твенную оценку кредитных рисков.</w:t>
      </w:r>
    </w:p>
    <w:p w:rsidR="0088158E" w:rsidRPr="001E78C6"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 xml:space="preserve">Аналитическое ядро системы IS Credit Administration поддерживает: </w:t>
      </w:r>
    </w:p>
    <w:p w:rsidR="0088158E" w:rsidRPr="005B4CCD" w:rsidRDefault="0088158E" w:rsidP="00B76757">
      <w:pPr>
        <w:numPr>
          <w:ilvl w:val="0"/>
          <w:numId w:val="21"/>
        </w:numPr>
        <w:tabs>
          <w:tab w:val="clear" w:pos="1429"/>
          <w:tab w:val="num" w:pos="0"/>
        </w:tabs>
        <w:spacing w:before="60" w:after="60" w:line="360" w:lineRule="auto"/>
        <w:ind w:left="0" w:firstLine="720"/>
        <w:jc w:val="both"/>
        <w:rPr>
          <w:sz w:val="28"/>
          <w:szCs w:val="28"/>
        </w:rPr>
      </w:pPr>
      <w:r w:rsidRPr="005B4CCD">
        <w:rPr>
          <w:sz w:val="28"/>
          <w:szCs w:val="28"/>
        </w:rPr>
        <w:t xml:space="preserve">Оценку и ведение истории кредитоспособности заемщика и внутреннего рейтингования на основе финансовой и управленческой отчетности, а также анкет для </w:t>
      </w:r>
      <w:r>
        <w:rPr>
          <w:sz w:val="28"/>
          <w:szCs w:val="28"/>
        </w:rPr>
        <w:t>индивидуальных предпринимателей;</w:t>
      </w:r>
    </w:p>
    <w:p w:rsidR="0088158E" w:rsidRPr="005B4CCD" w:rsidRDefault="0088158E" w:rsidP="00B76757">
      <w:pPr>
        <w:numPr>
          <w:ilvl w:val="0"/>
          <w:numId w:val="21"/>
        </w:numPr>
        <w:tabs>
          <w:tab w:val="clear" w:pos="1429"/>
          <w:tab w:val="num" w:pos="0"/>
        </w:tabs>
        <w:spacing w:before="60" w:after="60" w:line="360" w:lineRule="auto"/>
        <w:ind w:left="0" w:firstLine="720"/>
        <w:jc w:val="both"/>
        <w:rPr>
          <w:sz w:val="28"/>
          <w:szCs w:val="28"/>
        </w:rPr>
      </w:pPr>
      <w:r w:rsidRPr="005B4CCD">
        <w:rPr>
          <w:sz w:val="28"/>
          <w:szCs w:val="28"/>
        </w:rPr>
        <w:t>Расч</w:t>
      </w:r>
      <w:r>
        <w:rPr>
          <w:sz w:val="28"/>
          <w:szCs w:val="28"/>
        </w:rPr>
        <w:t>ет вероятности дефолта заемщика;</w:t>
      </w:r>
    </w:p>
    <w:p w:rsidR="0088158E" w:rsidRPr="005B4CCD" w:rsidRDefault="0088158E" w:rsidP="00B76757">
      <w:pPr>
        <w:numPr>
          <w:ilvl w:val="0"/>
          <w:numId w:val="21"/>
        </w:numPr>
        <w:tabs>
          <w:tab w:val="clear" w:pos="1429"/>
          <w:tab w:val="num" w:pos="0"/>
        </w:tabs>
        <w:spacing w:before="60" w:after="60" w:line="360" w:lineRule="auto"/>
        <w:ind w:left="0" w:firstLine="720"/>
        <w:jc w:val="both"/>
        <w:rPr>
          <w:sz w:val="28"/>
          <w:szCs w:val="28"/>
        </w:rPr>
      </w:pPr>
      <w:r w:rsidRPr="005B4CCD">
        <w:rPr>
          <w:sz w:val="28"/>
          <w:szCs w:val="28"/>
        </w:rPr>
        <w:t>Определение обоснованной величины рез</w:t>
      </w:r>
      <w:r>
        <w:rPr>
          <w:sz w:val="28"/>
          <w:szCs w:val="28"/>
        </w:rPr>
        <w:t>ерва средств по каждому кредиту.</w:t>
      </w:r>
    </w:p>
    <w:p w:rsidR="0088158E" w:rsidRPr="001E78C6"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Аналитическое ядро IS Credit Administration использует математический аппарат системы интегрированного управления кредитным риском банка IS Credit Risk.</w:t>
      </w:r>
    </w:p>
    <w:p w:rsidR="0088158E" w:rsidRPr="001234EB" w:rsidRDefault="0088158E" w:rsidP="00B76757">
      <w:pPr>
        <w:pStyle w:val="a3"/>
        <w:spacing w:before="60" w:beforeAutospacing="0" w:after="60" w:afterAutospacing="0" w:line="360" w:lineRule="auto"/>
        <w:ind w:firstLine="720"/>
        <w:jc w:val="both"/>
        <w:rPr>
          <w:color w:val="auto"/>
          <w:sz w:val="28"/>
          <w:szCs w:val="28"/>
        </w:rPr>
      </w:pPr>
      <w:r w:rsidRPr="001234EB">
        <w:rPr>
          <w:color w:val="auto"/>
          <w:sz w:val="28"/>
          <w:szCs w:val="28"/>
        </w:rPr>
        <w:t xml:space="preserve">Оценка кредитоспособности юридических лиц осуществляется на основании квартальных финансовых отчетов за год и дополнительной информации о деталях бизнеса заемщика. Оценка кредитоспособности индивидуальных предпринимателей может осуществляться как на основании управленческой отчетности, так и на основании анкеты физического лица. В общем случае, оценка разбивается на два этапа - вычисление финансовых показателей и базовой среднегодовой вероятности дефолта по ним, а затем выполнение дополнительной экспертной оценки с выводом поправочного коэффициента к базовой вероятности. </w:t>
      </w:r>
    </w:p>
    <w:p w:rsidR="0088158E" w:rsidRPr="001234EB" w:rsidRDefault="0088158E" w:rsidP="00B76757">
      <w:pPr>
        <w:pStyle w:val="a3"/>
        <w:spacing w:before="60" w:beforeAutospacing="0" w:after="60" w:afterAutospacing="0" w:line="360" w:lineRule="auto"/>
        <w:ind w:firstLine="720"/>
        <w:jc w:val="both"/>
        <w:rPr>
          <w:color w:val="auto"/>
          <w:sz w:val="28"/>
          <w:szCs w:val="28"/>
        </w:rPr>
      </w:pPr>
      <w:r w:rsidRPr="001234EB">
        <w:rPr>
          <w:color w:val="auto"/>
          <w:sz w:val="28"/>
          <w:szCs w:val="28"/>
        </w:rPr>
        <w:t xml:space="preserve">На основании вычисляемых характеристик, зависящих от суммы предполагаемого кредита, залога, надежности обеспечения, длины сделки, кредитной маржи и общих параметров портфеля делается вывод о целесообразности для банка кредитования заемщика или предоставления ему альтернативных условий сделки, приемлемых для кредитора. </w:t>
      </w:r>
    </w:p>
    <w:p w:rsidR="0088158E" w:rsidRPr="001234EB" w:rsidRDefault="0088158E" w:rsidP="00B76757">
      <w:pPr>
        <w:pStyle w:val="a3"/>
        <w:spacing w:before="60" w:beforeAutospacing="0" w:after="60" w:afterAutospacing="0" w:line="360" w:lineRule="auto"/>
        <w:ind w:firstLine="720"/>
        <w:jc w:val="both"/>
        <w:rPr>
          <w:color w:val="auto"/>
          <w:sz w:val="28"/>
          <w:szCs w:val="28"/>
        </w:rPr>
      </w:pPr>
      <w:r w:rsidRPr="001E78C6">
        <w:rPr>
          <w:color w:val="auto"/>
          <w:sz w:val="28"/>
          <w:szCs w:val="28"/>
        </w:rPr>
        <w:t>Решение IS Credit Administration для юридических лиц реализовано на</w:t>
      </w:r>
      <w:r w:rsidRPr="001234EB">
        <w:rPr>
          <w:color w:val="auto"/>
          <w:sz w:val="28"/>
          <w:szCs w:val="28"/>
        </w:rPr>
        <w:t xml:space="preserve"> современной технологической платформе, отличающейся высокими интеграционными и эксплуатационными качествами. </w:t>
      </w:r>
    </w:p>
    <w:p w:rsidR="0088158E" w:rsidRPr="001234EB" w:rsidRDefault="0088158E" w:rsidP="00B76757">
      <w:pPr>
        <w:pStyle w:val="a3"/>
        <w:spacing w:before="60" w:beforeAutospacing="0" w:after="60" w:afterAutospacing="0" w:line="360" w:lineRule="auto"/>
        <w:ind w:firstLine="720"/>
        <w:jc w:val="both"/>
        <w:rPr>
          <w:color w:val="auto"/>
          <w:sz w:val="28"/>
          <w:szCs w:val="28"/>
        </w:rPr>
      </w:pPr>
      <w:r w:rsidRPr="001234EB">
        <w:rPr>
          <w:color w:val="auto"/>
          <w:sz w:val="28"/>
          <w:szCs w:val="28"/>
        </w:rPr>
        <w:t xml:space="preserve">Ключевыми элементами решения при организации и автоматизации бизнес-процессов кредитования юридических лиц являются: </w:t>
      </w:r>
    </w:p>
    <w:p w:rsidR="0088158E" w:rsidRPr="001E78C6" w:rsidRDefault="0088158E" w:rsidP="00B76757">
      <w:pPr>
        <w:pStyle w:val="a3"/>
        <w:spacing w:before="60" w:beforeAutospacing="0" w:after="60" w:afterAutospacing="0" w:line="360" w:lineRule="auto"/>
        <w:ind w:firstLine="720"/>
        <w:jc w:val="both"/>
        <w:rPr>
          <w:bCs/>
          <w:i/>
          <w:color w:val="auto"/>
          <w:sz w:val="28"/>
          <w:szCs w:val="28"/>
        </w:rPr>
      </w:pPr>
      <w:r w:rsidRPr="001E78C6">
        <w:rPr>
          <w:bCs/>
          <w:i/>
          <w:color w:val="auto"/>
          <w:sz w:val="28"/>
          <w:szCs w:val="28"/>
        </w:rPr>
        <w:t>Технологическая платформа Credit Administration (юридические лица)</w:t>
      </w:r>
    </w:p>
    <w:p w:rsidR="0088158E" w:rsidRPr="005B4CCD" w:rsidRDefault="0088158E" w:rsidP="00B76757">
      <w:pPr>
        <w:spacing w:before="60" w:after="60" w:line="360" w:lineRule="auto"/>
        <w:ind w:firstLine="720"/>
        <w:jc w:val="both"/>
        <w:rPr>
          <w:sz w:val="28"/>
          <w:szCs w:val="28"/>
        </w:rPr>
      </w:pPr>
      <w:r w:rsidRPr="005B4CCD">
        <w:rPr>
          <w:sz w:val="28"/>
          <w:szCs w:val="28"/>
        </w:rPr>
        <w:t>Современная технологическая платформа, на которой базируется фронт- и бэк-офисная функциональность решения по автоматизации юридических лиц.</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Аналитическое</w:t>
      </w:r>
      <w:r w:rsidRPr="006434F5">
        <w:rPr>
          <w:bCs/>
          <w:i/>
          <w:color w:val="auto"/>
          <w:sz w:val="28"/>
          <w:szCs w:val="28"/>
          <w:lang w:val="en-US"/>
        </w:rPr>
        <w:t xml:space="preserve"> </w:t>
      </w:r>
      <w:r w:rsidRPr="006434F5">
        <w:rPr>
          <w:bCs/>
          <w:i/>
          <w:color w:val="auto"/>
          <w:sz w:val="28"/>
          <w:szCs w:val="28"/>
        </w:rPr>
        <w:t>ядро</w:t>
      </w:r>
      <w:r w:rsidRPr="006434F5">
        <w:rPr>
          <w:bCs/>
          <w:i/>
          <w:color w:val="auto"/>
          <w:sz w:val="28"/>
          <w:szCs w:val="28"/>
          <w:lang w:val="en-US"/>
        </w:rPr>
        <w:t xml:space="preserve"> IS Credit Administration</w:t>
      </w:r>
      <w:r w:rsidR="006434F5" w:rsidRPr="006434F5">
        <w:rPr>
          <w:bCs/>
          <w:i/>
          <w:color w:val="auto"/>
          <w:sz w:val="28"/>
          <w:szCs w:val="28"/>
          <w:lang w:val="en-US"/>
        </w:rPr>
        <w:t xml:space="preserve">. </w:t>
      </w:r>
      <w:r w:rsidRPr="006434F5">
        <w:rPr>
          <w:color w:val="auto"/>
          <w:sz w:val="28"/>
          <w:szCs w:val="28"/>
        </w:rPr>
        <w:t>Оценка и ведение истории кредитоспособности заемщика, расчет вероятности его дефолта, определение обоснованной величины резерва средств по каждому кредиту и др.</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Credit Risk</w:t>
      </w:r>
      <w:r w:rsidR="006434F5" w:rsidRPr="006434F5">
        <w:rPr>
          <w:bCs/>
          <w:i/>
          <w:color w:val="auto"/>
          <w:sz w:val="28"/>
          <w:szCs w:val="28"/>
        </w:rPr>
        <w:t xml:space="preserve">. </w:t>
      </w:r>
      <w:r w:rsidRPr="006434F5">
        <w:rPr>
          <w:color w:val="auto"/>
          <w:sz w:val="28"/>
          <w:szCs w:val="28"/>
        </w:rPr>
        <w:t>Система предназначена для расчета и анализа кредитного риска банковского портфеля в целом, составляющих его структурных портфелей, кредитного риска каждого заемщика и взвешенной по риску рентабельности капитала (RAROC). Риск потерь по портфелю вычисляется с применением новейших VAR-технологий расчета кредитного риска, адаптированных к российским условиям.</w:t>
      </w:r>
    </w:p>
    <w:p w:rsidR="0088158E" w:rsidRPr="006434F5" w:rsidRDefault="0088158E" w:rsidP="00B76757">
      <w:pPr>
        <w:pStyle w:val="a3"/>
        <w:spacing w:before="60" w:beforeAutospacing="0" w:after="60" w:afterAutospacing="0" w:line="360" w:lineRule="auto"/>
        <w:ind w:firstLine="720"/>
        <w:jc w:val="both"/>
        <w:rPr>
          <w:color w:val="auto"/>
          <w:sz w:val="28"/>
          <w:szCs w:val="28"/>
        </w:rPr>
      </w:pPr>
      <w:r w:rsidRPr="006434F5">
        <w:rPr>
          <w:bCs/>
          <w:i/>
          <w:color w:val="auto"/>
          <w:sz w:val="28"/>
          <w:szCs w:val="28"/>
        </w:rPr>
        <w:t>IS CRM</w:t>
      </w:r>
      <w:r w:rsidR="006434F5" w:rsidRPr="006434F5">
        <w:rPr>
          <w:bCs/>
          <w:i/>
          <w:color w:val="auto"/>
          <w:sz w:val="28"/>
          <w:szCs w:val="28"/>
        </w:rPr>
        <w:t xml:space="preserve">. </w:t>
      </w:r>
      <w:r w:rsidRPr="006434F5">
        <w:rPr>
          <w:color w:val="auto"/>
          <w:sz w:val="28"/>
          <w:szCs w:val="28"/>
        </w:rPr>
        <w:t>Система поддержки и анализа процесса продаж финансовых продуктов и услуг банками и финансовыми компаниями. В полной мере учитывает специфику предметной области и охватывает единым информационным полем все стадии работы персонала финансовой организации с клиентами, включая маркетинг, продажи и последующую поддержку.</w:t>
      </w:r>
    </w:p>
    <w:p w:rsidR="0088158E" w:rsidRPr="00A027F3" w:rsidRDefault="0088158E" w:rsidP="00B76757">
      <w:pPr>
        <w:pStyle w:val="21"/>
        <w:spacing w:before="60" w:after="60" w:line="360" w:lineRule="auto"/>
        <w:ind w:firstLine="720"/>
        <w:rPr>
          <w:sz w:val="28"/>
          <w:szCs w:val="28"/>
        </w:rPr>
      </w:pPr>
      <w:r w:rsidRPr="00A027F3">
        <w:rPr>
          <w:sz w:val="28"/>
          <w:szCs w:val="28"/>
        </w:rPr>
        <w:t>Преимущества систем, которые использует банк для организации работы определяются следующими факторами:</w:t>
      </w:r>
    </w:p>
    <w:p w:rsidR="0088158E" w:rsidRPr="005B4CCD" w:rsidRDefault="0088158E" w:rsidP="00B76757">
      <w:pPr>
        <w:numPr>
          <w:ilvl w:val="0"/>
          <w:numId w:val="22"/>
        </w:numPr>
        <w:tabs>
          <w:tab w:val="clear" w:pos="1429"/>
          <w:tab w:val="num" w:pos="1080"/>
        </w:tabs>
        <w:spacing w:before="60" w:after="60" w:line="360" w:lineRule="auto"/>
        <w:ind w:left="0" w:firstLine="720"/>
        <w:jc w:val="both"/>
        <w:rPr>
          <w:sz w:val="28"/>
          <w:szCs w:val="28"/>
        </w:rPr>
      </w:pPr>
      <w:r w:rsidRPr="005B4CCD">
        <w:rPr>
          <w:sz w:val="28"/>
          <w:szCs w:val="28"/>
        </w:rPr>
        <w:t>Системы успешно локализован</w:t>
      </w:r>
      <w:r>
        <w:rPr>
          <w:sz w:val="28"/>
          <w:szCs w:val="28"/>
        </w:rPr>
        <w:t>ы для российского рынка;</w:t>
      </w:r>
    </w:p>
    <w:p w:rsidR="0088158E" w:rsidRPr="005B4CCD" w:rsidRDefault="0088158E" w:rsidP="00B76757">
      <w:pPr>
        <w:numPr>
          <w:ilvl w:val="0"/>
          <w:numId w:val="22"/>
        </w:numPr>
        <w:tabs>
          <w:tab w:val="clear" w:pos="1429"/>
          <w:tab w:val="num" w:pos="1080"/>
        </w:tabs>
        <w:spacing w:before="60" w:after="60" w:line="360" w:lineRule="auto"/>
        <w:ind w:left="0" w:firstLine="720"/>
        <w:jc w:val="both"/>
        <w:rPr>
          <w:sz w:val="28"/>
          <w:szCs w:val="28"/>
        </w:rPr>
      </w:pPr>
      <w:r w:rsidRPr="005B4CCD">
        <w:rPr>
          <w:sz w:val="28"/>
          <w:szCs w:val="28"/>
        </w:rPr>
        <w:t>Внедрение и поддержка систем выполняется высоко квалифицированными специалистами с опытом работы в</w:t>
      </w:r>
      <w:r>
        <w:rPr>
          <w:sz w:val="28"/>
          <w:szCs w:val="28"/>
        </w:rPr>
        <w:t xml:space="preserve"> крупных международных проектах;</w:t>
      </w:r>
    </w:p>
    <w:p w:rsidR="0088158E" w:rsidRPr="005B4CCD" w:rsidRDefault="0088158E" w:rsidP="00B76757">
      <w:pPr>
        <w:numPr>
          <w:ilvl w:val="0"/>
          <w:numId w:val="22"/>
        </w:numPr>
        <w:tabs>
          <w:tab w:val="clear" w:pos="1429"/>
          <w:tab w:val="num" w:pos="1080"/>
        </w:tabs>
        <w:spacing w:before="60" w:after="60" w:line="360" w:lineRule="auto"/>
        <w:ind w:left="0" w:firstLine="720"/>
        <w:jc w:val="both"/>
        <w:rPr>
          <w:sz w:val="28"/>
          <w:szCs w:val="28"/>
        </w:rPr>
      </w:pPr>
      <w:r w:rsidRPr="005B4CCD">
        <w:rPr>
          <w:sz w:val="28"/>
          <w:szCs w:val="28"/>
        </w:rPr>
        <w:t>Системы обладают огромным инновационным потенциалом, определяющим их высокую производительность, надежность, гибкость и способность к эволюционированию</w:t>
      </w:r>
      <w:r>
        <w:rPr>
          <w:sz w:val="28"/>
          <w:szCs w:val="28"/>
        </w:rPr>
        <w:t>;</w:t>
      </w:r>
    </w:p>
    <w:p w:rsidR="0088158E" w:rsidRDefault="0088158E" w:rsidP="00B76757">
      <w:pPr>
        <w:numPr>
          <w:ilvl w:val="0"/>
          <w:numId w:val="22"/>
        </w:numPr>
        <w:tabs>
          <w:tab w:val="clear" w:pos="1429"/>
          <w:tab w:val="num" w:pos="1080"/>
        </w:tabs>
        <w:spacing w:before="60" w:after="60" w:line="360" w:lineRule="auto"/>
        <w:ind w:left="0" w:firstLine="720"/>
        <w:jc w:val="both"/>
        <w:rPr>
          <w:sz w:val="28"/>
          <w:szCs w:val="28"/>
        </w:rPr>
      </w:pPr>
      <w:r w:rsidRPr="005B4CCD">
        <w:rPr>
          <w:sz w:val="28"/>
          <w:szCs w:val="28"/>
        </w:rPr>
        <w:t>В процессе использования систем решается весь спектр задач кредитной организации, связанных с созданием и развитием ИТ-инфраструктуры (аппаратно-программные комплексы, администрирование и эксплуатация</w:t>
      </w:r>
      <w:r>
        <w:rPr>
          <w:sz w:val="28"/>
          <w:szCs w:val="28"/>
        </w:rPr>
        <w:t xml:space="preserve"> систем, техническая поддержка).</w:t>
      </w:r>
    </w:p>
    <w:p w:rsidR="000C2B98" w:rsidRPr="00C30BD5" w:rsidRDefault="000C2B98" w:rsidP="00B76757">
      <w:pPr>
        <w:spacing w:before="60" w:after="60" w:line="360" w:lineRule="auto"/>
        <w:ind w:firstLine="720"/>
        <w:jc w:val="both"/>
        <w:rPr>
          <w:color w:val="FF0000"/>
          <w:sz w:val="28"/>
          <w:szCs w:val="28"/>
        </w:rPr>
      </w:pPr>
      <w:r>
        <w:rPr>
          <w:sz w:val="28"/>
          <w:szCs w:val="28"/>
        </w:rPr>
        <w:t>Для решения задачи по упрощению калькулирования параметров ипотеки необходима будет разработка новой программы по ипотеке - «калькулятора».</w:t>
      </w:r>
      <w:r w:rsidR="00C30BD5">
        <w:rPr>
          <w:sz w:val="28"/>
          <w:szCs w:val="28"/>
        </w:rPr>
        <w:t xml:space="preserve"> Пример расчета параметров кредита приведен в </w:t>
      </w:r>
      <w:r w:rsidR="00C30BD5" w:rsidRPr="00C30BD5">
        <w:rPr>
          <w:color w:val="FF0000"/>
          <w:sz w:val="28"/>
          <w:szCs w:val="28"/>
        </w:rPr>
        <w:t xml:space="preserve">приложении </w:t>
      </w:r>
      <w:r w:rsidR="002B3241">
        <w:rPr>
          <w:color w:val="FF0000"/>
          <w:sz w:val="28"/>
          <w:szCs w:val="28"/>
        </w:rPr>
        <w:t>Е</w:t>
      </w:r>
      <w:r w:rsidR="00C30BD5" w:rsidRPr="00C30BD5">
        <w:rPr>
          <w:color w:val="FF0000"/>
          <w:sz w:val="28"/>
          <w:szCs w:val="28"/>
        </w:rPr>
        <w:t>.</w:t>
      </w:r>
    </w:p>
    <w:p w:rsidR="0064750E" w:rsidRPr="0064750E" w:rsidRDefault="00403A7F" w:rsidP="00B76757">
      <w:pPr>
        <w:pStyle w:val="HTML"/>
        <w:spacing w:before="60" w:after="60" w:line="360" w:lineRule="auto"/>
        <w:ind w:firstLine="720"/>
        <w:jc w:val="both"/>
        <w:rPr>
          <w:rFonts w:ascii="Times New Roman" w:hAnsi="Times New Roman" w:cs="Times New Roman"/>
          <w:b/>
          <w:color w:val="272727"/>
          <w:sz w:val="28"/>
          <w:szCs w:val="28"/>
        </w:rPr>
      </w:pPr>
      <w:r>
        <w:rPr>
          <w:rFonts w:ascii="Times New Roman" w:hAnsi="Times New Roman" w:cs="Times New Roman"/>
          <w:b/>
          <w:color w:val="272727"/>
          <w:sz w:val="28"/>
          <w:szCs w:val="28"/>
        </w:rPr>
        <w:br w:type="page"/>
      </w:r>
      <w:r w:rsidR="0064750E" w:rsidRPr="0064750E">
        <w:rPr>
          <w:rFonts w:ascii="Times New Roman" w:hAnsi="Times New Roman" w:cs="Times New Roman"/>
          <w:b/>
          <w:color w:val="272727"/>
          <w:sz w:val="28"/>
          <w:szCs w:val="28"/>
        </w:rPr>
        <w:t>Заключение</w:t>
      </w:r>
    </w:p>
    <w:p w:rsidR="00792FF5" w:rsidRDefault="00E36FB5"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Практика показала, что переход к рыночной системе хозяйствования не может быть успешным, если на вооружение не принять весь инструментарий рынка с учетом, естественно, специфических особенностей России. И, прежде всего, это относится к маркетингу, обеспечивающему комплексный подход к решению хозяйственных проблем, связанных с рыночной деятельностью. Самым главным сегодня в России для мелких и средних предприятий, крупных фирм и конечно банков, является их способность дать потребителю товар или услугу более высокого, чем прежде, качества или обладающий какими-то новыми свойствами, причем желательно за ту же цену при тех же издержках производства. </w:t>
      </w:r>
    </w:p>
    <w:p w:rsidR="006922C8" w:rsidRDefault="00792FF5"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У</w:t>
      </w:r>
      <w:r w:rsidR="00E36FB5" w:rsidRPr="005A379B">
        <w:rPr>
          <w:rFonts w:ascii="Times New Roman" w:hAnsi="Times New Roman" w:cs="Times New Roman"/>
          <w:color w:val="272727"/>
          <w:sz w:val="28"/>
          <w:szCs w:val="28"/>
        </w:rPr>
        <w:t>спех применения маркетинга может быть достигнут только в том случае, если его использовать в качестве единого комплекса действий, включающего: анализ внутренней и внешней среды, в которой действует банк; анализ рынка; анализ потребителей; изучение конкурентов и конкуренции; планирование товародвижения,</w:t>
      </w:r>
      <w:r w:rsidR="00E36FB5">
        <w:rPr>
          <w:rFonts w:ascii="Times New Roman" w:hAnsi="Times New Roman" w:cs="Times New Roman"/>
          <w:color w:val="272727"/>
          <w:sz w:val="28"/>
          <w:szCs w:val="28"/>
        </w:rPr>
        <w:t xml:space="preserve"> </w:t>
      </w:r>
      <w:r w:rsidR="00E36FB5" w:rsidRPr="005A379B">
        <w:rPr>
          <w:rFonts w:ascii="Times New Roman" w:hAnsi="Times New Roman" w:cs="Times New Roman"/>
          <w:color w:val="272727"/>
          <w:sz w:val="28"/>
          <w:szCs w:val="28"/>
        </w:rPr>
        <w:t>сбыта и сервиса; формирование и реализация целенаправленной ценовой политики; разработку и реализацию маркетинговых программ (планирование, реализация и контроль за мероприятиями маркетинга с оценкой р</w:t>
      </w:r>
      <w:r w:rsidR="006922C8">
        <w:rPr>
          <w:rFonts w:ascii="Times New Roman" w:hAnsi="Times New Roman" w:cs="Times New Roman"/>
          <w:color w:val="272727"/>
          <w:sz w:val="28"/>
          <w:szCs w:val="28"/>
        </w:rPr>
        <w:t>иска, прибылей, эффективности).</w:t>
      </w:r>
    </w:p>
    <w:p w:rsidR="0048284F" w:rsidRDefault="006922C8"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М</w:t>
      </w:r>
      <w:r w:rsidR="00E36FB5" w:rsidRPr="005A379B">
        <w:rPr>
          <w:rFonts w:ascii="Times New Roman" w:hAnsi="Times New Roman" w:cs="Times New Roman"/>
          <w:color w:val="272727"/>
          <w:sz w:val="28"/>
          <w:szCs w:val="28"/>
        </w:rPr>
        <w:t>етоды, приемы, программы маркетинга имеют в своей основе его стратегию, которая определяет, какова должна быть структура маркетинга, чтобы достичь поставленных целей. Для принятия правильных решений в этой области следует учитывать, прежде всего, особенности продукции, ее сбыта, продвижения, политики цен. Так, планирование новой продукции, услуг опирается на установление приоритетов, распределение ответственности, поддержку продвижения товаров, уточненную потребность в обучени</w:t>
      </w:r>
      <w:r w:rsidR="00792FF5">
        <w:rPr>
          <w:rFonts w:ascii="Times New Roman" w:hAnsi="Times New Roman" w:cs="Times New Roman"/>
          <w:color w:val="272727"/>
          <w:sz w:val="28"/>
          <w:szCs w:val="28"/>
        </w:rPr>
        <w:t>и</w:t>
      </w:r>
      <w:r w:rsidR="0048284F">
        <w:rPr>
          <w:rFonts w:ascii="Times New Roman" w:hAnsi="Times New Roman" w:cs="Times New Roman"/>
          <w:color w:val="272727"/>
          <w:sz w:val="28"/>
          <w:szCs w:val="28"/>
        </w:rPr>
        <w:t xml:space="preserve"> персонала.</w:t>
      </w:r>
    </w:p>
    <w:p w:rsidR="00EB4637" w:rsidRPr="0048284F" w:rsidRDefault="0048284F" w:rsidP="00B76757">
      <w:pPr>
        <w:pStyle w:val="HTML"/>
        <w:spacing w:before="60" w:after="60" w:line="360" w:lineRule="auto"/>
        <w:ind w:firstLine="720"/>
        <w:jc w:val="both"/>
        <w:rPr>
          <w:rFonts w:ascii="Times New Roman" w:hAnsi="Times New Roman" w:cs="Times New Roman"/>
          <w:color w:val="FF0000"/>
          <w:sz w:val="28"/>
          <w:szCs w:val="28"/>
        </w:rPr>
      </w:pPr>
      <w:r>
        <w:rPr>
          <w:rFonts w:ascii="Times New Roman" w:hAnsi="Times New Roman" w:cs="Times New Roman"/>
          <w:color w:val="272727"/>
          <w:sz w:val="28"/>
          <w:szCs w:val="28"/>
        </w:rPr>
        <w:t>При изменениях окружающей среды</w:t>
      </w:r>
      <w:r w:rsidR="00E36FB5">
        <w:rPr>
          <w:rFonts w:ascii="Times New Roman" w:hAnsi="Times New Roman" w:cs="Times New Roman"/>
          <w:color w:val="272727"/>
          <w:sz w:val="28"/>
          <w:szCs w:val="28"/>
        </w:rPr>
        <w:t xml:space="preserve"> </w:t>
      </w:r>
      <w:r>
        <w:rPr>
          <w:rFonts w:ascii="Times New Roman" w:hAnsi="Times New Roman" w:cs="Times New Roman"/>
          <w:color w:val="272727"/>
          <w:sz w:val="28"/>
          <w:szCs w:val="28"/>
        </w:rPr>
        <w:t>в</w:t>
      </w:r>
      <w:r w:rsidR="00E36FB5" w:rsidRPr="005A379B">
        <w:rPr>
          <w:rFonts w:ascii="Times New Roman" w:hAnsi="Times New Roman" w:cs="Times New Roman"/>
          <w:color w:val="272727"/>
          <w:sz w:val="28"/>
          <w:szCs w:val="28"/>
        </w:rPr>
        <w:t>озникает необходимость, чтобы банки всегда максимально точно оценивали и использовали свои возможности, услуги и направления деятельности. На основе такого рода оценок целесообразно распределить усилия и ресурсы банка, а также разрабатывать соответствующие стратегии маркетинга. Для того, чтобы все это реализовать на практике необходима специальная маркетинговая служба особое подразделение, действующее на основе принципов и методов маркетинга.</w:t>
      </w:r>
    </w:p>
    <w:p w:rsidR="001A2D2D" w:rsidRDefault="00E36FB5"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Связать банк (изготовителя) и клиента (потребителя), обеспечить их взаимодействие и тем самым сделать труд первого по-настоящему производительным в этом заключается основная цель службы маркетинга. Учитывая колоссальную роль маркетинга, акцентируем</w:t>
      </w:r>
      <w:r>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внимание на особенностях разработки и использовании комплекса маркетинга, базируясь на специфике условий России. Комплекс маркетинга, включающий определение товаров (услуг), установление цен на них, методы распространения и стимулирования сбыта играет первостепенную роль в успешном ф</w:t>
      </w:r>
      <w:r w:rsidR="001A2D2D">
        <w:rPr>
          <w:rFonts w:ascii="Times New Roman" w:hAnsi="Times New Roman" w:cs="Times New Roman"/>
          <w:color w:val="272727"/>
          <w:sz w:val="28"/>
          <w:szCs w:val="28"/>
        </w:rPr>
        <w:t>ункционировании банка на рынке.</w:t>
      </w:r>
    </w:p>
    <w:p w:rsidR="001A2D2D" w:rsidRDefault="00E36FB5"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Продуктовая стратегия является важнейшим элементом планирования комплекса маркетинга, так как именно</w:t>
      </w:r>
      <w:r>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она определяет оптимальные инструменты воздействия на новую услугу, жизненный цикл услуги, предсказывает устаревание, что способствует экономии сре</w:t>
      </w:r>
      <w:r w:rsidR="001A2D2D">
        <w:rPr>
          <w:rFonts w:ascii="Times New Roman" w:hAnsi="Times New Roman" w:cs="Times New Roman"/>
          <w:color w:val="272727"/>
          <w:sz w:val="28"/>
          <w:szCs w:val="28"/>
        </w:rPr>
        <w:t>дств и повышению эффективности.</w:t>
      </w:r>
    </w:p>
    <w:p w:rsidR="001A2D2D" w:rsidRDefault="00E36FB5"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 xml:space="preserve">Ценовая стратегия помогает определить истинную цену товара (услуги), выявить факторы, влияющие на изменение цены, выработать стратегию смены ценообразования. Эта стратегия не дает банкиру прогадать в определении цены, а также завысить ее, что в обоих случаях могло бы привести к банкротству. Конечно, по мере развития рыночных отношений роль цены как основы покупательского поведения снижается, она все больше уступает место неценовым факторам: репутация банка, сервису, рекламе и т.д. Однако в России методы ценовой конкуренции не исчерпали себя, манипулирование ценами по-прежнему является важным средством конкурентной борьбы за клиентов, самым старым и самым простым с точки </w:t>
      </w:r>
      <w:r w:rsidR="001A2D2D">
        <w:rPr>
          <w:rFonts w:ascii="Times New Roman" w:hAnsi="Times New Roman" w:cs="Times New Roman"/>
          <w:color w:val="272727"/>
          <w:sz w:val="28"/>
          <w:szCs w:val="28"/>
        </w:rPr>
        <w:t>зрения технического исполнения.</w:t>
      </w:r>
    </w:p>
    <w:p w:rsidR="00EB4637" w:rsidRDefault="00E36FB5" w:rsidP="00B76757">
      <w:pPr>
        <w:pStyle w:val="HTML"/>
        <w:spacing w:before="60" w:after="60" w:line="360" w:lineRule="auto"/>
        <w:ind w:firstLine="720"/>
        <w:jc w:val="both"/>
        <w:rPr>
          <w:rFonts w:ascii="Times New Roman" w:hAnsi="Times New Roman" w:cs="Times New Roman"/>
          <w:color w:val="272727"/>
          <w:sz w:val="28"/>
          <w:szCs w:val="28"/>
        </w:rPr>
      </w:pPr>
      <w:r w:rsidRPr="005A379B">
        <w:rPr>
          <w:rFonts w:ascii="Times New Roman" w:hAnsi="Times New Roman" w:cs="Times New Roman"/>
          <w:color w:val="272727"/>
          <w:sz w:val="28"/>
          <w:szCs w:val="28"/>
        </w:rPr>
        <w:t>Стратегия сбыта услуги влияет на определение оптимального выбора канала сбыта, его ширину и протяженность, выбор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 Без тактики продвижения услуги не выжил бы ни один банк. Сейчас, когда население планеты растет, увеличивается как количество продавцов, так и количество покупателей, производителю и потребителю все сложнее становится отыскать друг друга. Именно для облегчения этой задачи служит коммуникационная стратегия. Средства коммуникационной стратегии банка довольно разнообразны, однако, выбор наиболее рациональных средств должен осуществляться с точки зрения укрепления доверия клиентов и репутации банка. Поскольку оценить главный фактор конкурентоспособности услуги квалификацию банкира клиенту довольно сложно, то в продвижении услуг возрастает роль дополнительных услуг, окружающей обстановки и общего имиджа банка, важным</w:t>
      </w:r>
      <w:r>
        <w:rPr>
          <w:rFonts w:ascii="Times New Roman" w:hAnsi="Times New Roman" w:cs="Times New Roman"/>
          <w:color w:val="272727"/>
          <w:sz w:val="28"/>
          <w:szCs w:val="28"/>
        </w:rPr>
        <w:t xml:space="preserve"> </w:t>
      </w:r>
      <w:r w:rsidRPr="005A379B">
        <w:rPr>
          <w:rFonts w:ascii="Times New Roman" w:hAnsi="Times New Roman" w:cs="Times New Roman"/>
          <w:color w:val="272727"/>
          <w:sz w:val="28"/>
          <w:szCs w:val="28"/>
        </w:rPr>
        <w:t>фактором которого является его взаим</w:t>
      </w:r>
      <w:r w:rsidR="00EB4637">
        <w:rPr>
          <w:rFonts w:ascii="Times New Roman" w:hAnsi="Times New Roman" w:cs="Times New Roman"/>
          <w:color w:val="272727"/>
          <w:sz w:val="28"/>
          <w:szCs w:val="28"/>
        </w:rPr>
        <w:t>оотношение с обществом в целом.</w:t>
      </w:r>
    </w:p>
    <w:p w:rsidR="004846A0" w:rsidRDefault="002E399A" w:rsidP="00B76757">
      <w:pPr>
        <w:pStyle w:val="21"/>
        <w:spacing w:before="60" w:after="60" w:line="360" w:lineRule="auto"/>
        <w:ind w:firstLine="720"/>
        <w:rPr>
          <w:sz w:val="28"/>
          <w:szCs w:val="28"/>
        </w:rPr>
      </w:pPr>
      <w:r w:rsidRPr="004846A0">
        <w:rPr>
          <w:sz w:val="28"/>
          <w:szCs w:val="28"/>
        </w:rPr>
        <w:t>Маркетинговая стратегия НБ «ТРАСТ» заключается в удовлетворении потребностей клиента. В сложившейся экономической ситуации в стране,</w:t>
      </w:r>
      <w:r w:rsidR="004846A0" w:rsidRPr="004846A0">
        <w:rPr>
          <w:sz w:val="28"/>
          <w:szCs w:val="28"/>
        </w:rPr>
        <w:t xml:space="preserve"> довольно актуально стоит вопрос решения жилищной проблемы. Многие жители испытыв</w:t>
      </w:r>
      <w:r w:rsidR="001A2D2D">
        <w:rPr>
          <w:sz w:val="28"/>
          <w:szCs w:val="28"/>
        </w:rPr>
        <w:t>ают трудности при покупке жилья</w:t>
      </w:r>
      <w:r w:rsidR="004846A0" w:rsidRPr="004846A0">
        <w:rPr>
          <w:sz w:val="28"/>
          <w:szCs w:val="28"/>
        </w:rPr>
        <w:t xml:space="preserve"> из-за постоянного </w:t>
      </w:r>
      <w:r w:rsidR="00AE604B">
        <w:rPr>
          <w:sz w:val="28"/>
          <w:szCs w:val="28"/>
        </w:rPr>
        <w:t>роста</w:t>
      </w:r>
      <w:r w:rsidR="004846A0" w:rsidRPr="004846A0">
        <w:rPr>
          <w:sz w:val="28"/>
          <w:szCs w:val="28"/>
        </w:rPr>
        <w:t xml:space="preserve"> цен на недвижимост</w:t>
      </w:r>
      <w:r w:rsidR="004846A0">
        <w:rPr>
          <w:sz w:val="28"/>
          <w:szCs w:val="28"/>
        </w:rPr>
        <w:t>ь</w:t>
      </w:r>
      <w:r w:rsidR="003B53C4">
        <w:rPr>
          <w:sz w:val="28"/>
          <w:szCs w:val="28"/>
        </w:rPr>
        <w:t>.</w:t>
      </w:r>
    </w:p>
    <w:p w:rsidR="00722406" w:rsidRDefault="006E2CCD" w:rsidP="00B76757">
      <w:pPr>
        <w:pStyle w:val="a3"/>
        <w:spacing w:before="60" w:beforeAutospacing="0" w:after="60" w:afterAutospacing="0" w:line="360" w:lineRule="auto"/>
        <w:ind w:firstLine="720"/>
        <w:jc w:val="both"/>
        <w:rPr>
          <w:color w:val="auto"/>
          <w:sz w:val="28"/>
          <w:szCs w:val="28"/>
        </w:rPr>
      </w:pPr>
      <w:r w:rsidRPr="000F1049">
        <w:rPr>
          <w:color w:val="auto"/>
          <w:sz w:val="28"/>
          <w:szCs w:val="28"/>
        </w:rPr>
        <w:t>Рассмотрев, все действующие предложения на ипотечном рынке мы предлагаем новую, оптимальную программу покупки жилья, способную охватить большую аудиторию за счет простоты оформления документов; низких процентных ставок; длительного срока кредитования; минимума документов, необходимых для оформления сделки по недвижимости; простоты погашения кредита.</w:t>
      </w:r>
    </w:p>
    <w:p w:rsidR="000F1049" w:rsidRPr="000F1049" w:rsidRDefault="000F1049" w:rsidP="00B76757">
      <w:pPr>
        <w:pStyle w:val="a3"/>
        <w:spacing w:before="60" w:beforeAutospacing="0" w:after="60" w:afterAutospacing="0" w:line="360" w:lineRule="auto"/>
        <w:ind w:firstLine="720"/>
        <w:jc w:val="both"/>
        <w:rPr>
          <w:color w:val="auto"/>
          <w:sz w:val="28"/>
          <w:szCs w:val="28"/>
        </w:rPr>
      </w:pPr>
      <w:r w:rsidRPr="000F1049">
        <w:rPr>
          <w:color w:val="auto"/>
          <w:sz w:val="28"/>
          <w:szCs w:val="28"/>
        </w:rPr>
        <w:t xml:space="preserve">Получить ипотечный кредит </w:t>
      </w:r>
      <w:r w:rsidR="003719C2">
        <w:rPr>
          <w:color w:val="auto"/>
          <w:sz w:val="28"/>
          <w:szCs w:val="28"/>
        </w:rPr>
        <w:t>с</w:t>
      </w:r>
      <w:r w:rsidRPr="000F1049">
        <w:rPr>
          <w:color w:val="auto"/>
          <w:sz w:val="28"/>
          <w:szCs w:val="28"/>
        </w:rPr>
        <w:t>может любое дееспособное физическое лицо, имеющее доходы, которые позволяют обеспечить обслуживание ипотечного кредита</w:t>
      </w:r>
      <w:r w:rsidR="00722406">
        <w:rPr>
          <w:color w:val="auto"/>
          <w:sz w:val="28"/>
          <w:szCs w:val="28"/>
        </w:rPr>
        <w:t xml:space="preserve"> (подробное описание требований приведено в </w:t>
      </w:r>
      <w:r w:rsidR="00722406" w:rsidRPr="00722406">
        <w:rPr>
          <w:color w:val="FF0000"/>
          <w:sz w:val="28"/>
          <w:szCs w:val="28"/>
        </w:rPr>
        <w:t xml:space="preserve">приложении </w:t>
      </w:r>
      <w:r w:rsidR="002B3241">
        <w:rPr>
          <w:color w:val="FF0000"/>
          <w:sz w:val="28"/>
          <w:szCs w:val="28"/>
        </w:rPr>
        <w:t>Г</w:t>
      </w:r>
      <w:r w:rsidR="00722406">
        <w:rPr>
          <w:color w:val="auto"/>
          <w:sz w:val="28"/>
          <w:szCs w:val="28"/>
        </w:rPr>
        <w:t>).</w:t>
      </w:r>
    </w:p>
    <w:p w:rsidR="000F1049" w:rsidRPr="00722406" w:rsidRDefault="000F1049" w:rsidP="00B76757">
      <w:pPr>
        <w:pStyle w:val="3"/>
        <w:spacing w:before="60" w:line="360" w:lineRule="auto"/>
        <w:ind w:firstLine="720"/>
        <w:jc w:val="both"/>
        <w:rPr>
          <w:rFonts w:ascii="Times New Roman" w:hAnsi="Times New Roman" w:cs="Times New Roman"/>
          <w:b w:val="0"/>
          <w:sz w:val="28"/>
          <w:szCs w:val="28"/>
        </w:rPr>
      </w:pPr>
      <w:r w:rsidRPr="00722406">
        <w:rPr>
          <w:rFonts w:ascii="Times New Roman" w:hAnsi="Times New Roman" w:cs="Times New Roman"/>
          <w:b w:val="0"/>
          <w:sz w:val="28"/>
          <w:szCs w:val="28"/>
        </w:rPr>
        <w:t xml:space="preserve">Процентная ставка - </w:t>
      </w:r>
      <w:r w:rsidRPr="00722406">
        <w:rPr>
          <w:rStyle w:val="a4"/>
          <w:rFonts w:ascii="Times New Roman" w:hAnsi="Times New Roman" w:cs="Times New Roman"/>
          <w:sz w:val="28"/>
          <w:szCs w:val="28"/>
        </w:rPr>
        <w:t>11–14% годовых</w:t>
      </w:r>
      <w:r w:rsidR="00722406" w:rsidRPr="00722406">
        <w:rPr>
          <w:rStyle w:val="a4"/>
          <w:rFonts w:ascii="Times New Roman" w:hAnsi="Times New Roman" w:cs="Times New Roman"/>
          <w:sz w:val="28"/>
          <w:szCs w:val="28"/>
        </w:rPr>
        <w:t xml:space="preserve"> (</w:t>
      </w:r>
      <w:r w:rsidRPr="00722406">
        <w:rPr>
          <w:rFonts w:ascii="Times New Roman" w:hAnsi="Times New Roman" w:cs="Times New Roman"/>
          <w:b w:val="0"/>
          <w:sz w:val="28"/>
          <w:szCs w:val="28"/>
        </w:rPr>
        <w:t>Процентная ставка определяется в зависимости от размера первоначального взноса и срока кредитования. Процен</w:t>
      </w:r>
      <w:r w:rsidR="00722406" w:rsidRPr="00722406">
        <w:rPr>
          <w:rFonts w:ascii="Times New Roman" w:hAnsi="Times New Roman" w:cs="Times New Roman"/>
          <w:b w:val="0"/>
          <w:sz w:val="28"/>
          <w:szCs w:val="28"/>
        </w:rPr>
        <w:t>ты начисляются на остаток долга).</w:t>
      </w:r>
    </w:p>
    <w:p w:rsidR="000F1049" w:rsidRPr="00722406" w:rsidRDefault="000F1049" w:rsidP="00B76757">
      <w:pPr>
        <w:pStyle w:val="3"/>
        <w:spacing w:before="60" w:line="360" w:lineRule="auto"/>
        <w:ind w:firstLine="720"/>
        <w:jc w:val="both"/>
        <w:rPr>
          <w:rFonts w:ascii="Times New Roman" w:hAnsi="Times New Roman" w:cs="Times New Roman"/>
          <w:b w:val="0"/>
          <w:sz w:val="28"/>
          <w:szCs w:val="28"/>
        </w:rPr>
      </w:pPr>
      <w:r w:rsidRPr="00722406">
        <w:rPr>
          <w:rFonts w:ascii="Times New Roman" w:hAnsi="Times New Roman" w:cs="Times New Roman"/>
          <w:b w:val="0"/>
          <w:sz w:val="28"/>
          <w:szCs w:val="28"/>
        </w:rPr>
        <w:t xml:space="preserve">Срок кредитования - </w:t>
      </w:r>
      <w:r w:rsidRPr="00722406">
        <w:rPr>
          <w:rStyle w:val="a4"/>
          <w:rFonts w:ascii="Times New Roman" w:hAnsi="Times New Roman" w:cs="Times New Roman"/>
          <w:sz w:val="28"/>
          <w:szCs w:val="28"/>
        </w:rPr>
        <w:t>1,5 года–30 лет</w:t>
      </w:r>
      <w:r w:rsidR="00B21CC6">
        <w:rPr>
          <w:rStyle w:val="a4"/>
          <w:rFonts w:ascii="Times New Roman" w:hAnsi="Times New Roman" w:cs="Times New Roman"/>
          <w:sz w:val="28"/>
          <w:szCs w:val="28"/>
        </w:rPr>
        <w:t>.</w:t>
      </w:r>
    </w:p>
    <w:p w:rsidR="000F1049" w:rsidRPr="00722406" w:rsidRDefault="000F1049" w:rsidP="00B76757">
      <w:pPr>
        <w:pStyle w:val="3"/>
        <w:spacing w:before="60" w:line="360" w:lineRule="auto"/>
        <w:ind w:firstLine="720"/>
        <w:jc w:val="both"/>
        <w:rPr>
          <w:rFonts w:ascii="Times New Roman" w:hAnsi="Times New Roman" w:cs="Times New Roman"/>
          <w:b w:val="0"/>
          <w:sz w:val="28"/>
          <w:szCs w:val="28"/>
        </w:rPr>
      </w:pPr>
      <w:r w:rsidRPr="00722406">
        <w:rPr>
          <w:rFonts w:ascii="Times New Roman" w:hAnsi="Times New Roman" w:cs="Times New Roman"/>
          <w:b w:val="0"/>
          <w:sz w:val="28"/>
          <w:szCs w:val="28"/>
        </w:rPr>
        <w:t xml:space="preserve">Сумма кредита - </w:t>
      </w:r>
      <w:r w:rsidRPr="00722406">
        <w:rPr>
          <w:rStyle w:val="a4"/>
          <w:rFonts w:ascii="Times New Roman" w:hAnsi="Times New Roman" w:cs="Times New Roman"/>
          <w:sz w:val="28"/>
          <w:szCs w:val="28"/>
        </w:rPr>
        <w:t>300.000–9.000.000 рублей</w:t>
      </w:r>
      <w:r w:rsidR="00B21CC6">
        <w:rPr>
          <w:rStyle w:val="a4"/>
          <w:rFonts w:ascii="Times New Roman" w:hAnsi="Times New Roman" w:cs="Times New Roman"/>
          <w:sz w:val="28"/>
          <w:szCs w:val="28"/>
        </w:rPr>
        <w:t>.</w:t>
      </w:r>
    </w:p>
    <w:p w:rsidR="000F1049" w:rsidRDefault="000F1049" w:rsidP="00B76757">
      <w:pPr>
        <w:pStyle w:val="3"/>
        <w:spacing w:before="60" w:line="360" w:lineRule="auto"/>
        <w:ind w:firstLine="720"/>
        <w:jc w:val="both"/>
        <w:rPr>
          <w:rStyle w:val="a4"/>
          <w:rFonts w:ascii="Times New Roman" w:hAnsi="Times New Roman" w:cs="Times New Roman"/>
          <w:sz w:val="28"/>
          <w:szCs w:val="28"/>
        </w:rPr>
      </w:pPr>
      <w:r w:rsidRPr="00722406">
        <w:rPr>
          <w:rFonts w:ascii="Times New Roman" w:hAnsi="Times New Roman" w:cs="Times New Roman"/>
          <w:b w:val="0"/>
          <w:sz w:val="28"/>
          <w:szCs w:val="28"/>
        </w:rPr>
        <w:t xml:space="preserve">Первоначальный взнос - </w:t>
      </w:r>
      <w:r w:rsidR="00E14B75">
        <w:rPr>
          <w:rStyle w:val="a4"/>
          <w:rFonts w:ascii="Times New Roman" w:hAnsi="Times New Roman" w:cs="Times New Roman"/>
          <w:sz w:val="28"/>
          <w:szCs w:val="28"/>
        </w:rPr>
        <w:t>о</w:t>
      </w:r>
      <w:r w:rsidRPr="00722406">
        <w:rPr>
          <w:rStyle w:val="a4"/>
          <w:rFonts w:ascii="Times New Roman" w:hAnsi="Times New Roman" w:cs="Times New Roman"/>
          <w:sz w:val="28"/>
          <w:szCs w:val="28"/>
        </w:rPr>
        <w:t>т 10%</w:t>
      </w:r>
      <w:r w:rsidR="00B21CC6">
        <w:rPr>
          <w:rStyle w:val="a4"/>
          <w:rFonts w:ascii="Times New Roman" w:hAnsi="Times New Roman" w:cs="Times New Roman"/>
          <w:sz w:val="28"/>
          <w:szCs w:val="28"/>
        </w:rPr>
        <w:t>.</w:t>
      </w:r>
    </w:p>
    <w:p w:rsidR="00C30BD5" w:rsidRPr="00C30BD5" w:rsidRDefault="00C30BD5" w:rsidP="00B76757">
      <w:pPr>
        <w:spacing w:before="60" w:after="60" w:line="360" w:lineRule="auto"/>
        <w:ind w:firstLine="720"/>
        <w:jc w:val="both"/>
        <w:rPr>
          <w:color w:val="FF0000"/>
          <w:sz w:val="28"/>
          <w:szCs w:val="28"/>
        </w:rPr>
      </w:pPr>
      <w:r>
        <w:rPr>
          <w:sz w:val="28"/>
          <w:szCs w:val="28"/>
        </w:rPr>
        <w:t xml:space="preserve">Пример расчета параметров кредита приведен в </w:t>
      </w:r>
      <w:r w:rsidRPr="00C30BD5">
        <w:rPr>
          <w:color w:val="FF0000"/>
          <w:sz w:val="28"/>
          <w:szCs w:val="28"/>
        </w:rPr>
        <w:t xml:space="preserve">приложении </w:t>
      </w:r>
      <w:r w:rsidR="002B3241">
        <w:rPr>
          <w:color w:val="FF0000"/>
          <w:sz w:val="28"/>
          <w:szCs w:val="28"/>
        </w:rPr>
        <w:t>Е</w:t>
      </w:r>
      <w:r w:rsidRPr="00C30BD5">
        <w:rPr>
          <w:color w:val="FF0000"/>
          <w:sz w:val="28"/>
          <w:szCs w:val="28"/>
        </w:rPr>
        <w:t>.</w:t>
      </w:r>
    </w:p>
    <w:p w:rsidR="003719C2" w:rsidRDefault="003719C2" w:rsidP="00B76757">
      <w:pPr>
        <w:pStyle w:val="HTML"/>
        <w:spacing w:before="60" w:after="60" w:line="360" w:lineRule="auto"/>
        <w:ind w:firstLine="720"/>
        <w:jc w:val="both"/>
        <w:rPr>
          <w:rFonts w:ascii="Times New Roman" w:hAnsi="Times New Roman" w:cs="Times New Roman"/>
          <w:sz w:val="28"/>
          <w:szCs w:val="28"/>
        </w:rPr>
      </w:pPr>
      <w:r w:rsidRPr="004E3B59">
        <w:rPr>
          <w:rFonts w:ascii="Times New Roman" w:hAnsi="Times New Roman" w:cs="Times New Roman"/>
          <w:sz w:val="28"/>
          <w:szCs w:val="28"/>
        </w:rPr>
        <w:t>Ипотека окажет двойную пользу банку: привлечет новых клиентов и создаст среди жителей города и области определенный имидж банка.</w:t>
      </w:r>
    </w:p>
    <w:p w:rsidR="006E2CCD" w:rsidRPr="00722406" w:rsidRDefault="006E2CCD" w:rsidP="00B76757">
      <w:pPr>
        <w:pStyle w:val="21"/>
        <w:spacing w:before="60" w:after="60" w:line="360" w:lineRule="auto"/>
        <w:ind w:firstLine="851"/>
        <w:rPr>
          <w:sz w:val="28"/>
          <w:szCs w:val="28"/>
        </w:rPr>
      </w:pPr>
    </w:p>
    <w:p w:rsidR="00002B7E" w:rsidRPr="00722406" w:rsidRDefault="00002B7E" w:rsidP="00B76757">
      <w:pPr>
        <w:pStyle w:val="HTML"/>
        <w:spacing w:before="60" w:after="60" w:line="360" w:lineRule="auto"/>
        <w:ind w:firstLine="720"/>
        <w:jc w:val="both"/>
        <w:rPr>
          <w:rFonts w:ascii="Times New Roman" w:hAnsi="Times New Roman" w:cs="Times New Roman"/>
          <w:color w:val="272727"/>
          <w:sz w:val="28"/>
          <w:szCs w:val="28"/>
        </w:rPr>
      </w:pPr>
    </w:p>
    <w:p w:rsidR="00E36FB5" w:rsidRDefault="00E36FB5" w:rsidP="00B76757">
      <w:pPr>
        <w:pStyle w:val="HTML"/>
        <w:spacing w:before="60" w:after="60" w:line="360" w:lineRule="auto"/>
        <w:ind w:firstLine="720"/>
        <w:jc w:val="both"/>
        <w:rPr>
          <w:rFonts w:ascii="Times New Roman" w:hAnsi="Times New Roman" w:cs="Times New Roman"/>
          <w:b/>
          <w:bCs/>
          <w:color w:val="000000"/>
          <w:sz w:val="28"/>
          <w:szCs w:val="28"/>
        </w:rPr>
      </w:pPr>
    </w:p>
    <w:p w:rsidR="009F0FE8" w:rsidRPr="005A379B" w:rsidRDefault="009F0FE8" w:rsidP="00B76757">
      <w:pPr>
        <w:pStyle w:val="21"/>
        <w:spacing w:before="60" w:after="60" w:line="360" w:lineRule="auto"/>
        <w:ind w:firstLine="720"/>
        <w:rPr>
          <w:sz w:val="28"/>
          <w:szCs w:val="28"/>
        </w:rPr>
      </w:pPr>
    </w:p>
    <w:p w:rsidR="001602C6" w:rsidRPr="005A379B" w:rsidRDefault="001602C6" w:rsidP="00B76757">
      <w:pPr>
        <w:pStyle w:val="HTML"/>
        <w:spacing w:before="60" w:after="60" w:line="360" w:lineRule="auto"/>
        <w:ind w:firstLine="720"/>
        <w:jc w:val="both"/>
        <w:rPr>
          <w:rFonts w:ascii="Times New Roman" w:hAnsi="Times New Roman" w:cs="Times New Roman"/>
          <w:color w:val="272727"/>
          <w:sz w:val="28"/>
          <w:szCs w:val="28"/>
        </w:rPr>
      </w:pPr>
    </w:p>
    <w:p w:rsidR="00FE43C5" w:rsidRPr="005A379B" w:rsidRDefault="00FE43C5" w:rsidP="00B76757">
      <w:pPr>
        <w:pStyle w:val="HTML"/>
        <w:spacing w:before="60" w:after="60" w:line="360" w:lineRule="auto"/>
        <w:ind w:firstLine="720"/>
        <w:jc w:val="both"/>
        <w:rPr>
          <w:rFonts w:ascii="Times New Roman" w:hAnsi="Times New Roman" w:cs="Times New Roman"/>
          <w:color w:val="272727"/>
          <w:sz w:val="28"/>
          <w:szCs w:val="28"/>
        </w:rPr>
      </w:pPr>
    </w:p>
    <w:p w:rsidR="00042ADE" w:rsidRDefault="00DB46BC" w:rsidP="009E177C">
      <w:pPr>
        <w:pStyle w:val="HTML"/>
        <w:spacing w:before="60" w:after="60" w:line="360" w:lineRule="auto"/>
        <w:jc w:val="center"/>
        <w:rPr>
          <w:rFonts w:ascii="Times New Roman" w:hAnsi="Times New Roman" w:cs="Times New Roman"/>
          <w:color w:val="272727"/>
          <w:sz w:val="28"/>
          <w:szCs w:val="28"/>
        </w:rPr>
      </w:pPr>
      <w:r>
        <w:rPr>
          <w:rFonts w:ascii="Times New Roman" w:hAnsi="Times New Roman" w:cs="Times New Roman"/>
          <w:color w:val="272727"/>
          <w:sz w:val="28"/>
          <w:szCs w:val="28"/>
        </w:rPr>
        <w:br w:type="page"/>
      </w:r>
      <w:r w:rsidR="0053512B">
        <w:rPr>
          <w:rFonts w:ascii="Times New Roman" w:hAnsi="Times New Roman" w:cs="Times New Roman"/>
          <w:color w:val="272727"/>
          <w:sz w:val="28"/>
          <w:szCs w:val="28"/>
        </w:rPr>
        <w:t>Список использованных источников</w:t>
      </w:r>
    </w:p>
    <w:p w:rsidR="009E177C" w:rsidRPr="00A53CDA" w:rsidRDefault="009E177C" w:rsidP="00B76757">
      <w:pPr>
        <w:pStyle w:val="HTML"/>
        <w:spacing w:before="60" w:after="60" w:line="360" w:lineRule="auto"/>
        <w:ind w:firstLine="720"/>
        <w:jc w:val="both"/>
        <w:rPr>
          <w:rFonts w:ascii="Times New Roman" w:hAnsi="Times New Roman" w:cs="Times New Roman"/>
          <w:color w:val="272727"/>
          <w:sz w:val="28"/>
          <w:szCs w:val="28"/>
        </w:rPr>
      </w:pP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 </w:t>
      </w:r>
      <w:r w:rsidR="0053512B" w:rsidRPr="00A53CDA">
        <w:rPr>
          <w:rFonts w:ascii="Times New Roman" w:hAnsi="Times New Roman" w:cs="Times New Roman"/>
          <w:color w:val="272727"/>
          <w:sz w:val="28"/>
          <w:szCs w:val="28"/>
        </w:rPr>
        <w:t xml:space="preserve">Джозлин Р.В. Банковский маркетинг. М.: Финансы и статистика, </w:t>
      </w:r>
      <w:smartTag w:uri="urn:schemas-microsoft-com:office:smarttags" w:element="metricconverter">
        <w:smartTagPr>
          <w:attr w:name="ProductID" w:val="2009 г"/>
        </w:smartTagPr>
        <w:r w:rsidR="00E25140">
          <w:rPr>
            <w:rFonts w:ascii="Times New Roman" w:hAnsi="Times New Roman" w:cs="Times New Roman"/>
            <w:color w:val="272727"/>
            <w:sz w:val="28"/>
            <w:szCs w:val="28"/>
          </w:rPr>
          <w:t>2009</w:t>
        </w:r>
        <w:r w:rsidR="0053512B" w:rsidRPr="00A53CDA">
          <w:rPr>
            <w:rFonts w:ascii="Times New Roman" w:hAnsi="Times New Roman" w:cs="Times New Roman"/>
            <w:color w:val="272727"/>
            <w:sz w:val="28"/>
            <w:szCs w:val="28"/>
          </w:rPr>
          <w:t xml:space="preserve"> г</w:t>
        </w:r>
      </w:smartTag>
      <w:r w:rsidR="0053512B" w:rsidRPr="00A53CDA">
        <w:rPr>
          <w:rFonts w:ascii="Times New Roman" w:hAnsi="Times New Roman" w:cs="Times New Roman"/>
          <w:color w:val="272727"/>
          <w:sz w:val="28"/>
          <w:szCs w:val="28"/>
        </w:rPr>
        <w:t>. - с.528.</w:t>
      </w:r>
    </w:p>
    <w:p w:rsidR="0053512B" w:rsidRPr="00D72784" w:rsidRDefault="009803DF" w:rsidP="00B76757">
      <w:pPr>
        <w:spacing w:before="60" w:after="60" w:line="360" w:lineRule="auto"/>
        <w:ind w:firstLine="720"/>
        <w:jc w:val="both"/>
        <w:rPr>
          <w:color w:val="000000"/>
          <w:sz w:val="28"/>
          <w:szCs w:val="28"/>
        </w:rPr>
      </w:pPr>
      <w:r>
        <w:rPr>
          <w:color w:val="000000"/>
          <w:sz w:val="28"/>
          <w:szCs w:val="28"/>
        </w:rPr>
        <w:t xml:space="preserve">2. </w:t>
      </w:r>
      <w:r w:rsidR="0053512B">
        <w:rPr>
          <w:color w:val="000000"/>
          <w:sz w:val="28"/>
          <w:szCs w:val="28"/>
        </w:rPr>
        <w:t xml:space="preserve">Казак А.Ю. </w:t>
      </w:r>
      <w:r w:rsidR="0053512B" w:rsidRPr="00D72784">
        <w:rPr>
          <w:color w:val="000000"/>
          <w:sz w:val="28"/>
          <w:szCs w:val="28"/>
        </w:rPr>
        <w:t>Финансы, денежное обращение и кредит: Уч. пособие/ А.Ю. Казак и др.; Под ред. А.Ю. Казака. - Екатеринбург: РИФ «Солярис», 2001 .-С. 166.</w:t>
      </w:r>
    </w:p>
    <w:p w:rsidR="0053512B" w:rsidRPr="004B72F5" w:rsidRDefault="009803DF"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53512B" w:rsidRPr="004B72F5">
        <w:rPr>
          <w:rFonts w:ascii="Times New Roman" w:hAnsi="Times New Roman" w:cs="Times New Roman"/>
          <w:sz w:val="28"/>
          <w:szCs w:val="28"/>
        </w:rPr>
        <w:t xml:space="preserve">Казимагомедов А.А. Операции и услуги коммерческих банков для населения. М.: АО «Менатеп-Информ», </w:t>
      </w:r>
      <w:smartTag w:uri="urn:schemas-microsoft-com:office:smarttags" w:element="metricconverter">
        <w:smartTagPr>
          <w:attr w:name="ProductID" w:val="2004 г"/>
        </w:smartTagPr>
        <w:r w:rsidR="0053512B" w:rsidRPr="004B72F5">
          <w:rPr>
            <w:rFonts w:ascii="Times New Roman" w:hAnsi="Times New Roman" w:cs="Times New Roman"/>
            <w:sz w:val="28"/>
            <w:szCs w:val="28"/>
          </w:rPr>
          <w:t>2004 г</w:t>
        </w:r>
      </w:smartTag>
      <w:r w:rsidR="0053512B" w:rsidRPr="004B72F5">
        <w:rPr>
          <w:rFonts w:ascii="Times New Roman" w:hAnsi="Times New Roman" w:cs="Times New Roman"/>
          <w:sz w:val="28"/>
          <w:szCs w:val="28"/>
        </w:rPr>
        <w:t xml:space="preserve">. с.19. </w:t>
      </w:r>
    </w:p>
    <w:p w:rsidR="0053512B" w:rsidRPr="004B72F5" w:rsidRDefault="009803DF"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053512B" w:rsidRPr="004B72F5">
        <w:rPr>
          <w:rFonts w:ascii="Times New Roman" w:hAnsi="Times New Roman" w:cs="Times New Roman"/>
          <w:sz w:val="28"/>
          <w:szCs w:val="28"/>
        </w:rPr>
        <w:t xml:space="preserve">Лаврушин О.И. Банковские операции. Часть </w:t>
      </w:r>
      <w:smartTag w:uri="urn:schemas-microsoft-com:office:smarttags" w:element="metricconverter">
        <w:smartTagPr>
          <w:attr w:name="ProductID" w:val="1. М"/>
        </w:smartTagPr>
        <w:r w:rsidR="0053512B" w:rsidRPr="004B72F5">
          <w:rPr>
            <w:rFonts w:ascii="Times New Roman" w:hAnsi="Times New Roman" w:cs="Times New Roman"/>
            <w:sz w:val="28"/>
            <w:szCs w:val="28"/>
          </w:rPr>
          <w:t>1. М</w:t>
        </w:r>
      </w:smartTag>
      <w:r w:rsidR="0053512B" w:rsidRPr="004B72F5">
        <w:rPr>
          <w:rFonts w:ascii="Times New Roman" w:hAnsi="Times New Roman" w:cs="Times New Roman"/>
          <w:sz w:val="28"/>
          <w:szCs w:val="28"/>
        </w:rPr>
        <w:t xml:space="preserve">.: Инфра-М , </w:t>
      </w:r>
      <w:smartTag w:uri="urn:schemas-microsoft-com:office:smarttags" w:element="metricconverter">
        <w:smartTagPr>
          <w:attr w:name="ProductID" w:val="2009 г"/>
        </w:smartTagPr>
        <w:r w:rsidR="00E25140">
          <w:rPr>
            <w:rFonts w:ascii="Times New Roman" w:hAnsi="Times New Roman" w:cs="Times New Roman"/>
            <w:sz w:val="28"/>
            <w:szCs w:val="28"/>
          </w:rPr>
          <w:t>2009</w:t>
        </w:r>
        <w:r w:rsidR="0053512B" w:rsidRPr="004B72F5">
          <w:rPr>
            <w:rFonts w:ascii="Times New Roman" w:hAnsi="Times New Roman" w:cs="Times New Roman"/>
            <w:sz w:val="28"/>
            <w:szCs w:val="28"/>
          </w:rPr>
          <w:t xml:space="preserve"> г</w:t>
        </w:r>
      </w:smartTag>
      <w:r w:rsidR="0053512B" w:rsidRPr="004B72F5">
        <w:rPr>
          <w:rFonts w:ascii="Times New Roman" w:hAnsi="Times New Roman" w:cs="Times New Roman"/>
          <w:sz w:val="28"/>
          <w:szCs w:val="28"/>
        </w:rPr>
        <w:t>.- с.</w:t>
      </w:r>
      <w:r w:rsidR="0050646A" w:rsidRPr="004B72F5">
        <w:rPr>
          <w:rFonts w:ascii="Times New Roman" w:hAnsi="Times New Roman" w:cs="Times New Roman"/>
          <w:sz w:val="28"/>
          <w:szCs w:val="28"/>
        </w:rPr>
        <w:t>1</w:t>
      </w:r>
      <w:r w:rsidR="0053512B" w:rsidRPr="004B72F5">
        <w:rPr>
          <w:rFonts w:ascii="Times New Roman" w:hAnsi="Times New Roman" w:cs="Times New Roman"/>
          <w:sz w:val="28"/>
          <w:szCs w:val="28"/>
        </w:rPr>
        <w:t xml:space="preserve">43. </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5. </w:t>
      </w:r>
      <w:r w:rsidR="0053512B" w:rsidRPr="00A53CDA">
        <w:rPr>
          <w:rFonts w:ascii="Times New Roman" w:hAnsi="Times New Roman" w:cs="Times New Roman"/>
          <w:color w:val="272727"/>
          <w:sz w:val="28"/>
          <w:szCs w:val="28"/>
        </w:rPr>
        <w:t xml:space="preserve">Маркова В.Д. Маркетинг услуг. М.: Финансы и статистика, </w:t>
      </w:r>
      <w:r w:rsidR="00E25140">
        <w:rPr>
          <w:rFonts w:ascii="Times New Roman" w:hAnsi="Times New Roman" w:cs="Times New Roman"/>
          <w:color w:val="272727"/>
          <w:sz w:val="28"/>
          <w:szCs w:val="28"/>
        </w:rPr>
        <w:t>2009</w:t>
      </w:r>
      <w:r w:rsidR="0053512B" w:rsidRPr="00A53CDA">
        <w:rPr>
          <w:rFonts w:ascii="Times New Roman" w:hAnsi="Times New Roman" w:cs="Times New Roman"/>
          <w:color w:val="272727"/>
          <w:sz w:val="28"/>
          <w:szCs w:val="28"/>
        </w:rPr>
        <w:t>г. с.97.</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6.</w:t>
      </w:r>
      <w:r w:rsidR="0053512B" w:rsidRPr="00A53CDA">
        <w:rPr>
          <w:rFonts w:ascii="Times New Roman" w:hAnsi="Times New Roman" w:cs="Times New Roman"/>
          <w:color w:val="272727"/>
          <w:sz w:val="28"/>
          <w:szCs w:val="28"/>
        </w:rPr>
        <w:t xml:space="preserve"> Морозова Н.И., Уткин Э.А. Инновационный менджмент. М.: Акалис, </w:t>
      </w:r>
      <w:r w:rsidR="00E25140">
        <w:rPr>
          <w:rFonts w:ascii="Times New Roman" w:hAnsi="Times New Roman" w:cs="Times New Roman"/>
          <w:color w:val="272727"/>
          <w:sz w:val="28"/>
          <w:szCs w:val="28"/>
        </w:rPr>
        <w:t>2010</w:t>
      </w:r>
      <w:r w:rsidR="0053512B" w:rsidRPr="00A53CDA">
        <w:rPr>
          <w:rFonts w:ascii="Times New Roman" w:hAnsi="Times New Roman" w:cs="Times New Roman"/>
          <w:color w:val="272727"/>
          <w:sz w:val="28"/>
          <w:szCs w:val="28"/>
        </w:rPr>
        <w:t>г.- с.64.</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7. </w:t>
      </w:r>
      <w:r w:rsidR="0053512B" w:rsidRPr="00A53CDA">
        <w:rPr>
          <w:rFonts w:ascii="Times New Roman" w:hAnsi="Times New Roman" w:cs="Times New Roman"/>
          <w:color w:val="272727"/>
          <w:sz w:val="28"/>
          <w:szCs w:val="28"/>
        </w:rPr>
        <w:t xml:space="preserve">Моррис Р. Маркетинг: ситуации и примеры. М.: Биржи и Банки, </w:t>
      </w:r>
      <w:r w:rsidR="00E25140">
        <w:rPr>
          <w:rFonts w:ascii="Times New Roman" w:hAnsi="Times New Roman" w:cs="Times New Roman"/>
          <w:color w:val="272727"/>
          <w:sz w:val="28"/>
          <w:szCs w:val="28"/>
        </w:rPr>
        <w:t>2010</w:t>
      </w:r>
      <w:r w:rsidR="0053512B" w:rsidRPr="00A53CDA">
        <w:rPr>
          <w:rFonts w:ascii="Times New Roman" w:hAnsi="Times New Roman" w:cs="Times New Roman"/>
          <w:color w:val="272727"/>
          <w:sz w:val="28"/>
          <w:szCs w:val="28"/>
        </w:rPr>
        <w:t xml:space="preserve">г. </w:t>
      </w:r>
      <w:r w:rsidR="0050646A">
        <w:rPr>
          <w:rFonts w:ascii="Times New Roman" w:hAnsi="Times New Roman" w:cs="Times New Roman"/>
          <w:color w:val="272727"/>
          <w:sz w:val="28"/>
          <w:szCs w:val="28"/>
        </w:rPr>
        <w:t xml:space="preserve"> - </w:t>
      </w:r>
      <w:r w:rsidR="0053512B" w:rsidRPr="00A53CDA">
        <w:rPr>
          <w:rFonts w:ascii="Times New Roman" w:hAnsi="Times New Roman" w:cs="Times New Roman"/>
          <w:color w:val="272727"/>
          <w:sz w:val="28"/>
          <w:szCs w:val="28"/>
        </w:rPr>
        <w:t>с.207.</w:t>
      </w:r>
    </w:p>
    <w:p w:rsidR="0053512B" w:rsidRPr="00D72784" w:rsidRDefault="009803DF" w:rsidP="00B76757">
      <w:pPr>
        <w:spacing w:before="60" w:after="60" w:line="360" w:lineRule="auto"/>
        <w:ind w:firstLine="720"/>
        <w:jc w:val="both"/>
        <w:rPr>
          <w:color w:val="000000"/>
          <w:sz w:val="28"/>
          <w:szCs w:val="28"/>
        </w:rPr>
      </w:pPr>
      <w:r>
        <w:rPr>
          <w:color w:val="000000"/>
          <w:sz w:val="28"/>
          <w:szCs w:val="28"/>
        </w:rPr>
        <w:t xml:space="preserve">8. </w:t>
      </w:r>
      <w:r w:rsidR="0053512B">
        <w:rPr>
          <w:color w:val="000000"/>
          <w:sz w:val="28"/>
          <w:szCs w:val="28"/>
        </w:rPr>
        <w:t xml:space="preserve">Поляк Г.Б. </w:t>
      </w:r>
      <w:r w:rsidR="0053512B" w:rsidRPr="00D72784">
        <w:rPr>
          <w:color w:val="000000"/>
          <w:sz w:val="28"/>
          <w:szCs w:val="28"/>
        </w:rPr>
        <w:t xml:space="preserve">Финансы. Денежное обращение. Кредит: Учебник для вузов/ Под ред. проф. Г.Б. Поляка.-М.: ЮНИТИ-ДАНА, 2-е </w:t>
      </w:r>
      <w:r w:rsidR="0053512B">
        <w:rPr>
          <w:color w:val="000000"/>
          <w:sz w:val="28"/>
          <w:szCs w:val="28"/>
        </w:rPr>
        <w:t>изд</w:t>
      </w:r>
      <w:r w:rsidR="0053512B" w:rsidRPr="00D72784">
        <w:rPr>
          <w:color w:val="000000"/>
          <w:sz w:val="28"/>
          <w:szCs w:val="28"/>
        </w:rPr>
        <w:t>.2001.-</w:t>
      </w:r>
      <w:r w:rsidR="0053512B">
        <w:rPr>
          <w:color w:val="000000"/>
          <w:sz w:val="28"/>
          <w:szCs w:val="28"/>
        </w:rPr>
        <w:t xml:space="preserve"> с</w:t>
      </w:r>
      <w:r w:rsidR="0053512B" w:rsidRPr="00D72784">
        <w:rPr>
          <w:color w:val="000000"/>
          <w:sz w:val="28"/>
          <w:szCs w:val="28"/>
        </w:rPr>
        <w:t>.379.</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9.</w:t>
      </w:r>
      <w:r w:rsidR="0053512B" w:rsidRPr="00A53CDA">
        <w:rPr>
          <w:rFonts w:ascii="Times New Roman" w:hAnsi="Times New Roman" w:cs="Times New Roman"/>
          <w:color w:val="272727"/>
          <w:sz w:val="28"/>
          <w:szCs w:val="28"/>
        </w:rPr>
        <w:t xml:space="preserve"> Прауде В.Р. Маркетинг: актуальные вопросы теории и практики. Рига: «Авотс», </w:t>
      </w:r>
      <w:r w:rsidR="00E25140">
        <w:rPr>
          <w:rFonts w:ascii="Times New Roman" w:hAnsi="Times New Roman" w:cs="Times New Roman"/>
          <w:color w:val="272727"/>
          <w:sz w:val="28"/>
          <w:szCs w:val="28"/>
        </w:rPr>
        <w:t>2010</w:t>
      </w:r>
      <w:r w:rsidR="0053512B" w:rsidRPr="00A53CDA">
        <w:rPr>
          <w:rFonts w:ascii="Times New Roman" w:hAnsi="Times New Roman" w:cs="Times New Roman"/>
          <w:color w:val="272727"/>
          <w:sz w:val="28"/>
          <w:szCs w:val="28"/>
        </w:rPr>
        <w:t xml:space="preserve">г. </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с.25.</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10. </w:t>
      </w:r>
      <w:r w:rsidR="0053512B" w:rsidRPr="00A53CDA">
        <w:rPr>
          <w:rFonts w:ascii="Times New Roman" w:hAnsi="Times New Roman" w:cs="Times New Roman"/>
          <w:color w:val="272727"/>
          <w:sz w:val="28"/>
          <w:szCs w:val="28"/>
        </w:rPr>
        <w:t xml:space="preserve">Разумовский Б.С. Искусство рекламы. М.: Инфра-М, </w:t>
      </w:r>
      <w:smartTag w:uri="urn:schemas-microsoft-com:office:smarttags" w:element="metricconverter">
        <w:smartTagPr>
          <w:attr w:name="ProductID" w:val="2009 г"/>
        </w:smartTagPr>
        <w:r w:rsidR="00E25140">
          <w:rPr>
            <w:rFonts w:ascii="Times New Roman" w:hAnsi="Times New Roman" w:cs="Times New Roman"/>
            <w:color w:val="272727"/>
            <w:sz w:val="28"/>
            <w:szCs w:val="28"/>
          </w:rPr>
          <w:t>2009</w:t>
        </w:r>
        <w:r w:rsidR="0053512B" w:rsidRPr="00A53CDA">
          <w:rPr>
            <w:rFonts w:ascii="Times New Roman" w:hAnsi="Times New Roman" w:cs="Times New Roman"/>
            <w:color w:val="272727"/>
            <w:sz w:val="28"/>
            <w:szCs w:val="28"/>
          </w:rPr>
          <w:t xml:space="preserve"> г</w:t>
        </w:r>
      </w:smartTag>
      <w:r w:rsidR="0053512B" w:rsidRPr="00A53CDA">
        <w:rPr>
          <w:rFonts w:ascii="Times New Roman" w:hAnsi="Times New Roman" w:cs="Times New Roman"/>
          <w:color w:val="272727"/>
          <w:sz w:val="28"/>
          <w:szCs w:val="28"/>
        </w:rPr>
        <w:t>.</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 xml:space="preserve"> с.126.</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11. </w:t>
      </w:r>
      <w:r w:rsidR="0053512B" w:rsidRPr="00A53CDA">
        <w:rPr>
          <w:rFonts w:ascii="Times New Roman" w:hAnsi="Times New Roman" w:cs="Times New Roman"/>
          <w:color w:val="272727"/>
          <w:sz w:val="28"/>
          <w:szCs w:val="28"/>
        </w:rPr>
        <w:t xml:space="preserve">Романов А.Н. Банковский маркетинг. М.: Банки и Биржи, </w:t>
      </w:r>
      <w:r w:rsidR="00E25140">
        <w:rPr>
          <w:rFonts w:ascii="Times New Roman" w:hAnsi="Times New Roman" w:cs="Times New Roman"/>
          <w:color w:val="272727"/>
          <w:sz w:val="28"/>
          <w:szCs w:val="28"/>
        </w:rPr>
        <w:t>2010</w:t>
      </w:r>
      <w:r w:rsidR="0053512B" w:rsidRPr="00A53CDA">
        <w:rPr>
          <w:rFonts w:ascii="Times New Roman" w:hAnsi="Times New Roman" w:cs="Times New Roman"/>
          <w:color w:val="272727"/>
          <w:sz w:val="28"/>
          <w:szCs w:val="28"/>
        </w:rPr>
        <w:t>г.</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 xml:space="preserve"> с.488.</w:t>
      </w:r>
    </w:p>
    <w:p w:rsidR="0053512B" w:rsidRPr="00D72784" w:rsidRDefault="009803DF" w:rsidP="00B76757">
      <w:pPr>
        <w:spacing w:before="60" w:after="60" w:line="360" w:lineRule="auto"/>
        <w:ind w:firstLine="720"/>
        <w:jc w:val="both"/>
        <w:rPr>
          <w:color w:val="000000"/>
          <w:sz w:val="28"/>
          <w:szCs w:val="28"/>
        </w:rPr>
      </w:pPr>
      <w:r>
        <w:rPr>
          <w:color w:val="000000"/>
          <w:sz w:val="28"/>
          <w:szCs w:val="28"/>
        </w:rPr>
        <w:t xml:space="preserve">12. </w:t>
      </w:r>
      <w:r w:rsidR="0053512B">
        <w:rPr>
          <w:color w:val="000000"/>
          <w:sz w:val="28"/>
          <w:szCs w:val="28"/>
        </w:rPr>
        <w:t xml:space="preserve">Романовский М.В., Врублевская О.В. </w:t>
      </w:r>
      <w:r w:rsidR="0053512B" w:rsidRPr="00D72784">
        <w:rPr>
          <w:color w:val="000000"/>
          <w:sz w:val="28"/>
          <w:szCs w:val="28"/>
        </w:rPr>
        <w:t xml:space="preserve">Финансы, денежное обращение и кредит: Учебник/ М.В Романовский и др.; Под ред. М.В. Романовского, О.В. Врублевской.- М.: Юрайт-М, 2001.-С.381-382. </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13. </w:t>
      </w:r>
      <w:r w:rsidR="0053512B" w:rsidRPr="00A53CDA">
        <w:rPr>
          <w:rFonts w:ascii="Times New Roman" w:hAnsi="Times New Roman" w:cs="Times New Roman"/>
          <w:color w:val="272727"/>
          <w:sz w:val="28"/>
          <w:szCs w:val="28"/>
        </w:rPr>
        <w:t>Севрук В.Т. Банковский маркетинг. С</w:t>
      </w:r>
      <w:r w:rsidR="0053512B">
        <w:rPr>
          <w:rFonts w:ascii="Times New Roman" w:hAnsi="Times New Roman" w:cs="Times New Roman"/>
          <w:color w:val="272727"/>
          <w:sz w:val="28"/>
          <w:szCs w:val="28"/>
        </w:rPr>
        <w:t>Пб</w:t>
      </w:r>
      <w:r w:rsidR="0053512B" w:rsidRPr="00A53CDA">
        <w:rPr>
          <w:rFonts w:ascii="Times New Roman" w:hAnsi="Times New Roman" w:cs="Times New Roman"/>
          <w:color w:val="272727"/>
          <w:sz w:val="28"/>
          <w:szCs w:val="28"/>
        </w:rPr>
        <w:t xml:space="preserve">.: Коруна, </w:t>
      </w:r>
      <w:r w:rsidR="00E25140">
        <w:rPr>
          <w:rFonts w:ascii="Times New Roman" w:hAnsi="Times New Roman" w:cs="Times New Roman"/>
          <w:color w:val="272727"/>
          <w:sz w:val="28"/>
          <w:szCs w:val="28"/>
        </w:rPr>
        <w:t>2009</w:t>
      </w:r>
      <w:r w:rsidR="0053512B" w:rsidRPr="00A53CDA">
        <w:rPr>
          <w:rFonts w:ascii="Times New Roman" w:hAnsi="Times New Roman" w:cs="Times New Roman"/>
          <w:color w:val="272727"/>
          <w:sz w:val="28"/>
          <w:szCs w:val="28"/>
        </w:rPr>
        <w:t xml:space="preserve">г. </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с. 167.</w:t>
      </w:r>
    </w:p>
    <w:p w:rsidR="0053512B" w:rsidRPr="00D72784" w:rsidRDefault="009803DF" w:rsidP="00B76757">
      <w:pPr>
        <w:spacing w:before="60" w:after="60" w:line="360" w:lineRule="auto"/>
        <w:ind w:firstLine="720"/>
        <w:jc w:val="both"/>
        <w:rPr>
          <w:color w:val="000000"/>
          <w:sz w:val="28"/>
          <w:szCs w:val="28"/>
        </w:rPr>
      </w:pPr>
      <w:r>
        <w:rPr>
          <w:color w:val="000000"/>
          <w:sz w:val="28"/>
          <w:szCs w:val="28"/>
        </w:rPr>
        <w:t xml:space="preserve">14. </w:t>
      </w:r>
      <w:r w:rsidR="0053512B">
        <w:rPr>
          <w:color w:val="000000"/>
          <w:sz w:val="28"/>
          <w:szCs w:val="28"/>
        </w:rPr>
        <w:t xml:space="preserve">Сергеев Л.И. </w:t>
      </w:r>
      <w:r w:rsidR="0053512B" w:rsidRPr="00D72784">
        <w:rPr>
          <w:color w:val="000000"/>
          <w:sz w:val="28"/>
          <w:szCs w:val="28"/>
        </w:rPr>
        <w:t>Финансы и кредит субъектов Российской Федерации: Учебник/ Л.И. Сергеев, А.Н. Соколов, В.П. Жданов, А.Г. Мнацакакян и др.; Под ред. проф. Л.И. Сергеева. Калининград, балтийский институт экономики и финансов,</w:t>
      </w:r>
      <w:r w:rsidR="0053512B" w:rsidRPr="00A53CDA">
        <w:rPr>
          <w:i/>
          <w:color w:val="000000"/>
          <w:sz w:val="28"/>
          <w:szCs w:val="28"/>
        </w:rPr>
        <w:t xml:space="preserve"> </w:t>
      </w:r>
      <w:r w:rsidR="0053512B">
        <w:rPr>
          <w:color w:val="000000"/>
          <w:sz w:val="28"/>
          <w:szCs w:val="28"/>
        </w:rPr>
        <w:t>2004.- с</w:t>
      </w:r>
      <w:r w:rsidR="0053512B" w:rsidRPr="00D72784">
        <w:rPr>
          <w:color w:val="000000"/>
          <w:sz w:val="28"/>
          <w:szCs w:val="28"/>
        </w:rPr>
        <w:t>.877.</w:t>
      </w:r>
    </w:p>
    <w:p w:rsidR="0053512B" w:rsidRPr="004B72F5" w:rsidRDefault="009803DF" w:rsidP="00B76757">
      <w:pPr>
        <w:pStyle w:val="HTML"/>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0053512B" w:rsidRPr="004B72F5">
        <w:rPr>
          <w:rFonts w:ascii="Times New Roman" w:hAnsi="Times New Roman" w:cs="Times New Roman"/>
          <w:sz w:val="28"/>
          <w:szCs w:val="28"/>
        </w:rPr>
        <w:t>Ситнин А.В. Управление банком. М.: АО «Менатеп-Информ», 1999г.- с.28.</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16. </w:t>
      </w:r>
      <w:r w:rsidR="0053512B" w:rsidRPr="00A53CDA">
        <w:rPr>
          <w:rFonts w:ascii="Times New Roman" w:hAnsi="Times New Roman" w:cs="Times New Roman"/>
          <w:color w:val="272727"/>
          <w:sz w:val="28"/>
          <w:szCs w:val="28"/>
        </w:rPr>
        <w:t xml:space="preserve">Усоскин В.М. Современный коммерческий банк: управление и операции. М.: ИПЦ, </w:t>
      </w:r>
      <w:r w:rsidR="00E25140">
        <w:rPr>
          <w:rFonts w:ascii="Times New Roman" w:hAnsi="Times New Roman" w:cs="Times New Roman"/>
          <w:color w:val="272727"/>
          <w:sz w:val="28"/>
          <w:szCs w:val="28"/>
        </w:rPr>
        <w:t>2009</w:t>
      </w:r>
      <w:r w:rsidR="0053512B" w:rsidRPr="00A53CDA">
        <w:rPr>
          <w:rFonts w:ascii="Times New Roman" w:hAnsi="Times New Roman" w:cs="Times New Roman"/>
          <w:color w:val="272727"/>
          <w:sz w:val="28"/>
          <w:szCs w:val="28"/>
        </w:rPr>
        <w:t xml:space="preserve">г. </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с.301.</w:t>
      </w:r>
    </w:p>
    <w:p w:rsidR="0053512B" w:rsidRPr="00A53CDA" w:rsidRDefault="009803DF" w:rsidP="00B76757">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17. </w:t>
      </w:r>
      <w:r w:rsidR="0053512B" w:rsidRPr="00A53CDA">
        <w:rPr>
          <w:rFonts w:ascii="Times New Roman" w:hAnsi="Times New Roman" w:cs="Times New Roman"/>
          <w:color w:val="272727"/>
          <w:sz w:val="28"/>
          <w:szCs w:val="28"/>
        </w:rPr>
        <w:t xml:space="preserve">Ширинская Е.Б. Операции коммерческих банков: российский и зарубежный опыт. М.: Финансы и статистика,1992г. </w:t>
      </w:r>
      <w:r w:rsidR="0053512B">
        <w:rPr>
          <w:rFonts w:ascii="Times New Roman" w:hAnsi="Times New Roman" w:cs="Times New Roman"/>
          <w:color w:val="272727"/>
          <w:sz w:val="28"/>
          <w:szCs w:val="28"/>
        </w:rPr>
        <w:t xml:space="preserve">- </w:t>
      </w:r>
      <w:r w:rsidR="0053512B" w:rsidRPr="00A53CDA">
        <w:rPr>
          <w:rFonts w:ascii="Times New Roman" w:hAnsi="Times New Roman" w:cs="Times New Roman"/>
          <w:color w:val="272727"/>
          <w:sz w:val="28"/>
          <w:szCs w:val="28"/>
        </w:rPr>
        <w:t>с.163.</w:t>
      </w:r>
    </w:p>
    <w:p w:rsidR="009803DF" w:rsidRPr="00A53CDA" w:rsidRDefault="009803DF" w:rsidP="004B72F5">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18. </w:t>
      </w:r>
      <w:r w:rsidRPr="00A53CDA">
        <w:rPr>
          <w:rFonts w:ascii="Times New Roman" w:hAnsi="Times New Roman" w:cs="Times New Roman"/>
          <w:color w:val="272727"/>
          <w:sz w:val="28"/>
          <w:szCs w:val="28"/>
        </w:rPr>
        <w:t xml:space="preserve">Абалонин С. Жизненный цикл банковских услуг// ж-л «Маркетинг», </w:t>
      </w:r>
      <w:r w:rsidR="00E25140">
        <w:rPr>
          <w:rFonts w:ascii="Times New Roman" w:hAnsi="Times New Roman" w:cs="Times New Roman"/>
          <w:color w:val="272727"/>
          <w:sz w:val="28"/>
          <w:szCs w:val="28"/>
        </w:rPr>
        <w:t>2011</w:t>
      </w:r>
      <w:r w:rsidRPr="00A53CDA">
        <w:rPr>
          <w:rFonts w:ascii="Times New Roman" w:hAnsi="Times New Roman" w:cs="Times New Roman"/>
          <w:color w:val="272727"/>
          <w:sz w:val="28"/>
          <w:szCs w:val="28"/>
        </w:rPr>
        <w:t xml:space="preserve">г., №3 </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с.25-27.</w:t>
      </w:r>
    </w:p>
    <w:p w:rsidR="009803DF" w:rsidRPr="00A53CDA" w:rsidRDefault="009803DF" w:rsidP="004B72F5">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19. </w:t>
      </w:r>
      <w:r w:rsidRPr="00A53CDA">
        <w:rPr>
          <w:rFonts w:ascii="Times New Roman" w:hAnsi="Times New Roman" w:cs="Times New Roman"/>
          <w:color w:val="272727"/>
          <w:sz w:val="28"/>
          <w:szCs w:val="28"/>
        </w:rPr>
        <w:t xml:space="preserve">Агапов Ю.В. Особенности конкуренции на российском рынке// ж-л «Маркетинг»,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г., №5</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 xml:space="preserve"> с.11.</w:t>
      </w:r>
    </w:p>
    <w:p w:rsidR="009803DF" w:rsidRDefault="009803DF" w:rsidP="004B72F5">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20. </w:t>
      </w:r>
      <w:r w:rsidRPr="00A53CDA">
        <w:rPr>
          <w:rFonts w:ascii="Times New Roman" w:hAnsi="Times New Roman" w:cs="Times New Roman"/>
          <w:color w:val="272727"/>
          <w:sz w:val="28"/>
          <w:szCs w:val="28"/>
        </w:rPr>
        <w:t xml:space="preserve">Андреев И. Критерии конкурентоспособности однородных банковских услуг// ж-л «Маркетинг»,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 xml:space="preserve">г., №1 </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с.35.</w:t>
      </w:r>
    </w:p>
    <w:p w:rsidR="009803DF" w:rsidRDefault="009803DF" w:rsidP="009803DF">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21. Годовой отчет </w:t>
      </w:r>
      <w:smartTag w:uri="urn:schemas-microsoft-com:office:smarttags" w:element="metricconverter">
        <w:smartTagPr>
          <w:attr w:name="ProductID" w:val="2010 г"/>
        </w:smartTagPr>
        <w:r w:rsidR="00E25140">
          <w:rPr>
            <w:rFonts w:ascii="Times New Roman" w:hAnsi="Times New Roman" w:cs="Times New Roman"/>
            <w:color w:val="272727"/>
            <w:sz w:val="28"/>
            <w:szCs w:val="28"/>
          </w:rPr>
          <w:t>2010</w:t>
        </w:r>
        <w:r>
          <w:rPr>
            <w:rFonts w:ascii="Times New Roman" w:hAnsi="Times New Roman" w:cs="Times New Roman"/>
            <w:color w:val="272727"/>
            <w:sz w:val="28"/>
            <w:szCs w:val="28"/>
          </w:rPr>
          <w:t xml:space="preserve"> г</w:t>
        </w:r>
      </w:smartTag>
      <w:r>
        <w:rPr>
          <w:rFonts w:ascii="Times New Roman" w:hAnsi="Times New Roman" w:cs="Times New Roman"/>
          <w:color w:val="272727"/>
          <w:sz w:val="28"/>
          <w:szCs w:val="28"/>
        </w:rPr>
        <w:t xml:space="preserve">.// НБ «ТРАСТ» (ОАО) филиал в г. Иваново, </w:t>
      </w:r>
      <w:smartTag w:uri="urn:schemas-microsoft-com:office:smarttags" w:element="metricconverter">
        <w:smartTagPr>
          <w:attr w:name="ProductID" w:val="2011 г"/>
        </w:smartTagPr>
        <w:r w:rsidR="00E25140">
          <w:rPr>
            <w:rFonts w:ascii="Times New Roman" w:hAnsi="Times New Roman" w:cs="Times New Roman"/>
            <w:color w:val="272727"/>
            <w:sz w:val="28"/>
            <w:szCs w:val="28"/>
          </w:rPr>
          <w:t>2011</w:t>
        </w:r>
        <w:r>
          <w:rPr>
            <w:rFonts w:ascii="Times New Roman" w:hAnsi="Times New Roman" w:cs="Times New Roman"/>
            <w:color w:val="272727"/>
            <w:sz w:val="28"/>
            <w:szCs w:val="28"/>
          </w:rPr>
          <w:t xml:space="preserve"> г</w:t>
        </w:r>
      </w:smartTag>
      <w:r>
        <w:rPr>
          <w:rFonts w:ascii="Times New Roman" w:hAnsi="Times New Roman" w:cs="Times New Roman"/>
          <w:color w:val="272727"/>
          <w:sz w:val="28"/>
          <w:szCs w:val="28"/>
        </w:rPr>
        <w:t>. – с.115.</w:t>
      </w:r>
    </w:p>
    <w:p w:rsidR="009803DF" w:rsidRDefault="009803DF" w:rsidP="009803DF">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22. Консолидированная финансовая отчетность// НБ «ТРАСТ» (ОАО), </w:t>
      </w:r>
      <w:smartTag w:uri="urn:schemas-microsoft-com:office:smarttags" w:element="metricconverter">
        <w:smartTagPr>
          <w:attr w:name="ProductID" w:val="2011 г"/>
        </w:smartTagPr>
        <w:r w:rsidR="00E25140">
          <w:rPr>
            <w:rFonts w:ascii="Times New Roman" w:hAnsi="Times New Roman" w:cs="Times New Roman"/>
            <w:color w:val="272727"/>
            <w:sz w:val="28"/>
            <w:szCs w:val="28"/>
          </w:rPr>
          <w:t>2011</w:t>
        </w:r>
        <w:r>
          <w:rPr>
            <w:rFonts w:ascii="Times New Roman" w:hAnsi="Times New Roman" w:cs="Times New Roman"/>
            <w:color w:val="272727"/>
            <w:sz w:val="28"/>
            <w:szCs w:val="28"/>
          </w:rPr>
          <w:t xml:space="preserve"> г</w:t>
        </w:r>
      </w:smartTag>
      <w:r>
        <w:rPr>
          <w:rFonts w:ascii="Times New Roman" w:hAnsi="Times New Roman" w:cs="Times New Roman"/>
          <w:color w:val="272727"/>
          <w:sz w:val="28"/>
          <w:szCs w:val="28"/>
        </w:rPr>
        <w:t>. – с. 49.</w:t>
      </w:r>
    </w:p>
    <w:p w:rsidR="009803DF" w:rsidRPr="00A53CDA" w:rsidRDefault="009803DF" w:rsidP="0050646A">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23. </w:t>
      </w:r>
      <w:r w:rsidRPr="00A53CDA">
        <w:rPr>
          <w:rFonts w:ascii="Times New Roman" w:hAnsi="Times New Roman" w:cs="Times New Roman"/>
          <w:color w:val="272727"/>
          <w:sz w:val="28"/>
          <w:szCs w:val="28"/>
        </w:rPr>
        <w:t xml:space="preserve">Кричевский М.А. Рынок банковских услуг// ж-л «Финансы»,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г., №4 с</w:t>
      </w:r>
      <w:r w:rsidRPr="00A53CDA">
        <w:rPr>
          <w:rFonts w:ascii="Times New Roman" w:hAnsi="Times New Roman" w:cs="Times New Roman"/>
          <w:color w:val="FF0000"/>
          <w:sz w:val="28"/>
          <w:szCs w:val="28"/>
        </w:rPr>
        <w:t>.24.</w:t>
      </w:r>
    </w:p>
    <w:p w:rsidR="009803DF" w:rsidRPr="00A53CDA"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24. </w:t>
      </w:r>
      <w:r w:rsidRPr="00A53CDA">
        <w:rPr>
          <w:rFonts w:ascii="Times New Roman" w:hAnsi="Times New Roman" w:cs="Times New Roman"/>
          <w:color w:val="272727"/>
          <w:sz w:val="28"/>
          <w:szCs w:val="28"/>
        </w:rPr>
        <w:t xml:space="preserve">Осокин А. Банковская реклама// ж-л «Комерсант»,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г., №19</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 xml:space="preserve"> с.30.</w:t>
      </w:r>
    </w:p>
    <w:p w:rsidR="009803DF" w:rsidRPr="00A53CDA"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25. </w:t>
      </w:r>
      <w:r w:rsidRPr="00A53CDA">
        <w:rPr>
          <w:rFonts w:ascii="Times New Roman" w:hAnsi="Times New Roman" w:cs="Times New Roman"/>
          <w:color w:val="272727"/>
          <w:sz w:val="28"/>
          <w:szCs w:val="28"/>
        </w:rPr>
        <w:t xml:space="preserve">Петров А.К. Рекламная активность российских банков// г-та Бизнес и Банки, </w:t>
      </w:r>
      <w:r w:rsidR="00E25140">
        <w:rPr>
          <w:rFonts w:ascii="Times New Roman" w:hAnsi="Times New Roman" w:cs="Times New Roman"/>
          <w:color w:val="272727"/>
          <w:sz w:val="28"/>
          <w:szCs w:val="28"/>
        </w:rPr>
        <w:t>2011</w:t>
      </w:r>
      <w:r w:rsidRPr="00A53CDA">
        <w:rPr>
          <w:rFonts w:ascii="Times New Roman" w:hAnsi="Times New Roman" w:cs="Times New Roman"/>
          <w:color w:val="272727"/>
          <w:sz w:val="28"/>
          <w:szCs w:val="28"/>
        </w:rPr>
        <w:t>г., №1</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 xml:space="preserve"> с.8.</w:t>
      </w:r>
    </w:p>
    <w:p w:rsidR="009803DF" w:rsidRDefault="009803DF" w:rsidP="009803DF">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26. Устав НБ «ТРАСТ» (ОАО), </w:t>
      </w:r>
      <w:smartTag w:uri="urn:schemas-microsoft-com:office:smarttags" w:element="metricconverter">
        <w:smartTagPr>
          <w:attr w:name="ProductID" w:val="2009 г"/>
        </w:smartTagPr>
        <w:r w:rsidR="00E25140">
          <w:rPr>
            <w:rFonts w:ascii="Times New Roman" w:hAnsi="Times New Roman" w:cs="Times New Roman"/>
            <w:color w:val="272727"/>
            <w:sz w:val="28"/>
            <w:szCs w:val="28"/>
          </w:rPr>
          <w:t>2009</w:t>
        </w:r>
        <w:r>
          <w:rPr>
            <w:rFonts w:ascii="Times New Roman" w:hAnsi="Times New Roman" w:cs="Times New Roman"/>
            <w:color w:val="272727"/>
            <w:sz w:val="28"/>
            <w:szCs w:val="28"/>
          </w:rPr>
          <w:t xml:space="preserve"> г</w:t>
        </w:r>
      </w:smartTag>
      <w:r>
        <w:rPr>
          <w:rFonts w:ascii="Times New Roman" w:hAnsi="Times New Roman" w:cs="Times New Roman"/>
          <w:color w:val="272727"/>
          <w:sz w:val="28"/>
          <w:szCs w:val="28"/>
        </w:rPr>
        <w:t>. – с.106.</w:t>
      </w:r>
    </w:p>
    <w:p w:rsidR="009803DF" w:rsidRPr="00A53CDA"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27. </w:t>
      </w:r>
      <w:r w:rsidRPr="00A53CDA">
        <w:rPr>
          <w:rFonts w:ascii="Times New Roman" w:hAnsi="Times New Roman" w:cs="Times New Roman"/>
          <w:color w:val="272727"/>
          <w:sz w:val="28"/>
          <w:szCs w:val="28"/>
        </w:rPr>
        <w:t xml:space="preserve">Уткин Э.А. Инструменты банковской маркетинговой политики// ж-л «Маркетинг в России и за рубежом»,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г., №</w:t>
      </w:r>
      <w:r>
        <w:rPr>
          <w:rFonts w:ascii="Times New Roman" w:hAnsi="Times New Roman" w:cs="Times New Roman"/>
          <w:color w:val="272727"/>
          <w:sz w:val="28"/>
          <w:szCs w:val="28"/>
        </w:rPr>
        <w:t>8</w:t>
      </w:r>
      <w:r w:rsidRPr="00A53CDA">
        <w:rPr>
          <w:rFonts w:ascii="Times New Roman" w:hAnsi="Times New Roman" w:cs="Times New Roman"/>
          <w:color w:val="272727"/>
          <w:sz w:val="28"/>
          <w:szCs w:val="28"/>
        </w:rPr>
        <w:t xml:space="preserve"> </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с.17.</w:t>
      </w:r>
    </w:p>
    <w:p w:rsidR="009803DF"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28. </w:t>
      </w:r>
      <w:r w:rsidRPr="00A53CDA">
        <w:rPr>
          <w:rFonts w:ascii="Times New Roman" w:hAnsi="Times New Roman" w:cs="Times New Roman"/>
          <w:color w:val="272727"/>
          <w:sz w:val="28"/>
          <w:szCs w:val="28"/>
        </w:rPr>
        <w:t xml:space="preserve">Челенков А. Основы классификации услуг как маркетингового продукта// ж-л «Маркетинг», </w:t>
      </w:r>
      <w:r w:rsidR="00E25140">
        <w:rPr>
          <w:rFonts w:ascii="Times New Roman" w:hAnsi="Times New Roman" w:cs="Times New Roman"/>
          <w:color w:val="272727"/>
          <w:sz w:val="28"/>
          <w:szCs w:val="28"/>
        </w:rPr>
        <w:t>2010</w:t>
      </w:r>
      <w:r w:rsidRPr="00A53CDA">
        <w:rPr>
          <w:rFonts w:ascii="Times New Roman" w:hAnsi="Times New Roman" w:cs="Times New Roman"/>
          <w:color w:val="272727"/>
          <w:sz w:val="28"/>
          <w:szCs w:val="28"/>
        </w:rPr>
        <w:t>г., №6</w:t>
      </w:r>
      <w:r>
        <w:rPr>
          <w:rFonts w:ascii="Times New Roman" w:hAnsi="Times New Roman" w:cs="Times New Roman"/>
          <w:color w:val="272727"/>
          <w:sz w:val="28"/>
          <w:szCs w:val="28"/>
        </w:rPr>
        <w:t xml:space="preserve"> -</w:t>
      </w:r>
      <w:r w:rsidRPr="00A53CDA">
        <w:rPr>
          <w:rFonts w:ascii="Times New Roman" w:hAnsi="Times New Roman" w:cs="Times New Roman"/>
          <w:color w:val="272727"/>
          <w:sz w:val="28"/>
          <w:szCs w:val="28"/>
        </w:rPr>
        <w:t xml:space="preserve"> с.11.</w:t>
      </w:r>
    </w:p>
    <w:p w:rsidR="001E5701" w:rsidRPr="00DB7944"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29. </w:t>
      </w:r>
      <w:r w:rsidR="001E5701" w:rsidRPr="004B72F5">
        <w:rPr>
          <w:rFonts w:ascii="Times New Roman" w:hAnsi="Times New Roman" w:cs="Times New Roman"/>
          <w:color w:val="272727"/>
          <w:sz w:val="28"/>
          <w:szCs w:val="28"/>
          <w:lang w:val="en-US"/>
        </w:rPr>
        <w:t>www</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allbanks</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ru</w:t>
      </w:r>
    </w:p>
    <w:p w:rsidR="001E5701" w:rsidRPr="00DB7944"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30. </w:t>
      </w:r>
      <w:r w:rsidR="001E5701" w:rsidRPr="004B72F5">
        <w:rPr>
          <w:rFonts w:ascii="Times New Roman" w:hAnsi="Times New Roman" w:cs="Times New Roman"/>
          <w:color w:val="272727"/>
          <w:sz w:val="28"/>
          <w:szCs w:val="28"/>
          <w:lang w:val="en-US"/>
        </w:rPr>
        <w:t>www</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banker</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ru</w:t>
      </w:r>
    </w:p>
    <w:p w:rsidR="001E5701" w:rsidRPr="001E5701" w:rsidRDefault="009803DF" w:rsidP="00B76757">
      <w:pPr>
        <w:spacing w:before="60" w:after="60" w:line="360" w:lineRule="auto"/>
        <w:ind w:firstLine="720"/>
        <w:jc w:val="both"/>
        <w:rPr>
          <w:sz w:val="28"/>
          <w:szCs w:val="28"/>
        </w:rPr>
      </w:pPr>
      <w:r>
        <w:rPr>
          <w:sz w:val="28"/>
          <w:szCs w:val="28"/>
        </w:rPr>
        <w:t xml:space="preserve">31. </w:t>
      </w:r>
      <w:r w:rsidR="001E5701" w:rsidRPr="001E5701">
        <w:rPr>
          <w:sz w:val="28"/>
          <w:szCs w:val="28"/>
        </w:rPr>
        <w:t>www.ipocredit.ru</w:t>
      </w:r>
    </w:p>
    <w:p w:rsidR="001E5701" w:rsidRPr="00DB7944"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32. </w:t>
      </w:r>
      <w:r w:rsidR="001E5701">
        <w:rPr>
          <w:rFonts w:ascii="Times New Roman" w:hAnsi="Times New Roman" w:cs="Times New Roman"/>
          <w:color w:val="272727"/>
          <w:sz w:val="28"/>
          <w:szCs w:val="28"/>
          <w:lang w:val="en-US"/>
        </w:rPr>
        <w:t>www</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rating</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rbc</w:t>
      </w:r>
      <w:r w:rsidR="001E5701" w:rsidRPr="00DB7944">
        <w:rPr>
          <w:rFonts w:ascii="Times New Roman" w:hAnsi="Times New Roman" w:cs="Times New Roman"/>
          <w:color w:val="272727"/>
          <w:sz w:val="28"/>
          <w:szCs w:val="28"/>
        </w:rPr>
        <w:t>.</w:t>
      </w:r>
      <w:r w:rsidR="001E5701" w:rsidRPr="004B72F5">
        <w:rPr>
          <w:rFonts w:ascii="Times New Roman" w:hAnsi="Times New Roman" w:cs="Times New Roman"/>
          <w:color w:val="272727"/>
          <w:sz w:val="28"/>
          <w:szCs w:val="28"/>
          <w:lang w:val="en-US"/>
        </w:rPr>
        <w:t>ru</w:t>
      </w:r>
    </w:p>
    <w:p w:rsidR="001E5701" w:rsidRPr="00C90019" w:rsidRDefault="009803DF" w:rsidP="0053512B">
      <w:pPr>
        <w:pStyle w:val="HTML"/>
        <w:spacing w:before="60" w:after="60" w:line="360" w:lineRule="auto"/>
        <w:ind w:firstLine="720"/>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33. </w:t>
      </w:r>
      <w:r w:rsidR="00C90019" w:rsidRPr="00C90019">
        <w:rPr>
          <w:rFonts w:ascii="Times New Roman" w:hAnsi="Times New Roman" w:cs="Times New Roman"/>
          <w:color w:val="272727"/>
          <w:sz w:val="28"/>
          <w:szCs w:val="28"/>
          <w:lang w:val="en-US"/>
        </w:rPr>
        <w:t>www</w:t>
      </w:r>
      <w:r w:rsidR="00C90019" w:rsidRPr="00FA435F">
        <w:rPr>
          <w:rFonts w:ascii="Times New Roman" w:hAnsi="Times New Roman" w:cs="Times New Roman"/>
          <w:color w:val="272727"/>
          <w:sz w:val="28"/>
          <w:szCs w:val="28"/>
        </w:rPr>
        <w:t>.</w:t>
      </w:r>
      <w:r w:rsidR="00C90019" w:rsidRPr="00C90019">
        <w:rPr>
          <w:rFonts w:ascii="Times New Roman" w:hAnsi="Times New Roman" w:cs="Times New Roman"/>
          <w:color w:val="272727"/>
          <w:sz w:val="28"/>
          <w:szCs w:val="28"/>
          <w:lang w:val="en-US"/>
        </w:rPr>
        <w:t>trust</w:t>
      </w:r>
      <w:r w:rsidR="00C90019" w:rsidRPr="00FA435F">
        <w:rPr>
          <w:rFonts w:ascii="Times New Roman" w:hAnsi="Times New Roman" w:cs="Times New Roman"/>
          <w:color w:val="272727"/>
          <w:sz w:val="28"/>
          <w:szCs w:val="28"/>
        </w:rPr>
        <w:t>.</w:t>
      </w:r>
      <w:r w:rsidR="00C90019" w:rsidRPr="00C90019">
        <w:rPr>
          <w:rFonts w:ascii="Times New Roman" w:hAnsi="Times New Roman" w:cs="Times New Roman"/>
          <w:color w:val="272727"/>
          <w:sz w:val="28"/>
          <w:szCs w:val="28"/>
          <w:lang w:val="en-US"/>
        </w:rPr>
        <w:t>ru</w:t>
      </w:r>
    </w:p>
    <w:p w:rsidR="004F545E" w:rsidRDefault="00C90019" w:rsidP="00C90019">
      <w:pPr>
        <w:pStyle w:val="HTML"/>
        <w:rPr>
          <w:color w:val="272727"/>
        </w:rPr>
      </w:pPr>
      <w:r>
        <w:rPr>
          <w:color w:val="272727"/>
        </w:rPr>
        <w:t xml:space="preserve">    </w:t>
      </w:r>
    </w:p>
    <w:p w:rsidR="004F545E" w:rsidRDefault="004F545E" w:rsidP="00C90019">
      <w:pPr>
        <w:pStyle w:val="HTML"/>
        <w:rPr>
          <w:color w:val="272727"/>
        </w:rPr>
      </w:pPr>
      <w:bookmarkStart w:id="22" w:name="_GoBack"/>
      <w:bookmarkEnd w:id="22"/>
    </w:p>
    <w:sectPr w:rsidR="004F545E" w:rsidSect="00E0350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02E71418"/>
    <w:multiLevelType w:val="multilevel"/>
    <w:tmpl w:val="2FEA7B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1E16"/>
    <w:multiLevelType w:val="hybridMultilevel"/>
    <w:tmpl w:val="C06441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D74F31"/>
    <w:multiLevelType w:val="multilevel"/>
    <w:tmpl w:val="C1C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84056"/>
    <w:multiLevelType w:val="multilevel"/>
    <w:tmpl w:val="DF66D40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26810"/>
    <w:multiLevelType w:val="hybridMultilevel"/>
    <w:tmpl w:val="E570B7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421237"/>
    <w:multiLevelType w:val="multilevel"/>
    <w:tmpl w:val="07A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00CE8"/>
    <w:multiLevelType w:val="multilevel"/>
    <w:tmpl w:val="BAEE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D4C27"/>
    <w:multiLevelType w:val="multilevel"/>
    <w:tmpl w:val="4F5C095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F16E4"/>
    <w:multiLevelType w:val="multilevel"/>
    <w:tmpl w:val="C8E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43379E"/>
    <w:multiLevelType w:val="hybridMultilevel"/>
    <w:tmpl w:val="E3C8FA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28C54E1"/>
    <w:multiLevelType w:val="hybridMultilevel"/>
    <w:tmpl w:val="E07471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4D47217"/>
    <w:multiLevelType w:val="hybridMultilevel"/>
    <w:tmpl w:val="488ECF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072CD1"/>
    <w:multiLevelType w:val="multilevel"/>
    <w:tmpl w:val="0928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E263A"/>
    <w:multiLevelType w:val="hybridMultilevel"/>
    <w:tmpl w:val="901880E4"/>
    <w:lvl w:ilvl="0" w:tplc="0280206A">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E314D8"/>
    <w:multiLevelType w:val="hybridMultilevel"/>
    <w:tmpl w:val="B8006B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E7370F3"/>
    <w:multiLevelType w:val="hybridMultilevel"/>
    <w:tmpl w:val="D3A4BF40"/>
    <w:lvl w:ilvl="0" w:tplc="0280206A">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0438AD"/>
    <w:multiLevelType w:val="hybridMultilevel"/>
    <w:tmpl w:val="147A0BF4"/>
    <w:lvl w:ilvl="0" w:tplc="0280206A">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9812394"/>
    <w:multiLevelType w:val="hybridMultilevel"/>
    <w:tmpl w:val="4ABEDC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011603F"/>
    <w:multiLevelType w:val="multilevel"/>
    <w:tmpl w:val="4F2CA7A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C38E6"/>
    <w:multiLevelType w:val="multilevel"/>
    <w:tmpl w:val="4094BF9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0043B"/>
    <w:multiLevelType w:val="hybridMultilevel"/>
    <w:tmpl w:val="0C2AFC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86643A"/>
    <w:multiLevelType w:val="multilevel"/>
    <w:tmpl w:val="9CE4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3453D7"/>
    <w:multiLevelType w:val="hybridMultilevel"/>
    <w:tmpl w:val="5F9A02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7160AE9"/>
    <w:multiLevelType w:val="hybridMultilevel"/>
    <w:tmpl w:val="5FC0C8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7BC5C8D"/>
    <w:multiLevelType w:val="multilevel"/>
    <w:tmpl w:val="8D6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299"/>
    <w:multiLevelType w:val="hybridMultilevel"/>
    <w:tmpl w:val="EE3638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9D14ACF"/>
    <w:multiLevelType w:val="hybridMultilevel"/>
    <w:tmpl w:val="7136AA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F8B6F2A"/>
    <w:multiLevelType w:val="multilevel"/>
    <w:tmpl w:val="D3EC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F501F2"/>
    <w:multiLevelType w:val="hybridMultilevel"/>
    <w:tmpl w:val="AAF634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0"/>
  </w:num>
  <w:num w:numId="3">
    <w:abstractNumId w:val="19"/>
  </w:num>
  <w:num w:numId="4">
    <w:abstractNumId w:val="18"/>
  </w:num>
  <w:num w:numId="5">
    <w:abstractNumId w:val="3"/>
  </w:num>
  <w:num w:numId="6">
    <w:abstractNumId w:val="7"/>
  </w:num>
  <w:num w:numId="7">
    <w:abstractNumId w:val="13"/>
  </w:num>
  <w:num w:numId="8">
    <w:abstractNumId w:val="15"/>
  </w:num>
  <w:num w:numId="9">
    <w:abstractNumId w:val="16"/>
  </w:num>
  <w:num w:numId="10">
    <w:abstractNumId w:val="27"/>
  </w:num>
  <w:num w:numId="11">
    <w:abstractNumId w:val="11"/>
  </w:num>
  <w:num w:numId="12">
    <w:abstractNumId w:val="14"/>
  </w:num>
  <w:num w:numId="13">
    <w:abstractNumId w:val="9"/>
  </w:num>
  <w:num w:numId="14">
    <w:abstractNumId w:val="28"/>
  </w:num>
  <w:num w:numId="15">
    <w:abstractNumId w:val="4"/>
  </w:num>
  <w:num w:numId="16">
    <w:abstractNumId w:val="25"/>
  </w:num>
  <w:num w:numId="17">
    <w:abstractNumId w:val="23"/>
  </w:num>
  <w:num w:numId="18">
    <w:abstractNumId w:val="10"/>
  </w:num>
  <w:num w:numId="19">
    <w:abstractNumId w:val="1"/>
  </w:num>
  <w:num w:numId="20">
    <w:abstractNumId w:val="22"/>
  </w:num>
  <w:num w:numId="21">
    <w:abstractNumId w:val="17"/>
  </w:num>
  <w:num w:numId="22">
    <w:abstractNumId w:val="26"/>
  </w:num>
  <w:num w:numId="23">
    <w:abstractNumId w:val="24"/>
  </w:num>
  <w:num w:numId="24">
    <w:abstractNumId w:val="6"/>
  </w:num>
  <w:num w:numId="25">
    <w:abstractNumId w:val="21"/>
  </w:num>
  <w:num w:numId="26">
    <w:abstractNumId w:val="5"/>
  </w:num>
  <w:num w:numId="27">
    <w:abstractNumId w:val="2"/>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53"/>
    <w:rsid w:val="00002B7E"/>
    <w:rsid w:val="00002E23"/>
    <w:rsid w:val="00003E80"/>
    <w:rsid w:val="00004D41"/>
    <w:rsid w:val="00007DDC"/>
    <w:rsid w:val="00017854"/>
    <w:rsid w:val="000309CB"/>
    <w:rsid w:val="0003398B"/>
    <w:rsid w:val="0003468F"/>
    <w:rsid w:val="000360E5"/>
    <w:rsid w:val="00036D8F"/>
    <w:rsid w:val="00042ADE"/>
    <w:rsid w:val="00044D11"/>
    <w:rsid w:val="00046A4B"/>
    <w:rsid w:val="00054880"/>
    <w:rsid w:val="00061A6E"/>
    <w:rsid w:val="00064D44"/>
    <w:rsid w:val="00071A23"/>
    <w:rsid w:val="00075A5C"/>
    <w:rsid w:val="00084EED"/>
    <w:rsid w:val="00085F95"/>
    <w:rsid w:val="00086459"/>
    <w:rsid w:val="000903BC"/>
    <w:rsid w:val="0009322F"/>
    <w:rsid w:val="000943A8"/>
    <w:rsid w:val="000A1EDC"/>
    <w:rsid w:val="000A208F"/>
    <w:rsid w:val="000A7FA1"/>
    <w:rsid w:val="000B1DB0"/>
    <w:rsid w:val="000C1071"/>
    <w:rsid w:val="000C16DB"/>
    <w:rsid w:val="000C2B98"/>
    <w:rsid w:val="000C2E25"/>
    <w:rsid w:val="000C358D"/>
    <w:rsid w:val="000D51A8"/>
    <w:rsid w:val="000D7873"/>
    <w:rsid w:val="000E160C"/>
    <w:rsid w:val="000E4267"/>
    <w:rsid w:val="000F1049"/>
    <w:rsid w:val="000F2EE2"/>
    <w:rsid w:val="000F489E"/>
    <w:rsid w:val="000F6197"/>
    <w:rsid w:val="000F7C2F"/>
    <w:rsid w:val="00100879"/>
    <w:rsid w:val="00101AFA"/>
    <w:rsid w:val="0010446B"/>
    <w:rsid w:val="00110696"/>
    <w:rsid w:val="00116173"/>
    <w:rsid w:val="001163D7"/>
    <w:rsid w:val="0011698D"/>
    <w:rsid w:val="001234EB"/>
    <w:rsid w:val="00134EAE"/>
    <w:rsid w:val="001400FA"/>
    <w:rsid w:val="00142F36"/>
    <w:rsid w:val="0014507F"/>
    <w:rsid w:val="00145C10"/>
    <w:rsid w:val="00151262"/>
    <w:rsid w:val="00152131"/>
    <w:rsid w:val="0015286B"/>
    <w:rsid w:val="0015292A"/>
    <w:rsid w:val="00152E30"/>
    <w:rsid w:val="00154160"/>
    <w:rsid w:val="001555F3"/>
    <w:rsid w:val="001602C6"/>
    <w:rsid w:val="0017339C"/>
    <w:rsid w:val="0017425C"/>
    <w:rsid w:val="00175EFC"/>
    <w:rsid w:val="00182168"/>
    <w:rsid w:val="00183B60"/>
    <w:rsid w:val="001917F7"/>
    <w:rsid w:val="001A2D2D"/>
    <w:rsid w:val="001A2D80"/>
    <w:rsid w:val="001A2FEC"/>
    <w:rsid w:val="001A310A"/>
    <w:rsid w:val="001B4C65"/>
    <w:rsid w:val="001B5BD5"/>
    <w:rsid w:val="001C0672"/>
    <w:rsid w:val="001D1522"/>
    <w:rsid w:val="001D4645"/>
    <w:rsid w:val="001D602F"/>
    <w:rsid w:val="001D762D"/>
    <w:rsid w:val="001E1A73"/>
    <w:rsid w:val="001E34F7"/>
    <w:rsid w:val="001E5701"/>
    <w:rsid w:val="001F53F4"/>
    <w:rsid w:val="001F6DFF"/>
    <w:rsid w:val="00202F87"/>
    <w:rsid w:val="002030A9"/>
    <w:rsid w:val="002036AF"/>
    <w:rsid w:val="00205018"/>
    <w:rsid w:val="002209DC"/>
    <w:rsid w:val="002309D4"/>
    <w:rsid w:val="0023510B"/>
    <w:rsid w:val="0023770F"/>
    <w:rsid w:val="002419D8"/>
    <w:rsid w:val="00244966"/>
    <w:rsid w:val="00255BA5"/>
    <w:rsid w:val="00270373"/>
    <w:rsid w:val="00273778"/>
    <w:rsid w:val="002756A0"/>
    <w:rsid w:val="002773B2"/>
    <w:rsid w:val="00281A92"/>
    <w:rsid w:val="00285DCC"/>
    <w:rsid w:val="00286E39"/>
    <w:rsid w:val="00291B3B"/>
    <w:rsid w:val="00292FE3"/>
    <w:rsid w:val="00293CDB"/>
    <w:rsid w:val="0029414F"/>
    <w:rsid w:val="00297279"/>
    <w:rsid w:val="002A166F"/>
    <w:rsid w:val="002A1D4C"/>
    <w:rsid w:val="002A2C91"/>
    <w:rsid w:val="002A3F4B"/>
    <w:rsid w:val="002A53EB"/>
    <w:rsid w:val="002B0A88"/>
    <w:rsid w:val="002B3241"/>
    <w:rsid w:val="002B447D"/>
    <w:rsid w:val="002C3631"/>
    <w:rsid w:val="002C47E2"/>
    <w:rsid w:val="002D59EE"/>
    <w:rsid w:val="002D611A"/>
    <w:rsid w:val="002E261B"/>
    <w:rsid w:val="002E3425"/>
    <w:rsid w:val="002E399A"/>
    <w:rsid w:val="002E5D76"/>
    <w:rsid w:val="002F6A8C"/>
    <w:rsid w:val="002F76D7"/>
    <w:rsid w:val="00302CD6"/>
    <w:rsid w:val="00314169"/>
    <w:rsid w:val="00321D01"/>
    <w:rsid w:val="0032514D"/>
    <w:rsid w:val="00330951"/>
    <w:rsid w:val="00335344"/>
    <w:rsid w:val="00345A8F"/>
    <w:rsid w:val="0035148B"/>
    <w:rsid w:val="00351BBE"/>
    <w:rsid w:val="00351CCC"/>
    <w:rsid w:val="0036022A"/>
    <w:rsid w:val="0036146D"/>
    <w:rsid w:val="0036691C"/>
    <w:rsid w:val="00366F96"/>
    <w:rsid w:val="00367376"/>
    <w:rsid w:val="00370BF1"/>
    <w:rsid w:val="003719C2"/>
    <w:rsid w:val="003734E6"/>
    <w:rsid w:val="00373D25"/>
    <w:rsid w:val="0037427F"/>
    <w:rsid w:val="00375317"/>
    <w:rsid w:val="003815AA"/>
    <w:rsid w:val="00384F35"/>
    <w:rsid w:val="00391045"/>
    <w:rsid w:val="00393BF0"/>
    <w:rsid w:val="00394923"/>
    <w:rsid w:val="00394F8D"/>
    <w:rsid w:val="00397E61"/>
    <w:rsid w:val="003A3E8A"/>
    <w:rsid w:val="003A3F2C"/>
    <w:rsid w:val="003B180C"/>
    <w:rsid w:val="003B1F50"/>
    <w:rsid w:val="003B451B"/>
    <w:rsid w:val="003B53C4"/>
    <w:rsid w:val="003B6FEB"/>
    <w:rsid w:val="003C12B6"/>
    <w:rsid w:val="003C362D"/>
    <w:rsid w:val="003C38E4"/>
    <w:rsid w:val="003D218F"/>
    <w:rsid w:val="003D4763"/>
    <w:rsid w:val="003D4A82"/>
    <w:rsid w:val="003D4BCD"/>
    <w:rsid w:val="003E2D7C"/>
    <w:rsid w:val="003F797F"/>
    <w:rsid w:val="004000FF"/>
    <w:rsid w:val="00402B68"/>
    <w:rsid w:val="00403A7F"/>
    <w:rsid w:val="004050A3"/>
    <w:rsid w:val="00415B53"/>
    <w:rsid w:val="00416F6F"/>
    <w:rsid w:val="00417024"/>
    <w:rsid w:val="00421B74"/>
    <w:rsid w:val="00427170"/>
    <w:rsid w:val="00433B16"/>
    <w:rsid w:val="00437041"/>
    <w:rsid w:val="00437B1D"/>
    <w:rsid w:val="00444958"/>
    <w:rsid w:val="004516F5"/>
    <w:rsid w:val="00453436"/>
    <w:rsid w:val="0046100A"/>
    <w:rsid w:val="00462488"/>
    <w:rsid w:val="00472AE6"/>
    <w:rsid w:val="0048284F"/>
    <w:rsid w:val="00482B41"/>
    <w:rsid w:val="004846A0"/>
    <w:rsid w:val="00485E53"/>
    <w:rsid w:val="004942FD"/>
    <w:rsid w:val="0049486F"/>
    <w:rsid w:val="004A4D26"/>
    <w:rsid w:val="004A72BA"/>
    <w:rsid w:val="004B24D6"/>
    <w:rsid w:val="004B3776"/>
    <w:rsid w:val="004B43B7"/>
    <w:rsid w:val="004B5A1E"/>
    <w:rsid w:val="004B72F5"/>
    <w:rsid w:val="004C0CEE"/>
    <w:rsid w:val="004C389A"/>
    <w:rsid w:val="004C3F15"/>
    <w:rsid w:val="004C634D"/>
    <w:rsid w:val="004D2CE3"/>
    <w:rsid w:val="004D386A"/>
    <w:rsid w:val="004D3D4F"/>
    <w:rsid w:val="004D53F0"/>
    <w:rsid w:val="004D5EC7"/>
    <w:rsid w:val="004E3B59"/>
    <w:rsid w:val="004F07FD"/>
    <w:rsid w:val="004F222D"/>
    <w:rsid w:val="004F363D"/>
    <w:rsid w:val="004F545E"/>
    <w:rsid w:val="004F5946"/>
    <w:rsid w:val="004F5B30"/>
    <w:rsid w:val="004F5DFC"/>
    <w:rsid w:val="004F5F01"/>
    <w:rsid w:val="005001CD"/>
    <w:rsid w:val="0050470C"/>
    <w:rsid w:val="0050646A"/>
    <w:rsid w:val="0050710C"/>
    <w:rsid w:val="00510114"/>
    <w:rsid w:val="005179F7"/>
    <w:rsid w:val="00517BA6"/>
    <w:rsid w:val="005239B1"/>
    <w:rsid w:val="00524885"/>
    <w:rsid w:val="00525ED5"/>
    <w:rsid w:val="0053512B"/>
    <w:rsid w:val="005368B6"/>
    <w:rsid w:val="0054295F"/>
    <w:rsid w:val="00546E9F"/>
    <w:rsid w:val="00547A48"/>
    <w:rsid w:val="005501D9"/>
    <w:rsid w:val="00551B93"/>
    <w:rsid w:val="005604E4"/>
    <w:rsid w:val="00564D21"/>
    <w:rsid w:val="00566F07"/>
    <w:rsid w:val="0057115B"/>
    <w:rsid w:val="005948F5"/>
    <w:rsid w:val="005A21BC"/>
    <w:rsid w:val="005A379B"/>
    <w:rsid w:val="005A3BA8"/>
    <w:rsid w:val="005B12D3"/>
    <w:rsid w:val="005B2099"/>
    <w:rsid w:val="005B243E"/>
    <w:rsid w:val="005B26E2"/>
    <w:rsid w:val="005B4C3F"/>
    <w:rsid w:val="005B4CCD"/>
    <w:rsid w:val="005B735D"/>
    <w:rsid w:val="005B7DD0"/>
    <w:rsid w:val="005C1B74"/>
    <w:rsid w:val="005D2121"/>
    <w:rsid w:val="005D3894"/>
    <w:rsid w:val="005D4CE7"/>
    <w:rsid w:val="005E2E5D"/>
    <w:rsid w:val="005E4DDB"/>
    <w:rsid w:val="005E6C4B"/>
    <w:rsid w:val="005F51AE"/>
    <w:rsid w:val="005F66A3"/>
    <w:rsid w:val="00601E1F"/>
    <w:rsid w:val="006023C5"/>
    <w:rsid w:val="00605D45"/>
    <w:rsid w:val="00613523"/>
    <w:rsid w:val="00622AD6"/>
    <w:rsid w:val="0063042E"/>
    <w:rsid w:val="0063488F"/>
    <w:rsid w:val="00635399"/>
    <w:rsid w:val="006378AF"/>
    <w:rsid w:val="006434F5"/>
    <w:rsid w:val="00643EA8"/>
    <w:rsid w:val="0064750E"/>
    <w:rsid w:val="006505D9"/>
    <w:rsid w:val="006514BF"/>
    <w:rsid w:val="006556E4"/>
    <w:rsid w:val="00656B45"/>
    <w:rsid w:val="006624B6"/>
    <w:rsid w:val="00664DD7"/>
    <w:rsid w:val="00666416"/>
    <w:rsid w:val="00666583"/>
    <w:rsid w:val="00666E27"/>
    <w:rsid w:val="00667C9B"/>
    <w:rsid w:val="006702B4"/>
    <w:rsid w:val="00675723"/>
    <w:rsid w:val="00681842"/>
    <w:rsid w:val="00682D70"/>
    <w:rsid w:val="006859E9"/>
    <w:rsid w:val="00686564"/>
    <w:rsid w:val="00691C60"/>
    <w:rsid w:val="006922C8"/>
    <w:rsid w:val="00693B2A"/>
    <w:rsid w:val="006966E6"/>
    <w:rsid w:val="006A722C"/>
    <w:rsid w:val="006B27AB"/>
    <w:rsid w:val="006B2D9F"/>
    <w:rsid w:val="006C22E3"/>
    <w:rsid w:val="006D7AF4"/>
    <w:rsid w:val="006E2087"/>
    <w:rsid w:val="006E2CCD"/>
    <w:rsid w:val="006E4729"/>
    <w:rsid w:val="006E599D"/>
    <w:rsid w:val="006E63CF"/>
    <w:rsid w:val="006F0570"/>
    <w:rsid w:val="006F0FFF"/>
    <w:rsid w:val="006F5A40"/>
    <w:rsid w:val="00704600"/>
    <w:rsid w:val="007051B5"/>
    <w:rsid w:val="007072D3"/>
    <w:rsid w:val="007075FF"/>
    <w:rsid w:val="00710D82"/>
    <w:rsid w:val="00714DB1"/>
    <w:rsid w:val="00716D1C"/>
    <w:rsid w:val="00722406"/>
    <w:rsid w:val="00722CC6"/>
    <w:rsid w:val="007255E1"/>
    <w:rsid w:val="00732AF1"/>
    <w:rsid w:val="0073416B"/>
    <w:rsid w:val="00734D3C"/>
    <w:rsid w:val="00736375"/>
    <w:rsid w:val="007364A4"/>
    <w:rsid w:val="00740B80"/>
    <w:rsid w:val="00741D72"/>
    <w:rsid w:val="00742485"/>
    <w:rsid w:val="007451DD"/>
    <w:rsid w:val="007468B4"/>
    <w:rsid w:val="00746A86"/>
    <w:rsid w:val="00747EBA"/>
    <w:rsid w:val="007502A7"/>
    <w:rsid w:val="00751006"/>
    <w:rsid w:val="00752591"/>
    <w:rsid w:val="00753492"/>
    <w:rsid w:val="00760496"/>
    <w:rsid w:val="00763731"/>
    <w:rsid w:val="00764799"/>
    <w:rsid w:val="00766407"/>
    <w:rsid w:val="00766E6F"/>
    <w:rsid w:val="00774456"/>
    <w:rsid w:val="007767FC"/>
    <w:rsid w:val="007804F1"/>
    <w:rsid w:val="00786C8F"/>
    <w:rsid w:val="00792FF5"/>
    <w:rsid w:val="007A5E6F"/>
    <w:rsid w:val="007A7B9F"/>
    <w:rsid w:val="007B2EED"/>
    <w:rsid w:val="007B3C2D"/>
    <w:rsid w:val="007B4FDE"/>
    <w:rsid w:val="007B615D"/>
    <w:rsid w:val="007B64BA"/>
    <w:rsid w:val="007B78D9"/>
    <w:rsid w:val="007C2AFC"/>
    <w:rsid w:val="007C6444"/>
    <w:rsid w:val="007C7804"/>
    <w:rsid w:val="007D5A77"/>
    <w:rsid w:val="007D6BFB"/>
    <w:rsid w:val="007D7DEE"/>
    <w:rsid w:val="007E1751"/>
    <w:rsid w:val="007F105D"/>
    <w:rsid w:val="007F4E38"/>
    <w:rsid w:val="00804E61"/>
    <w:rsid w:val="00805CBA"/>
    <w:rsid w:val="00810305"/>
    <w:rsid w:val="00817020"/>
    <w:rsid w:val="0081710A"/>
    <w:rsid w:val="00820244"/>
    <w:rsid w:val="008205D3"/>
    <w:rsid w:val="008226BD"/>
    <w:rsid w:val="008314F7"/>
    <w:rsid w:val="00834CD0"/>
    <w:rsid w:val="008400CC"/>
    <w:rsid w:val="00843561"/>
    <w:rsid w:val="008450E7"/>
    <w:rsid w:val="00845AA3"/>
    <w:rsid w:val="0085469B"/>
    <w:rsid w:val="00857CE1"/>
    <w:rsid w:val="00860C4D"/>
    <w:rsid w:val="00874B54"/>
    <w:rsid w:val="00880383"/>
    <w:rsid w:val="0088158E"/>
    <w:rsid w:val="00884DBB"/>
    <w:rsid w:val="0088630B"/>
    <w:rsid w:val="00891A05"/>
    <w:rsid w:val="00893DC0"/>
    <w:rsid w:val="00896E9D"/>
    <w:rsid w:val="00896F59"/>
    <w:rsid w:val="00897D7F"/>
    <w:rsid w:val="008A2DC3"/>
    <w:rsid w:val="008A3E3F"/>
    <w:rsid w:val="008A6FCF"/>
    <w:rsid w:val="008B3CBB"/>
    <w:rsid w:val="008B429B"/>
    <w:rsid w:val="008B42D5"/>
    <w:rsid w:val="008B6DD9"/>
    <w:rsid w:val="008C5A3A"/>
    <w:rsid w:val="008C631A"/>
    <w:rsid w:val="008D09B7"/>
    <w:rsid w:val="008D18C6"/>
    <w:rsid w:val="008D63F3"/>
    <w:rsid w:val="008E3866"/>
    <w:rsid w:val="008E77A6"/>
    <w:rsid w:val="008F08C5"/>
    <w:rsid w:val="008F1E08"/>
    <w:rsid w:val="008F3BBC"/>
    <w:rsid w:val="00900574"/>
    <w:rsid w:val="00900B53"/>
    <w:rsid w:val="009016AD"/>
    <w:rsid w:val="009041DE"/>
    <w:rsid w:val="00905615"/>
    <w:rsid w:val="00907136"/>
    <w:rsid w:val="0091211D"/>
    <w:rsid w:val="00921E31"/>
    <w:rsid w:val="00936B56"/>
    <w:rsid w:val="009475DF"/>
    <w:rsid w:val="00947DD9"/>
    <w:rsid w:val="00953210"/>
    <w:rsid w:val="009533E7"/>
    <w:rsid w:val="00953E12"/>
    <w:rsid w:val="00976EFB"/>
    <w:rsid w:val="009803DF"/>
    <w:rsid w:val="0098155D"/>
    <w:rsid w:val="00990809"/>
    <w:rsid w:val="009961D3"/>
    <w:rsid w:val="00996D70"/>
    <w:rsid w:val="009A0EAA"/>
    <w:rsid w:val="009B0C20"/>
    <w:rsid w:val="009B0D43"/>
    <w:rsid w:val="009B0DA2"/>
    <w:rsid w:val="009B2F00"/>
    <w:rsid w:val="009B3CB5"/>
    <w:rsid w:val="009B58FF"/>
    <w:rsid w:val="009C018C"/>
    <w:rsid w:val="009C3458"/>
    <w:rsid w:val="009C7A07"/>
    <w:rsid w:val="009C7FA0"/>
    <w:rsid w:val="009D14BA"/>
    <w:rsid w:val="009D43BF"/>
    <w:rsid w:val="009D6ECF"/>
    <w:rsid w:val="009E177C"/>
    <w:rsid w:val="009E1978"/>
    <w:rsid w:val="009E364E"/>
    <w:rsid w:val="009F0FE8"/>
    <w:rsid w:val="009F45F7"/>
    <w:rsid w:val="00A04F60"/>
    <w:rsid w:val="00A05099"/>
    <w:rsid w:val="00A103BC"/>
    <w:rsid w:val="00A16BC8"/>
    <w:rsid w:val="00A21643"/>
    <w:rsid w:val="00A23077"/>
    <w:rsid w:val="00A27026"/>
    <w:rsid w:val="00A35230"/>
    <w:rsid w:val="00A43BC4"/>
    <w:rsid w:val="00A47990"/>
    <w:rsid w:val="00A52537"/>
    <w:rsid w:val="00A5345C"/>
    <w:rsid w:val="00A53CDA"/>
    <w:rsid w:val="00A65172"/>
    <w:rsid w:val="00A710A5"/>
    <w:rsid w:val="00A71F9F"/>
    <w:rsid w:val="00A77857"/>
    <w:rsid w:val="00A81334"/>
    <w:rsid w:val="00A836DF"/>
    <w:rsid w:val="00A855DC"/>
    <w:rsid w:val="00A97342"/>
    <w:rsid w:val="00A9797E"/>
    <w:rsid w:val="00AA04F4"/>
    <w:rsid w:val="00AA2FBA"/>
    <w:rsid w:val="00AA4845"/>
    <w:rsid w:val="00AC0A05"/>
    <w:rsid w:val="00AD28CA"/>
    <w:rsid w:val="00AD6940"/>
    <w:rsid w:val="00AE0F78"/>
    <w:rsid w:val="00AE53A4"/>
    <w:rsid w:val="00AE604B"/>
    <w:rsid w:val="00AE614D"/>
    <w:rsid w:val="00AF0400"/>
    <w:rsid w:val="00AF32F4"/>
    <w:rsid w:val="00AF4691"/>
    <w:rsid w:val="00B04F53"/>
    <w:rsid w:val="00B15D90"/>
    <w:rsid w:val="00B211D2"/>
    <w:rsid w:val="00B216CA"/>
    <w:rsid w:val="00B21CC6"/>
    <w:rsid w:val="00B27403"/>
    <w:rsid w:val="00B30830"/>
    <w:rsid w:val="00B348B1"/>
    <w:rsid w:val="00B4117B"/>
    <w:rsid w:val="00B428DF"/>
    <w:rsid w:val="00B4349A"/>
    <w:rsid w:val="00B514E5"/>
    <w:rsid w:val="00B51A7F"/>
    <w:rsid w:val="00B55A49"/>
    <w:rsid w:val="00B648AE"/>
    <w:rsid w:val="00B67CBF"/>
    <w:rsid w:val="00B74501"/>
    <w:rsid w:val="00B747B2"/>
    <w:rsid w:val="00B76757"/>
    <w:rsid w:val="00B76E2F"/>
    <w:rsid w:val="00B8436C"/>
    <w:rsid w:val="00B84439"/>
    <w:rsid w:val="00B86037"/>
    <w:rsid w:val="00B93194"/>
    <w:rsid w:val="00B95432"/>
    <w:rsid w:val="00B97001"/>
    <w:rsid w:val="00BA0634"/>
    <w:rsid w:val="00BA0C45"/>
    <w:rsid w:val="00BA2F1E"/>
    <w:rsid w:val="00BA3427"/>
    <w:rsid w:val="00BA4EBC"/>
    <w:rsid w:val="00BA5659"/>
    <w:rsid w:val="00BA7108"/>
    <w:rsid w:val="00BB1E14"/>
    <w:rsid w:val="00BB412E"/>
    <w:rsid w:val="00BB4369"/>
    <w:rsid w:val="00BC548C"/>
    <w:rsid w:val="00BD42DD"/>
    <w:rsid w:val="00BD7880"/>
    <w:rsid w:val="00BE6D8C"/>
    <w:rsid w:val="00BE72FE"/>
    <w:rsid w:val="00BF0885"/>
    <w:rsid w:val="00BF1641"/>
    <w:rsid w:val="00BF178C"/>
    <w:rsid w:val="00BF417A"/>
    <w:rsid w:val="00C038EE"/>
    <w:rsid w:val="00C14120"/>
    <w:rsid w:val="00C21852"/>
    <w:rsid w:val="00C22202"/>
    <w:rsid w:val="00C26245"/>
    <w:rsid w:val="00C307AC"/>
    <w:rsid w:val="00C30BD5"/>
    <w:rsid w:val="00C33EF3"/>
    <w:rsid w:val="00C45291"/>
    <w:rsid w:val="00C47FEE"/>
    <w:rsid w:val="00C56AE5"/>
    <w:rsid w:val="00C56D67"/>
    <w:rsid w:val="00C60B95"/>
    <w:rsid w:val="00C61FE8"/>
    <w:rsid w:val="00C648DD"/>
    <w:rsid w:val="00C66E72"/>
    <w:rsid w:val="00C716B1"/>
    <w:rsid w:val="00C74E11"/>
    <w:rsid w:val="00C86BF5"/>
    <w:rsid w:val="00C90019"/>
    <w:rsid w:val="00C91686"/>
    <w:rsid w:val="00C92717"/>
    <w:rsid w:val="00C947BC"/>
    <w:rsid w:val="00C96546"/>
    <w:rsid w:val="00CA039C"/>
    <w:rsid w:val="00CA4CE1"/>
    <w:rsid w:val="00CB7196"/>
    <w:rsid w:val="00CD217C"/>
    <w:rsid w:val="00CD7188"/>
    <w:rsid w:val="00CE09DA"/>
    <w:rsid w:val="00CF5D90"/>
    <w:rsid w:val="00D10553"/>
    <w:rsid w:val="00D11217"/>
    <w:rsid w:val="00D23D43"/>
    <w:rsid w:val="00D2610B"/>
    <w:rsid w:val="00D32824"/>
    <w:rsid w:val="00D35E80"/>
    <w:rsid w:val="00D411A4"/>
    <w:rsid w:val="00D447EF"/>
    <w:rsid w:val="00D5037C"/>
    <w:rsid w:val="00D63A84"/>
    <w:rsid w:val="00D64244"/>
    <w:rsid w:val="00D72784"/>
    <w:rsid w:val="00D75CEB"/>
    <w:rsid w:val="00D9522A"/>
    <w:rsid w:val="00D96888"/>
    <w:rsid w:val="00DA35F9"/>
    <w:rsid w:val="00DA59ED"/>
    <w:rsid w:val="00DB46BC"/>
    <w:rsid w:val="00DB4BDA"/>
    <w:rsid w:val="00DB66E5"/>
    <w:rsid w:val="00DB6B61"/>
    <w:rsid w:val="00DB7944"/>
    <w:rsid w:val="00DC0071"/>
    <w:rsid w:val="00DC2ECD"/>
    <w:rsid w:val="00DC477D"/>
    <w:rsid w:val="00DD0ADB"/>
    <w:rsid w:val="00DD2455"/>
    <w:rsid w:val="00DD2573"/>
    <w:rsid w:val="00DD2C4B"/>
    <w:rsid w:val="00DD3A19"/>
    <w:rsid w:val="00DD6EB0"/>
    <w:rsid w:val="00DE3D3E"/>
    <w:rsid w:val="00DE4E85"/>
    <w:rsid w:val="00DE789C"/>
    <w:rsid w:val="00DF2CEF"/>
    <w:rsid w:val="00DF6A66"/>
    <w:rsid w:val="00E02B17"/>
    <w:rsid w:val="00E0350C"/>
    <w:rsid w:val="00E03D5D"/>
    <w:rsid w:val="00E03F3D"/>
    <w:rsid w:val="00E04DFE"/>
    <w:rsid w:val="00E13E6D"/>
    <w:rsid w:val="00E14B75"/>
    <w:rsid w:val="00E16F71"/>
    <w:rsid w:val="00E22B79"/>
    <w:rsid w:val="00E25140"/>
    <w:rsid w:val="00E25600"/>
    <w:rsid w:val="00E2589B"/>
    <w:rsid w:val="00E26B53"/>
    <w:rsid w:val="00E307B9"/>
    <w:rsid w:val="00E321DC"/>
    <w:rsid w:val="00E331CB"/>
    <w:rsid w:val="00E34D94"/>
    <w:rsid w:val="00E356B2"/>
    <w:rsid w:val="00E36FB5"/>
    <w:rsid w:val="00E36FE6"/>
    <w:rsid w:val="00E46CD5"/>
    <w:rsid w:val="00E542A8"/>
    <w:rsid w:val="00E55202"/>
    <w:rsid w:val="00E556A9"/>
    <w:rsid w:val="00E56DCC"/>
    <w:rsid w:val="00E6089D"/>
    <w:rsid w:val="00E67964"/>
    <w:rsid w:val="00E80EE3"/>
    <w:rsid w:val="00E82A3E"/>
    <w:rsid w:val="00E859ED"/>
    <w:rsid w:val="00EA6672"/>
    <w:rsid w:val="00EB1F6A"/>
    <w:rsid w:val="00EB4637"/>
    <w:rsid w:val="00EB5DE6"/>
    <w:rsid w:val="00EC4C5E"/>
    <w:rsid w:val="00EC65EC"/>
    <w:rsid w:val="00EC7E68"/>
    <w:rsid w:val="00ED2A20"/>
    <w:rsid w:val="00ED446E"/>
    <w:rsid w:val="00EE648A"/>
    <w:rsid w:val="00EF4411"/>
    <w:rsid w:val="00EF7EBB"/>
    <w:rsid w:val="00F00E78"/>
    <w:rsid w:val="00F04B8E"/>
    <w:rsid w:val="00F1096A"/>
    <w:rsid w:val="00F14113"/>
    <w:rsid w:val="00F17443"/>
    <w:rsid w:val="00F24211"/>
    <w:rsid w:val="00F24EF4"/>
    <w:rsid w:val="00F31A3A"/>
    <w:rsid w:val="00F40372"/>
    <w:rsid w:val="00F47059"/>
    <w:rsid w:val="00F4764D"/>
    <w:rsid w:val="00F500F2"/>
    <w:rsid w:val="00F5483C"/>
    <w:rsid w:val="00F60B91"/>
    <w:rsid w:val="00F63AA3"/>
    <w:rsid w:val="00F64CE0"/>
    <w:rsid w:val="00F65BF5"/>
    <w:rsid w:val="00F716BA"/>
    <w:rsid w:val="00F7348B"/>
    <w:rsid w:val="00F73C26"/>
    <w:rsid w:val="00F774FA"/>
    <w:rsid w:val="00F82828"/>
    <w:rsid w:val="00F84AB7"/>
    <w:rsid w:val="00F9290C"/>
    <w:rsid w:val="00F93EC8"/>
    <w:rsid w:val="00FA435F"/>
    <w:rsid w:val="00FB377E"/>
    <w:rsid w:val="00FB792E"/>
    <w:rsid w:val="00FC1BBA"/>
    <w:rsid w:val="00FD0DE9"/>
    <w:rsid w:val="00FD1606"/>
    <w:rsid w:val="00FD17BF"/>
    <w:rsid w:val="00FD2F12"/>
    <w:rsid w:val="00FD448B"/>
    <w:rsid w:val="00FE43C5"/>
    <w:rsid w:val="00FE5E01"/>
    <w:rsid w:val="00FF1091"/>
    <w:rsid w:val="00FF1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4F440C2D-6A8A-4F1E-890D-EF3A2573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70BF1"/>
    <w:pPr>
      <w:keepNext/>
      <w:spacing w:before="240" w:after="60"/>
      <w:outlineLvl w:val="0"/>
    </w:pPr>
    <w:rPr>
      <w:rFonts w:ascii="Arial" w:hAnsi="Arial" w:cs="Arial"/>
      <w:b/>
      <w:bCs/>
      <w:kern w:val="32"/>
      <w:sz w:val="32"/>
      <w:szCs w:val="32"/>
    </w:rPr>
  </w:style>
  <w:style w:type="paragraph" w:styleId="2">
    <w:name w:val="heading 2"/>
    <w:basedOn w:val="a"/>
    <w:qFormat/>
    <w:rsid w:val="007B4FDE"/>
    <w:pPr>
      <w:spacing w:before="100" w:beforeAutospacing="1" w:after="100" w:afterAutospacing="1"/>
      <w:outlineLvl w:val="1"/>
    </w:pPr>
    <w:rPr>
      <w:rFonts w:ascii="Verdana" w:hAnsi="Verdana" w:cs="Arial"/>
      <w:b/>
      <w:bCs/>
      <w:color w:val="A29F9F"/>
      <w:sz w:val="27"/>
      <w:szCs w:val="27"/>
    </w:rPr>
  </w:style>
  <w:style w:type="paragraph" w:styleId="3">
    <w:name w:val="heading 3"/>
    <w:basedOn w:val="a"/>
    <w:next w:val="a"/>
    <w:qFormat/>
    <w:rsid w:val="00182168"/>
    <w:pPr>
      <w:keepNext/>
      <w:spacing w:before="240" w:after="60"/>
      <w:outlineLvl w:val="2"/>
    </w:pPr>
    <w:rPr>
      <w:rFonts w:ascii="Arial" w:hAnsi="Arial" w:cs="Arial"/>
      <w:b/>
      <w:bCs/>
      <w:sz w:val="26"/>
      <w:szCs w:val="26"/>
    </w:rPr>
  </w:style>
  <w:style w:type="paragraph" w:styleId="5">
    <w:name w:val="heading 5"/>
    <w:basedOn w:val="a"/>
    <w:next w:val="a"/>
    <w:qFormat/>
    <w:rsid w:val="000F104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26B53"/>
    <w:pPr>
      <w:overflowPunct w:val="0"/>
      <w:autoSpaceDE w:val="0"/>
      <w:autoSpaceDN w:val="0"/>
      <w:adjustRightInd w:val="0"/>
      <w:ind w:firstLine="567"/>
      <w:jc w:val="both"/>
      <w:textAlignment w:val="baseline"/>
    </w:pPr>
    <w:rPr>
      <w:szCs w:val="20"/>
    </w:rPr>
  </w:style>
  <w:style w:type="paragraph" w:styleId="HTML">
    <w:name w:val="HTML Preformatted"/>
    <w:basedOn w:val="a"/>
    <w:rsid w:val="00C6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1">
    <w:name w:val="text1"/>
    <w:basedOn w:val="a"/>
    <w:rsid w:val="00370BF1"/>
    <w:pPr>
      <w:spacing w:before="100" w:beforeAutospacing="1" w:after="100" w:afterAutospacing="1"/>
    </w:pPr>
    <w:rPr>
      <w:rFonts w:ascii="Arial" w:hAnsi="Arial" w:cs="Arial"/>
      <w:sz w:val="17"/>
      <w:szCs w:val="17"/>
    </w:rPr>
  </w:style>
  <w:style w:type="paragraph" w:styleId="a3">
    <w:name w:val="Normal (Web)"/>
    <w:basedOn w:val="a"/>
    <w:rsid w:val="00370BF1"/>
    <w:pPr>
      <w:spacing w:before="100" w:beforeAutospacing="1" w:after="100" w:afterAutospacing="1"/>
    </w:pPr>
    <w:rPr>
      <w:color w:val="555555"/>
      <w:sz w:val="19"/>
      <w:szCs w:val="19"/>
    </w:rPr>
  </w:style>
  <w:style w:type="character" w:styleId="a4">
    <w:name w:val="Strong"/>
    <w:basedOn w:val="a0"/>
    <w:qFormat/>
    <w:rsid w:val="00370BF1"/>
    <w:rPr>
      <w:b/>
      <w:bCs/>
    </w:rPr>
  </w:style>
  <w:style w:type="paragraph" w:customStyle="1" w:styleId="ConsPlusNonformat">
    <w:name w:val="ConsPlusNonformat"/>
    <w:rsid w:val="00BF1641"/>
    <w:pPr>
      <w:autoSpaceDE w:val="0"/>
      <w:autoSpaceDN w:val="0"/>
      <w:adjustRightInd w:val="0"/>
    </w:pPr>
    <w:rPr>
      <w:rFonts w:ascii="Courier New" w:hAnsi="Courier New" w:cs="Courier New"/>
    </w:rPr>
  </w:style>
  <w:style w:type="paragraph" w:customStyle="1" w:styleId="ConsPlusNormal">
    <w:name w:val="ConsPlusNormal"/>
    <w:rsid w:val="00BF1641"/>
    <w:pPr>
      <w:autoSpaceDE w:val="0"/>
      <w:autoSpaceDN w:val="0"/>
      <w:adjustRightInd w:val="0"/>
      <w:ind w:firstLine="720"/>
    </w:pPr>
    <w:rPr>
      <w:rFonts w:ascii="Arial" w:hAnsi="Arial" w:cs="Arial"/>
    </w:rPr>
  </w:style>
  <w:style w:type="character" w:styleId="a5">
    <w:name w:val="Hyperlink"/>
    <w:basedOn w:val="a0"/>
    <w:rsid w:val="00397E61"/>
    <w:rPr>
      <w:color w:val="FF6600"/>
      <w:u w:val="single"/>
    </w:rPr>
  </w:style>
  <w:style w:type="paragraph" w:styleId="z-">
    <w:name w:val="HTML Top of Form"/>
    <w:basedOn w:val="a"/>
    <w:next w:val="a"/>
    <w:hidden/>
    <w:rsid w:val="00397E61"/>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rsid w:val="00397E61"/>
    <w:pPr>
      <w:pBdr>
        <w:top w:val="single" w:sz="6" w:space="1" w:color="auto"/>
      </w:pBdr>
      <w:jc w:val="center"/>
    </w:pPr>
    <w:rPr>
      <w:rFonts w:ascii="Arial" w:hAnsi="Arial" w:cs="Arial"/>
      <w:vanish/>
      <w:color w:val="000000"/>
      <w:sz w:val="16"/>
      <w:szCs w:val="16"/>
    </w:rPr>
  </w:style>
  <w:style w:type="paragraph" w:styleId="30">
    <w:name w:val="Body Text Indent 3"/>
    <w:basedOn w:val="a"/>
    <w:rsid w:val="00DE789C"/>
    <w:pPr>
      <w:tabs>
        <w:tab w:val="left" w:pos="1276"/>
      </w:tabs>
      <w:autoSpaceDE w:val="0"/>
      <w:autoSpaceDN w:val="0"/>
      <w:adjustRightInd w:val="0"/>
      <w:ind w:left="709" w:hanging="709"/>
      <w:jc w:val="both"/>
    </w:pPr>
    <w:rPr>
      <w:color w:val="000000"/>
    </w:rPr>
  </w:style>
  <w:style w:type="character" w:styleId="a6">
    <w:name w:val="Emphasis"/>
    <w:basedOn w:val="a0"/>
    <w:qFormat/>
    <w:rsid w:val="00E04DFE"/>
    <w:rPr>
      <w:i/>
      <w:iCs/>
    </w:rPr>
  </w:style>
  <w:style w:type="paragraph" w:styleId="a7">
    <w:name w:val="Document Map"/>
    <w:basedOn w:val="a"/>
    <w:semiHidden/>
    <w:rsid w:val="005B2099"/>
    <w:pPr>
      <w:shd w:val="clear" w:color="auto" w:fill="000080"/>
    </w:pPr>
    <w:rPr>
      <w:rFonts w:ascii="Tahoma" w:hAnsi="Tahoma" w:cs="Tahoma"/>
      <w:sz w:val="20"/>
      <w:szCs w:val="20"/>
    </w:rPr>
  </w:style>
  <w:style w:type="table" w:styleId="a8">
    <w:name w:val="Table Grid"/>
    <w:basedOn w:val="a1"/>
    <w:rsid w:val="008F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47990"/>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184">
      <w:bodyDiv w:val="1"/>
      <w:marLeft w:val="0"/>
      <w:marRight w:val="0"/>
      <w:marTop w:val="0"/>
      <w:marBottom w:val="0"/>
      <w:divBdr>
        <w:top w:val="none" w:sz="0" w:space="0" w:color="auto"/>
        <w:left w:val="none" w:sz="0" w:space="0" w:color="auto"/>
        <w:bottom w:val="none" w:sz="0" w:space="0" w:color="auto"/>
        <w:right w:val="none" w:sz="0" w:space="0" w:color="auto"/>
      </w:divBdr>
      <w:divsChild>
        <w:div w:id="1371420239">
          <w:marLeft w:val="0"/>
          <w:marRight w:val="0"/>
          <w:marTop w:val="0"/>
          <w:marBottom w:val="0"/>
          <w:divBdr>
            <w:top w:val="none" w:sz="0" w:space="0" w:color="auto"/>
            <w:left w:val="none" w:sz="0" w:space="0" w:color="auto"/>
            <w:bottom w:val="none" w:sz="0" w:space="0" w:color="auto"/>
            <w:right w:val="none" w:sz="0" w:space="0" w:color="auto"/>
          </w:divBdr>
          <w:divsChild>
            <w:div w:id="1216547045">
              <w:marLeft w:val="0"/>
              <w:marRight w:val="0"/>
              <w:marTop w:val="0"/>
              <w:marBottom w:val="0"/>
              <w:divBdr>
                <w:top w:val="none" w:sz="0" w:space="0" w:color="auto"/>
                <w:left w:val="none" w:sz="0" w:space="0" w:color="auto"/>
                <w:bottom w:val="none" w:sz="0" w:space="0" w:color="auto"/>
                <w:right w:val="none" w:sz="0" w:space="0" w:color="auto"/>
              </w:divBdr>
              <w:divsChild>
                <w:div w:id="664286113">
                  <w:marLeft w:val="3968"/>
                  <w:marRight w:val="4454"/>
                  <w:marTop w:val="0"/>
                  <w:marBottom w:val="837"/>
                  <w:divBdr>
                    <w:top w:val="none" w:sz="0" w:space="0" w:color="auto"/>
                    <w:left w:val="none" w:sz="0" w:space="0" w:color="auto"/>
                    <w:bottom w:val="none" w:sz="0" w:space="0" w:color="auto"/>
                    <w:right w:val="none" w:sz="0" w:space="0" w:color="auto"/>
                  </w:divBdr>
                  <w:divsChild>
                    <w:div w:id="1374425821">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43844068">
      <w:bodyDiv w:val="1"/>
      <w:marLeft w:val="0"/>
      <w:marRight w:val="0"/>
      <w:marTop w:val="0"/>
      <w:marBottom w:val="0"/>
      <w:divBdr>
        <w:top w:val="none" w:sz="0" w:space="0" w:color="auto"/>
        <w:left w:val="none" w:sz="0" w:space="0" w:color="auto"/>
        <w:bottom w:val="none" w:sz="0" w:space="0" w:color="auto"/>
        <w:right w:val="none" w:sz="0" w:space="0" w:color="auto"/>
      </w:divBdr>
      <w:divsChild>
        <w:div w:id="1729574335">
          <w:marLeft w:val="0"/>
          <w:marRight w:val="0"/>
          <w:marTop w:val="0"/>
          <w:marBottom w:val="0"/>
          <w:divBdr>
            <w:top w:val="none" w:sz="0" w:space="0" w:color="auto"/>
            <w:left w:val="none" w:sz="0" w:space="0" w:color="auto"/>
            <w:bottom w:val="none" w:sz="0" w:space="0" w:color="auto"/>
            <w:right w:val="none" w:sz="0" w:space="0" w:color="auto"/>
          </w:divBdr>
          <w:divsChild>
            <w:div w:id="898907476">
              <w:marLeft w:val="0"/>
              <w:marRight w:val="0"/>
              <w:marTop w:val="0"/>
              <w:marBottom w:val="0"/>
              <w:divBdr>
                <w:top w:val="none" w:sz="0" w:space="0" w:color="auto"/>
                <w:left w:val="none" w:sz="0" w:space="0" w:color="auto"/>
                <w:bottom w:val="none" w:sz="0" w:space="0" w:color="auto"/>
                <w:right w:val="none" w:sz="0" w:space="0" w:color="auto"/>
              </w:divBdr>
              <w:divsChild>
                <w:div w:id="1309558704">
                  <w:marLeft w:val="3968"/>
                  <w:marRight w:val="4454"/>
                  <w:marTop w:val="0"/>
                  <w:marBottom w:val="837"/>
                  <w:divBdr>
                    <w:top w:val="none" w:sz="0" w:space="0" w:color="auto"/>
                    <w:left w:val="none" w:sz="0" w:space="0" w:color="auto"/>
                    <w:bottom w:val="none" w:sz="0" w:space="0" w:color="auto"/>
                    <w:right w:val="none" w:sz="0" w:space="0" w:color="auto"/>
                  </w:divBdr>
                  <w:divsChild>
                    <w:div w:id="355887820">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44184543">
      <w:bodyDiv w:val="1"/>
      <w:marLeft w:val="0"/>
      <w:marRight w:val="0"/>
      <w:marTop w:val="0"/>
      <w:marBottom w:val="0"/>
      <w:divBdr>
        <w:top w:val="none" w:sz="0" w:space="0" w:color="auto"/>
        <w:left w:val="none" w:sz="0" w:space="0" w:color="auto"/>
        <w:bottom w:val="none" w:sz="0" w:space="0" w:color="auto"/>
        <w:right w:val="none" w:sz="0" w:space="0" w:color="auto"/>
      </w:divBdr>
      <w:divsChild>
        <w:div w:id="2045209921">
          <w:marLeft w:val="0"/>
          <w:marRight w:val="0"/>
          <w:marTop w:val="0"/>
          <w:marBottom w:val="0"/>
          <w:divBdr>
            <w:top w:val="none" w:sz="0" w:space="0" w:color="auto"/>
            <w:left w:val="none" w:sz="0" w:space="0" w:color="auto"/>
            <w:bottom w:val="none" w:sz="0" w:space="0" w:color="auto"/>
            <w:right w:val="none" w:sz="0" w:space="0" w:color="auto"/>
          </w:divBdr>
        </w:div>
      </w:divsChild>
    </w:div>
    <w:div w:id="80152484">
      <w:bodyDiv w:val="1"/>
      <w:marLeft w:val="0"/>
      <w:marRight w:val="0"/>
      <w:marTop w:val="0"/>
      <w:marBottom w:val="0"/>
      <w:divBdr>
        <w:top w:val="none" w:sz="0" w:space="0" w:color="auto"/>
        <w:left w:val="none" w:sz="0" w:space="0" w:color="auto"/>
        <w:bottom w:val="none" w:sz="0" w:space="0" w:color="auto"/>
        <w:right w:val="none" w:sz="0" w:space="0" w:color="auto"/>
      </w:divBdr>
      <w:divsChild>
        <w:div w:id="1958829556">
          <w:marLeft w:val="0"/>
          <w:marRight w:val="0"/>
          <w:marTop w:val="0"/>
          <w:marBottom w:val="0"/>
          <w:divBdr>
            <w:top w:val="none" w:sz="0" w:space="0" w:color="auto"/>
            <w:left w:val="none" w:sz="0" w:space="0" w:color="auto"/>
            <w:bottom w:val="none" w:sz="0" w:space="0" w:color="auto"/>
            <w:right w:val="none" w:sz="0" w:space="0" w:color="auto"/>
          </w:divBdr>
          <w:divsChild>
            <w:div w:id="193735386">
              <w:marLeft w:val="0"/>
              <w:marRight w:val="0"/>
              <w:marTop w:val="0"/>
              <w:marBottom w:val="0"/>
              <w:divBdr>
                <w:top w:val="none" w:sz="0" w:space="0" w:color="auto"/>
                <w:left w:val="none" w:sz="0" w:space="0" w:color="auto"/>
                <w:bottom w:val="none" w:sz="0" w:space="0" w:color="auto"/>
                <w:right w:val="none" w:sz="0" w:space="0" w:color="auto"/>
              </w:divBdr>
              <w:divsChild>
                <w:div w:id="465049438">
                  <w:marLeft w:val="3968"/>
                  <w:marRight w:val="4454"/>
                  <w:marTop w:val="0"/>
                  <w:marBottom w:val="837"/>
                  <w:divBdr>
                    <w:top w:val="none" w:sz="0" w:space="0" w:color="auto"/>
                    <w:left w:val="none" w:sz="0" w:space="0" w:color="auto"/>
                    <w:bottom w:val="none" w:sz="0" w:space="0" w:color="auto"/>
                    <w:right w:val="none" w:sz="0" w:space="0" w:color="auto"/>
                  </w:divBdr>
                  <w:divsChild>
                    <w:div w:id="1363824880">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128087157">
      <w:bodyDiv w:val="1"/>
      <w:marLeft w:val="0"/>
      <w:marRight w:val="0"/>
      <w:marTop w:val="0"/>
      <w:marBottom w:val="0"/>
      <w:divBdr>
        <w:top w:val="none" w:sz="0" w:space="0" w:color="auto"/>
        <w:left w:val="none" w:sz="0" w:space="0" w:color="auto"/>
        <w:bottom w:val="none" w:sz="0" w:space="0" w:color="auto"/>
        <w:right w:val="none" w:sz="0" w:space="0" w:color="auto"/>
      </w:divBdr>
      <w:divsChild>
        <w:div w:id="1822431150">
          <w:marLeft w:val="0"/>
          <w:marRight w:val="0"/>
          <w:marTop w:val="0"/>
          <w:marBottom w:val="0"/>
          <w:divBdr>
            <w:top w:val="none" w:sz="0" w:space="0" w:color="auto"/>
            <w:left w:val="none" w:sz="0" w:space="0" w:color="auto"/>
            <w:bottom w:val="none" w:sz="0" w:space="0" w:color="auto"/>
            <w:right w:val="none" w:sz="0" w:space="0" w:color="auto"/>
          </w:divBdr>
        </w:div>
      </w:divsChild>
    </w:div>
    <w:div w:id="182673968">
      <w:bodyDiv w:val="1"/>
      <w:marLeft w:val="0"/>
      <w:marRight w:val="0"/>
      <w:marTop w:val="0"/>
      <w:marBottom w:val="0"/>
      <w:divBdr>
        <w:top w:val="none" w:sz="0" w:space="0" w:color="auto"/>
        <w:left w:val="none" w:sz="0" w:space="0" w:color="auto"/>
        <w:bottom w:val="none" w:sz="0" w:space="0" w:color="auto"/>
        <w:right w:val="none" w:sz="0" w:space="0" w:color="auto"/>
      </w:divBdr>
      <w:divsChild>
        <w:div w:id="1060177053">
          <w:marLeft w:val="0"/>
          <w:marRight w:val="0"/>
          <w:marTop w:val="0"/>
          <w:marBottom w:val="0"/>
          <w:divBdr>
            <w:top w:val="none" w:sz="0" w:space="0" w:color="auto"/>
            <w:left w:val="none" w:sz="0" w:space="0" w:color="auto"/>
            <w:bottom w:val="none" w:sz="0" w:space="0" w:color="auto"/>
            <w:right w:val="none" w:sz="0" w:space="0" w:color="auto"/>
          </w:divBdr>
          <w:divsChild>
            <w:div w:id="1332684831">
              <w:marLeft w:val="0"/>
              <w:marRight w:val="0"/>
              <w:marTop w:val="0"/>
              <w:marBottom w:val="0"/>
              <w:divBdr>
                <w:top w:val="none" w:sz="0" w:space="0" w:color="auto"/>
                <w:left w:val="none" w:sz="0" w:space="0" w:color="auto"/>
                <w:bottom w:val="none" w:sz="0" w:space="0" w:color="auto"/>
                <w:right w:val="none" w:sz="0" w:space="0" w:color="auto"/>
              </w:divBdr>
              <w:divsChild>
                <w:div w:id="952783876">
                  <w:marLeft w:val="3968"/>
                  <w:marRight w:val="4454"/>
                  <w:marTop w:val="0"/>
                  <w:marBottom w:val="837"/>
                  <w:divBdr>
                    <w:top w:val="none" w:sz="0" w:space="0" w:color="auto"/>
                    <w:left w:val="none" w:sz="0" w:space="0" w:color="auto"/>
                    <w:bottom w:val="none" w:sz="0" w:space="0" w:color="auto"/>
                    <w:right w:val="none" w:sz="0" w:space="0" w:color="auto"/>
                  </w:divBdr>
                </w:div>
              </w:divsChild>
            </w:div>
          </w:divsChild>
        </w:div>
      </w:divsChild>
    </w:div>
    <w:div w:id="194659361">
      <w:bodyDiv w:val="1"/>
      <w:marLeft w:val="0"/>
      <w:marRight w:val="0"/>
      <w:marTop w:val="0"/>
      <w:marBottom w:val="0"/>
      <w:divBdr>
        <w:top w:val="none" w:sz="0" w:space="0" w:color="auto"/>
        <w:left w:val="none" w:sz="0" w:space="0" w:color="auto"/>
        <w:bottom w:val="none" w:sz="0" w:space="0" w:color="auto"/>
        <w:right w:val="none" w:sz="0" w:space="0" w:color="auto"/>
      </w:divBdr>
      <w:divsChild>
        <w:div w:id="1682002239">
          <w:marLeft w:val="0"/>
          <w:marRight w:val="0"/>
          <w:marTop w:val="0"/>
          <w:marBottom w:val="0"/>
          <w:divBdr>
            <w:top w:val="none" w:sz="0" w:space="0" w:color="auto"/>
            <w:left w:val="none" w:sz="0" w:space="0" w:color="auto"/>
            <w:bottom w:val="none" w:sz="0" w:space="0" w:color="auto"/>
            <w:right w:val="none" w:sz="0" w:space="0" w:color="auto"/>
          </w:divBdr>
          <w:divsChild>
            <w:div w:id="652366659">
              <w:marLeft w:val="0"/>
              <w:marRight w:val="0"/>
              <w:marTop w:val="0"/>
              <w:marBottom w:val="0"/>
              <w:divBdr>
                <w:top w:val="none" w:sz="0" w:space="0" w:color="auto"/>
                <w:left w:val="none" w:sz="0" w:space="0" w:color="auto"/>
                <w:bottom w:val="none" w:sz="0" w:space="0" w:color="auto"/>
                <w:right w:val="none" w:sz="0" w:space="0" w:color="auto"/>
              </w:divBdr>
              <w:divsChild>
                <w:div w:id="106044712">
                  <w:marLeft w:val="3968"/>
                  <w:marRight w:val="4454"/>
                  <w:marTop w:val="0"/>
                  <w:marBottom w:val="837"/>
                  <w:divBdr>
                    <w:top w:val="none" w:sz="0" w:space="0" w:color="auto"/>
                    <w:left w:val="none" w:sz="0" w:space="0" w:color="auto"/>
                    <w:bottom w:val="none" w:sz="0" w:space="0" w:color="auto"/>
                    <w:right w:val="none" w:sz="0" w:space="0" w:color="auto"/>
                  </w:divBdr>
                  <w:divsChild>
                    <w:div w:id="397552226">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486821924">
      <w:bodyDiv w:val="1"/>
      <w:marLeft w:val="0"/>
      <w:marRight w:val="0"/>
      <w:marTop w:val="0"/>
      <w:marBottom w:val="0"/>
      <w:divBdr>
        <w:top w:val="none" w:sz="0" w:space="0" w:color="auto"/>
        <w:left w:val="none" w:sz="0" w:space="0" w:color="auto"/>
        <w:bottom w:val="none" w:sz="0" w:space="0" w:color="auto"/>
        <w:right w:val="none" w:sz="0" w:space="0" w:color="auto"/>
      </w:divBdr>
      <w:divsChild>
        <w:div w:id="1619070581">
          <w:marLeft w:val="0"/>
          <w:marRight w:val="0"/>
          <w:marTop w:val="0"/>
          <w:marBottom w:val="0"/>
          <w:divBdr>
            <w:top w:val="none" w:sz="0" w:space="0" w:color="auto"/>
            <w:left w:val="none" w:sz="0" w:space="0" w:color="auto"/>
            <w:bottom w:val="none" w:sz="0" w:space="0" w:color="auto"/>
            <w:right w:val="none" w:sz="0" w:space="0" w:color="auto"/>
          </w:divBdr>
        </w:div>
      </w:divsChild>
    </w:div>
    <w:div w:id="553932476">
      <w:bodyDiv w:val="1"/>
      <w:marLeft w:val="0"/>
      <w:marRight w:val="0"/>
      <w:marTop w:val="0"/>
      <w:marBottom w:val="0"/>
      <w:divBdr>
        <w:top w:val="none" w:sz="0" w:space="0" w:color="auto"/>
        <w:left w:val="none" w:sz="0" w:space="0" w:color="auto"/>
        <w:bottom w:val="none" w:sz="0" w:space="0" w:color="auto"/>
        <w:right w:val="none" w:sz="0" w:space="0" w:color="auto"/>
      </w:divBdr>
      <w:divsChild>
        <w:div w:id="819200354">
          <w:marLeft w:val="0"/>
          <w:marRight w:val="0"/>
          <w:marTop w:val="0"/>
          <w:marBottom w:val="0"/>
          <w:divBdr>
            <w:top w:val="none" w:sz="0" w:space="0" w:color="auto"/>
            <w:left w:val="none" w:sz="0" w:space="0" w:color="auto"/>
            <w:bottom w:val="none" w:sz="0" w:space="0" w:color="auto"/>
            <w:right w:val="none" w:sz="0" w:space="0" w:color="auto"/>
          </w:divBdr>
        </w:div>
      </w:divsChild>
    </w:div>
    <w:div w:id="556824404">
      <w:bodyDiv w:val="1"/>
      <w:marLeft w:val="0"/>
      <w:marRight w:val="0"/>
      <w:marTop w:val="0"/>
      <w:marBottom w:val="0"/>
      <w:divBdr>
        <w:top w:val="none" w:sz="0" w:space="0" w:color="auto"/>
        <w:left w:val="none" w:sz="0" w:space="0" w:color="auto"/>
        <w:bottom w:val="none" w:sz="0" w:space="0" w:color="auto"/>
        <w:right w:val="none" w:sz="0" w:space="0" w:color="auto"/>
      </w:divBdr>
      <w:divsChild>
        <w:div w:id="292714225">
          <w:marLeft w:val="0"/>
          <w:marRight w:val="0"/>
          <w:marTop w:val="0"/>
          <w:marBottom w:val="0"/>
          <w:divBdr>
            <w:top w:val="none" w:sz="0" w:space="0" w:color="auto"/>
            <w:left w:val="none" w:sz="0" w:space="0" w:color="auto"/>
            <w:bottom w:val="none" w:sz="0" w:space="0" w:color="auto"/>
            <w:right w:val="none" w:sz="0" w:space="0" w:color="auto"/>
          </w:divBdr>
          <w:divsChild>
            <w:div w:id="1086265746">
              <w:marLeft w:val="0"/>
              <w:marRight w:val="0"/>
              <w:marTop w:val="0"/>
              <w:marBottom w:val="0"/>
              <w:divBdr>
                <w:top w:val="none" w:sz="0" w:space="0" w:color="auto"/>
                <w:left w:val="none" w:sz="0" w:space="0" w:color="auto"/>
                <w:bottom w:val="none" w:sz="0" w:space="0" w:color="auto"/>
                <w:right w:val="none" w:sz="0" w:space="0" w:color="auto"/>
              </w:divBdr>
              <w:divsChild>
                <w:div w:id="1643731642">
                  <w:marLeft w:val="3968"/>
                  <w:marRight w:val="4454"/>
                  <w:marTop w:val="0"/>
                  <w:marBottom w:val="837"/>
                  <w:divBdr>
                    <w:top w:val="none" w:sz="0" w:space="0" w:color="auto"/>
                    <w:left w:val="none" w:sz="0" w:space="0" w:color="auto"/>
                    <w:bottom w:val="none" w:sz="0" w:space="0" w:color="auto"/>
                    <w:right w:val="none" w:sz="0" w:space="0" w:color="auto"/>
                  </w:divBdr>
                  <w:divsChild>
                    <w:div w:id="430975178">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626356213">
      <w:bodyDiv w:val="1"/>
      <w:marLeft w:val="0"/>
      <w:marRight w:val="0"/>
      <w:marTop w:val="0"/>
      <w:marBottom w:val="0"/>
      <w:divBdr>
        <w:top w:val="none" w:sz="0" w:space="0" w:color="auto"/>
        <w:left w:val="none" w:sz="0" w:space="0" w:color="auto"/>
        <w:bottom w:val="none" w:sz="0" w:space="0" w:color="auto"/>
        <w:right w:val="none" w:sz="0" w:space="0" w:color="auto"/>
      </w:divBdr>
      <w:divsChild>
        <w:div w:id="1867056736">
          <w:marLeft w:val="0"/>
          <w:marRight w:val="0"/>
          <w:marTop w:val="0"/>
          <w:marBottom w:val="0"/>
          <w:divBdr>
            <w:top w:val="none" w:sz="0" w:space="0" w:color="auto"/>
            <w:left w:val="none" w:sz="0" w:space="0" w:color="auto"/>
            <w:bottom w:val="none" w:sz="0" w:space="0" w:color="auto"/>
            <w:right w:val="none" w:sz="0" w:space="0" w:color="auto"/>
          </w:divBdr>
        </w:div>
      </w:divsChild>
    </w:div>
    <w:div w:id="670059998">
      <w:bodyDiv w:val="1"/>
      <w:marLeft w:val="0"/>
      <w:marRight w:val="0"/>
      <w:marTop w:val="0"/>
      <w:marBottom w:val="0"/>
      <w:divBdr>
        <w:top w:val="none" w:sz="0" w:space="0" w:color="auto"/>
        <w:left w:val="none" w:sz="0" w:space="0" w:color="auto"/>
        <w:bottom w:val="none" w:sz="0" w:space="0" w:color="auto"/>
        <w:right w:val="none" w:sz="0" w:space="0" w:color="auto"/>
      </w:divBdr>
      <w:divsChild>
        <w:div w:id="2000769674">
          <w:marLeft w:val="0"/>
          <w:marRight w:val="0"/>
          <w:marTop w:val="0"/>
          <w:marBottom w:val="0"/>
          <w:divBdr>
            <w:top w:val="none" w:sz="0" w:space="0" w:color="auto"/>
            <w:left w:val="none" w:sz="0" w:space="0" w:color="auto"/>
            <w:bottom w:val="none" w:sz="0" w:space="0" w:color="auto"/>
            <w:right w:val="none" w:sz="0" w:space="0" w:color="auto"/>
          </w:divBdr>
          <w:divsChild>
            <w:div w:id="1249075857">
              <w:marLeft w:val="0"/>
              <w:marRight w:val="0"/>
              <w:marTop w:val="0"/>
              <w:marBottom w:val="0"/>
              <w:divBdr>
                <w:top w:val="none" w:sz="0" w:space="0" w:color="auto"/>
                <w:left w:val="none" w:sz="0" w:space="0" w:color="auto"/>
                <w:bottom w:val="none" w:sz="0" w:space="0" w:color="auto"/>
                <w:right w:val="none" w:sz="0" w:space="0" w:color="auto"/>
              </w:divBdr>
              <w:divsChild>
                <w:div w:id="762997346">
                  <w:marLeft w:val="3968"/>
                  <w:marRight w:val="4454"/>
                  <w:marTop w:val="0"/>
                  <w:marBottom w:val="837"/>
                  <w:divBdr>
                    <w:top w:val="none" w:sz="0" w:space="0" w:color="auto"/>
                    <w:left w:val="none" w:sz="0" w:space="0" w:color="auto"/>
                    <w:bottom w:val="none" w:sz="0" w:space="0" w:color="auto"/>
                    <w:right w:val="none" w:sz="0" w:space="0" w:color="auto"/>
                  </w:divBdr>
                  <w:divsChild>
                    <w:div w:id="1224488488">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711348131">
      <w:bodyDiv w:val="1"/>
      <w:marLeft w:val="0"/>
      <w:marRight w:val="0"/>
      <w:marTop w:val="0"/>
      <w:marBottom w:val="0"/>
      <w:divBdr>
        <w:top w:val="none" w:sz="0" w:space="0" w:color="auto"/>
        <w:left w:val="none" w:sz="0" w:space="0" w:color="auto"/>
        <w:bottom w:val="none" w:sz="0" w:space="0" w:color="auto"/>
        <w:right w:val="none" w:sz="0" w:space="0" w:color="auto"/>
      </w:divBdr>
      <w:divsChild>
        <w:div w:id="1320773440">
          <w:marLeft w:val="0"/>
          <w:marRight w:val="0"/>
          <w:marTop w:val="0"/>
          <w:marBottom w:val="0"/>
          <w:divBdr>
            <w:top w:val="none" w:sz="0" w:space="0" w:color="auto"/>
            <w:left w:val="none" w:sz="0" w:space="0" w:color="auto"/>
            <w:bottom w:val="none" w:sz="0" w:space="0" w:color="auto"/>
            <w:right w:val="none" w:sz="0" w:space="0" w:color="auto"/>
          </w:divBdr>
          <w:divsChild>
            <w:div w:id="494077948">
              <w:marLeft w:val="0"/>
              <w:marRight w:val="0"/>
              <w:marTop w:val="0"/>
              <w:marBottom w:val="0"/>
              <w:divBdr>
                <w:top w:val="none" w:sz="0" w:space="0" w:color="auto"/>
                <w:left w:val="none" w:sz="0" w:space="0" w:color="auto"/>
                <w:bottom w:val="none" w:sz="0" w:space="0" w:color="auto"/>
                <w:right w:val="none" w:sz="0" w:space="0" w:color="auto"/>
              </w:divBdr>
              <w:divsChild>
                <w:div w:id="1847553099">
                  <w:marLeft w:val="3968"/>
                  <w:marRight w:val="4454"/>
                  <w:marTop w:val="0"/>
                  <w:marBottom w:val="837"/>
                  <w:divBdr>
                    <w:top w:val="none" w:sz="0" w:space="0" w:color="auto"/>
                    <w:left w:val="none" w:sz="0" w:space="0" w:color="auto"/>
                    <w:bottom w:val="none" w:sz="0" w:space="0" w:color="auto"/>
                    <w:right w:val="none" w:sz="0" w:space="0" w:color="auto"/>
                  </w:divBdr>
                  <w:divsChild>
                    <w:div w:id="844243413">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756368288">
      <w:bodyDiv w:val="1"/>
      <w:marLeft w:val="0"/>
      <w:marRight w:val="0"/>
      <w:marTop w:val="0"/>
      <w:marBottom w:val="0"/>
      <w:divBdr>
        <w:top w:val="none" w:sz="0" w:space="0" w:color="auto"/>
        <w:left w:val="none" w:sz="0" w:space="0" w:color="auto"/>
        <w:bottom w:val="none" w:sz="0" w:space="0" w:color="auto"/>
        <w:right w:val="none" w:sz="0" w:space="0" w:color="auto"/>
      </w:divBdr>
      <w:divsChild>
        <w:div w:id="1038117403">
          <w:marLeft w:val="0"/>
          <w:marRight w:val="0"/>
          <w:marTop w:val="0"/>
          <w:marBottom w:val="0"/>
          <w:divBdr>
            <w:top w:val="none" w:sz="0" w:space="0" w:color="auto"/>
            <w:left w:val="none" w:sz="0" w:space="0" w:color="auto"/>
            <w:bottom w:val="none" w:sz="0" w:space="0" w:color="auto"/>
            <w:right w:val="none" w:sz="0" w:space="0" w:color="auto"/>
          </w:divBdr>
          <w:divsChild>
            <w:div w:id="1015611991">
              <w:marLeft w:val="0"/>
              <w:marRight w:val="0"/>
              <w:marTop w:val="0"/>
              <w:marBottom w:val="0"/>
              <w:divBdr>
                <w:top w:val="none" w:sz="0" w:space="0" w:color="auto"/>
                <w:left w:val="none" w:sz="0" w:space="0" w:color="auto"/>
                <w:bottom w:val="none" w:sz="0" w:space="0" w:color="auto"/>
                <w:right w:val="none" w:sz="0" w:space="0" w:color="auto"/>
              </w:divBdr>
              <w:divsChild>
                <w:div w:id="121265977">
                  <w:marLeft w:val="3968"/>
                  <w:marRight w:val="4454"/>
                  <w:marTop w:val="0"/>
                  <w:marBottom w:val="837"/>
                  <w:divBdr>
                    <w:top w:val="none" w:sz="0" w:space="0" w:color="auto"/>
                    <w:left w:val="none" w:sz="0" w:space="0" w:color="auto"/>
                    <w:bottom w:val="none" w:sz="0" w:space="0" w:color="auto"/>
                    <w:right w:val="none" w:sz="0" w:space="0" w:color="auto"/>
                  </w:divBdr>
                </w:div>
              </w:divsChild>
            </w:div>
          </w:divsChild>
        </w:div>
      </w:divsChild>
    </w:div>
    <w:div w:id="762920229">
      <w:bodyDiv w:val="1"/>
      <w:marLeft w:val="0"/>
      <w:marRight w:val="0"/>
      <w:marTop w:val="0"/>
      <w:marBottom w:val="0"/>
      <w:divBdr>
        <w:top w:val="none" w:sz="0" w:space="0" w:color="auto"/>
        <w:left w:val="none" w:sz="0" w:space="0" w:color="auto"/>
        <w:bottom w:val="none" w:sz="0" w:space="0" w:color="auto"/>
        <w:right w:val="none" w:sz="0" w:space="0" w:color="auto"/>
      </w:divBdr>
      <w:divsChild>
        <w:div w:id="1531379943">
          <w:marLeft w:val="0"/>
          <w:marRight w:val="0"/>
          <w:marTop w:val="0"/>
          <w:marBottom w:val="0"/>
          <w:divBdr>
            <w:top w:val="none" w:sz="0" w:space="0" w:color="auto"/>
            <w:left w:val="none" w:sz="0" w:space="0" w:color="auto"/>
            <w:bottom w:val="none" w:sz="0" w:space="0" w:color="auto"/>
            <w:right w:val="none" w:sz="0" w:space="0" w:color="auto"/>
          </w:divBdr>
          <w:divsChild>
            <w:div w:id="38474532">
              <w:marLeft w:val="0"/>
              <w:marRight w:val="0"/>
              <w:marTop w:val="0"/>
              <w:marBottom w:val="0"/>
              <w:divBdr>
                <w:top w:val="none" w:sz="0" w:space="0" w:color="auto"/>
                <w:left w:val="none" w:sz="0" w:space="0" w:color="auto"/>
                <w:bottom w:val="none" w:sz="0" w:space="0" w:color="auto"/>
                <w:right w:val="none" w:sz="0" w:space="0" w:color="auto"/>
              </w:divBdr>
              <w:divsChild>
                <w:div w:id="32270523">
                  <w:marLeft w:val="3968"/>
                  <w:marRight w:val="4454"/>
                  <w:marTop w:val="0"/>
                  <w:marBottom w:val="837"/>
                  <w:divBdr>
                    <w:top w:val="none" w:sz="0" w:space="0" w:color="auto"/>
                    <w:left w:val="none" w:sz="0" w:space="0" w:color="auto"/>
                    <w:bottom w:val="none" w:sz="0" w:space="0" w:color="auto"/>
                    <w:right w:val="none" w:sz="0" w:space="0" w:color="auto"/>
                  </w:divBdr>
                  <w:divsChild>
                    <w:div w:id="2096316721">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793250998">
      <w:bodyDiv w:val="1"/>
      <w:marLeft w:val="0"/>
      <w:marRight w:val="0"/>
      <w:marTop w:val="0"/>
      <w:marBottom w:val="0"/>
      <w:divBdr>
        <w:top w:val="none" w:sz="0" w:space="0" w:color="auto"/>
        <w:left w:val="none" w:sz="0" w:space="0" w:color="auto"/>
        <w:bottom w:val="none" w:sz="0" w:space="0" w:color="auto"/>
        <w:right w:val="none" w:sz="0" w:space="0" w:color="auto"/>
      </w:divBdr>
      <w:divsChild>
        <w:div w:id="1701053635">
          <w:marLeft w:val="0"/>
          <w:marRight w:val="0"/>
          <w:marTop w:val="0"/>
          <w:marBottom w:val="0"/>
          <w:divBdr>
            <w:top w:val="none" w:sz="0" w:space="0" w:color="auto"/>
            <w:left w:val="none" w:sz="0" w:space="0" w:color="auto"/>
            <w:bottom w:val="none" w:sz="0" w:space="0" w:color="auto"/>
            <w:right w:val="none" w:sz="0" w:space="0" w:color="auto"/>
          </w:divBdr>
          <w:divsChild>
            <w:div w:id="448283992">
              <w:marLeft w:val="0"/>
              <w:marRight w:val="0"/>
              <w:marTop w:val="0"/>
              <w:marBottom w:val="0"/>
              <w:divBdr>
                <w:top w:val="none" w:sz="0" w:space="0" w:color="auto"/>
                <w:left w:val="none" w:sz="0" w:space="0" w:color="auto"/>
                <w:bottom w:val="none" w:sz="0" w:space="0" w:color="auto"/>
                <w:right w:val="none" w:sz="0" w:space="0" w:color="auto"/>
              </w:divBdr>
              <w:divsChild>
                <w:div w:id="1555659281">
                  <w:marLeft w:val="3968"/>
                  <w:marRight w:val="4454"/>
                  <w:marTop w:val="0"/>
                  <w:marBottom w:val="837"/>
                  <w:divBdr>
                    <w:top w:val="none" w:sz="0" w:space="0" w:color="auto"/>
                    <w:left w:val="none" w:sz="0" w:space="0" w:color="auto"/>
                    <w:bottom w:val="none" w:sz="0" w:space="0" w:color="auto"/>
                    <w:right w:val="none" w:sz="0" w:space="0" w:color="auto"/>
                  </w:divBdr>
                </w:div>
              </w:divsChild>
            </w:div>
          </w:divsChild>
        </w:div>
      </w:divsChild>
    </w:div>
    <w:div w:id="794956155">
      <w:bodyDiv w:val="1"/>
      <w:marLeft w:val="0"/>
      <w:marRight w:val="0"/>
      <w:marTop w:val="0"/>
      <w:marBottom w:val="0"/>
      <w:divBdr>
        <w:top w:val="none" w:sz="0" w:space="0" w:color="auto"/>
        <w:left w:val="none" w:sz="0" w:space="0" w:color="auto"/>
        <w:bottom w:val="none" w:sz="0" w:space="0" w:color="auto"/>
        <w:right w:val="none" w:sz="0" w:space="0" w:color="auto"/>
      </w:divBdr>
      <w:divsChild>
        <w:div w:id="115560892">
          <w:marLeft w:val="0"/>
          <w:marRight w:val="0"/>
          <w:marTop w:val="0"/>
          <w:marBottom w:val="0"/>
          <w:divBdr>
            <w:top w:val="none" w:sz="0" w:space="0" w:color="auto"/>
            <w:left w:val="none" w:sz="0" w:space="0" w:color="auto"/>
            <w:bottom w:val="none" w:sz="0" w:space="0" w:color="auto"/>
            <w:right w:val="none" w:sz="0" w:space="0" w:color="auto"/>
          </w:divBdr>
          <w:divsChild>
            <w:div w:id="1125974640">
              <w:marLeft w:val="0"/>
              <w:marRight w:val="0"/>
              <w:marTop w:val="0"/>
              <w:marBottom w:val="0"/>
              <w:divBdr>
                <w:top w:val="none" w:sz="0" w:space="0" w:color="auto"/>
                <w:left w:val="none" w:sz="0" w:space="0" w:color="auto"/>
                <w:bottom w:val="none" w:sz="0" w:space="0" w:color="auto"/>
                <w:right w:val="none" w:sz="0" w:space="0" w:color="auto"/>
              </w:divBdr>
              <w:divsChild>
                <w:div w:id="731272039">
                  <w:marLeft w:val="4112"/>
                  <w:marRight w:val="4615"/>
                  <w:marTop w:val="0"/>
                  <w:marBottom w:val="867"/>
                  <w:divBdr>
                    <w:top w:val="none" w:sz="0" w:space="0" w:color="auto"/>
                    <w:left w:val="none" w:sz="0" w:space="0" w:color="auto"/>
                    <w:bottom w:val="none" w:sz="0" w:space="0" w:color="auto"/>
                    <w:right w:val="none" w:sz="0" w:space="0" w:color="auto"/>
                  </w:divBdr>
                  <w:divsChild>
                    <w:div w:id="1594194670">
                      <w:marLeft w:val="0"/>
                      <w:marRight w:val="0"/>
                      <w:marTop w:val="173"/>
                      <w:marBottom w:val="0"/>
                      <w:divBdr>
                        <w:top w:val="single" w:sz="6" w:space="0" w:color="5BB4CC"/>
                        <w:left w:val="single" w:sz="6" w:space="0" w:color="5BB4CC"/>
                        <w:bottom w:val="single" w:sz="6" w:space="0" w:color="5BB4CC"/>
                        <w:right w:val="single" w:sz="6" w:space="0" w:color="5BB4CC"/>
                      </w:divBdr>
                      <w:divsChild>
                        <w:div w:id="1767074943">
                          <w:marLeft w:val="0"/>
                          <w:marRight w:val="0"/>
                          <w:marTop w:val="0"/>
                          <w:marBottom w:val="0"/>
                          <w:divBdr>
                            <w:top w:val="single" w:sz="6" w:space="0" w:color="FFFFFF"/>
                            <w:left w:val="single" w:sz="6" w:space="0" w:color="FFFFFF"/>
                            <w:bottom w:val="single" w:sz="6" w:space="0" w:color="FFFFFF"/>
                            <w:right w:val="single" w:sz="6" w:space="0" w:color="FFFFFF"/>
                          </w:divBdr>
                          <w:divsChild>
                            <w:div w:id="525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54067">
      <w:bodyDiv w:val="1"/>
      <w:marLeft w:val="0"/>
      <w:marRight w:val="0"/>
      <w:marTop w:val="0"/>
      <w:marBottom w:val="0"/>
      <w:divBdr>
        <w:top w:val="none" w:sz="0" w:space="0" w:color="auto"/>
        <w:left w:val="none" w:sz="0" w:space="0" w:color="auto"/>
        <w:bottom w:val="none" w:sz="0" w:space="0" w:color="auto"/>
        <w:right w:val="none" w:sz="0" w:space="0" w:color="auto"/>
      </w:divBdr>
    </w:div>
    <w:div w:id="862866160">
      <w:bodyDiv w:val="1"/>
      <w:marLeft w:val="0"/>
      <w:marRight w:val="0"/>
      <w:marTop w:val="0"/>
      <w:marBottom w:val="0"/>
      <w:divBdr>
        <w:top w:val="none" w:sz="0" w:space="0" w:color="auto"/>
        <w:left w:val="none" w:sz="0" w:space="0" w:color="auto"/>
        <w:bottom w:val="none" w:sz="0" w:space="0" w:color="auto"/>
        <w:right w:val="none" w:sz="0" w:space="0" w:color="auto"/>
      </w:divBdr>
      <w:divsChild>
        <w:div w:id="1839999911">
          <w:marLeft w:val="0"/>
          <w:marRight w:val="0"/>
          <w:marTop w:val="0"/>
          <w:marBottom w:val="0"/>
          <w:divBdr>
            <w:top w:val="none" w:sz="0" w:space="0" w:color="auto"/>
            <w:left w:val="none" w:sz="0" w:space="0" w:color="auto"/>
            <w:bottom w:val="none" w:sz="0" w:space="0" w:color="auto"/>
            <w:right w:val="none" w:sz="0" w:space="0" w:color="auto"/>
          </w:divBdr>
          <w:divsChild>
            <w:div w:id="874386927">
              <w:marLeft w:val="0"/>
              <w:marRight w:val="0"/>
              <w:marTop w:val="0"/>
              <w:marBottom w:val="0"/>
              <w:divBdr>
                <w:top w:val="none" w:sz="0" w:space="0" w:color="auto"/>
                <w:left w:val="none" w:sz="0" w:space="0" w:color="auto"/>
                <w:bottom w:val="none" w:sz="0" w:space="0" w:color="auto"/>
                <w:right w:val="none" w:sz="0" w:space="0" w:color="auto"/>
              </w:divBdr>
              <w:divsChild>
                <w:div w:id="1841890496">
                  <w:marLeft w:val="4112"/>
                  <w:marRight w:val="4615"/>
                  <w:marTop w:val="0"/>
                  <w:marBottom w:val="867"/>
                  <w:divBdr>
                    <w:top w:val="none" w:sz="0" w:space="0" w:color="auto"/>
                    <w:left w:val="none" w:sz="0" w:space="0" w:color="auto"/>
                    <w:bottom w:val="none" w:sz="0" w:space="0" w:color="auto"/>
                    <w:right w:val="none" w:sz="0" w:space="0" w:color="auto"/>
                  </w:divBdr>
                </w:div>
              </w:divsChild>
            </w:div>
          </w:divsChild>
        </w:div>
      </w:divsChild>
    </w:div>
    <w:div w:id="1117674660">
      <w:bodyDiv w:val="1"/>
      <w:marLeft w:val="0"/>
      <w:marRight w:val="0"/>
      <w:marTop w:val="0"/>
      <w:marBottom w:val="0"/>
      <w:divBdr>
        <w:top w:val="none" w:sz="0" w:space="0" w:color="auto"/>
        <w:left w:val="none" w:sz="0" w:space="0" w:color="auto"/>
        <w:bottom w:val="none" w:sz="0" w:space="0" w:color="auto"/>
        <w:right w:val="none" w:sz="0" w:space="0" w:color="auto"/>
      </w:divBdr>
      <w:divsChild>
        <w:div w:id="957567003">
          <w:marLeft w:val="0"/>
          <w:marRight w:val="0"/>
          <w:marTop w:val="0"/>
          <w:marBottom w:val="0"/>
          <w:divBdr>
            <w:top w:val="none" w:sz="0" w:space="0" w:color="auto"/>
            <w:left w:val="none" w:sz="0" w:space="0" w:color="auto"/>
            <w:bottom w:val="none" w:sz="0" w:space="0" w:color="auto"/>
            <w:right w:val="none" w:sz="0" w:space="0" w:color="auto"/>
          </w:divBdr>
          <w:divsChild>
            <w:div w:id="4865503">
              <w:marLeft w:val="0"/>
              <w:marRight w:val="0"/>
              <w:marTop w:val="0"/>
              <w:marBottom w:val="0"/>
              <w:divBdr>
                <w:top w:val="none" w:sz="0" w:space="0" w:color="auto"/>
                <w:left w:val="none" w:sz="0" w:space="0" w:color="auto"/>
                <w:bottom w:val="none" w:sz="0" w:space="0" w:color="auto"/>
                <w:right w:val="none" w:sz="0" w:space="0" w:color="auto"/>
              </w:divBdr>
              <w:divsChild>
                <w:div w:id="1286427280">
                  <w:marLeft w:val="3968"/>
                  <w:marRight w:val="4454"/>
                  <w:marTop w:val="0"/>
                  <w:marBottom w:val="837"/>
                  <w:divBdr>
                    <w:top w:val="none" w:sz="0" w:space="0" w:color="auto"/>
                    <w:left w:val="none" w:sz="0" w:space="0" w:color="auto"/>
                    <w:bottom w:val="none" w:sz="0" w:space="0" w:color="auto"/>
                    <w:right w:val="none" w:sz="0" w:space="0" w:color="auto"/>
                  </w:divBdr>
                  <w:divsChild>
                    <w:div w:id="1522356085">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1273391722">
      <w:bodyDiv w:val="1"/>
      <w:marLeft w:val="0"/>
      <w:marRight w:val="0"/>
      <w:marTop w:val="0"/>
      <w:marBottom w:val="0"/>
      <w:divBdr>
        <w:top w:val="none" w:sz="0" w:space="0" w:color="auto"/>
        <w:left w:val="none" w:sz="0" w:space="0" w:color="auto"/>
        <w:bottom w:val="none" w:sz="0" w:space="0" w:color="auto"/>
        <w:right w:val="none" w:sz="0" w:space="0" w:color="auto"/>
      </w:divBdr>
      <w:divsChild>
        <w:div w:id="1631091779">
          <w:marLeft w:val="0"/>
          <w:marRight w:val="0"/>
          <w:marTop w:val="0"/>
          <w:marBottom w:val="0"/>
          <w:divBdr>
            <w:top w:val="none" w:sz="0" w:space="0" w:color="auto"/>
            <w:left w:val="none" w:sz="0" w:space="0" w:color="auto"/>
            <w:bottom w:val="none" w:sz="0" w:space="0" w:color="auto"/>
            <w:right w:val="none" w:sz="0" w:space="0" w:color="auto"/>
          </w:divBdr>
        </w:div>
      </w:divsChild>
    </w:div>
    <w:div w:id="1365060494">
      <w:bodyDiv w:val="1"/>
      <w:marLeft w:val="0"/>
      <w:marRight w:val="0"/>
      <w:marTop w:val="0"/>
      <w:marBottom w:val="0"/>
      <w:divBdr>
        <w:top w:val="none" w:sz="0" w:space="0" w:color="auto"/>
        <w:left w:val="none" w:sz="0" w:space="0" w:color="auto"/>
        <w:bottom w:val="none" w:sz="0" w:space="0" w:color="auto"/>
        <w:right w:val="none" w:sz="0" w:space="0" w:color="auto"/>
      </w:divBdr>
      <w:divsChild>
        <w:div w:id="3167767">
          <w:marLeft w:val="0"/>
          <w:marRight w:val="0"/>
          <w:marTop w:val="0"/>
          <w:marBottom w:val="0"/>
          <w:divBdr>
            <w:top w:val="none" w:sz="0" w:space="0" w:color="auto"/>
            <w:left w:val="none" w:sz="0" w:space="0" w:color="auto"/>
            <w:bottom w:val="none" w:sz="0" w:space="0" w:color="auto"/>
            <w:right w:val="none" w:sz="0" w:space="0" w:color="auto"/>
          </w:divBdr>
          <w:divsChild>
            <w:div w:id="508715448">
              <w:marLeft w:val="0"/>
              <w:marRight w:val="0"/>
              <w:marTop w:val="0"/>
              <w:marBottom w:val="0"/>
              <w:divBdr>
                <w:top w:val="none" w:sz="0" w:space="0" w:color="auto"/>
                <w:left w:val="none" w:sz="0" w:space="0" w:color="auto"/>
                <w:bottom w:val="none" w:sz="0" w:space="0" w:color="auto"/>
                <w:right w:val="none" w:sz="0" w:space="0" w:color="auto"/>
              </w:divBdr>
              <w:divsChild>
                <w:div w:id="551310339">
                  <w:marLeft w:val="3968"/>
                  <w:marRight w:val="4454"/>
                  <w:marTop w:val="0"/>
                  <w:marBottom w:val="837"/>
                  <w:divBdr>
                    <w:top w:val="none" w:sz="0" w:space="0" w:color="auto"/>
                    <w:left w:val="none" w:sz="0" w:space="0" w:color="auto"/>
                    <w:bottom w:val="none" w:sz="0" w:space="0" w:color="auto"/>
                    <w:right w:val="none" w:sz="0" w:space="0" w:color="auto"/>
                  </w:divBdr>
                  <w:divsChild>
                    <w:div w:id="212424771">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1660386005">
      <w:bodyDiv w:val="1"/>
      <w:marLeft w:val="0"/>
      <w:marRight w:val="0"/>
      <w:marTop w:val="0"/>
      <w:marBottom w:val="0"/>
      <w:divBdr>
        <w:top w:val="none" w:sz="0" w:space="0" w:color="auto"/>
        <w:left w:val="none" w:sz="0" w:space="0" w:color="auto"/>
        <w:bottom w:val="none" w:sz="0" w:space="0" w:color="auto"/>
        <w:right w:val="none" w:sz="0" w:space="0" w:color="auto"/>
      </w:divBdr>
      <w:divsChild>
        <w:div w:id="1902521873">
          <w:marLeft w:val="0"/>
          <w:marRight w:val="0"/>
          <w:marTop w:val="0"/>
          <w:marBottom w:val="0"/>
          <w:divBdr>
            <w:top w:val="none" w:sz="0" w:space="0" w:color="auto"/>
            <w:left w:val="none" w:sz="0" w:space="0" w:color="auto"/>
            <w:bottom w:val="none" w:sz="0" w:space="0" w:color="auto"/>
            <w:right w:val="none" w:sz="0" w:space="0" w:color="auto"/>
          </w:divBdr>
        </w:div>
      </w:divsChild>
    </w:div>
    <w:div w:id="1690718615">
      <w:bodyDiv w:val="1"/>
      <w:marLeft w:val="0"/>
      <w:marRight w:val="0"/>
      <w:marTop w:val="0"/>
      <w:marBottom w:val="0"/>
      <w:divBdr>
        <w:top w:val="none" w:sz="0" w:space="0" w:color="auto"/>
        <w:left w:val="none" w:sz="0" w:space="0" w:color="auto"/>
        <w:bottom w:val="none" w:sz="0" w:space="0" w:color="auto"/>
        <w:right w:val="none" w:sz="0" w:space="0" w:color="auto"/>
      </w:divBdr>
      <w:divsChild>
        <w:div w:id="1724021394">
          <w:marLeft w:val="0"/>
          <w:marRight w:val="0"/>
          <w:marTop w:val="0"/>
          <w:marBottom w:val="0"/>
          <w:divBdr>
            <w:top w:val="none" w:sz="0" w:space="0" w:color="auto"/>
            <w:left w:val="none" w:sz="0" w:space="0" w:color="auto"/>
            <w:bottom w:val="none" w:sz="0" w:space="0" w:color="auto"/>
            <w:right w:val="none" w:sz="0" w:space="0" w:color="auto"/>
          </w:divBdr>
          <w:divsChild>
            <w:div w:id="684982658">
              <w:marLeft w:val="0"/>
              <w:marRight w:val="0"/>
              <w:marTop w:val="0"/>
              <w:marBottom w:val="0"/>
              <w:divBdr>
                <w:top w:val="none" w:sz="0" w:space="0" w:color="auto"/>
                <w:left w:val="none" w:sz="0" w:space="0" w:color="auto"/>
                <w:bottom w:val="none" w:sz="0" w:space="0" w:color="auto"/>
                <w:right w:val="none" w:sz="0" w:space="0" w:color="auto"/>
              </w:divBdr>
              <w:divsChild>
                <w:div w:id="673923201">
                  <w:marLeft w:val="3968"/>
                  <w:marRight w:val="4454"/>
                  <w:marTop w:val="0"/>
                  <w:marBottom w:val="837"/>
                  <w:divBdr>
                    <w:top w:val="none" w:sz="0" w:space="0" w:color="auto"/>
                    <w:left w:val="none" w:sz="0" w:space="0" w:color="auto"/>
                    <w:bottom w:val="none" w:sz="0" w:space="0" w:color="auto"/>
                    <w:right w:val="none" w:sz="0" w:space="0" w:color="auto"/>
                  </w:divBdr>
                  <w:divsChild>
                    <w:div w:id="357850236">
                      <w:marLeft w:val="0"/>
                      <w:marRight w:val="0"/>
                      <w:marTop w:val="0"/>
                      <w:marBottom w:val="0"/>
                      <w:divBdr>
                        <w:top w:val="none" w:sz="0" w:space="0" w:color="auto"/>
                        <w:left w:val="none" w:sz="0" w:space="0" w:color="auto"/>
                        <w:bottom w:val="single" w:sz="18" w:space="0" w:color="E4F3F7"/>
                        <w:right w:val="none" w:sz="0" w:space="0" w:color="auto"/>
                      </w:divBdr>
                      <w:divsChild>
                        <w:div w:id="1286697522">
                          <w:marLeft w:val="0"/>
                          <w:marRight w:val="0"/>
                          <w:marTop w:val="0"/>
                          <w:marBottom w:val="0"/>
                          <w:divBdr>
                            <w:top w:val="none" w:sz="0" w:space="0" w:color="auto"/>
                            <w:left w:val="none" w:sz="0" w:space="0" w:color="auto"/>
                            <w:bottom w:val="none" w:sz="0" w:space="0" w:color="auto"/>
                            <w:right w:val="none" w:sz="0" w:space="0" w:color="auto"/>
                          </w:divBdr>
                        </w:div>
                        <w:div w:id="1510874118">
                          <w:marLeft w:val="0"/>
                          <w:marRight w:val="0"/>
                          <w:marTop w:val="0"/>
                          <w:marBottom w:val="0"/>
                          <w:divBdr>
                            <w:top w:val="none" w:sz="0" w:space="0" w:color="auto"/>
                            <w:left w:val="none" w:sz="0" w:space="0" w:color="auto"/>
                            <w:bottom w:val="none" w:sz="0" w:space="0" w:color="auto"/>
                            <w:right w:val="none" w:sz="0" w:space="0" w:color="auto"/>
                          </w:divBdr>
                        </w:div>
                        <w:div w:id="1538933031">
                          <w:marLeft w:val="0"/>
                          <w:marRight w:val="0"/>
                          <w:marTop w:val="167"/>
                          <w:marBottom w:val="0"/>
                          <w:divBdr>
                            <w:top w:val="single" w:sz="6" w:space="0" w:color="5BB4CC"/>
                            <w:left w:val="single" w:sz="6" w:space="0" w:color="5BB4CC"/>
                            <w:bottom w:val="single" w:sz="6" w:space="0" w:color="5BB4CC"/>
                            <w:right w:val="single" w:sz="6" w:space="0" w:color="5BB4CC"/>
                          </w:divBdr>
                          <w:divsChild>
                            <w:div w:id="1924096536">
                              <w:marLeft w:val="0"/>
                              <w:marRight w:val="0"/>
                              <w:marTop w:val="0"/>
                              <w:marBottom w:val="0"/>
                              <w:divBdr>
                                <w:top w:val="single" w:sz="6" w:space="0" w:color="FFFFFF"/>
                                <w:left w:val="single" w:sz="6" w:space="0" w:color="FFFFFF"/>
                                <w:bottom w:val="single" w:sz="6" w:space="0" w:color="FFFFFF"/>
                                <w:right w:val="single" w:sz="6" w:space="0" w:color="FFFFFF"/>
                              </w:divBdr>
                              <w:divsChild>
                                <w:div w:id="1353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0251">
                          <w:marLeft w:val="0"/>
                          <w:marRight w:val="0"/>
                          <w:marTop w:val="167"/>
                          <w:marBottom w:val="0"/>
                          <w:divBdr>
                            <w:top w:val="single" w:sz="6" w:space="0" w:color="5BB4CC"/>
                            <w:left w:val="single" w:sz="6" w:space="0" w:color="5BB4CC"/>
                            <w:bottom w:val="single" w:sz="6" w:space="0" w:color="5BB4CC"/>
                            <w:right w:val="single" w:sz="6" w:space="0" w:color="5BB4CC"/>
                          </w:divBdr>
                          <w:divsChild>
                            <w:div w:id="432019190">
                              <w:marLeft w:val="0"/>
                              <w:marRight w:val="0"/>
                              <w:marTop w:val="0"/>
                              <w:marBottom w:val="0"/>
                              <w:divBdr>
                                <w:top w:val="single" w:sz="6" w:space="0" w:color="FFFFFF"/>
                                <w:left w:val="single" w:sz="6" w:space="0" w:color="FFFFFF"/>
                                <w:bottom w:val="single" w:sz="6" w:space="0" w:color="FFFFFF"/>
                                <w:right w:val="single" w:sz="6" w:space="0" w:color="FFFFFF"/>
                              </w:divBdr>
                              <w:divsChild>
                                <w:div w:id="801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839554">
      <w:bodyDiv w:val="1"/>
      <w:marLeft w:val="0"/>
      <w:marRight w:val="0"/>
      <w:marTop w:val="0"/>
      <w:marBottom w:val="0"/>
      <w:divBdr>
        <w:top w:val="none" w:sz="0" w:space="0" w:color="auto"/>
        <w:left w:val="none" w:sz="0" w:space="0" w:color="auto"/>
        <w:bottom w:val="none" w:sz="0" w:space="0" w:color="auto"/>
        <w:right w:val="none" w:sz="0" w:space="0" w:color="auto"/>
      </w:divBdr>
      <w:divsChild>
        <w:div w:id="42339385">
          <w:marLeft w:val="0"/>
          <w:marRight w:val="0"/>
          <w:marTop w:val="0"/>
          <w:marBottom w:val="0"/>
          <w:divBdr>
            <w:top w:val="none" w:sz="0" w:space="0" w:color="auto"/>
            <w:left w:val="none" w:sz="0" w:space="0" w:color="auto"/>
            <w:bottom w:val="none" w:sz="0" w:space="0" w:color="auto"/>
            <w:right w:val="none" w:sz="0" w:space="0" w:color="auto"/>
          </w:divBdr>
        </w:div>
      </w:divsChild>
    </w:div>
    <w:div w:id="1797523672">
      <w:bodyDiv w:val="1"/>
      <w:marLeft w:val="0"/>
      <w:marRight w:val="0"/>
      <w:marTop w:val="0"/>
      <w:marBottom w:val="0"/>
      <w:divBdr>
        <w:top w:val="none" w:sz="0" w:space="0" w:color="auto"/>
        <w:left w:val="none" w:sz="0" w:space="0" w:color="auto"/>
        <w:bottom w:val="none" w:sz="0" w:space="0" w:color="auto"/>
        <w:right w:val="none" w:sz="0" w:space="0" w:color="auto"/>
      </w:divBdr>
      <w:divsChild>
        <w:div w:id="1232304459">
          <w:marLeft w:val="0"/>
          <w:marRight w:val="0"/>
          <w:marTop w:val="0"/>
          <w:marBottom w:val="0"/>
          <w:divBdr>
            <w:top w:val="none" w:sz="0" w:space="0" w:color="auto"/>
            <w:left w:val="none" w:sz="0" w:space="0" w:color="auto"/>
            <w:bottom w:val="none" w:sz="0" w:space="0" w:color="auto"/>
            <w:right w:val="none" w:sz="0" w:space="0" w:color="auto"/>
          </w:divBdr>
          <w:divsChild>
            <w:div w:id="1003899341">
              <w:marLeft w:val="0"/>
              <w:marRight w:val="0"/>
              <w:marTop w:val="0"/>
              <w:marBottom w:val="0"/>
              <w:divBdr>
                <w:top w:val="none" w:sz="0" w:space="0" w:color="auto"/>
                <w:left w:val="none" w:sz="0" w:space="0" w:color="auto"/>
                <w:bottom w:val="none" w:sz="0" w:space="0" w:color="auto"/>
                <w:right w:val="none" w:sz="0" w:space="0" w:color="auto"/>
              </w:divBdr>
              <w:divsChild>
                <w:div w:id="329480312">
                  <w:marLeft w:val="3968"/>
                  <w:marRight w:val="4454"/>
                  <w:marTop w:val="0"/>
                  <w:marBottom w:val="837"/>
                  <w:divBdr>
                    <w:top w:val="none" w:sz="0" w:space="0" w:color="auto"/>
                    <w:left w:val="none" w:sz="0" w:space="0" w:color="auto"/>
                    <w:bottom w:val="none" w:sz="0" w:space="0" w:color="auto"/>
                    <w:right w:val="none" w:sz="0" w:space="0" w:color="auto"/>
                  </w:divBdr>
                  <w:divsChild>
                    <w:div w:id="354037190">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1808013142">
      <w:bodyDiv w:val="1"/>
      <w:marLeft w:val="0"/>
      <w:marRight w:val="0"/>
      <w:marTop w:val="0"/>
      <w:marBottom w:val="0"/>
      <w:divBdr>
        <w:top w:val="none" w:sz="0" w:space="0" w:color="auto"/>
        <w:left w:val="none" w:sz="0" w:space="0" w:color="auto"/>
        <w:bottom w:val="none" w:sz="0" w:space="0" w:color="auto"/>
        <w:right w:val="none" w:sz="0" w:space="0" w:color="auto"/>
      </w:divBdr>
      <w:divsChild>
        <w:div w:id="186217553">
          <w:marLeft w:val="0"/>
          <w:marRight w:val="0"/>
          <w:marTop w:val="0"/>
          <w:marBottom w:val="0"/>
          <w:divBdr>
            <w:top w:val="none" w:sz="0" w:space="0" w:color="auto"/>
            <w:left w:val="none" w:sz="0" w:space="0" w:color="auto"/>
            <w:bottom w:val="none" w:sz="0" w:space="0" w:color="auto"/>
            <w:right w:val="none" w:sz="0" w:space="0" w:color="auto"/>
          </w:divBdr>
        </w:div>
      </w:divsChild>
    </w:div>
    <w:div w:id="1901400037">
      <w:bodyDiv w:val="1"/>
      <w:marLeft w:val="0"/>
      <w:marRight w:val="0"/>
      <w:marTop w:val="0"/>
      <w:marBottom w:val="0"/>
      <w:divBdr>
        <w:top w:val="none" w:sz="0" w:space="0" w:color="auto"/>
        <w:left w:val="none" w:sz="0" w:space="0" w:color="auto"/>
        <w:bottom w:val="none" w:sz="0" w:space="0" w:color="auto"/>
        <w:right w:val="none" w:sz="0" w:space="0" w:color="auto"/>
      </w:divBdr>
      <w:divsChild>
        <w:div w:id="1470391890">
          <w:marLeft w:val="0"/>
          <w:marRight w:val="0"/>
          <w:marTop w:val="0"/>
          <w:marBottom w:val="0"/>
          <w:divBdr>
            <w:top w:val="none" w:sz="0" w:space="0" w:color="auto"/>
            <w:left w:val="none" w:sz="0" w:space="0" w:color="auto"/>
            <w:bottom w:val="none" w:sz="0" w:space="0" w:color="auto"/>
            <w:right w:val="none" w:sz="0" w:space="0" w:color="auto"/>
          </w:divBdr>
        </w:div>
      </w:divsChild>
    </w:div>
    <w:div w:id="1934317575">
      <w:bodyDiv w:val="1"/>
      <w:marLeft w:val="0"/>
      <w:marRight w:val="0"/>
      <w:marTop w:val="0"/>
      <w:marBottom w:val="0"/>
      <w:divBdr>
        <w:top w:val="none" w:sz="0" w:space="0" w:color="auto"/>
        <w:left w:val="none" w:sz="0" w:space="0" w:color="auto"/>
        <w:bottom w:val="none" w:sz="0" w:space="0" w:color="auto"/>
        <w:right w:val="none" w:sz="0" w:space="0" w:color="auto"/>
      </w:divBdr>
      <w:divsChild>
        <w:div w:id="2046834528">
          <w:marLeft w:val="0"/>
          <w:marRight w:val="0"/>
          <w:marTop w:val="0"/>
          <w:marBottom w:val="0"/>
          <w:divBdr>
            <w:top w:val="none" w:sz="0" w:space="0" w:color="auto"/>
            <w:left w:val="none" w:sz="0" w:space="0" w:color="auto"/>
            <w:bottom w:val="none" w:sz="0" w:space="0" w:color="auto"/>
            <w:right w:val="none" w:sz="0" w:space="0" w:color="auto"/>
          </w:divBdr>
          <w:divsChild>
            <w:div w:id="1741293625">
              <w:marLeft w:val="0"/>
              <w:marRight w:val="0"/>
              <w:marTop w:val="0"/>
              <w:marBottom w:val="0"/>
              <w:divBdr>
                <w:top w:val="none" w:sz="0" w:space="0" w:color="auto"/>
                <w:left w:val="none" w:sz="0" w:space="0" w:color="auto"/>
                <w:bottom w:val="none" w:sz="0" w:space="0" w:color="auto"/>
                <w:right w:val="none" w:sz="0" w:space="0" w:color="auto"/>
              </w:divBdr>
              <w:divsChild>
                <w:div w:id="1952200931">
                  <w:marLeft w:val="3968"/>
                  <w:marRight w:val="4454"/>
                  <w:marTop w:val="0"/>
                  <w:marBottom w:val="837"/>
                  <w:divBdr>
                    <w:top w:val="none" w:sz="0" w:space="0" w:color="auto"/>
                    <w:left w:val="none" w:sz="0" w:space="0" w:color="auto"/>
                    <w:bottom w:val="none" w:sz="0" w:space="0" w:color="auto"/>
                    <w:right w:val="none" w:sz="0" w:space="0" w:color="auto"/>
                  </w:divBdr>
                  <w:divsChild>
                    <w:div w:id="504243899">
                      <w:marLeft w:val="0"/>
                      <w:marRight w:val="0"/>
                      <w:marTop w:val="0"/>
                      <w:marBottom w:val="0"/>
                      <w:divBdr>
                        <w:top w:val="none" w:sz="0" w:space="0" w:color="auto"/>
                        <w:left w:val="none" w:sz="0" w:space="0" w:color="auto"/>
                        <w:bottom w:val="single" w:sz="18" w:space="0" w:color="E4F3F7"/>
                        <w:right w:val="none" w:sz="0" w:space="0" w:color="auto"/>
                      </w:divBdr>
                      <w:divsChild>
                        <w:div w:id="419376535">
                          <w:marLeft w:val="0"/>
                          <w:marRight w:val="0"/>
                          <w:marTop w:val="167"/>
                          <w:marBottom w:val="0"/>
                          <w:divBdr>
                            <w:top w:val="single" w:sz="6" w:space="0" w:color="5BB4CC"/>
                            <w:left w:val="single" w:sz="6" w:space="0" w:color="5BB4CC"/>
                            <w:bottom w:val="single" w:sz="6" w:space="0" w:color="5BB4CC"/>
                            <w:right w:val="single" w:sz="6" w:space="0" w:color="5BB4CC"/>
                          </w:divBdr>
                          <w:divsChild>
                            <w:div w:id="604650407">
                              <w:marLeft w:val="0"/>
                              <w:marRight w:val="0"/>
                              <w:marTop w:val="0"/>
                              <w:marBottom w:val="0"/>
                              <w:divBdr>
                                <w:top w:val="single" w:sz="6" w:space="0" w:color="FFFFFF"/>
                                <w:left w:val="single" w:sz="6" w:space="0" w:color="FFFFFF"/>
                                <w:bottom w:val="single" w:sz="6" w:space="0" w:color="FFFFFF"/>
                                <w:right w:val="single" w:sz="6" w:space="0" w:color="FFFFFF"/>
                              </w:divBdr>
                              <w:divsChild>
                                <w:div w:id="13098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083122">
      <w:bodyDiv w:val="1"/>
      <w:marLeft w:val="0"/>
      <w:marRight w:val="0"/>
      <w:marTop w:val="0"/>
      <w:marBottom w:val="0"/>
      <w:divBdr>
        <w:top w:val="none" w:sz="0" w:space="0" w:color="auto"/>
        <w:left w:val="none" w:sz="0" w:space="0" w:color="auto"/>
        <w:bottom w:val="none" w:sz="0" w:space="0" w:color="auto"/>
        <w:right w:val="none" w:sz="0" w:space="0" w:color="auto"/>
      </w:divBdr>
      <w:divsChild>
        <w:div w:id="1192110563">
          <w:marLeft w:val="0"/>
          <w:marRight w:val="0"/>
          <w:marTop w:val="0"/>
          <w:marBottom w:val="0"/>
          <w:divBdr>
            <w:top w:val="none" w:sz="0" w:space="0" w:color="auto"/>
            <w:left w:val="none" w:sz="0" w:space="0" w:color="auto"/>
            <w:bottom w:val="none" w:sz="0" w:space="0" w:color="auto"/>
            <w:right w:val="none" w:sz="0" w:space="0" w:color="auto"/>
          </w:divBdr>
          <w:divsChild>
            <w:div w:id="343870370">
              <w:marLeft w:val="0"/>
              <w:marRight w:val="0"/>
              <w:marTop w:val="0"/>
              <w:marBottom w:val="0"/>
              <w:divBdr>
                <w:top w:val="none" w:sz="0" w:space="0" w:color="auto"/>
                <w:left w:val="none" w:sz="0" w:space="0" w:color="auto"/>
                <w:bottom w:val="none" w:sz="0" w:space="0" w:color="auto"/>
                <w:right w:val="none" w:sz="0" w:space="0" w:color="auto"/>
              </w:divBdr>
              <w:divsChild>
                <w:div w:id="408357095">
                  <w:marLeft w:val="3968"/>
                  <w:marRight w:val="4454"/>
                  <w:marTop w:val="0"/>
                  <w:marBottom w:val="837"/>
                  <w:divBdr>
                    <w:top w:val="none" w:sz="0" w:space="0" w:color="auto"/>
                    <w:left w:val="none" w:sz="0" w:space="0" w:color="auto"/>
                    <w:bottom w:val="none" w:sz="0" w:space="0" w:color="auto"/>
                    <w:right w:val="none" w:sz="0" w:space="0" w:color="auto"/>
                  </w:divBdr>
                  <w:divsChild>
                    <w:div w:id="1880627602">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2089383635">
      <w:bodyDiv w:val="1"/>
      <w:marLeft w:val="0"/>
      <w:marRight w:val="0"/>
      <w:marTop w:val="0"/>
      <w:marBottom w:val="0"/>
      <w:divBdr>
        <w:top w:val="none" w:sz="0" w:space="0" w:color="auto"/>
        <w:left w:val="none" w:sz="0" w:space="0" w:color="auto"/>
        <w:bottom w:val="none" w:sz="0" w:space="0" w:color="auto"/>
        <w:right w:val="none" w:sz="0" w:space="0" w:color="auto"/>
      </w:divBdr>
      <w:divsChild>
        <w:div w:id="68618968">
          <w:marLeft w:val="0"/>
          <w:marRight w:val="0"/>
          <w:marTop w:val="0"/>
          <w:marBottom w:val="0"/>
          <w:divBdr>
            <w:top w:val="none" w:sz="0" w:space="0" w:color="auto"/>
            <w:left w:val="none" w:sz="0" w:space="0" w:color="auto"/>
            <w:bottom w:val="none" w:sz="0" w:space="0" w:color="auto"/>
            <w:right w:val="none" w:sz="0" w:space="0" w:color="auto"/>
          </w:divBdr>
        </w:div>
      </w:divsChild>
    </w:div>
    <w:div w:id="2107384726">
      <w:bodyDiv w:val="1"/>
      <w:marLeft w:val="0"/>
      <w:marRight w:val="0"/>
      <w:marTop w:val="0"/>
      <w:marBottom w:val="0"/>
      <w:divBdr>
        <w:top w:val="none" w:sz="0" w:space="0" w:color="auto"/>
        <w:left w:val="none" w:sz="0" w:space="0" w:color="auto"/>
        <w:bottom w:val="none" w:sz="0" w:space="0" w:color="auto"/>
        <w:right w:val="none" w:sz="0" w:space="0" w:color="auto"/>
      </w:divBdr>
      <w:divsChild>
        <w:div w:id="897784724">
          <w:marLeft w:val="0"/>
          <w:marRight w:val="0"/>
          <w:marTop w:val="0"/>
          <w:marBottom w:val="0"/>
          <w:divBdr>
            <w:top w:val="none" w:sz="0" w:space="0" w:color="auto"/>
            <w:left w:val="none" w:sz="0" w:space="0" w:color="auto"/>
            <w:bottom w:val="none" w:sz="0" w:space="0" w:color="auto"/>
            <w:right w:val="none" w:sz="0" w:space="0" w:color="auto"/>
          </w:divBdr>
          <w:divsChild>
            <w:div w:id="1817454626">
              <w:marLeft w:val="0"/>
              <w:marRight w:val="0"/>
              <w:marTop w:val="0"/>
              <w:marBottom w:val="0"/>
              <w:divBdr>
                <w:top w:val="none" w:sz="0" w:space="0" w:color="auto"/>
                <w:left w:val="none" w:sz="0" w:space="0" w:color="auto"/>
                <w:bottom w:val="none" w:sz="0" w:space="0" w:color="auto"/>
                <w:right w:val="none" w:sz="0" w:space="0" w:color="auto"/>
              </w:divBdr>
              <w:divsChild>
                <w:div w:id="833497644">
                  <w:marLeft w:val="3968"/>
                  <w:marRight w:val="4454"/>
                  <w:marTop w:val="0"/>
                  <w:marBottom w:val="837"/>
                  <w:divBdr>
                    <w:top w:val="none" w:sz="0" w:space="0" w:color="auto"/>
                    <w:left w:val="none" w:sz="0" w:space="0" w:color="auto"/>
                    <w:bottom w:val="none" w:sz="0" w:space="0" w:color="auto"/>
                    <w:right w:val="none" w:sz="0" w:space="0" w:color="auto"/>
                  </w:divBdr>
                  <w:divsChild>
                    <w:div w:id="791481516">
                      <w:marLeft w:val="0"/>
                      <w:marRight w:val="0"/>
                      <w:marTop w:val="0"/>
                      <w:marBottom w:val="0"/>
                      <w:divBdr>
                        <w:top w:val="none" w:sz="0" w:space="0" w:color="auto"/>
                        <w:left w:val="none" w:sz="0" w:space="0" w:color="auto"/>
                        <w:bottom w:val="single" w:sz="18" w:space="0" w:color="E4F3F7"/>
                        <w:right w:val="none" w:sz="0" w:space="0" w:color="auto"/>
                      </w:divBdr>
                    </w:div>
                  </w:divsChild>
                </w:div>
              </w:divsChild>
            </w:div>
          </w:divsChild>
        </w:div>
      </w:divsChild>
    </w:div>
    <w:div w:id="2114545228">
      <w:bodyDiv w:val="1"/>
      <w:marLeft w:val="0"/>
      <w:marRight w:val="0"/>
      <w:marTop w:val="0"/>
      <w:marBottom w:val="0"/>
      <w:divBdr>
        <w:top w:val="none" w:sz="0" w:space="0" w:color="auto"/>
        <w:left w:val="none" w:sz="0" w:space="0" w:color="auto"/>
        <w:bottom w:val="none" w:sz="0" w:space="0" w:color="auto"/>
        <w:right w:val="none" w:sz="0" w:space="0" w:color="auto"/>
      </w:divBdr>
      <w:divsChild>
        <w:div w:id="49645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ohelp.ru/extracharge.html" TargetMode="External"/><Relationship Id="rId18" Type="http://schemas.openxmlformats.org/officeDocument/2006/relationships/hyperlink" Target="http://www.ipohelp.ru/programs/2500657.html" TargetMode="External"/><Relationship Id="rId26" Type="http://schemas.openxmlformats.org/officeDocument/2006/relationships/hyperlink" Target="http://www.ipohelp.ru/programs/2500107.html" TargetMode="External"/><Relationship Id="rId39" Type="http://schemas.openxmlformats.org/officeDocument/2006/relationships/hyperlink" Target="http://www.ipohelp.ru/programs/2500271.html" TargetMode="External"/><Relationship Id="rId21" Type="http://schemas.openxmlformats.org/officeDocument/2006/relationships/hyperlink" Target="http://www.ipohelp.ru/programs/2500563.html" TargetMode="External"/><Relationship Id="rId34" Type="http://schemas.openxmlformats.org/officeDocument/2006/relationships/hyperlink" Target="http://www.ipohelp.ru/programs/2500385.html" TargetMode="External"/><Relationship Id="rId42" Type="http://schemas.openxmlformats.org/officeDocument/2006/relationships/hyperlink" Target="http://www.ipohelp.ru/programs/2500277.html" TargetMode="External"/><Relationship Id="rId47" Type="http://schemas.openxmlformats.org/officeDocument/2006/relationships/hyperlink" Target="http://www.ipohelp.ru/programs/2500273.html" TargetMode="External"/><Relationship Id="rId50" Type="http://schemas.openxmlformats.org/officeDocument/2006/relationships/hyperlink" Target="http://www.ipohelp.ru/programs/2500645.html" TargetMode="External"/><Relationship Id="rId55" Type="http://schemas.openxmlformats.org/officeDocument/2006/relationships/hyperlink" Target="http://www.ipohelp.ru/programs/2500324.html" TargetMode="External"/><Relationship Id="rId63" Type="http://schemas.openxmlformats.org/officeDocument/2006/relationships/hyperlink" Target="http://www.ipohelp.ru/currency.html" TargetMode="External"/><Relationship Id="rId68" Type="http://schemas.openxmlformats.org/officeDocument/2006/relationships/hyperlink" Target="http://www.ipohelp.ru/coborrower.html" TargetMode="External"/><Relationship Id="rId76" Type="http://schemas.openxmlformats.org/officeDocument/2006/relationships/hyperlink" Target="http://www.ipohelp.ru/calculator.html" TargetMode="External"/><Relationship Id="rId84" Type="http://schemas.openxmlformats.org/officeDocument/2006/relationships/hyperlink" Target="http://www.ipohelp.ru/downloads/spravka_o_dohodah.rar" TargetMode="External"/><Relationship Id="rId89" Type="http://schemas.openxmlformats.org/officeDocument/2006/relationships/hyperlink" Target="http://www.ipohelp.ru/legislation.html" TargetMode="External"/><Relationship Id="rId7" Type="http://schemas.openxmlformats.org/officeDocument/2006/relationships/hyperlink" Target="http://www.ipohelp.ru/period.html" TargetMode="External"/><Relationship Id="rId71" Type="http://schemas.openxmlformats.org/officeDocument/2006/relationships/hyperlink" Target="http://www.ipohelp.ru/nationality.html" TargetMode="External"/><Relationship Id="rId92" Type="http://schemas.openxmlformats.org/officeDocument/2006/relationships/hyperlink" Target="http://www.ipohelp.ru/period.html" TargetMode="External"/><Relationship Id="rId2" Type="http://schemas.openxmlformats.org/officeDocument/2006/relationships/styles" Target="styles.xml"/><Relationship Id="rId16" Type="http://schemas.openxmlformats.org/officeDocument/2006/relationships/hyperlink" Target="http://www.ipohelp.ru/programs/2500039.html" TargetMode="External"/><Relationship Id="rId29" Type="http://schemas.openxmlformats.org/officeDocument/2006/relationships/hyperlink" Target="http://www.ipohelp.ru/programs/2500037.html" TargetMode="External"/><Relationship Id="rId11" Type="http://schemas.openxmlformats.org/officeDocument/2006/relationships/hyperlink" Target="http://www.ipohelp.ru/period.html" TargetMode="External"/><Relationship Id="rId24" Type="http://schemas.openxmlformats.org/officeDocument/2006/relationships/hyperlink" Target="http://www.ipohelp.ru/programs/2500777.html" TargetMode="External"/><Relationship Id="rId32" Type="http://schemas.openxmlformats.org/officeDocument/2006/relationships/hyperlink" Target="http://www.ipohelp.ru/programs/2500270.html" TargetMode="External"/><Relationship Id="rId37" Type="http://schemas.openxmlformats.org/officeDocument/2006/relationships/hyperlink" Target="http://www.ipohelp.ru/programs/2500806.html" TargetMode="External"/><Relationship Id="rId40" Type="http://schemas.openxmlformats.org/officeDocument/2006/relationships/hyperlink" Target="http://www.ipohelp.ru/programs/2500281.html" TargetMode="External"/><Relationship Id="rId45" Type="http://schemas.openxmlformats.org/officeDocument/2006/relationships/hyperlink" Target="http://www.ipohelp.ru/programs/2500386.html" TargetMode="External"/><Relationship Id="rId53" Type="http://schemas.openxmlformats.org/officeDocument/2006/relationships/hyperlink" Target="http://www.ipohelp.ru/programs/2500275.html" TargetMode="External"/><Relationship Id="rId58" Type="http://schemas.openxmlformats.org/officeDocument/2006/relationships/hyperlink" Target="http://www.ipohelp.ru/period.html" TargetMode="External"/><Relationship Id="rId66" Type="http://schemas.openxmlformats.org/officeDocument/2006/relationships/hyperlink" Target="http://www.ipohelp.ru/incomconfirm.html" TargetMode="External"/><Relationship Id="rId74" Type="http://schemas.openxmlformats.org/officeDocument/2006/relationships/hyperlink" Target="http://www.ipohelp.ru/children.html" TargetMode="External"/><Relationship Id="rId79" Type="http://schemas.openxmlformats.org/officeDocument/2006/relationships/hyperlink" Target="http://www.ipohelp.ru/period.html" TargetMode="External"/><Relationship Id="rId87" Type="http://schemas.openxmlformats.org/officeDocument/2006/relationships/hyperlink" Target="http://www.ipohelp.ru/valuation.html" TargetMode="External"/><Relationship Id="rId5" Type="http://schemas.openxmlformats.org/officeDocument/2006/relationships/hyperlink" Target="http://www.ipohelp.ru/ownership.html" TargetMode="External"/><Relationship Id="rId61" Type="http://schemas.openxmlformats.org/officeDocument/2006/relationships/hyperlink" Target="http://www.ipohelp.ru/point.html" TargetMode="External"/><Relationship Id="rId82" Type="http://schemas.openxmlformats.org/officeDocument/2006/relationships/hyperlink" Target="http://www.ipohelp.ru/amount.html" TargetMode="External"/><Relationship Id="rId90" Type="http://schemas.openxmlformats.org/officeDocument/2006/relationships/hyperlink" Target="http://www.ipohelp.ru/brokers.html" TargetMode="External"/><Relationship Id="rId95" Type="http://schemas.openxmlformats.org/officeDocument/2006/relationships/fontTable" Target="fontTable.xml"/><Relationship Id="rId19" Type="http://schemas.openxmlformats.org/officeDocument/2006/relationships/hyperlink" Target="http://www.ipohelp.ru/programs/2500658.html" TargetMode="External"/><Relationship Id="rId14" Type="http://schemas.openxmlformats.org/officeDocument/2006/relationships/hyperlink" Target="http://www.ipohelp.ru/point.html" TargetMode="External"/><Relationship Id="rId22" Type="http://schemas.openxmlformats.org/officeDocument/2006/relationships/hyperlink" Target="http://www.ipohelp.ru/programs/2500256.html" TargetMode="External"/><Relationship Id="rId27" Type="http://schemas.openxmlformats.org/officeDocument/2006/relationships/hyperlink" Target="http://www.ipohelp.ru/programs/2500711.html" TargetMode="External"/><Relationship Id="rId30" Type="http://schemas.openxmlformats.org/officeDocument/2006/relationships/hyperlink" Target="http://www.ipohelp.ru/programs/2500659.html" TargetMode="External"/><Relationship Id="rId35" Type="http://schemas.openxmlformats.org/officeDocument/2006/relationships/hyperlink" Target="http://www.ipohelp.ru/programs/2500713.html" TargetMode="External"/><Relationship Id="rId43" Type="http://schemas.openxmlformats.org/officeDocument/2006/relationships/hyperlink" Target="http://www.ipohelp.ru/programs/2500278.html" TargetMode="External"/><Relationship Id="rId48" Type="http://schemas.openxmlformats.org/officeDocument/2006/relationships/hyperlink" Target="http://www.ipohelp.ru/programs/2500503.html" TargetMode="External"/><Relationship Id="rId56" Type="http://schemas.openxmlformats.org/officeDocument/2006/relationships/hyperlink" Target="http://www.ipohelp.ru/programs/2500644.html" TargetMode="External"/><Relationship Id="rId64" Type="http://schemas.openxmlformats.org/officeDocument/2006/relationships/hyperlink" Target="http://www.ipohelp.ru/coborrower.html" TargetMode="External"/><Relationship Id="rId69" Type="http://schemas.openxmlformats.org/officeDocument/2006/relationships/hyperlink" Target="http://www.ipohelp.ru/estate.html" TargetMode="External"/><Relationship Id="rId77" Type="http://schemas.openxmlformats.org/officeDocument/2006/relationships/hyperlink" Target="http://www.ipohelp.ru/queries.html" TargetMode="External"/><Relationship Id="rId8" Type="http://schemas.openxmlformats.org/officeDocument/2006/relationships/hyperlink" Target="http://www.ipohelp.ru/payoff.html" TargetMode="External"/><Relationship Id="rId51" Type="http://schemas.openxmlformats.org/officeDocument/2006/relationships/hyperlink" Target="http://www.ipohelp.ru/programs/2500383.html" TargetMode="External"/><Relationship Id="rId72" Type="http://schemas.openxmlformats.org/officeDocument/2006/relationships/hyperlink" Target="http://www.ipohelp.ru/ownership.html" TargetMode="External"/><Relationship Id="rId80" Type="http://schemas.openxmlformats.org/officeDocument/2006/relationships/hyperlink" Target="http://www.ipohelp.ru/point.html" TargetMode="External"/><Relationship Id="rId85" Type="http://schemas.openxmlformats.org/officeDocument/2006/relationships/hyperlink" Target="http://www.ipohelp.ru/period.html" TargetMode="External"/><Relationship Id="rId93" Type="http://schemas.openxmlformats.org/officeDocument/2006/relationships/hyperlink" Target="http://www.ipohelp.ru/rate.html" TargetMode="External"/><Relationship Id="rId3" Type="http://schemas.openxmlformats.org/officeDocument/2006/relationships/settings" Target="settings.xml"/><Relationship Id="rId12" Type="http://schemas.openxmlformats.org/officeDocument/2006/relationships/hyperlink" Target="http://www.ipohelp.ru/socialmortgage.html" TargetMode="External"/><Relationship Id="rId17" Type="http://schemas.openxmlformats.org/officeDocument/2006/relationships/hyperlink" Target="http://www.ipohelp.ru/programs/2500384.html" TargetMode="External"/><Relationship Id="rId25" Type="http://schemas.openxmlformats.org/officeDocument/2006/relationships/hyperlink" Target="http://www.ipohelp.ru/programs/2500257.html" TargetMode="External"/><Relationship Id="rId33" Type="http://schemas.openxmlformats.org/officeDocument/2006/relationships/hyperlink" Target="http://www.ipohelp.ru/programs/2500656.html" TargetMode="External"/><Relationship Id="rId38" Type="http://schemas.openxmlformats.org/officeDocument/2006/relationships/hyperlink" Target="http://www.ipohelp.ru/programs/2500280.html" TargetMode="External"/><Relationship Id="rId46" Type="http://schemas.openxmlformats.org/officeDocument/2006/relationships/hyperlink" Target="http://www.ipohelp.ru/programs/2500712.html" TargetMode="External"/><Relationship Id="rId59" Type="http://schemas.openxmlformats.org/officeDocument/2006/relationships/hyperlink" Target="http://www.ipohelp.ru/rate.html" TargetMode="External"/><Relationship Id="rId67" Type="http://schemas.openxmlformats.org/officeDocument/2006/relationships/hyperlink" Target="http://www.ipohelp.ru/seniority.html" TargetMode="External"/><Relationship Id="rId20" Type="http://schemas.openxmlformats.org/officeDocument/2006/relationships/hyperlink" Target="http://www.ipohelp.ru/programs/2500562.html" TargetMode="External"/><Relationship Id="rId41" Type="http://schemas.openxmlformats.org/officeDocument/2006/relationships/hyperlink" Target="http://www.ipohelp.ru/programs/2500272.html" TargetMode="External"/><Relationship Id="rId54" Type="http://schemas.openxmlformats.org/officeDocument/2006/relationships/hyperlink" Target="http://www.ipohelp.ru/programs/2500274.html" TargetMode="External"/><Relationship Id="rId62" Type="http://schemas.openxmlformats.org/officeDocument/2006/relationships/hyperlink" Target="http://www.ipohelp.ru/account.html" TargetMode="External"/><Relationship Id="rId70" Type="http://schemas.openxmlformats.org/officeDocument/2006/relationships/hyperlink" Target="http://www.ipohelp.ru/registration.html" TargetMode="External"/><Relationship Id="rId75" Type="http://schemas.openxmlformats.org/officeDocument/2006/relationships/hyperlink" Target="http://www.ipohelp.ru/secondloan.html" TargetMode="External"/><Relationship Id="rId83" Type="http://schemas.openxmlformats.org/officeDocument/2006/relationships/hyperlink" Target="http://www.ipohelp.ru/downloads/2_ndfl.rar" TargetMode="External"/><Relationship Id="rId88" Type="http://schemas.openxmlformats.org/officeDocument/2006/relationships/hyperlink" Target="http://www.ipohelp.ru/amount.html" TargetMode="External"/><Relationship Id="rId91" Type="http://schemas.openxmlformats.org/officeDocument/2006/relationships/hyperlink" Target="http://www.ipohelp.ru/insurance.html"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ohelp.ru/taxprivilege.html" TargetMode="External"/><Relationship Id="rId15" Type="http://schemas.openxmlformats.org/officeDocument/2006/relationships/hyperlink" Target="http://www.ipohelp.ru/programs/2500038.html" TargetMode="External"/><Relationship Id="rId23" Type="http://schemas.openxmlformats.org/officeDocument/2006/relationships/hyperlink" Target="http://www.ipohelp.ru/programs/2500106.html" TargetMode="External"/><Relationship Id="rId28" Type="http://schemas.openxmlformats.org/officeDocument/2006/relationships/hyperlink" Target="http://www.ipohelp.ru/programs/2500778.html" TargetMode="External"/><Relationship Id="rId36" Type="http://schemas.openxmlformats.org/officeDocument/2006/relationships/hyperlink" Target="http://www.ipohelp.ru/programs/2500276.html" TargetMode="External"/><Relationship Id="rId49" Type="http://schemas.openxmlformats.org/officeDocument/2006/relationships/hyperlink" Target="http://www.ipohelp.ru/programs/2500499.html" TargetMode="External"/><Relationship Id="rId57" Type="http://schemas.openxmlformats.org/officeDocument/2006/relationships/hyperlink" Target="http://www.ipohelp.ru/programs/2500731.html" TargetMode="External"/><Relationship Id="rId10" Type="http://schemas.openxmlformats.org/officeDocument/2006/relationships/hyperlink" Target="http://www.ipohelp.ru/taxprivilege.html" TargetMode="External"/><Relationship Id="rId31" Type="http://schemas.openxmlformats.org/officeDocument/2006/relationships/hyperlink" Target="http://www.ipohelp.ru/programs/2500279.html" TargetMode="External"/><Relationship Id="rId44" Type="http://schemas.openxmlformats.org/officeDocument/2006/relationships/hyperlink" Target="http://www.ipohelp.ru/programs/2500561.html" TargetMode="External"/><Relationship Id="rId52" Type="http://schemas.openxmlformats.org/officeDocument/2006/relationships/hyperlink" Target="http://www.ipohelp.ru/programs/2500501.html" TargetMode="External"/><Relationship Id="rId60" Type="http://schemas.openxmlformats.org/officeDocument/2006/relationships/hyperlink" Target="http://www.ipohelp.ru/amount.html" TargetMode="External"/><Relationship Id="rId65" Type="http://schemas.openxmlformats.org/officeDocument/2006/relationships/hyperlink" Target="http://www.ipohelp.ru/extracharge.html" TargetMode="External"/><Relationship Id="rId73" Type="http://schemas.openxmlformats.org/officeDocument/2006/relationships/hyperlink" Target="http://www.ipohelp.ru/youth.html" TargetMode="External"/><Relationship Id="rId78" Type="http://schemas.openxmlformats.org/officeDocument/2006/relationships/hyperlink" Target="http://www.ipohelp.ru/queryform.html?issimple=1&amp;index=firstpayment" TargetMode="External"/><Relationship Id="rId81" Type="http://schemas.openxmlformats.org/officeDocument/2006/relationships/hyperlink" Target="http://www.ipohelp.ru/loanup.html" TargetMode="External"/><Relationship Id="rId86" Type="http://schemas.openxmlformats.org/officeDocument/2006/relationships/hyperlink" Target="http://www.ipohelp.ru/brokers.html" TargetMode="External"/><Relationship Id="rId9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pohelp.ru/ownershi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26302</Words>
  <Characters>149923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Дипломный проект, как правило, должен иметь следующую структуру:</vt:lpstr>
    </vt:vector>
  </TitlesOfParts>
  <Company>Житель России</Company>
  <LinksUpToDate>false</LinksUpToDate>
  <CharactersWithSpaces>175874</CharactersWithSpaces>
  <SharedDoc>false</SharedDoc>
  <HLinks>
    <vt:vector size="534" baseType="variant">
      <vt:variant>
        <vt:i4>6553635</vt:i4>
      </vt:variant>
      <vt:variant>
        <vt:i4>264</vt:i4>
      </vt:variant>
      <vt:variant>
        <vt:i4>0</vt:i4>
      </vt:variant>
      <vt:variant>
        <vt:i4>5</vt:i4>
      </vt:variant>
      <vt:variant>
        <vt:lpwstr>http://www.ipohelp.ru/rate.html</vt:lpwstr>
      </vt:variant>
      <vt:variant>
        <vt:lpwstr/>
      </vt:variant>
      <vt:variant>
        <vt:i4>524360</vt:i4>
      </vt:variant>
      <vt:variant>
        <vt:i4>261</vt:i4>
      </vt:variant>
      <vt:variant>
        <vt:i4>0</vt:i4>
      </vt:variant>
      <vt:variant>
        <vt:i4>5</vt:i4>
      </vt:variant>
      <vt:variant>
        <vt:lpwstr>http://www.ipohelp.ru/period.html</vt:lpwstr>
      </vt:variant>
      <vt:variant>
        <vt:lpwstr/>
      </vt:variant>
      <vt:variant>
        <vt:i4>4849689</vt:i4>
      </vt:variant>
      <vt:variant>
        <vt:i4>258</vt:i4>
      </vt:variant>
      <vt:variant>
        <vt:i4>0</vt:i4>
      </vt:variant>
      <vt:variant>
        <vt:i4>5</vt:i4>
      </vt:variant>
      <vt:variant>
        <vt:lpwstr>http://www.ipohelp.ru/insurance.html</vt:lpwstr>
      </vt:variant>
      <vt:variant>
        <vt:lpwstr/>
      </vt:variant>
      <vt:variant>
        <vt:i4>3670113</vt:i4>
      </vt:variant>
      <vt:variant>
        <vt:i4>255</vt:i4>
      </vt:variant>
      <vt:variant>
        <vt:i4>0</vt:i4>
      </vt:variant>
      <vt:variant>
        <vt:i4>5</vt:i4>
      </vt:variant>
      <vt:variant>
        <vt:lpwstr>http://www.ipohelp.ru/brokers.html</vt:lpwstr>
      </vt:variant>
      <vt:variant>
        <vt:lpwstr/>
      </vt:variant>
      <vt:variant>
        <vt:i4>2621540</vt:i4>
      </vt:variant>
      <vt:variant>
        <vt:i4>252</vt:i4>
      </vt:variant>
      <vt:variant>
        <vt:i4>0</vt:i4>
      </vt:variant>
      <vt:variant>
        <vt:i4>5</vt:i4>
      </vt:variant>
      <vt:variant>
        <vt:lpwstr>http://www.ipohelp.ru/legislation.html</vt:lpwstr>
      </vt:variant>
      <vt:variant>
        <vt:lpwstr/>
      </vt:variant>
      <vt:variant>
        <vt:i4>786501</vt:i4>
      </vt:variant>
      <vt:variant>
        <vt:i4>249</vt:i4>
      </vt:variant>
      <vt:variant>
        <vt:i4>0</vt:i4>
      </vt:variant>
      <vt:variant>
        <vt:i4>5</vt:i4>
      </vt:variant>
      <vt:variant>
        <vt:lpwstr>http://www.ipohelp.ru/amount.html</vt:lpwstr>
      </vt:variant>
      <vt:variant>
        <vt:lpwstr/>
      </vt:variant>
      <vt:variant>
        <vt:i4>6029318</vt:i4>
      </vt:variant>
      <vt:variant>
        <vt:i4>246</vt:i4>
      </vt:variant>
      <vt:variant>
        <vt:i4>0</vt:i4>
      </vt:variant>
      <vt:variant>
        <vt:i4>5</vt:i4>
      </vt:variant>
      <vt:variant>
        <vt:lpwstr>http://www.ipohelp.ru/valuation.html</vt:lpwstr>
      </vt:variant>
      <vt:variant>
        <vt:lpwstr/>
      </vt:variant>
      <vt:variant>
        <vt:i4>3670113</vt:i4>
      </vt:variant>
      <vt:variant>
        <vt:i4>243</vt:i4>
      </vt:variant>
      <vt:variant>
        <vt:i4>0</vt:i4>
      </vt:variant>
      <vt:variant>
        <vt:i4>5</vt:i4>
      </vt:variant>
      <vt:variant>
        <vt:lpwstr>http://www.ipohelp.ru/brokers.html</vt:lpwstr>
      </vt:variant>
      <vt:variant>
        <vt:lpwstr/>
      </vt:variant>
      <vt:variant>
        <vt:i4>524360</vt:i4>
      </vt:variant>
      <vt:variant>
        <vt:i4>240</vt:i4>
      </vt:variant>
      <vt:variant>
        <vt:i4>0</vt:i4>
      </vt:variant>
      <vt:variant>
        <vt:i4>5</vt:i4>
      </vt:variant>
      <vt:variant>
        <vt:lpwstr>http://www.ipohelp.ru/period.html</vt:lpwstr>
      </vt:variant>
      <vt:variant>
        <vt:lpwstr/>
      </vt:variant>
      <vt:variant>
        <vt:i4>1310745</vt:i4>
      </vt:variant>
      <vt:variant>
        <vt:i4>237</vt:i4>
      </vt:variant>
      <vt:variant>
        <vt:i4>0</vt:i4>
      </vt:variant>
      <vt:variant>
        <vt:i4>5</vt:i4>
      </vt:variant>
      <vt:variant>
        <vt:lpwstr>http://www.ipohelp.ru/downloads/spravka_o_dohodah.rar</vt:lpwstr>
      </vt:variant>
      <vt:variant>
        <vt:lpwstr/>
      </vt:variant>
      <vt:variant>
        <vt:i4>1507431</vt:i4>
      </vt:variant>
      <vt:variant>
        <vt:i4>234</vt:i4>
      </vt:variant>
      <vt:variant>
        <vt:i4>0</vt:i4>
      </vt:variant>
      <vt:variant>
        <vt:i4>5</vt:i4>
      </vt:variant>
      <vt:variant>
        <vt:lpwstr>http://www.ipohelp.ru/downloads/2_ndfl.rar</vt:lpwstr>
      </vt:variant>
      <vt:variant>
        <vt:lpwstr/>
      </vt:variant>
      <vt:variant>
        <vt:i4>786501</vt:i4>
      </vt:variant>
      <vt:variant>
        <vt:i4>231</vt:i4>
      </vt:variant>
      <vt:variant>
        <vt:i4>0</vt:i4>
      </vt:variant>
      <vt:variant>
        <vt:i4>5</vt:i4>
      </vt:variant>
      <vt:variant>
        <vt:lpwstr>http://www.ipohelp.ru/amount.html</vt:lpwstr>
      </vt:variant>
      <vt:variant>
        <vt:lpwstr/>
      </vt:variant>
      <vt:variant>
        <vt:i4>1114205</vt:i4>
      </vt:variant>
      <vt:variant>
        <vt:i4>228</vt:i4>
      </vt:variant>
      <vt:variant>
        <vt:i4>0</vt:i4>
      </vt:variant>
      <vt:variant>
        <vt:i4>5</vt:i4>
      </vt:variant>
      <vt:variant>
        <vt:lpwstr>http://www.ipohelp.ru/loanup.html</vt:lpwstr>
      </vt:variant>
      <vt:variant>
        <vt:lpwstr/>
      </vt:variant>
      <vt:variant>
        <vt:i4>5373975</vt:i4>
      </vt:variant>
      <vt:variant>
        <vt:i4>225</vt:i4>
      </vt:variant>
      <vt:variant>
        <vt:i4>0</vt:i4>
      </vt:variant>
      <vt:variant>
        <vt:i4>5</vt:i4>
      </vt:variant>
      <vt:variant>
        <vt:lpwstr>http://www.ipohelp.ru/point.html</vt:lpwstr>
      </vt:variant>
      <vt:variant>
        <vt:lpwstr/>
      </vt:variant>
      <vt:variant>
        <vt:i4>524360</vt:i4>
      </vt:variant>
      <vt:variant>
        <vt:i4>222</vt:i4>
      </vt:variant>
      <vt:variant>
        <vt:i4>0</vt:i4>
      </vt:variant>
      <vt:variant>
        <vt:i4>5</vt:i4>
      </vt:variant>
      <vt:variant>
        <vt:lpwstr>http://www.ipohelp.ru/period.html</vt:lpwstr>
      </vt:variant>
      <vt:variant>
        <vt:lpwstr/>
      </vt:variant>
      <vt:variant>
        <vt:i4>7602275</vt:i4>
      </vt:variant>
      <vt:variant>
        <vt:i4>219</vt:i4>
      </vt:variant>
      <vt:variant>
        <vt:i4>0</vt:i4>
      </vt:variant>
      <vt:variant>
        <vt:i4>5</vt:i4>
      </vt:variant>
      <vt:variant>
        <vt:lpwstr>http://www.ipohelp.ru/queryform.html?issimple=1&amp;index=firstpayment</vt:lpwstr>
      </vt:variant>
      <vt:variant>
        <vt:lpwstr/>
      </vt:variant>
      <vt:variant>
        <vt:i4>3211380</vt:i4>
      </vt:variant>
      <vt:variant>
        <vt:i4>216</vt:i4>
      </vt:variant>
      <vt:variant>
        <vt:i4>0</vt:i4>
      </vt:variant>
      <vt:variant>
        <vt:i4>5</vt:i4>
      </vt:variant>
      <vt:variant>
        <vt:lpwstr>http://www.ipohelp.ru/queries.html</vt:lpwstr>
      </vt:variant>
      <vt:variant>
        <vt:lpwstr/>
      </vt:variant>
      <vt:variant>
        <vt:i4>524369</vt:i4>
      </vt:variant>
      <vt:variant>
        <vt:i4>213</vt:i4>
      </vt:variant>
      <vt:variant>
        <vt:i4>0</vt:i4>
      </vt:variant>
      <vt:variant>
        <vt:i4>5</vt:i4>
      </vt:variant>
      <vt:variant>
        <vt:lpwstr>http://www.ipohelp.ru/calculator.html</vt:lpwstr>
      </vt:variant>
      <vt:variant>
        <vt:lpwstr/>
      </vt:variant>
      <vt:variant>
        <vt:i4>983126</vt:i4>
      </vt:variant>
      <vt:variant>
        <vt:i4>210</vt:i4>
      </vt:variant>
      <vt:variant>
        <vt:i4>0</vt:i4>
      </vt:variant>
      <vt:variant>
        <vt:i4>5</vt:i4>
      </vt:variant>
      <vt:variant>
        <vt:lpwstr>http://www.ipohelp.ru/secondloan.html</vt:lpwstr>
      </vt:variant>
      <vt:variant>
        <vt:lpwstr/>
      </vt:variant>
      <vt:variant>
        <vt:i4>7864366</vt:i4>
      </vt:variant>
      <vt:variant>
        <vt:i4>207</vt:i4>
      </vt:variant>
      <vt:variant>
        <vt:i4>0</vt:i4>
      </vt:variant>
      <vt:variant>
        <vt:i4>5</vt:i4>
      </vt:variant>
      <vt:variant>
        <vt:lpwstr>http://www.ipohelp.ru/children.html</vt:lpwstr>
      </vt:variant>
      <vt:variant>
        <vt:lpwstr/>
      </vt:variant>
      <vt:variant>
        <vt:i4>4718622</vt:i4>
      </vt:variant>
      <vt:variant>
        <vt:i4>204</vt:i4>
      </vt:variant>
      <vt:variant>
        <vt:i4>0</vt:i4>
      </vt:variant>
      <vt:variant>
        <vt:i4>5</vt:i4>
      </vt:variant>
      <vt:variant>
        <vt:lpwstr>http://www.ipohelp.ru/youth.html</vt:lpwstr>
      </vt:variant>
      <vt:variant>
        <vt:lpwstr/>
      </vt:variant>
      <vt:variant>
        <vt:i4>5963793</vt:i4>
      </vt:variant>
      <vt:variant>
        <vt:i4>201</vt:i4>
      </vt:variant>
      <vt:variant>
        <vt:i4>0</vt:i4>
      </vt:variant>
      <vt:variant>
        <vt:i4>5</vt:i4>
      </vt:variant>
      <vt:variant>
        <vt:lpwstr>http://www.ipohelp.ru/ownership.html</vt:lpwstr>
      </vt:variant>
      <vt:variant>
        <vt:lpwstr/>
      </vt:variant>
      <vt:variant>
        <vt:i4>2949246</vt:i4>
      </vt:variant>
      <vt:variant>
        <vt:i4>198</vt:i4>
      </vt:variant>
      <vt:variant>
        <vt:i4>0</vt:i4>
      </vt:variant>
      <vt:variant>
        <vt:i4>5</vt:i4>
      </vt:variant>
      <vt:variant>
        <vt:lpwstr>http://www.ipohelp.ru/nationality.html</vt:lpwstr>
      </vt:variant>
      <vt:variant>
        <vt:lpwstr/>
      </vt:variant>
      <vt:variant>
        <vt:i4>8257578</vt:i4>
      </vt:variant>
      <vt:variant>
        <vt:i4>195</vt:i4>
      </vt:variant>
      <vt:variant>
        <vt:i4>0</vt:i4>
      </vt:variant>
      <vt:variant>
        <vt:i4>5</vt:i4>
      </vt:variant>
      <vt:variant>
        <vt:lpwstr>http://www.ipohelp.ru/registration.html</vt:lpwstr>
      </vt:variant>
      <vt:variant>
        <vt:lpwstr/>
      </vt:variant>
      <vt:variant>
        <vt:i4>1507392</vt:i4>
      </vt:variant>
      <vt:variant>
        <vt:i4>192</vt:i4>
      </vt:variant>
      <vt:variant>
        <vt:i4>0</vt:i4>
      </vt:variant>
      <vt:variant>
        <vt:i4>5</vt:i4>
      </vt:variant>
      <vt:variant>
        <vt:lpwstr>http://www.ipohelp.ru/estate.html</vt:lpwstr>
      </vt:variant>
      <vt:variant>
        <vt:lpwstr/>
      </vt:variant>
      <vt:variant>
        <vt:i4>2556011</vt:i4>
      </vt:variant>
      <vt:variant>
        <vt:i4>189</vt:i4>
      </vt:variant>
      <vt:variant>
        <vt:i4>0</vt:i4>
      </vt:variant>
      <vt:variant>
        <vt:i4>5</vt:i4>
      </vt:variant>
      <vt:variant>
        <vt:lpwstr>http://www.ipohelp.ru/coborrower.html</vt:lpwstr>
      </vt:variant>
      <vt:variant>
        <vt:lpwstr>70</vt:lpwstr>
      </vt:variant>
      <vt:variant>
        <vt:i4>5832728</vt:i4>
      </vt:variant>
      <vt:variant>
        <vt:i4>186</vt:i4>
      </vt:variant>
      <vt:variant>
        <vt:i4>0</vt:i4>
      </vt:variant>
      <vt:variant>
        <vt:i4>5</vt:i4>
      </vt:variant>
      <vt:variant>
        <vt:lpwstr>http://www.ipohelp.ru/seniority.html</vt:lpwstr>
      </vt:variant>
      <vt:variant>
        <vt:lpwstr/>
      </vt:variant>
      <vt:variant>
        <vt:i4>6815801</vt:i4>
      </vt:variant>
      <vt:variant>
        <vt:i4>183</vt:i4>
      </vt:variant>
      <vt:variant>
        <vt:i4>0</vt:i4>
      </vt:variant>
      <vt:variant>
        <vt:i4>5</vt:i4>
      </vt:variant>
      <vt:variant>
        <vt:lpwstr>http://www.ipohelp.ru/incomconfirm.html</vt:lpwstr>
      </vt:variant>
      <vt:variant>
        <vt:lpwstr/>
      </vt:variant>
      <vt:variant>
        <vt:i4>3932277</vt:i4>
      </vt:variant>
      <vt:variant>
        <vt:i4>180</vt:i4>
      </vt:variant>
      <vt:variant>
        <vt:i4>0</vt:i4>
      </vt:variant>
      <vt:variant>
        <vt:i4>5</vt:i4>
      </vt:variant>
      <vt:variant>
        <vt:lpwstr>http://www.ipohelp.ru/extracharge.html</vt:lpwstr>
      </vt:variant>
      <vt:variant>
        <vt:lpwstr/>
      </vt:variant>
      <vt:variant>
        <vt:i4>1507420</vt:i4>
      </vt:variant>
      <vt:variant>
        <vt:i4>177</vt:i4>
      </vt:variant>
      <vt:variant>
        <vt:i4>0</vt:i4>
      </vt:variant>
      <vt:variant>
        <vt:i4>5</vt:i4>
      </vt:variant>
      <vt:variant>
        <vt:lpwstr>http://www.ipohelp.ru/coborrower.html</vt:lpwstr>
      </vt:variant>
      <vt:variant>
        <vt:lpwstr/>
      </vt:variant>
      <vt:variant>
        <vt:i4>7340082</vt:i4>
      </vt:variant>
      <vt:variant>
        <vt:i4>174</vt:i4>
      </vt:variant>
      <vt:variant>
        <vt:i4>0</vt:i4>
      </vt:variant>
      <vt:variant>
        <vt:i4>5</vt:i4>
      </vt:variant>
      <vt:variant>
        <vt:lpwstr>http://www.ipohelp.ru/currency.html</vt:lpwstr>
      </vt:variant>
      <vt:variant>
        <vt:lpwstr/>
      </vt:variant>
      <vt:variant>
        <vt:i4>3211385</vt:i4>
      </vt:variant>
      <vt:variant>
        <vt:i4>171</vt:i4>
      </vt:variant>
      <vt:variant>
        <vt:i4>0</vt:i4>
      </vt:variant>
      <vt:variant>
        <vt:i4>5</vt:i4>
      </vt:variant>
      <vt:variant>
        <vt:lpwstr>http://www.ipohelp.ru/account.html</vt:lpwstr>
      </vt:variant>
      <vt:variant>
        <vt:lpwstr/>
      </vt:variant>
      <vt:variant>
        <vt:i4>5373975</vt:i4>
      </vt:variant>
      <vt:variant>
        <vt:i4>168</vt:i4>
      </vt:variant>
      <vt:variant>
        <vt:i4>0</vt:i4>
      </vt:variant>
      <vt:variant>
        <vt:i4>5</vt:i4>
      </vt:variant>
      <vt:variant>
        <vt:lpwstr>http://www.ipohelp.ru/point.html</vt:lpwstr>
      </vt:variant>
      <vt:variant>
        <vt:lpwstr/>
      </vt:variant>
      <vt:variant>
        <vt:i4>786501</vt:i4>
      </vt:variant>
      <vt:variant>
        <vt:i4>165</vt:i4>
      </vt:variant>
      <vt:variant>
        <vt:i4>0</vt:i4>
      </vt:variant>
      <vt:variant>
        <vt:i4>5</vt:i4>
      </vt:variant>
      <vt:variant>
        <vt:lpwstr>http://www.ipohelp.ru/amount.html</vt:lpwstr>
      </vt:variant>
      <vt:variant>
        <vt:lpwstr/>
      </vt:variant>
      <vt:variant>
        <vt:i4>6553635</vt:i4>
      </vt:variant>
      <vt:variant>
        <vt:i4>162</vt:i4>
      </vt:variant>
      <vt:variant>
        <vt:i4>0</vt:i4>
      </vt:variant>
      <vt:variant>
        <vt:i4>5</vt:i4>
      </vt:variant>
      <vt:variant>
        <vt:lpwstr>http://www.ipohelp.ru/rate.html</vt:lpwstr>
      </vt:variant>
      <vt:variant>
        <vt:lpwstr/>
      </vt:variant>
      <vt:variant>
        <vt:i4>524360</vt:i4>
      </vt:variant>
      <vt:variant>
        <vt:i4>159</vt:i4>
      </vt:variant>
      <vt:variant>
        <vt:i4>0</vt:i4>
      </vt:variant>
      <vt:variant>
        <vt:i4>5</vt:i4>
      </vt:variant>
      <vt:variant>
        <vt:lpwstr>http://www.ipohelp.ru/period.html</vt:lpwstr>
      </vt:variant>
      <vt:variant>
        <vt:lpwstr/>
      </vt:variant>
      <vt:variant>
        <vt:i4>6488124</vt:i4>
      </vt:variant>
      <vt:variant>
        <vt:i4>156</vt:i4>
      </vt:variant>
      <vt:variant>
        <vt:i4>0</vt:i4>
      </vt:variant>
      <vt:variant>
        <vt:i4>5</vt:i4>
      </vt:variant>
      <vt:variant>
        <vt:lpwstr>http://www.ipohelp.ru/programs/2500731.html</vt:lpwstr>
      </vt:variant>
      <vt:variant>
        <vt:lpwstr/>
      </vt:variant>
      <vt:variant>
        <vt:i4>6750267</vt:i4>
      </vt:variant>
      <vt:variant>
        <vt:i4>153</vt:i4>
      </vt:variant>
      <vt:variant>
        <vt:i4>0</vt:i4>
      </vt:variant>
      <vt:variant>
        <vt:i4>5</vt:i4>
      </vt:variant>
      <vt:variant>
        <vt:lpwstr>http://www.ipohelp.ru/programs/2500644.html</vt:lpwstr>
      </vt:variant>
      <vt:variant>
        <vt:lpwstr/>
      </vt:variant>
      <vt:variant>
        <vt:i4>6422589</vt:i4>
      </vt:variant>
      <vt:variant>
        <vt:i4>150</vt:i4>
      </vt:variant>
      <vt:variant>
        <vt:i4>0</vt:i4>
      </vt:variant>
      <vt:variant>
        <vt:i4>5</vt:i4>
      </vt:variant>
      <vt:variant>
        <vt:lpwstr>http://www.ipohelp.ru/programs/2500324.html</vt:lpwstr>
      </vt:variant>
      <vt:variant>
        <vt:lpwstr/>
      </vt:variant>
      <vt:variant>
        <vt:i4>6488120</vt:i4>
      </vt:variant>
      <vt:variant>
        <vt:i4>147</vt:i4>
      </vt:variant>
      <vt:variant>
        <vt:i4>0</vt:i4>
      </vt:variant>
      <vt:variant>
        <vt:i4>5</vt:i4>
      </vt:variant>
      <vt:variant>
        <vt:lpwstr>http://www.ipohelp.ru/programs/2500274.html</vt:lpwstr>
      </vt:variant>
      <vt:variant>
        <vt:lpwstr/>
      </vt:variant>
      <vt:variant>
        <vt:i4>6422584</vt:i4>
      </vt:variant>
      <vt:variant>
        <vt:i4>144</vt:i4>
      </vt:variant>
      <vt:variant>
        <vt:i4>0</vt:i4>
      </vt:variant>
      <vt:variant>
        <vt:i4>5</vt:i4>
      </vt:variant>
      <vt:variant>
        <vt:lpwstr>http://www.ipohelp.ru/programs/2500275.html</vt:lpwstr>
      </vt:variant>
      <vt:variant>
        <vt:lpwstr/>
      </vt:variant>
      <vt:variant>
        <vt:i4>6357055</vt:i4>
      </vt:variant>
      <vt:variant>
        <vt:i4>141</vt:i4>
      </vt:variant>
      <vt:variant>
        <vt:i4>0</vt:i4>
      </vt:variant>
      <vt:variant>
        <vt:i4>5</vt:i4>
      </vt:variant>
      <vt:variant>
        <vt:lpwstr>http://www.ipohelp.ru/programs/2500501.html</vt:lpwstr>
      </vt:variant>
      <vt:variant>
        <vt:lpwstr/>
      </vt:variant>
      <vt:variant>
        <vt:i4>6619191</vt:i4>
      </vt:variant>
      <vt:variant>
        <vt:i4>138</vt:i4>
      </vt:variant>
      <vt:variant>
        <vt:i4>0</vt:i4>
      </vt:variant>
      <vt:variant>
        <vt:i4>5</vt:i4>
      </vt:variant>
      <vt:variant>
        <vt:lpwstr>http://www.ipohelp.ru/programs/2500383.html</vt:lpwstr>
      </vt:variant>
      <vt:variant>
        <vt:lpwstr/>
      </vt:variant>
      <vt:variant>
        <vt:i4>6684731</vt:i4>
      </vt:variant>
      <vt:variant>
        <vt:i4>135</vt:i4>
      </vt:variant>
      <vt:variant>
        <vt:i4>0</vt:i4>
      </vt:variant>
      <vt:variant>
        <vt:i4>5</vt:i4>
      </vt:variant>
      <vt:variant>
        <vt:lpwstr>http://www.ipohelp.ru/programs/2500645.html</vt:lpwstr>
      </vt:variant>
      <vt:variant>
        <vt:lpwstr/>
      </vt:variant>
      <vt:variant>
        <vt:i4>6815798</vt:i4>
      </vt:variant>
      <vt:variant>
        <vt:i4>132</vt:i4>
      </vt:variant>
      <vt:variant>
        <vt:i4>0</vt:i4>
      </vt:variant>
      <vt:variant>
        <vt:i4>5</vt:i4>
      </vt:variant>
      <vt:variant>
        <vt:lpwstr>http://www.ipohelp.ru/programs/2500499.html</vt:lpwstr>
      </vt:variant>
      <vt:variant>
        <vt:lpwstr/>
      </vt:variant>
      <vt:variant>
        <vt:i4>6488127</vt:i4>
      </vt:variant>
      <vt:variant>
        <vt:i4>129</vt:i4>
      </vt:variant>
      <vt:variant>
        <vt:i4>0</vt:i4>
      </vt:variant>
      <vt:variant>
        <vt:i4>5</vt:i4>
      </vt:variant>
      <vt:variant>
        <vt:lpwstr>http://www.ipohelp.ru/programs/2500503.html</vt:lpwstr>
      </vt:variant>
      <vt:variant>
        <vt:lpwstr/>
      </vt:variant>
      <vt:variant>
        <vt:i4>6553656</vt:i4>
      </vt:variant>
      <vt:variant>
        <vt:i4>126</vt:i4>
      </vt:variant>
      <vt:variant>
        <vt:i4>0</vt:i4>
      </vt:variant>
      <vt:variant>
        <vt:i4>5</vt:i4>
      </vt:variant>
      <vt:variant>
        <vt:lpwstr>http://www.ipohelp.ru/programs/2500273.html</vt:lpwstr>
      </vt:variant>
      <vt:variant>
        <vt:lpwstr/>
      </vt:variant>
      <vt:variant>
        <vt:i4>6291518</vt:i4>
      </vt:variant>
      <vt:variant>
        <vt:i4>123</vt:i4>
      </vt:variant>
      <vt:variant>
        <vt:i4>0</vt:i4>
      </vt:variant>
      <vt:variant>
        <vt:i4>5</vt:i4>
      </vt:variant>
      <vt:variant>
        <vt:lpwstr>http://www.ipohelp.ru/programs/2500712.html</vt:lpwstr>
      </vt:variant>
      <vt:variant>
        <vt:lpwstr/>
      </vt:variant>
      <vt:variant>
        <vt:i4>6291511</vt:i4>
      </vt:variant>
      <vt:variant>
        <vt:i4>120</vt:i4>
      </vt:variant>
      <vt:variant>
        <vt:i4>0</vt:i4>
      </vt:variant>
      <vt:variant>
        <vt:i4>5</vt:i4>
      </vt:variant>
      <vt:variant>
        <vt:lpwstr>http://www.ipohelp.ru/programs/2500386.html</vt:lpwstr>
      </vt:variant>
      <vt:variant>
        <vt:lpwstr/>
      </vt:variant>
      <vt:variant>
        <vt:i4>6357049</vt:i4>
      </vt:variant>
      <vt:variant>
        <vt:i4>117</vt:i4>
      </vt:variant>
      <vt:variant>
        <vt:i4>0</vt:i4>
      </vt:variant>
      <vt:variant>
        <vt:i4>5</vt:i4>
      </vt:variant>
      <vt:variant>
        <vt:lpwstr>http://www.ipohelp.ru/programs/2500561.html</vt:lpwstr>
      </vt:variant>
      <vt:variant>
        <vt:lpwstr/>
      </vt:variant>
      <vt:variant>
        <vt:i4>7274552</vt:i4>
      </vt:variant>
      <vt:variant>
        <vt:i4>114</vt:i4>
      </vt:variant>
      <vt:variant>
        <vt:i4>0</vt:i4>
      </vt:variant>
      <vt:variant>
        <vt:i4>5</vt:i4>
      </vt:variant>
      <vt:variant>
        <vt:lpwstr>http://www.ipohelp.ru/programs/2500278.html</vt:lpwstr>
      </vt:variant>
      <vt:variant>
        <vt:lpwstr/>
      </vt:variant>
      <vt:variant>
        <vt:i4>6291512</vt:i4>
      </vt:variant>
      <vt:variant>
        <vt:i4>111</vt:i4>
      </vt:variant>
      <vt:variant>
        <vt:i4>0</vt:i4>
      </vt:variant>
      <vt:variant>
        <vt:i4>5</vt:i4>
      </vt:variant>
      <vt:variant>
        <vt:lpwstr>http://www.ipohelp.ru/programs/2500277.html</vt:lpwstr>
      </vt:variant>
      <vt:variant>
        <vt:lpwstr/>
      </vt:variant>
      <vt:variant>
        <vt:i4>6619192</vt:i4>
      </vt:variant>
      <vt:variant>
        <vt:i4>108</vt:i4>
      </vt:variant>
      <vt:variant>
        <vt:i4>0</vt:i4>
      </vt:variant>
      <vt:variant>
        <vt:i4>5</vt:i4>
      </vt:variant>
      <vt:variant>
        <vt:lpwstr>http://www.ipohelp.ru/programs/2500272.html</vt:lpwstr>
      </vt:variant>
      <vt:variant>
        <vt:lpwstr/>
      </vt:variant>
      <vt:variant>
        <vt:i4>6684727</vt:i4>
      </vt:variant>
      <vt:variant>
        <vt:i4>105</vt:i4>
      </vt:variant>
      <vt:variant>
        <vt:i4>0</vt:i4>
      </vt:variant>
      <vt:variant>
        <vt:i4>5</vt:i4>
      </vt:variant>
      <vt:variant>
        <vt:lpwstr>http://www.ipohelp.ru/programs/2500281.html</vt:lpwstr>
      </vt:variant>
      <vt:variant>
        <vt:lpwstr/>
      </vt:variant>
      <vt:variant>
        <vt:i4>6684728</vt:i4>
      </vt:variant>
      <vt:variant>
        <vt:i4>102</vt:i4>
      </vt:variant>
      <vt:variant>
        <vt:i4>0</vt:i4>
      </vt:variant>
      <vt:variant>
        <vt:i4>5</vt:i4>
      </vt:variant>
      <vt:variant>
        <vt:lpwstr>http://www.ipohelp.ru/programs/2500271.html</vt:lpwstr>
      </vt:variant>
      <vt:variant>
        <vt:lpwstr/>
      </vt:variant>
      <vt:variant>
        <vt:i4>6750263</vt:i4>
      </vt:variant>
      <vt:variant>
        <vt:i4>99</vt:i4>
      </vt:variant>
      <vt:variant>
        <vt:i4>0</vt:i4>
      </vt:variant>
      <vt:variant>
        <vt:i4>5</vt:i4>
      </vt:variant>
      <vt:variant>
        <vt:lpwstr>http://www.ipohelp.ru/programs/2500280.html</vt:lpwstr>
      </vt:variant>
      <vt:variant>
        <vt:lpwstr/>
      </vt:variant>
      <vt:variant>
        <vt:i4>7012415</vt:i4>
      </vt:variant>
      <vt:variant>
        <vt:i4>96</vt:i4>
      </vt:variant>
      <vt:variant>
        <vt:i4>0</vt:i4>
      </vt:variant>
      <vt:variant>
        <vt:i4>5</vt:i4>
      </vt:variant>
      <vt:variant>
        <vt:lpwstr>http://www.ipohelp.ru/programs/2500806.html</vt:lpwstr>
      </vt:variant>
      <vt:variant>
        <vt:lpwstr/>
      </vt:variant>
      <vt:variant>
        <vt:i4>6357048</vt:i4>
      </vt:variant>
      <vt:variant>
        <vt:i4>93</vt:i4>
      </vt:variant>
      <vt:variant>
        <vt:i4>0</vt:i4>
      </vt:variant>
      <vt:variant>
        <vt:i4>5</vt:i4>
      </vt:variant>
      <vt:variant>
        <vt:lpwstr>http://www.ipohelp.ru/programs/2500276.html</vt:lpwstr>
      </vt:variant>
      <vt:variant>
        <vt:lpwstr/>
      </vt:variant>
      <vt:variant>
        <vt:i4>6357054</vt:i4>
      </vt:variant>
      <vt:variant>
        <vt:i4>90</vt:i4>
      </vt:variant>
      <vt:variant>
        <vt:i4>0</vt:i4>
      </vt:variant>
      <vt:variant>
        <vt:i4>5</vt:i4>
      </vt:variant>
      <vt:variant>
        <vt:lpwstr>http://www.ipohelp.ru/programs/2500713.html</vt:lpwstr>
      </vt:variant>
      <vt:variant>
        <vt:lpwstr/>
      </vt:variant>
      <vt:variant>
        <vt:i4>6488119</vt:i4>
      </vt:variant>
      <vt:variant>
        <vt:i4>87</vt:i4>
      </vt:variant>
      <vt:variant>
        <vt:i4>0</vt:i4>
      </vt:variant>
      <vt:variant>
        <vt:i4>5</vt:i4>
      </vt:variant>
      <vt:variant>
        <vt:lpwstr>http://www.ipohelp.ru/programs/2500385.html</vt:lpwstr>
      </vt:variant>
      <vt:variant>
        <vt:lpwstr/>
      </vt:variant>
      <vt:variant>
        <vt:i4>6619194</vt:i4>
      </vt:variant>
      <vt:variant>
        <vt:i4>84</vt:i4>
      </vt:variant>
      <vt:variant>
        <vt:i4>0</vt:i4>
      </vt:variant>
      <vt:variant>
        <vt:i4>5</vt:i4>
      </vt:variant>
      <vt:variant>
        <vt:lpwstr>http://www.ipohelp.ru/programs/2500656.html</vt:lpwstr>
      </vt:variant>
      <vt:variant>
        <vt:lpwstr/>
      </vt:variant>
      <vt:variant>
        <vt:i4>6750264</vt:i4>
      </vt:variant>
      <vt:variant>
        <vt:i4>81</vt:i4>
      </vt:variant>
      <vt:variant>
        <vt:i4>0</vt:i4>
      </vt:variant>
      <vt:variant>
        <vt:i4>5</vt:i4>
      </vt:variant>
      <vt:variant>
        <vt:lpwstr>http://www.ipohelp.ru/programs/2500270.html</vt:lpwstr>
      </vt:variant>
      <vt:variant>
        <vt:lpwstr/>
      </vt:variant>
      <vt:variant>
        <vt:i4>7209016</vt:i4>
      </vt:variant>
      <vt:variant>
        <vt:i4>78</vt:i4>
      </vt:variant>
      <vt:variant>
        <vt:i4>0</vt:i4>
      </vt:variant>
      <vt:variant>
        <vt:i4>5</vt:i4>
      </vt:variant>
      <vt:variant>
        <vt:lpwstr>http://www.ipohelp.ru/programs/2500279.html</vt:lpwstr>
      </vt:variant>
      <vt:variant>
        <vt:lpwstr/>
      </vt:variant>
      <vt:variant>
        <vt:i4>6946874</vt:i4>
      </vt:variant>
      <vt:variant>
        <vt:i4>75</vt:i4>
      </vt:variant>
      <vt:variant>
        <vt:i4>0</vt:i4>
      </vt:variant>
      <vt:variant>
        <vt:i4>5</vt:i4>
      </vt:variant>
      <vt:variant>
        <vt:lpwstr>http://www.ipohelp.ru/programs/2500659.html</vt:lpwstr>
      </vt:variant>
      <vt:variant>
        <vt:lpwstr/>
      </vt:variant>
      <vt:variant>
        <vt:i4>6422588</vt:i4>
      </vt:variant>
      <vt:variant>
        <vt:i4>72</vt:i4>
      </vt:variant>
      <vt:variant>
        <vt:i4>0</vt:i4>
      </vt:variant>
      <vt:variant>
        <vt:i4>5</vt:i4>
      </vt:variant>
      <vt:variant>
        <vt:lpwstr>http://www.ipohelp.ru/programs/2500037.html</vt:lpwstr>
      </vt:variant>
      <vt:variant>
        <vt:lpwstr/>
      </vt:variant>
      <vt:variant>
        <vt:i4>6946872</vt:i4>
      </vt:variant>
      <vt:variant>
        <vt:i4>69</vt:i4>
      </vt:variant>
      <vt:variant>
        <vt:i4>0</vt:i4>
      </vt:variant>
      <vt:variant>
        <vt:i4>5</vt:i4>
      </vt:variant>
      <vt:variant>
        <vt:lpwstr>http://www.ipohelp.ru/programs/2500778.html</vt:lpwstr>
      </vt:variant>
      <vt:variant>
        <vt:lpwstr/>
      </vt:variant>
      <vt:variant>
        <vt:i4>6488126</vt:i4>
      </vt:variant>
      <vt:variant>
        <vt:i4>66</vt:i4>
      </vt:variant>
      <vt:variant>
        <vt:i4>0</vt:i4>
      </vt:variant>
      <vt:variant>
        <vt:i4>5</vt:i4>
      </vt:variant>
      <vt:variant>
        <vt:lpwstr>http://www.ipohelp.ru/programs/2500711.html</vt:lpwstr>
      </vt:variant>
      <vt:variant>
        <vt:lpwstr/>
      </vt:variant>
      <vt:variant>
        <vt:i4>6488127</vt:i4>
      </vt:variant>
      <vt:variant>
        <vt:i4>63</vt:i4>
      </vt:variant>
      <vt:variant>
        <vt:i4>0</vt:i4>
      </vt:variant>
      <vt:variant>
        <vt:i4>5</vt:i4>
      </vt:variant>
      <vt:variant>
        <vt:lpwstr>http://www.ipohelp.ru/programs/2500107.html</vt:lpwstr>
      </vt:variant>
      <vt:variant>
        <vt:lpwstr/>
      </vt:variant>
      <vt:variant>
        <vt:i4>6291514</vt:i4>
      </vt:variant>
      <vt:variant>
        <vt:i4>60</vt:i4>
      </vt:variant>
      <vt:variant>
        <vt:i4>0</vt:i4>
      </vt:variant>
      <vt:variant>
        <vt:i4>5</vt:i4>
      </vt:variant>
      <vt:variant>
        <vt:lpwstr>http://www.ipohelp.ru/programs/2500257.html</vt:lpwstr>
      </vt:variant>
      <vt:variant>
        <vt:lpwstr/>
      </vt:variant>
      <vt:variant>
        <vt:i4>6619192</vt:i4>
      </vt:variant>
      <vt:variant>
        <vt:i4>57</vt:i4>
      </vt:variant>
      <vt:variant>
        <vt:i4>0</vt:i4>
      </vt:variant>
      <vt:variant>
        <vt:i4>5</vt:i4>
      </vt:variant>
      <vt:variant>
        <vt:lpwstr>http://www.ipohelp.ru/programs/2500777.html</vt:lpwstr>
      </vt:variant>
      <vt:variant>
        <vt:lpwstr/>
      </vt:variant>
      <vt:variant>
        <vt:i4>6422591</vt:i4>
      </vt:variant>
      <vt:variant>
        <vt:i4>54</vt:i4>
      </vt:variant>
      <vt:variant>
        <vt:i4>0</vt:i4>
      </vt:variant>
      <vt:variant>
        <vt:i4>5</vt:i4>
      </vt:variant>
      <vt:variant>
        <vt:lpwstr>http://www.ipohelp.ru/programs/2500106.html</vt:lpwstr>
      </vt:variant>
      <vt:variant>
        <vt:lpwstr/>
      </vt:variant>
      <vt:variant>
        <vt:i4>6357050</vt:i4>
      </vt:variant>
      <vt:variant>
        <vt:i4>51</vt:i4>
      </vt:variant>
      <vt:variant>
        <vt:i4>0</vt:i4>
      </vt:variant>
      <vt:variant>
        <vt:i4>5</vt:i4>
      </vt:variant>
      <vt:variant>
        <vt:lpwstr>http://www.ipohelp.ru/programs/2500256.html</vt:lpwstr>
      </vt:variant>
      <vt:variant>
        <vt:lpwstr/>
      </vt:variant>
      <vt:variant>
        <vt:i4>6488121</vt:i4>
      </vt:variant>
      <vt:variant>
        <vt:i4>48</vt:i4>
      </vt:variant>
      <vt:variant>
        <vt:i4>0</vt:i4>
      </vt:variant>
      <vt:variant>
        <vt:i4>5</vt:i4>
      </vt:variant>
      <vt:variant>
        <vt:lpwstr>http://www.ipohelp.ru/programs/2500563.html</vt:lpwstr>
      </vt:variant>
      <vt:variant>
        <vt:lpwstr/>
      </vt:variant>
      <vt:variant>
        <vt:i4>6422585</vt:i4>
      </vt:variant>
      <vt:variant>
        <vt:i4>45</vt:i4>
      </vt:variant>
      <vt:variant>
        <vt:i4>0</vt:i4>
      </vt:variant>
      <vt:variant>
        <vt:i4>5</vt:i4>
      </vt:variant>
      <vt:variant>
        <vt:lpwstr>http://www.ipohelp.ru/programs/2500562.html</vt:lpwstr>
      </vt:variant>
      <vt:variant>
        <vt:lpwstr/>
      </vt:variant>
      <vt:variant>
        <vt:i4>7012410</vt:i4>
      </vt:variant>
      <vt:variant>
        <vt:i4>42</vt:i4>
      </vt:variant>
      <vt:variant>
        <vt:i4>0</vt:i4>
      </vt:variant>
      <vt:variant>
        <vt:i4>5</vt:i4>
      </vt:variant>
      <vt:variant>
        <vt:lpwstr>http://www.ipohelp.ru/programs/2500658.html</vt:lpwstr>
      </vt:variant>
      <vt:variant>
        <vt:lpwstr/>
      </vt:variant>
      <vt:variant>
        <vt:i4>6553658</vt:i4>
      </vt:variant>
      <vt:variant>
        <vt:i4>39</vt:i4>
      </vt:variant>
      <vt:variant>
        <vt:i4>0</vt:i4>
      </vt:variant>
      <vt:variant>
        <vt:i4>5</vt:i4>
      </vt:variant>
      <vt:variant>
        <vt:lpwstr>http://www.ipohelp.ru/programs/2500657.html</vt:lpwstr>
      </vt:variant>
      <vt:variant>
        <vt:lpwstr/>
      </vt:variant>
      <vt:variant>
        <vt:i4>6422583</vt:i4>
      </vt:variant>
      <vt:variant>
        <vt:i4>36</vt:i4>
      </vt:variant>
      <vt:variant>
        <vt:i4>0</vt:i4>
      </vt:variant>
      <vt:variant>
        <vt:i4>5</vt:i4>
      </vt:variant>
      <vt:variant>
        <vt:lpwstr>http://www.ipohelp.ru/programs/2500384.html</vt:lpwstr>
      </vt:variant>
      <vt:variant>
        <vt:lpwstr/>
      </vt:variant>
      <vt:variant>
        <vt:i4>7077948</vt:i4>
      </vt:variant>
      <vt:variant>
        <vt:i4>33</vt:i4>
      </vt:variant>
      <vt:variant>
        <vt:i4>0</vt:i4>
      </vt:variant>
      <vt:variant>
        <vt:i4>5</vt:i4>
      </vt:variant>
      <vt:variant>
        <vt:lpwstr>http://www.ipohelp.ru/programs/2500039.html</vt:lpwstr>
      </vt:variant>
      <vt:variant>
        <vt:lpwstr/>
      </vt:variant>
      <vt:variant>
        <vt:i4>7143484</vt:i4>
      </vt:variant>
      <vt:variant>
        <vt:i4>30</vt:i4>
      </vt:variant>
      <vt:variant>
        <vt:i4>0</vt:i4>
      </vt:variant>
      <vt:variant>
        <vt:i4>5</vt:i4>
      </vt:variant>
      <vt:variant>
        <vt:lpwstr>http://www.ipohelp.ru/programs/2500038.html</vt:lpwstr>
      </vt:variant>
      <vt:variant>
        <vt:lpwstr/>
      </vt:variant>
      <vt:variant>
        <vt:i4>5373975</vt:i4>
      </vt:variant>
      <vt:variant>
        <vt:i4>27</vt:i4>
      </vt:variant>
      <vt:variant>
        <vt:i4>0</vt:i4>
      </vt:variant>
      <vt:variant>
        <vt:i4>5</vt:i4>
      </vt:variant>
      <vt:variant>
        <vt:lpwstr>http://www.ipohelp.ru/point.html</vt:lpwstr>
      </vt:variant>
      <vt:variant>
        <vt:lpwstr/>
      </vt:variant>
      <vt:variant>
        <vt:i4>3932277</vt:i4>
      </vt:variant>
      <vt:variant>
        <vt:i4>24</vt:i4>
      </vt:variant>
      <vt:variant>
        <vt:i4>0</vt:i4>
      </vt:variant>
      <vt:variant>
        <vt:i4>5</vt:i4>
      </vt:variant>
      <vt:variant>
        <vt:lpwstr>http://www.ipohelp.ru/extracharge.html</vt:lpwstr>
      </vt:variant>
      <vt:variant>
        <vt:lpwstr/>
      </vt:variant>
      <vt:variant>
        <vt:i4>1376331</vt:i4>
      </vt:variant>
      <vt:variant>
        <vt:i4>21</vt:i4>
      </vt:variant>
      <vt:variant>
        <vt:i4>0</vt:i4>
      </vt:variant>
      <vt:variant>
        <vt:i4>5</vt:i4>
      </vt:variant>
      <vt:variant>
        <vt:lpwstr>http://www.ipohelp.ru/socialmortgage.html</vt:lpwstr>
      </vt:variant>
      <vt:variant>
        <vt:lpwstr/>
      </vt:variant>
      <vt:variant>
        <vt:i4>524360</vt:i4>
      </vt:variant>
      <vt:variant>
        <vt:i4>18</vt:i4>
      </vt:variant>
      <vt:variant>
        <vt:i4>0</vt:i4>
      </vt:variant>
      <vt:variant>
        <vt:i4>5</vt:i4>
      </vt:variant>
      <vt:variant>
        <vt:lpwstr>http://www.ipohelp.ru/period.html</vt:lpwstr>
      </vt:variant>
      <vt:variant>
        <vt:lpwstr/>
      </vt:variant>
      <vt:variant>
        <vt:i4>7405606</vt:i4>
      </vt:variant>
      <vt:variant>
        <vt:i4>15</vt:i4>
      </vt:variant>
      <vt:variant>
        <vt:i4>0</vt:i4>
      </vt:variant>
      <vt:variant>
        <vt:i4>5</vt:i4>
      </vt:variant>
      <vt:variant>
        <vt:lpwstr>http://www.ipohelp.ru/taxprivilege.html</vt:lpwstr>
      </vt:variant>
      <vt:variant>
        <vt:lpwstr/>
      </vt:variant>
      <vt:variant>
        <vt:i4>5963793</vt:i4>
      </vt:variant>
      <vt:variant>
        <vt:i4>12</vt:i4>
      </vt:variant>
      <vt:variant>
        <vt:i4>0</vt:i4>
      </vt:variant>
      <vt:variant>
        <vt:i4>5</vt:i4>
      </vt:variant>
      <vt:variant>
        <vt:lpwstr>http://www.ipohelp.ru/ownership.html</vt:lpwstr>
      </vt:variant>
      <vt:variant>
        <vt:lpwstr/>
      </vt:variant>
      <vt:variant>
        <vt:i4>524362</vt:i4>
      </vt:variant>
      <vt:variant>
        <vt:i4>9</vt:i4>
      </vt:variant>
      <vt:variant>
        <vt:i4>0</vt:i4>
      </vt:variant>
      <vt:variant>
        <vt:i4>5</vt:i4>
      </vt:variant>
      <vt:variant>
        <vt:lpwstr>http://www.ipohelp.ru/payoff.html</vt:lpwstr>
      </vt:variant>
      <vt:variant>
        <vt:lpwstr/>
      </vt:variant>
      <vt:variant>
        <vt:i4>524360</vt:i4>
      </vt:variant>
      <vt:variant>
        <vt:i4>6</vt:i4>
      </vt:variant>
      <vt:variant>
        <vt:i4>0</vt:i4>
      </vt:variant>
      <vt:variant>
        <vt:i4>5</vt:i4>
      </vt:variant>
      <vt:variant>
        <vt:lpwstr>http://www.ipohelp.ru/period.html</vt:lpwstr>
      </vt:variant>
      <vt:variant>
        <vt:lpwstr/>
      </vt:variant>
      <vt:variant>
        <vt:i4>7405606</vt:i4>
      </vt:variant>
      <vt:variant>
        <vt:i4>3</vt:i4>
      </vt:variant>
      <vt:variant>
        <vt:i4>0</vt:i4>
      </vt:variant>
      <vt:variant>
        <vt:i4>5</vt:i4>
      </vt:variant>
      <vt:variant>
        <vt:lpwstr>http://www.ipohelp.ru/taxprivilege.html</vt:lpwstr>
      </vt:variant>
      <vt:variant>
        <vt:lpwstr/>
      </vt:variant>
      <vt:variant>
        <vt:i4>5963793</vt:i4>
      </vt:variant>
      <vt:variant>
        <vt:i4>0</vt:i4>
      </vt:variant>
      <vt:variant>
        <vt:i4>0</vt:i4>
      </vt:variant>
      <vt:variant>
        <vt:i4>5</vt:i4>
      </vt:variant>
      <vt:variant>
        <vt:lpwstr>http://www.ipohelp.ru/ownership.html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 как правило, должен иметь следующую структуру:</dc:title>
  <dc:subject/>
  <dc:creator>Татьяна</dc:creator>
  <cp:keywords/>
  <dc:description/>
  <cp:lastModifiedBy>admin</cp:lastModifiedBy>
  <cp:revision>2</cp:revision>
  <dcterms:created xsi:type="dcterms:W3CDTF">2014-04-06T09:25:00Z</dcterms:created>
  <dcterms:modified xsi:type="dcterms:W3CDTF">2014-04-06T09:25:00Z</dcterms:modified>
</cp:coreProperties>
</file>