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70E" w:rsidRDefault="00502DB8" w:rsidP="002B3DCA">
      <w:pPr>
        <w:pStyle w:val="aff"/>
      </w:pPr>
      <w:r w:rsidRPr="008C270E">
        <w:t>ГОЛОВКО</w:t>
      </w:r>
      <w:r w:rsidR="008C270E" w:rsidRPr="008C270E">
        <w:t xml:space="preserve"> </w:t>
      </w:r>
      <w:r w:rsidRPr="008C270E">
        <w:t>ИВАН</w:t>
      </w:r>
      <w:r w:rsidR="008C270E" w:rsidRPr="008C270E">
        <w:t xml:space="preserve"> </w:t>
      </w:r>
      <w:r w:rsidRPr="008C270E">
        <w:t>АЛЕКСАНДРОВИЧ</w:t>
      </w:r>
    </w:p>
    <w:p w:rsidR="00502DB8" w:rsidRPr="008C270E" w:rsidRDefault="00502DB8" w:rsidP="002B3DCA">
      <w:pPr>
        <w:pStyle w:val="aff"/>
      </w:pPr>
      <w:r w:rsidRPr="008C270E">
        <w:t>Совершенствование системы государственного</w:t>
      </w:r>
    </w:p>
    <w:p w:rsidR="00502DB8" w:rsidRPr="008C270E" w:rsidRDefault="00502DB8" w:rsidP="002B3DCA">
      <w:pPr>
        <w:pStyle w:val="aff"/>
      </w:pPr>
      <w:r w:rsidRPr="008C270E">
        <w:t xml:space="preserve">регулирования и поддержки зернового производства </w:t>
      </w:r>
    </w:p>
    <w:p w:rsidR="008C270E" w:rsidRPr="008C270E" w:rsidRDefault="00502DB8" w:rsidP="002B3DCA">
      <w:pPr>
        <w:pStyle w:val="aff"/>
      </w:pPr>
      <w:r w:rsidRPr="008C270E">
        <w:t>(на материалах Ставропольского края</w:t>
      </w:r>
      <w:r w:rsidR="008C270E" w:rsidRPr="008C270E">
        <w:t xml:space="preserve">) </w:t>
      </w:r>
    </w:p>
    <w:p w:rsidR="008C270E" w:rsidRPr="008C270E" w:rsidRDefault="00502DB8" w:rsidP="002B3DCA">
      <w:pPr>
        <w:pStyle w:val="aff"/>
      </w:pPr>
      <w:r w:rsidRPr="008C270E">
        <w:t xml:space="preserve">Специальность </w:t>
      </w:r>
      <w:r w:rsidRPr="00FD390E">
        <w:t>08</w:t>
      </w:r>
      <w:r w:rsidR="008C270E" w:rsidRPr="00FD390E">
        <w:rPr>
          <w:caps/>
        </w:rPr>
        <w:t>.0</w:t>
      </w:r>
      <w:r w:rsidRPr="00FD390E">
        <w:t>0</w:t>
      </w:r>
      <w:r w:rsidR="008C270E" w:rsidRPr="00FD390E">
        <w:rPr>
          <w:caps/>
        </w:rPr>
        <w:t>.0</w:t>
      </w:r>
      <w:r w:rsidRPr="00FD390E">
        <w:t>5</w:t>
      </w:r>
      <w:r w:rsidR="008C270E" w:rsidRPr="008C270E">
        <w:t xml:space="preserve"> - </w:t>
      </w:r>
      <w:r w:rsidRPr="008C270E">
        <w:t>Экономика и управление</w:t>
      </w:r>
    </w:p>
    <w:p w:rsidR="00502DB8" w:rsidRPr="008C270E" w:rsidRDefault="00502DB8" w:rsidP="002B3DCA">
      <w:pPr>
        <w:pStyle w:val="aff"/>
      </w:pPr>
      <w:r w:rsidRPr="008C270E">
        <w:t>народным хозяйством</w:t>
      </w:r>
      <w:r w:rsidR="008C270E" w:rsidRPr="008C270E">
        <w:t xml:space="preserve">: </w:t>
      </w:r>
      <w:r w:rsidRPr="008C270E">
        <w:t>экономика, организация и управление</w:t>
      </w:r>
    </w:p>
    <w:p w:rsidR="00502DB8" w:rsidRPr="008C270E" w:rsidRDefault="00502DB8" w:rsidP="002B3DCA">
      <w:pPr>
        <w:pStyle w:val="aff"/>
      </w:pPr>
      <w:r w:rsidRPr="008C270E">
        <w:t>предприятиями, отраслями, комплексами</w:t>
      </w:r>
      <w:r w:rsidR="008C270E" w:rsidRPr="008C270E">
        <w:t xml:space="preserve"> - </w:t>
      </w:r>
      <w:r w:rsidRPr="008C270E">
        <w:t>АПК</w:t>
      </w:r>
    </w:p>
    <w:p w:rsidR="008C270E" w:rsidRPr="008C270E" w:rsidRDefault="00502DB8" w:rsidP="002B3DCA">
      <w:pPr>
        <w:pStyle w:val="aff"/>
      </w:pPr>
      <w:r w:rsidRPr="008C270E">
        <w:t>и сельское хозяйство</w:t>
      </w:r>
    </w:p>
    <w:p w:rsidR="002B3DCA" w:rsidRDefault="002B3DCA" w:rsidP="002B3DCA">
      <w:pPr>
        <w:pStyle w:val="aff"/>
      </w:pPr>
    </w:p>
    <w:p w:rsidR="002B3DCA" w:rsidRDefault="002B3DCA" w:rsidP="002B3DCA">
      <w:pPr>
        <w:pStyle w:val="aff"/>
      </w:pPr>
    </w:p>
    <w:p w:rsidR="00502DB8" w:rsidRPr="008C270E" w:rsidRDefault="00502DB8" w:rsidP="002B3DCA">
      <w:pPr>
        <w:pStyle w:val="aff"/>
      </w:pPr>
      <w:r w:rsidRPr="008C270E">
        <w:t>АВТОРЕФЕРАТ</w:t>
      </w:r>
    </w:p>
    <w:p w:rsidR="00502DB8" w:rsidRPr="008C270E" w:rsidRDefault="00502DB8" w:rsidP="002B3DCA">
      <w:pPr>
        <w:pStyle w:val="aff"/>
      </w:pPr>
      <w:r w:rsidRPr="008C270E">
        <w:t>Диссертации на соискание ученой степени</w:t>
      </w:r>
    </w:p>
    <w:p w:rsidR="008C270E" w:rsidRDefault="00502DB8" w:rsidP="002B3DCA">
      <w:pPr>
        <w:pStyle w:val="aff"/>
      </w:pPr>
      <w:r w:rsidRPr="008C270E">
        <w:t>кандидата экономических наук</w:t>
      </w:r>
    </w:p>
    <w:p w:rsidR="002B3DCA" w:rsidRDefault="002B3DCA" w:rsidP="002B3DCA">
      <w:pPr>
        <w:pStyle w:val="aff"/>
      </w:pPr>
    </w:p>
    <w:p w:rsidR="002B3DCA" w:rsidRPr="008C270E" w:rsidRDefault="002B3DCA" w:rsidP="002B3DCA">
      <w:pPr>
        <w:widowControl w:val="0"/>
        <w:autoSpaceDE w:val="0"/>
        <w:autoSpaceDN w:val="0"/>
        <w:adjustRightInd w:val="0"/>
        <w:ind w:firstLine="709"/>
      </w:pPr>
      <w:r w:rsidRPr="008C270E">
        <w:t xml:space="preserve">Работа выполнена в ГОУ ВПО "Северо-Кавказский государственный технический университет". </w:t>
      </w:r>
    </w:p>
    <w:p w:rsidR="002B3DCA" w:rsidRDefault="002B3DCA" w:rsidP="002B3DCA">
      <w:pPr>
        <w:pStyle w:val="aff"/>
      </w:pPr>
    </w:p>
    <w:p w:rsidR="00214529" w:rsidRPr="008C270E" w:rsidRDefault="00214529" w:rsidP="00214529">
      <w:pPr>
        <w:widowControl w:val="0"/>
        <w:autoSpaceDE w:val="0"/>
        <w:autoSpaceDN w:val="0"/>
        <w:adjustRightInd w:val="0"/>
        <w:ind w:firstLine="709"/>
      </w:pPr>
      <w:r w:rsidRPr="008C270E">
        <w:t>Научный руководитель</w:t>
      </w:r>
      <w:r w:rsidRPr="002B3DCA">
        <w:t xml:space="preserve">: </w:t>
      </w:r>
    </w:p>
    <w:p w:rsidR="00214529" w:rsidRPr="008C270E" w:rsidRDefault="00214529" w:rsidP="00214529">
      <w:pPr>
        <w:widowControl w:val="0"/>
        <w:autoSpaceDE w:val="0"/>
        <w:autoSpaceDN w:val="0"/>
        <w:adjustRightInd w:val="0"/>
        <w:ind w:firstLine="709"/>
      </w:pPr>
      <w:r w:rsidRPr="008C270E">
        <w:t xml:space="preserve">кандидат экономических наук, доцент </w:t>
      </w:r>
    </w:p>
    <w:p w:rsidR="00214529" w:rsidRPr="008C270E" w:rsidRDefault="00214529" w:rsidP="00214529">
      <w:pPr>
        <w:widowControl w:val="0"/>
        <w:autoSpaceDE w:val="0"/>
        <w:autoSpaceDN w:val="0"/>
        <w:adjustRightInd w:val="0"/>
        <w:ind w:firstLine="709"/>
      </w:pPr>
      <w:r w:rsidRPr="008C270E">
        <w:t xml:space="preserve">Ларионова Наталья Александровна </w:t>
      </w:r>
    </w:p>
    <w:p w:rsidR="00214529" w:rsidRPr="008C270E" w:rsidRDefault="00214529" w:rsidP="00214529">
      <w:pPr>
        <w:widowControl w:val="0"/>
        <w:autoSpaceDE w:val="0"/>
        <w:autoSpaceDN w:val="0"/>
        <w:adjustRightInd w:val="0"/>
        <w:ind w:firstLine="709"/>
      </w:pPr>
      <w:r w:rsidRPr="008C270E">
        <w:t>Официальные оппоненты</w:t>
      </w:r>
      <w:r w:rsidRPr="002B3DCA">
        <w:t xml:space="preserve">: </w:t>
      </w:r>
    </w:p>
    <w:p w:rsidR="00214529" w:rsidRPr="008C270E" w:rsidRDefault="00214529" w:rsidP="00214529">
      <w:pPr>
        <w:widowControl w:val="0"/>
        <w:autoSpaceDE w:val="0"/>
        <w:autoSpaceDN w:val="0"/>
        <w:adjustRightInd w:val="0"/>
        <w:ind w:firstLine="709"/>
      </w:pPr>
      <w:r w:rsidRPr="008C270E">
        <w:t>доктор экономических наук, профессор</w:t>
      </w:r>
    </w:p>
    <w:p w:rsidR="00214529" w:rsidRPr="008C270E" w:rsidRDefault="00214529" w:rsidP="00214529">
      <w:pPr>
        <w:widowControl w:val="0"/>
        <w:autoSpaceDE w:val="0"/>
        <w:autoSpaceDN w:val="0"/>
        <w:adjustRightInd w:val="0"/>
        <w:ind w:firstLine="709"/>
      </w:pPr>
      <w:r w:rsidRPr="008C270E">
        <w:t>Воробьев Николай Николаевич</w:t>
      </w:r>
    </w:p>
    <w:p w:rsidR="00214529" w:rsidRPr="008C270E" w:rsidRDefault="00214529" w:rsidP="00214529">
      <w:pPr>
        <w:widowControl w:val="0"/>
        <w:autoSpaceDE w:val="0"/>
        <w:autoSpaceDN w:val="0"/>
        <w:adjustRightInd w:val="0"/>
        <w:ind w:firstLine="709"/>
      </w:pPr>
      <w:r w:rsidRPr="008C270E">
        <w:t xml:space="preserve">кандидат экономических наук, доцент </w:t>
      </w:r>
    </w:p>
    <w:p w:rsidR="00214529" w:rsidRPr="008C270E" w:rsidRDefault="00214529" w:rsidP="00214529">
      <w:pPr>
        <w:widowControl w:val="0"/>
        <w:autoSpaceDE w:val="0"/>
        <w:autoSpaceDN w:val="0"/>
        <w:adjustRightInd w:val="0"/>
        <w:ind w:firstLine="709"/>
      </w:pPr>
      <w:r w:rsidRPr="008C270E">
        <w:t>Снегирева Наталья Вадимовна</w:t>
      </w:r>
    </w:p>
    <w:p w:rsidR="00214529" w:rsidRPr="008C270E" w:rsidRDefault="00214529" w:rsidP="00214529">
      <w:pPr>
        <w:widowControl w:val="0"/>
        <w:autoSpaceDE w:val="0"/>
        <w:autoSpaceDN w:val="0"/>
        <w:adjustRightInd w:val="0"/>
        <w:ind w:firstLine="709"/>
      </w:pPr>
      <w:r w:rsidRPr="008C270E">
        <w:t>Ведущая организация</w:t>
      </w:r>
      <w:r w:rsidRPr="002B3DCA">
        <w:t xml:space="preserve">: </w:t>
      </w:r>
    </w:p>
    <w:p w:rsidR="00214529" w:rsidRDefault="00214529" w:rsidP="00214529">
      <w:pPr>
        <w:widowControl w:val="0"/>
        <w:autoSpaceDE w:val="0"/>
        <w:autoSpaceDN w:val="0"/>
        <w:adjustRightInd w:val="0"/>
        <w:ind w:firstLine="709"/>
      </w:pPr>
      <w:r w:rsidRPr="008C270E">
        <w:t xml:space="preserve">Государственное научное учреждение </w:t>
      </w:r>
    </w:p>
    <w:p w:rsidR="00214529" w:rsidRPr="008C270E" w:rsidRDefault="00214529" w:rsidP="00214529">
      <w:pPr>
        <w:widowControl w:val="0"/>
        <w:autoSpaceDE w:val="0"/>
        <w:autoSpaceDN w:val="0"/>
        <w:adjustRightInd w:val="0"/>
        <w:ind w:firstLine="709"/>
      </w:pPr>
      <w:r w:rsidRPr="008C270E">
        <w:t>"Ставропо</w:t>
      </w:r>
      <w:r w:rsidR="00FD390E">
        <w:t>льский НИИ сельского хозяйства Р</w:t>
      </w:r>
      <w:r w:rsidRPr="008C270E">
        <w:t xml:space="preserve">оссельхозакадемии" </w:t>
      </w:r>
    </w:p>
    <w:p w:rsidR="00214529" w:rsidRDefault="00214529" w:rsidP="002B3DCA">
      <w:pPr>
        <w:pStyle w:val="aff"/>
      </w:pPr>
    </w:p>
    <w:p w:rsidR="00214529" w:rsidRDefault="00502DB8" w:rsidP="002B3DCA">
      <w:pPr>
        <w:pStyle w:val="aff"/>
      </w:pPr>
      <w:r w:rsidRPr="008C270E">
        <w:t>Ставрополь 2008</w:t>
      </w:r>
    </w:p>
    <w:p w:rsidR="00194F58" w:rsidRPr="008C270E" w:rsidRDefault="00214529" w:rsidP="000C040C">
      <w:pPr>
        <w:widowControl w:val="0"/>
        <w:autoSpaceDE w:val="0"/>
        <w:autoSpaceDN w:val="0"/>
        <w:adjustRightInd w:val="0"/>
        <w:ind w:firstLine="709"/>
      </w:pPr>
      <w:r>
        <w:br w:type="page"/>
      </w:r>
      <w:r w:rsidR="00194F58" w:rsidRPr="008C270E">
        <w:lastRenderedPageBreak/>
        <w:t>Защита состоится</w:t>
      </w:r>
      <w:r w:rsidR="008C270E" w:rsidRPr="008C270E">
        <w:t xml:space="preserve"> </w:t>
      </w:r>
      <w:r w:rsidR="004F65BF" w:rsidRPr="008C270E">
        <w:t>декабря</w:t>
      </w:r>
      <w:r w:rsidR="00194F58" w:rsidRPr="008C270E">
        <w:t xml:space="preserve"> 200</w:t>
      </w:r>
      <w:r w:rsidR="004F65BF" w:rsidRPr="008C270E">
        <w:t>8</w:t>
      </w:r>
      <w:r w:rsidR="00194F58" w:rsidRPr="008C270E">
        <w:t xml:space="preserve"> г</w:t>
      </w:r>
      <w:r w:rsidR="008C270E" w:rsidRPr="008C270E">
        <w:t xml:space="preserve">. </w:t>
      </w:r>
      <w:r w:rsidR="00194F58" w:rsidRPr="008C270E">
        <w:t xml:space="preserve">в 12 часов на заседании диссертационного совета </w:t>
      </w:r>
      <w:r w:rsidR="004F65BF" w:rsidRPr="008C270E">
        <w:t>ДМ</w:t>
      </w:r>
      <w:r w:rsidR="00194F58" w:rsidRPr="008C270E">
        <w:t xml:space="preserve"> 220</w:t>
      </w:r>
      <w:r w:rsidR="008C270E">
        <w:t>.0</w:t>
      </w:r>
      <w:r w:rsidR="00194F58" w:rsidRPr="008C270E">
        <w:t>62</w:t>
      </w:r>
      <w:r w:rsidR="008C270E">
        <w:t>.0</w:t>
      </w:r>
      <w:r w:rsidR="004F65BF" w:rsidRPr="008C270E">
        <w:t>4</w:t>
      </w:r>
      <w:r w:rsidR="00194F58" w:rsidRPr="008C270E">
        <w:t xml:space="preserve"> при ФГОУ ВПО </w:t>
      </w:r>
      <w:r w:rsidR="00194F58" w:rsidRPr="000C040C">
        <w:t>Ставропольском государственном аграрном университете по адресу</w:t>
      </w:r>
      <w:r w:rsidR="008C270E" w:rsidRPr="000C040C">
        <w:t xml:space="preserve">: </w:t>
      </w:r>
      <w:r w:rsidR="00194F58" w:rsidRPr="000C040C">
        <w:t>355017, г</w:t>
      </w:r>
      <w:r w:rsidR="008C270E" w:rsidRPr="000C040C">
        <w:t xml:space="preserve">. </w:t>
      </w:r>
      <w:r w:rsidR="00194F58" w:rsidRPr="000C040C">
        <w:t>Ставрополь, пер</w:t>
      </w:r>
      <w:r w:rsidR="008C270E" w:rsidRPr="000C040C">
        <w:t xml:space="preserve">. </w:t>
      </w:r>
      <w:r w:rsidR="00194F58" w:rsidRPr="000C040C">
        <w:t>Зоотехнический, 12,</w:t>
      </w:r>
      <w:r w:rsidR="00194F58" w:rsidRPr="008C270E">
        <w:t xml:space="preserve"> ауд</w:t>
      </w:r>
      <w:r w:rsidR="008C270E" w:rsidRPr="008C270E">
        <w:t xml:space="preserve">. </w:t>
      </w:r>
      <w:r w:rsidR="00194F58" w:rsidRPr="008C270E">
        <w:t>№ 4</w:t>
      </w:r>
      <w:r w:rsidR="008C270E" w:rsidRPr="008C270E">
        <w:t xml:space="preserve">. </w:t>
      </w:r>
    </w:p>
    <w:p w:rsidR="008C270E" w:rsidRPr="008C270E" w:rsidRDefault="00194F58" w:rsidP="008C270E">
      <w:pPr>
        <w:widowControl w:val="0"/>
        <w:autoSpaceDE w:val="0"/>
        <w:autoSpaceDN w:val="0"/>
        <w:adjustRightInd w:val="0"/>
        <w:ind w:firstLine="709"/>
      </w:pPr>
      <w:r w:rsidRPr="008C270E">
        <w:t xml:space="preserve">С диссертацией можно ознакомиться в библиотеке ФГОУ ВПО </w:t>
      </w:r>
      <w:r w:rsidR="008C270E" w:rsidRPr="008C270E">
        <w:t>"</w:t>
      </w:r>
      <w:r w:rsidRPr="008C270E">
        <w:t>Ставропольский государственный аграрный университет</w:t>
      </w:r>
      <w:r w:rsidR="008C270E" w:rsidRPr="008C270E">
        <w:t xml:space="preserve">". </w:t>
      </w:r>
    </w:p>
    <w:p w:rsidR="008C270E" w:rsidRPr="008C270E" w:rsidRDefault="00194F58" w:rsidP="008C270E">
      <w:pPr>
        <w:widowControl w:val="0"/>
        <w:autoSpaceDE w:val="0"/>
        <w:autoSpaceDN w:val="0"/>
        <w:adjustRightInd w:val="0"/>
        <w:ind w:firstLine="709"/>
      </w:pPr>
      <w:r w:rsidRPr="008C270E">
        <w:t>Автореферат разослан</w:t>
      </w:r>
      <w:r w:rsidR="008C270E" w:rsidRPr="008C270E">
        <w:t xml:space="preserve"> "</w:t>
      </w:r>
      <w:r w:rsidRPr="008C270E">
        <w:t>_____</w:t>
      </w:r>
      <w:r w:rsidR="008C270E" w:rsidRPr="008C270E">
        <w:t>"</w:t>
      </w:r>
      <w:r w:rsidRPr="008C270E">
        <w:t xml:space="preserve"> </w:t>
      </w:r>
      <w:r w:rsidR="004F65BF" w:rsidRPr="008C270E">
        <w:t>но</w:t>
      </w:r>
      <w:r w:rsidRPr="008C270E">
        <w:t>ября 2007 г</w:t>
      </w:r>
      <w:r w:rsidR="008C270E" w:rsidRPr="008C270E">
        <w:t xml:space="preserve">. </w:t>
      </w:r>
    </w:p>
    <w:p w:rsidR="00214529" w:rsidRDefault="00194F58" w:rsidP="00FD390E">
      <w:pPr>
        <w:widowControl w:val="0"/>
        <w:autoSpaceDE w:val="0"/>
        <w:autoSpaceDN w:val="0"/>
        <w:adjustRightInd w:val="0"/>
        <w:ind w:firstLine="709"/>
      </w:pPr>
      <w:r w:rsidRPr="008C270E">
        <w:t>Ученый секретарь</w:t>
      </w:r>
      <w:r w:rsidR="000C040C">
        <w:t xml:space="preserve">: </w:t>
      </w:r>
      <w:r w:rsidRPr="008C270E">
        <w:t>диссертационного совета</w:t>
      </w:r>
      <w:r w:rsidR="008C270E" w:rsidRPr="008C270E">
        <w:t xml:space="preserve"> </w:t>
      </w:r>
      <w:r w:rsidRPr="008C270E">
        <w:t>А</w:t>
      </w:r>
      <w:r w:rsidR="008C270E">
        <w:t xml:space="preserve">.В. </w:t>
      </w:r>
      <w:r w:rsidRPr="008C270E">
        <w:t>Гвоздиков</w:t>
      </w:r>
    </w:p>
    <w:p w:rsidR="008C270E" w:rsidRPr="008C270E" w:rsidRDefault="00214529" w:rsidP="00214529">
      <w:pPr>
        <w:pStyle w:val="2"/>
      </w:pPr>
      <w:r>
        <w:br w:type="page"/>
      </w:r>
      <w:r w:rsidRPr="008C270E">
        <w:lastRenderedPageBreak/>
        <w:t>Общая характеристика работы</w:t>
      </w:r>
    </w:p>
    <w:p w:rsidR="00214529" w:rsidRDefault="00214529" w:rsidP="008C270E">
      <w:pPr>
        <w:widowControl w:val="0"/>
        <w:autoSpaceDE w:val="0"/>
        <w:autoSpaceDN w:val="0"/>
        <w:adjustRightInd w:val="0"/>
        <w:ind w:firstLine="709"/>
      </w:pPr>
    </w:p>
    <w:p w:rsidR="00EC73EE" w:rsidRPr="008C270E" w:rsidRDefault="00EC73EE" w:rsidP="008C270E">
      <w:pPr>
        <w:widowControl w:val="0"/>
        <w:autoSpaceDE w:val="0"/>
        <w:autoSpaceDN w:val="0"/>
        <w:adjustRightInd w:val="0"/>
        <w:ind w:firstLine="709"/>
      </w:pPr>
      <w:r w:rsidRPr="008C270E">
        <w:t>Актуальность темы</w:t>
      </w:r>
      <w:r w:rsidR="008C270E" w:rsidRPr="008C270E">
        <w:t xml:space="preserve">. </w:t>
      </w:r>
      <w:r w:rsidRPr="008C270E">
        <w:t>На современном этапе ключевой проблемой в развитии агропромышленного комплекса России является рост валовых сборов зерна, обеспечение устойчивости и эффективности функционирования зерновой отрасли</w:t>
      </w:r>
      <w:r w:rsidR="008C270E" w:rsidRPr="008C270E">
        <w:t xml:space="preserve">. </w:t>
      </w:r>
      <w:r w:rsidRPr="008C270E">
        <w:t>От интенсивности наращивания производства зерна, роста его качественных показателей зависит подъем животноводства, реальность преодоления кризиса в АПК и в целом улучшение продовольственного обеспечения населения страны</w:t>
      </w:r>
      <w:r w:rsidR="008C270E" w:rsidRPr="008C270E">
        <w:t xml:space="preserve">. </w:t>
      </w:r>
      <w:r w:rsidRPr="008C270E">
        <w:t>Вместе с этим, сложившееся состояние зернового хозяйства отличается серьезной противоречивостью</w:t>
      </w:r>
      <w:r w:rsidR="008C270E" w:rsidRPr="008C270E">
        <w:t xml:space="preserve">. </w:t>
      </w:r>
      <w:r w:rsidRPr="008C270E">
        <w:t>При имеющихся положительных результатах в нем продолжают оставаться низкими и неустойчивыми основные показатели, характеризующие наличие ресурсов для расширенного воспроизводства и уровень доходности самих зернопроизводителей</w:t>
      </w:r>
      <w:r w:rsidR="008C270E" w:rsidRPr="008C270E">
        <w:t xml:space="preserve">. </w:t>
      </w:r>
    </w:p>
    <w:p w:rsidR="00EC73EE" w:rsidRPr="008C270E" w:rsidRDefault="00EC73EE" w:rsidP="008C270E">
      <w:pPr>
        <w:widowControl w:val="0"/>
        <w:autoSpaceDE w:val="0"/>
        <w:autoSpaceDN w:val="0"/>
        <w:adjustRightInd w:val="0"/>
        <w:ind w:firstLine="709"/>
      </w:pPr>
      <w:r w:rsidRPr="008C270E">
        <w:t>Сложная, многофункциональная система, какой является зерновое хозяйство, рассчитанная на решение широкого спектра народнохозяйственных задач и обеспечение продовольственной безопасности государства, в складывающихся условиях современных рыночных отношений теряет свою приоритетность и утрачивает позиции для устойчивого и эффективного развития</w:t>
      </w:r>
      <w:r w:rsidR="008C270E" w:rsidRPr="008C270E">
        <w:t xml:space="preserve">. </w:t>
      </w:r>
      <w:r w:rsidRPr="008C270E">
        <w:t>При относительно значительном уровне рентабельности зерна в специализирующихся на нем регионах отрасль не в состоянии развиваться на расширенной основе и улучшать показатели, поскольку получаемая прибыль от его реализации используется на поддержание экономики и инфраструктуры сельскохозяйственных предприятий</w:t>
      </w:r>
      <w:r w:rsidR="008C270E" w:rsidRPr="008C270E">
        <w:t xml:space="preserve">. </w:t>
      </w:r>
      <w:r w:rsidRPr="008C270E">
        <w:t>Наряду с этим, существующие условия рыночного саморегулирования с его объективными недостатками и несовершенством, а также крайне низкий уровень государственной поддержки аграрного производства в условиях возрастающего диспаритета цен в отраслях экономики и сферах АПК препятствуют динамичному развитию зернового хозяйства в регионах</w:t>
      </w:r>
      <w:r w:rsidR="008C270E" w:rsidRPr="008C270E">
        <w:t xml:space="preserve">. </w:t>
      </w:r>
      <w:r w:rsidRPr="008C270E">
        <w:t xml:space="preserve">Решение проблемы сопряжено с усилением </w:t>
      </w:r>
      <w:r w:rsidRPr="008C270E">
        <w:lastRenderedPageBreak/>
        <w:t>государственного регулирования процессов производства и реализации зерна, с совершенствованием поддержки сельского хозяйства в целом</w:t>
      </w:r>
      <w:r w:rsidR="008C270E" w:rsidRPr="008C270E">
        <w:t xml:space="preserve">. </w:t>
      </w:r>
    </w:p>
    <w:p w:rsidR="00EC73EE" w:rsidRPr="008C270E" w:rsidRDefault="00EC73EE" w:rsidP="008C270E">
      <w:pPr>
        <w:widowControl w:val="0"/>
        <w:autoSpaceDE w:val="0"/>
        <w:autoSpaceDN w:val="0"/>
        <w:adjustRightInd w:val="0"/>
        <w:ind w:firstLine="709"/>
      </w:pPr>
      <w:r w:rsidRPr="008C270E">
        <w:t>Актуальность и значимость диссертационного исследования для науки и практики состоит в развитии теоретических позиций и методических подходов, в разработке конкретных рекомендаций по совершенствованию системы государственного регулирования зернового производства региона с целью создания необходимых условий для устойчивого и эффективного воспроизводства его продукции</w:t>
      </w:r>
      <w:r w:rsidR="008C270E" w:rsidRPr="008C270E">
        <w:t xml:space="preserve">. </w:t>
      </w:r>
    </w:p>
    <w:p w:rsidR="00EC73EE" w:rsidRPr="008C270E" w:rsidRDefault="00EC73EE" w:rsidP="008C270E">
      <w:pPr>
        <w:widowControl w:val="0"/>
        <w:autoSpaceDE w:val="0"/>
        <w:autoSpaceDN w:val="0"/>
        <w:adjustRightInd w:val="0"/>
        <w:ind w:firstLine="709"/>
      </w:pPr>
      <w:r w:rsidRPr="008C270E">
        <w:t xml:space="preserve">Степень </w:t>
      </w:r>
      <w:r w:rsidR="009A58B2" w:rsidRPr="008C270E">
        <w:t>изучен</w:t>
      </w:r>
      <w:r w:rsidRPr="008C270E">
        <w:t>ности проблемы</w:t>
      </w:r>
      <w:r w:rsidR="008C270E" w:rsidRPr="008C270E">
        <w:t xml:space="preserve">. </w:t>
      </w:r>
      <w:r w:rsidRPr="008C270E">
        <w:t>Вопросам совершенствования государственного регулирования аграрного сектора экономики страны и регионов, рынка зерновой продукции посвящено значительное количество научных работ</w:t>
      </w:r>
      <w:r w:rsidR="008C270E" w:rsidRPr="008C270E">
        <w:t xml:space="preserve">. </w:t>
      </w:r>
      <w:r w:rsidRPr="008C270E">
        <w:t>В исследование данной темы внесли существенный вклад отечественные ученые</w:t>
      </w:r>
      <w:r w:rsidR="008C270E" w:rsidRPr="008C270E">
        <w:t xml:space="preserve"> - </w:t>
      </w:r>
      <w:r w:rsidRPr="008C270E">
        <w:t>аграрники</w:t>
      </w:r>
      <w:r w:rsidR="008C270E" w:rsidRPr="008C270E">
        <w:t xml:space="preserve">: </w:t>
      </w:r>
      <w:r w:rsidRPr="008C270E">
        <w:t>Г</w:t>
      </w:r>
      <w:r w:rsidR="008C270E">
        <w:t xml:space="preserve">.В. </w:t>
      </w:r>
      <w:r w:rsidRPr="008C270E">
        <w:t>Беспахотный, В</w:t>
      </w:r>
      <w:r w:rsidR="008C270E">
        <w:t xml:space="preserve">.Р. </w:t>
      </w:r>
      <w:r w:rsidRPr="008C270E">
        <w:t>Боев, И</w:t>
      </w:r>
      <w:r w:rsidR="008C270E">
        <w:t xml:space="preserve">.Н. </w:t>
      </w:r>
      <w:r w:rsidRPr="008C270E">
        <w:t>Буздалов, И</w:t>
      </w:r>
      <w:r w:rsidR="008C270E">
        <w:t xml:space="preserve">.Н. </w:t>
      </w:r>
      <w:r w:rsidRPr="008C270E">
        <w:t>Буробкин, А</w:t>
      </w:r>
      <w:r w:rsidR="008C270E">
        <w:t xml:space="preserve">.В. </w:t>
      </w:r>
      <w:r w:rsidRPr="008C270E">
        <w:t>Гордеев, А</w:t>
      </w:r>
      <w:r w:rsidR="008C270E">
        <w:t xml:space="preserve">.Г. </w:t>
      </w:r>
      <w:r w:rsidRPr="008C270E">
        <w:t>Зельднер, В</w:t>
      </w:r>
      <w:r w:rsidR="008C270E">
        <w:t xml:space="preserve">.А. </w:t>
      </w:r>
      <w:r w:rsidRPr="008C270E">
        <w:t>Клюкач, Э</w:t>
      </w:r>
      <w:r w:rsidR="008C270E">
        <w:t xml:space="preserve">.Н. </w:t>
      </w:r>
      <w:r w:rsidRPr="008C270E">
        <w:t>Крылатых, В</w:t>
      </w:r>
      <w:r w:rsidR="008C270E">
        <w:t xml:space="preserve">.И. </w:t>
      </w:r>
      <w:r w:rsidRPr="008C270E">
        <w:t>Назаренко, А</w:t>
      </w:r>
      <w:r w:rsidR="008C270E">
        <w:t xml:space="preserve">.А. </w:t>
      </w:r>
      <w:r w:rsidRPr="008C270E">
        <w:t>Никонов, А</w:t>
      </w:r>
      <w:r w:rsidR="008C270E">
        <w:t xml:space="preserve">.Г. </w:t>
      </w:r>
      <w:r w:rsidRPr="008C270E">
        <w:t>Папцов, Е</w:t>
      </w:r>
      <w:r w:rsidR="008C270E">
        <w:t xml:space="preserve">.В. </w:t>
      </w:r>
      <w:r w:rsidRPr="008C270E">
        <w:t>Серова, В</w:t>
      </w:r>
      <w:r w:rsidR="008C270E">
        <w:t xml:space="preserve">.Н. </w:t>
      </w:r>
      <w:r w:rsidRPr="008C270E">
        <w:t>Сидоренко, А</w:t>
      </w:r>
      <w:r w:rsidR="008C270E">
        <w:t xml:space="preserve">.И. </w:t>
      </w:r>
      <w:r w:rsidRPr="008C270E">
        <w:t>Хицков и др</w:t>
      </w:r>
      <w:r w:rsidR="008C270E" w:rsidRPr="008C270E">
        <w:t xml:space="preserve">. </w:t>
      </w:r>
    </w:p>
    <w:p w:rsidR="00EC73EE" w:rsidRPr="008C270E" w:rsidRDefault="00EC73EE" w:rsidP="008C270E">
      <w:pPr>
        <w:widowControl w:val="0"/>
        <w:autoSpaceDE w:val="0"/>
        <w:autoSpaceDN w:val="0"/>
        <w:adjustRightInd w:val="0"/>
        <w:ind w:firstLine="709"/>
      </w:pPr>
      <w:r w:rsidRPr="008C270E">
        <w:t>Среди работ, посвященных развитию зерновой отрасли, повышению ее устойчивости и эффективности, необходимости усиления государственного регулирования и поддержки, особое место занимают исследования таких видных ученых, как А</w:t>
      </w:r>
      <w:r w:rsidR="008C270E">
        <w:t xml:space="preserve">.И. </w:t>
      </w:r>
      <w:r w:rsidRPr="008C270E">
        <w:t>Алтухов, Н</w:t>
      </w:r>
      <w:r w:rsidR="008C270E">
        <w:t xml:space="preserve">.А. </w:t>
      </w:r>
      <w:r w:rsidRPr="008C270E">
        <w:t>Борхунов, И</w:t>
      </w:r>
      <w:r w:rsidR="008C270E">
        <w:t xml:space="preserve">.Г. </w:t>
      </w:r>
      <w:r w:rsidRPr="008C270E">
        <w:t>Ушачев</w:t>
      </w:r>
      <w:r w:rsidR="008C270E" w:rsidRPr="008C270E">
        <w:t xml:space="preserve">. </w:t>
      </w:r>
      <w:r w:rsidRPr="008C270E">
        <w:t>В последние годы названная тема применительно к региональному уровню нашла освещение в работах Н</w:t>
      </w:r>
      <w:r w:rsidR="008C270E">
        <w:t xml:space="preserve">.К. </w:t>
      </w:r>
      <w:r w:rsidRPr="008C270E">
        <w:t>Васильевой, И</w:t>
      </w:r>
      <w:r w:rsidR="008C270E">
        <w:t xml:space="preserve">.Н. </w:t>
      </w:r>
      <w:r w:rsidRPr="008C270E">
        <w:t>Новиковой, В</w:t>
      </w:r>
      <w:r w:rsidR="008C270E">
        <w:t xml:space="preserve">.И. </w:t>
      </w:r>
      <w:r w:rsidRPr="008C270E">
        <w:t>Удовыдченко</w:t>
      </w:r>
      <w:r w:rsidR="008C270E" w:rsidRPr="008C270E">
        <w:t xml:space="preserve">. </w:t>
      </w:r>
      <w:r w:rsidRPr="008C270E">
        <w:t>Однако ее отдельные аспекты и проблемы еще не получили достаточного комплексного изучения в условиях рыночных отношений и развивающейся внешней торговли зерном</w:t>
      </w:r>
      <w:r w:rsidR="008C270E" w:rsidRPr="008C270E">
        <w:t xml:space="preserve">. </w:t>
      </w:r>
      <w:r w:rsidRPr="008C270E">
        <w:t>Требуется углубленная разработка теоретических положений по определению перспективных форм и направлений государственного регулирования зернового производства, уточнение методических подходов для обоснования уровня господдержки отрасли на региональном уровне с определением ее прогнозных параметров</w:t>
      </w:r>
      <w:r w:rsidR="008C270E" w:rsidRPr="008C270E">
        <w:t xml:space="preserve">. </w:t>
      </w:r>
      <w:r w:rsidRPr="008C270E">
        <w:t xml:space="preserve">Немаловажное значение имеет разработка вопросов реструктуризации </w:t>
      </w:r>
      <w:r w:rsidRPr="008C270E">
        <w:lastRenderedPageBreak/>
        <w:t>отрасли в трансформационных условиях реализации национального проекта по развитию АПК</w:t>
      </w:r>
      <w:r w:rsidR="008C270E" w:rsidRPr="008C270E">
        <w:t xml:space="preserve">. </w:t>
      </w:r>
    </w:p>
    <w:p w:rsidR="00EC73EE" w:rsidRPr="008C270E" w:rsidRDefault="00EC73EE" w:rsidP="008C270E">
      <w:pPr>
        <w:widowControl w:val="0"/>
        <w:autoSpaceDE w:val="0"/>
        <w:autoSpaceDN w:val="0"/>
        <w:adjustRightInd w:val="0"/>
        <w:ind w:firstLine="709"/>
      </w:pPr>
      <w:r w:rsidRPr="008C270E">
        <w:t>Дискуссионность и актуальность, недостаточная степень разработанности названных вопросов, высокое теоретическое и практическое значение проблемы определили выбор темы диссертационного исследования, его цель и задачи</w:t>
      </w:r>
      <w:r w:rsidR="008C270E" w:rsidRPr="008C270E">
        <w:t xml:space="preserve">. </w:t>
      </w:r>
    </w:p>
    <w:p w:rsidR="00EC73EE" w:rsidRPr="008C270E" w:rsidRDefault="00EC73EE" w:rsidP="008C270E">
      <w:pPr>
        <w:widowControl w:val="0"/>
        <w:autoSpaceDE w:val="0"/>
        <w:autoSpaceDN w:val="0"/>
        <w:adjustRightInd w:val="0"/>
        <w:ind w:firstLine="709"/>
      </w:pPr>
      <w:r w:rsidRPr="008C270E">
        <w:t>Исследование выполнено в рамках специальности 08</w:t>
      </w:r>
      <w:r w:rsidR="008C270E">
        <w:t>.0</w:t>
      </w:r>
      <w:r w:rsidRPr="008C270E">
        <w:t>0</w:t>
      </w:r>
      <w:r w:rsidR="008C270E">
        <w:t>.0</w:t>
      </w:r>
      <w:r w:rsidRPr="008C270E">
        <w:t>5</w:t>
      </w:r>
      <w:r w:rsidR="008C270E" w:rsidRPr="008C270E">
        <w:t xml:space="preserve"> - </w:t>
      </w:r>
      <w:r w:rsidRPr="008C270E">
        <w:t>Экономика и управление народным хозяйством</w:t>
      </w:r>
      <w:r w:rsidR="008C270E" w:rsidRPr="008C270E">
        <w:t xml:space="preserve">: </w:t>
      </w:r>
      <w:r w:rsidRPr="008C270E">
        <w:t>экономика, организация и управление предприятиями, отраслями, комплексами</w:t>
      </w:r>
      <w:r w:rsidR="008C270E" w:rsidRPr="008C270E">
        <w:t xml:space="preserve"> - </w:t>
      </w:r>
      <w:r w:rsidRPr="008C270E">
        <w:t>АПК и сельское хозяйство, п</w:t>
      </w:r>
      <w:r w:rsidR="008C270E">
        <w:t>.1</w:t>
      </w:r>
      <w:r w:rsidRPr="008C270E">
        <w:t>5</w:t>
      </w:r>
      <w:r w:rsidR="008C270E">
        <w:t>.3</w:t>
      </w:r>
      <w:r w:rsidRPr="008C270E">
        <w:t>3</w:t>
      </w:r>
      <w:r w:rsidR="008C270E" w:rsidRPr="008C270E">
        <w:t xml:space="preserve"> - "</w:t>
      </w:r>
      <w:r w:rsidRPr="008C270E">
        <w:t>Государственная поддержка и регулирование агропромышленного комплекса, предприятий и отраслей сельского хозяйства</w:t>
      </w:r>
      <w:r w:rsidR="008C270E" w:rsidRPr="008C270E">
        <w:t xml:space="preserve">" - </w:t>
      </w:r>
      <w:r w:rsidRPr="008C270E">
        <w:t>Паспорта специальностей ВАК Министерства образования и науки РФ (экономические науки</w:t>
      </w:r>
      <w:r w:rsidR="008C270E" w:rsidRPr="008C270E">
        <w:t xml:space="preserve">). </w:t>
      </w:r>
    </w:p>
    <w:p w:rsidR="00EC73EE" w:rsidRPr="008C270E" w:rsidRDefault="00EC73EE" w:rsidP="008C270E">
      <w:pPr>
        <w:widowControl w:val="0"/>
        <w:autoSpaceDE w:val="0"/>
        <w:autoSpaceDN w:val="0"/>
        <w:adjustRightInd w:val="0"/>
        <w:ind w:firstLine="709"/>
      </w:pPr>
      <w:r w:rsidRPr="008C270E">
        <w:t>Цель и задачи исследования</w:t>
      </w:r>
      <w:r w:rsidR="008C270E" w:rsidRPr="008C270E">
        <w:t xml:space="preserve">. </w:t>
      </w:r>
      <w:r w:rsidRPr="008C270E">
        <w:t>Целью диссертационного исследования является обоснование научно-методических подходов и разработка практических рекомендаций по основным направлениям совершенствования системы государственного регулирования зернового производства региона в условиях современной экономики</w:t>
      </w:r>
      <w:r w:rsidR="008C270E" w:rsidRPr="008C270E">
        <w:t xml:space="preserve">. </w:t>
      </w:r>
    </w:p>
    <w:p w:rsidR="00EC73EE" w:rsidRPr="008C270E" w:rsidRDefault="00EC73EE" w:rsidP="008C270E">
      <w:pPr>
        <w:widowControl w:val="0"/>
        <w:autoSpaceDE w:val="0"/>
        <w:autoSpaceDN w:val="0"/>
        <w:adjustRightInd w:val="0"/>
        <w:ind w:firstLine="709"/>
      </w:pPr>
      <w:r w:rsidRPr="008C270E">
        <w:t>Для достижения поставленной цели были решены следующие задачи</w:t>
      </w:r>
      <w:r w:rsidR="008C270E" w:rsidRPr="008C270E">
        <w:t xml:space="preserve">: </w:t>
      </w:r>
    </w:p>
    <w:p w:rsidR="00EC73EE" w:rsidRPr="008C270E" w:rsidRDefault="00EC73EE" w:rsidP="008C270E">
      <w:pPr>
        <w:widowControl w:val="0"/>
        <w:autoSpaceDE w:val="0"/>
        <w:autoSpaceDN w:val="0"/>
        <w:adjustRightInd w:val="0"/>
        <w:ind w:firstLine="709"/>
      </w:pPr>
      <w:r w:rsidRPr="008C270E">
        <w:t>исследованы теоретические и методические основы системы государственного регулирования и поддержки зернового производства</w:t>
      </w:r>
      <w:r w:rsidR="008C270E" w:rsidRPr="008C270E">
        <w:t xml:space="preserve">; </w:t>
      </w:r>
    </w:p>
    <w:p w:rsidR="00EC73EE" w:rsidRPr="008C270E" w:rsidRDefault="00EC73EE" w:rsidP="008C270E">
      <w:pPr>
        <w:widowControl w:val="0"/>
        <w:autoSpaceDE w:val="0"/>
        <w:autoSpaceDN w:val="0"/>
        <w:adjustRightInd w:val="0"/>
        <w:ind w:firstLine="709"/>
      </w:pPr>
      <w:r w:rsidRPr="008C270E">
        <w:t>выявлены приоритетные для условий региона направления, формы и методы государственной поддержки зернового хозяйства и рынка его продукции</w:t>
      </w:r>
      <w:r w:rsidR="008C270E" w:rsidRPr="008C270E">
        <w:t xml:space="preserve">; </w:t>
      </w:r>
    </w:p>
    <w:p w:rsidR="00EC73EE" w:rsidRPr="008C270E" w:rsidRDefault="00EC73EE" w:rsidP="008C270E">
      <w:pPr>
        <w:widowControl w:val="0"/>
        <w:autoSpaceDE w:val="0"/>
        <w:autoSpaceDN w:val="0"/>
        <w:adjustRightInd w:val="0"/>
        <w:ind w:firstLine="709"/>
      </w:pPr>
      <w:r w:rsidRPr="008C270E">
        <w:t>раскрыто состояние зерновой отрасли региона, возможности и перспективы ее реструктуризации для формирования рынка зерна продовольственного и фуражного назначения в свете задач национального проекта по</w:t>
      </w:r>
      <w:r w:rsidR="008C270E" w:rsidRPr="008C270E">
        <w:t xml:space="preserve"> </w:t>
      </w:r>
      <w:r w:rsidRPr="008C270E">
        <w:t>развитию АПК</w:t>
      </w:r>
      <w:r w:rsidR="008C270E" w:rsidRPr="008C270E">
        <w:t xml:space="preserve">; </w:t>
      </w:r>
    </w:p>
    <w:p w:rsidR="00EC73EE" w:rsidRPr="008C270E" w:rsidRDefault="00EC73EE" w:rsidP="008C270E">
      <w:pPr>
        <w:widowControl w:val="0"/>
        <w:autoSpaceDE w:val="0"/>
        <w:autoSpaceDN w:val="0"/>
        <w:adjustRightInd w:val="0"/>
        <w:ind w:firstLine="709"/>
      </w:pPr>
      <w:r w:rsidRPr="008C270E">
        <w:t xml:space="preserve">оценены достигнутые и определены необходимые уровни государственной поддержки зерновой отрасли для ее устойчивого и </w:t>
      </w:r>
      <w:r w:rsidRPr="008C270E">
        <w:lastRenderedPageBreak/>
        <w:t>эффективного воспроизводства</w:t>
      </w:r>
      <w:r w:rsidR="008C270E" w:rsidRPr="008C270E">
        <w:t xml:space="preserve">; </w:t>
      </w:r>
    </w:p>
    <w:p w:rsidR="00EC73EE" w:rsidRPr="008C270E" w:rsidRDefault="00EC73EE" w:rsidP="008C270E">
      <w:pPr>
        <w:widowControl w:val="0"/>
        <w:autoSpaceDE w:val="0"/>
        <w:autoSpaceDN w:val="0"/>
        <w:adjustRightInd w:val="0"/>
        <w:ind w:firstLine="709"/>
      </w:pPr>
      <w:r w:rsidRPr="008C270E">
        <w:t>разработаны предложения по улучшению ценообразования на рынке зерновой продукции и снижению диспаритета цен в АПК</w:t>
      </w:r>
      <w:r w:rsidR="008C270E" w:rsidRPr="008C270E">
        <w:t xml:space="preserve">; </w:t>
      </w:r>
    </w:p>
    <w:p w:rsidR="00EC73EE" w:rsidRPr="008C270E" w:rsidRDefault="00EC73EE" w:rsidP="008C270E">
      <w:pPr>
        <w:widowControl w:val="0"/>
        <w:autoSpaceDE w:val="0"/>
        <w:autoSpaceDN w:val="0"/>
        <w:adjustRightInd w:val="0"/>
        <w:ind w:firstLine="709"/>
      </w:pPr>
      <w:r w:rsidRPr="008C270E">
        <w:t>обоснованы меры по совершенствованию механизмов государственного регулирования внешней торговли зерном</w:t>
      </w:r>
      <w:r w:rsidR="008C270E" w:rsidRPr="008C270E">
        <w:t xml:space="preserve">. </w:t>
      </w:r>
    </w:p>
    <w:p w:rsidR="00EC73EE" w:rsidRPr="008C270E" w:rsidRDefault="00EC73EE" w:rsidP="008C270E">
      <w:pPr>
        <w:widowControl w:val="0"/>
        <w:autoSpaceDE w:val="0"/>
        <w:autoSpaceDN w:val="0"/>
        <w:adjustRightInd w:val="0"/>
        <w:ind w:firstLine="709"/>
      </w:pPr>
      <w:r w:rsidRPr="008C270E">
        <w:t>Объектом исследования является система государственного регулирования рынка зерна и производства его продукции, осуществляемая в крупных, средних и фермерских сельскохозяйственных предприятиях Ставропольского региона</w:t>
      </w:r>
      <w:r w:rsidR="008C270E" w:rsidRPr="008C270E">
        <w:t xml:space="preserve">. </w:t>
      </w:r>
    </w:p>
    <w:p w:rsidR="00EC73EE" w:rsidRPr="008C270E" w:rsidRDefault="00EC73EE" w:rsidP="008C270E">
      <w:pPr>
        <w:widowControl w:val="0"/>
        <w:autoSpaceDE w:val="0"/>
        <w:autoSpaceDN w:val="0"/>
        <w:adjustRightInd w:val="0"/>
        <w:ind w:firstLine="709"/>
      </w:pPr>
      <w:r w:rsidRPr="008C270E">
        <w:t>Предметом исследования выступает комплекс экономических отношений и процессов, отражающих региональные особенности производства и реализации зерна в условиях рыночных отношений хозяйствующих субъектов и регулирующих функций государства</w:t>
      </w:r>
      <w:r w:rsidR="008C270E" w:rsidRPr="008C270E">
        <w:t xml:space="preserve">. </w:t>
      </w:r>
    </w:p>
    <w:p w:rsidR="00EC73EE" w:rsidRPr="008C270E" w:rsidRDefault="00EC73EE" w:rsidP="008C270E">
      <w:pPr>
        <w:widowControl w:val="0"/>
        <w:autoSpaceDE w:val="0"/>
        <w:autoSpaceDN w:val="0"/>
        <w:adjustRightInd w:val="0"/>
        <w:ind w:firstLine="709"/>
      </w:pPr>
      <w:r w:rsidRPr="008C270E">
        <w:t>Теоретической и методологической основой исследования являются фундаментальные научные положения и разработки отечественных и зарубежных ученых-экономистов и аграрников по проблемам государственного регулирования рыночной экономики и ее аграрного сектора, устойчивости и эффективности сельскохозяйственного и зернового производства, реструктуризации отраслей сельского хозяйства в трансформационных условиях АПК на современном этапе</w:t>
      </w:r>
      <w:r w:rsidR="008C270E" w:rsidRPr="008C270E">
        <w:t xml:space="preserve">. </w:t>
      </w:r>
    </w:p>
    <w:p w:rsidR="00EC73EE" w:rsidRPr="008C270E" w:rsidRDefault="00EC73EE" w:rsidP="008C270E">
      <w:pPr>
        <w:widowControl w:val="0"/>
        <w:autoSpaceDE w:val="0"/>
        <w:autoSpaceDN w:val="0"/>
        <w:adjustRightInd w:val="0"/>
        <w:ind w:firstLine="709"/>
      </w:pPr>
      <w:r w:rsidRPr="008C270E">
        <w:t>В качестве информационно-аналитической базы обеспечения исследования и получения достоверных результатов, выводов и предложений в работе использовались официальные данные Росстата, материалы Министерства сельского хозяйства РФ и Ставропольского края, данные годовых отчетов сельскохозяйственных предприятий, материалы научной литературы, а также личные наблюдения и расчеты автора</w:t>
      </w:r>
      <w:r w:rsidR="008C270E" w:rsidRPr="008C270E">
        <w:t xml:space="preserve">. </w:t>
      </w:r>
      <w:r w:rsidRPr="008C270E">
        <w:t>Исходные позиции основывались на правовых законодательных актах РФ и исследуемого региона, посвященных развитию аграрных проблем и регулированию производства и реализации продукции АПК</w:t>
      </w:r>
      <w:r w:rsidR="008C270E" w:rsidRPr="008C270E">
        <w:t xml:space="preserve">. </w:t>
      </w:r>
    </w:p>
    <w:p w:rsidR="00EC73EE" w:rsidRPr="008C270E" w:rsidRDefault="00EC73EE" w:rsidP="008C270E">
      <w:pPr>
        <w:widowControl w:val="0"/>
        <w:autoSpaceDE w:val="0"/>
        <w:autoSpaceDN w:val="0"/>
        <w:adjustRightInd w:val="0"/>
        <w:ind w:firstLine="709"/>
      </w:pPr>
      <w:r w:rsidRPr="008C270E">
        <w:t xml:space="preserve">Круг постановленных задач определил необходимость использования </w:t>
      </w:r>
      <w:r w:rsidRPr="008C270E">
        <w:lastRenderedPageBreak/>
        <w:t>системного анализа, экономико-статистического, расчетно-конструктивного, корреляционно-регрессионного, монографического методов с их разнообразными приемами</w:t>
      </w:r>
      <w:r w:rsidR="008C270E" w:rsidRPr="008C270E">
        <w:t xml:space="preserve">. </w:t>
      </w:r>
    </w:p>
    <w:p w:rsidR="00EC73EE" w:rsidRPr="008C270E" w:rsidRDefault="00EC73EE" w:rsidP="008C270E">
      <w:pPr>
        <w:widowControl w:val="0"/>
        <w:autoSpaceDE w:val="0"/>
        <w:autoSpaceDN w:val="0"/>
        <w:adjustRightInd w:val="0"/>
        <w:ind w:firstLine="709"/>
      </w:pPr>
      <w:r w:rsidRPr="008C270E">
        <w:t>Рабочая гипотеза диссертационного исследования основывается на положении экономической теории об объективном взаимодействии саморегулирующейся рыночной экономики и регулирующе-контрольных функций государства, в диалектическом единстве обеспечивающих условия для поступательного и результативного развития экономической системы трансформационного типа, в том числе ведущей зерновой отрасли регионального АПК</w:t>
      </w:r>
      <w:r w:rsidR="008C270E" w:rsidRPr="008C270E">
        <w:t xml:space="preserve">. </w:t>
      </w:r>
    </w:p>
    <w:p w:rsidR="00EC73EE" w:rsidRPr="008C270E" w:rsidRDefault="00EC73EE" w:rsidP="008C270E">
      <w:pPr>
        <w:widowControl w:val="0"/>
        <w:autoSpaceDE w:val="0"/>
        <w:autoSpaceDN w:val="0"/>
        <w:adjustRightInd w:val="0"/>
        <w:ind w:firstLine="709"/>
      </w:pPr>
      <w:r w:rsidRPr="008C270E">
        <w:t>Научная новизна исследования</w:t>
      </w:r>
      <w:r w:rsidR="008C270E" w:rsidRPr="008C270E">
        <w:t xml:space="preserve">. </w:t>
      </w:r>
      <w:r w:rsidRPr="008C270E">
        <w:t>В диссертационной работе получены следующие теоретические и практические результаты, содержащие элементы научного вклада и новизны и являющиеся предметом защиты</w:t>
      </w:r>
      <w:r w:rsidR="008C270E" w:rsidRPr="008C270E">
        <w:t xml:space="preserve">: </w:t>
      </w:r>
    </w:p>
    <w:p w:rsidR="00EC73EE" w:rsidRPr="008C270E" w:rsidRDefault="00EC73EE" w:rsidP="008C270E">
      <w:pPr>
        <w:widowControl w:val="0"/>
        <w:autoSpaceDE w:val="0"/>
        <w:autoSpaceDN w:val="0"/>
        <w:adjustRightInd w:val="0"/>
        <w:ind w:firstLine="709"/>
      </w:pPr>
      <w:r w:rsidRPr="008C270E">
        <w:t>в теоретическом аспекте раскрыты и дополнены понятия сущности государственного регулирования экономической системы аграрного типа и обоснованы направления, формы и методы повышения эффективности господдержки зернового хозяйства как ведущей отрасли АПК исследуемого региона, что позволяет оптимизировать существующую аграрную экономическую политику с целью обеспечения продовольственной безопасности страны</w:t>
      </w:r>
      <w:r w:rsidR="008C270E" w:rsidRPr="008C270E">
        <w:t xml:space="preserve">; </w:t>
      </w:r>
    </w:p>
    <w:p w:rsidR="00EC73EE" w:rsidRPr="008C270E" w:rsidRDefault="00EC73EE" w:rsidP="008C270E">
      <w:pPr>
        <w:widowControl w:val="0"/>
        <w:autoSpaceDE w:val="0"/>
        <w:autoSpaceDN w:val="0"/>
        <w:adjustRightInd w:val="0"/>
        <w:ind w:firstLine="709"/>
      </w:pPr>
      <w:r w:rsidRPr="008C270E">
        <w:t xml:space="preserve">обоснованы </w:t>
      </w:r>
      <w:r w:rsidR="00D85BFD" w:rsidRPr="008C270E">
        <w:t>приоритетные</w:t>
      </w:r>
      <w:r w:rsidRPr="008C270E">
        <w:t xml:space="preserve"> факторы, снижающие эффективное развитие </w:t>
      </w:r>
      <w:r w:rsidR="00A75FB2" w:rsidRPr="008C270E">
        <w:t>зернового хозяйства</w:t>
      </w:r>
      <w:r w:rsidRPr="008C270E">
        <w:t xml:space="preserve"> в условиях трансформационной рыночной экономики, что создает научную базу для дальнейшего совершенствования управления отраслью и ее экономического роста</w:t>
      </w:r>
      <w:r w:rsidR="008C270E" w:rsidRPr="008C270E">
        <w:t xml:space="preserve">; </w:t>
      </w:r>
    </w:p>
    <w:p w:rsidR="00EC73EE" w:rsidRPr="008C270E" w:rsidRDefault="00D85BFD" w:rsidP="008C270E">
      <w:pPr>
        <w:widowControl w:val="0"/>
        <w:autoSpaceDE w:val="0"/>
        <w:autoSpaceDN w:val="0"/>
        <w:adjustRightInd w:val="0"/>
        <w:ind w:firstLine="709"/>
      </w:pPr>
      <w:r w:rsidRPr="008C270E">
        <w:t>определены</w:t>
      </w:r>
      <w:r w:rsidR="00EC73EE" w:rsidRPr="008C270E">
        <w:t xml:space="preserve"> перспективные </w:t>
      </w:r>
      <w:r w:rsidR="004F65BF" w:rsidRPr="008C270E">
        <w:t>направления</w:t>
      </w:r>
      <w:r w:rsidR="00EC73EE" w:rsidRPr="008C270E">
        <w:t xml:space="preserve"> и параметры реструктуризации зерновой отрасли региона и определен ее экспортный потенциал с учетом задач национального проекта по развитию АПК и подъему животноводства в стране и регионах</w:t>
      </w:r>
      <w:r w:rsidR="008C270E" w:rsidRPr="008C270E">
        <w:t xml:space="preserve">; </w:t>
      </w:r>
    </w:p>
    <w:p w:rsidR="00EC73EE" w:rsidRPr="008C270E" w:rsidRDefault="00EC73EE" w:rsidP="008C270E">
      <w:pPr>
        <w:widowControl w:val="0"/>
        <w:autoSpaceDE w:val="0"/>
        <w:autoSpaceDN w:val="0"/>
        <w:adjustRightInd w:val="0"/>
        <w:ind w:firstLine="709"/>
      </w:pPr>
      <w:r w:rsidRPr="008C270E">
        <w:t>уточнены методические подходы к определению уровня господдержки зернового производства и</w:t>
      </w:r>
      <w:r w:rsidR="00A75FB2" w:rsidRPr="008C270E">
        <w:t xml:space="preserve"> впервые</w:t>
      </w:r>
      <w:r w:rsidRPr="008C270E">
        <w:t xml:space="preserve"> рассчитаны ее перспективные параметры, </w:t>
      </w:r>
      <w:r w:rsidRPr="008C270E">
        <w:lastRenderedPageBreak/>
        <w:t>обеспечивающие устойчивое и эффективное воспроизводство отрасли в зернопроизводящих регионах юга страны</w:t>
      </w:r>
      <w:r w:rsidR="008C270E" w:rsidRPr="008C270E">
        <w:t xml:space="preserve">; </w:t>
      </w:r>
    </w:p>
    <w:p w:rsidR="00EC73EE" w:rsidRPr="008C270E" w:rsidRDefault="00EC73EE" w:rsidP="008C270E">
      <w:pPr>
        <w:widowControl w:val="0"/>
        <w:autoSpaceDE w:val="0"/>
        <w:autoSpaceDN w:val="0"/>
        <w:adjustRightInd w:val="0"/>
        <w:ind w:firstLine="709"/>
      </w:pPr>
      <w:r w:rsidRPr="008C270E">
        <w:t>предложена система направлений и механизмов по улучшению ценообразования на рынке зерновой продукции в целях усиления господдержки отрасли, снижения ценового диспаритета в звеньях АПК и роста доходности сельхозпроизводителей</w:t>
      </w:r>
      <w:r w:rsidR="008C270E" w:rsidRPr="008C270E">
        <w:t xml:space="preserve">; </w:t>
      </w:r>
    </w:p>
    <w:p w:rsidR="00EC73EE" w:rsidRPr="008C270E" w:rsidRDefault="00EC73EE" w:rsidP="008C270E">
      <w:pPr>
        <w:widowControl w:val="0"/>
        <w:autoSpaceDE w:val="0"/>
        <w:autoSpaceDN w:val="0"/>
        <w:adjustRightInd w:val="0"/>
        <w:ind w:firstLine="709"/>
      </w:pPr>
      <w:r w:rsidRPr="008C270E">
        <w:t>определены основные факторы и условия совершенствования системы государственного регулирования рынка зерна в сфере таможенной деятельности, что созда</w:t>
      </w:r>
      <w:r w:rsidR="00A75FB2" w:rsidRPr="008C270E">
        <w:t>е</w:t>
      </w:r>
      <w:r w:rsidRPr="008C270E">
        <w:t>т основу для повышения эффективности внешней торговли продукцией и условия для роста доходности зернопроизводителей</w:t>
      </w:r>
      <w:r w:rsidR="008C270E" w:rsidRPr="008C270E">
        <w:t xml:space="preserve">. </w:t>
      </w:r>
    </w:p>
    <w:p w:rsidR="00EC73EE" w:rsidRPr="008C270E" w:rsidRDefault="00EC73EE" w:rsidP="008C270E">
      <w:pPr>
        <w:widowControl w:val="0"/>
        <w:autoSpaceDE w:val="0"/>
        <w:autoSpaceDN w:val="0"/>
        <w:adjustRightInd w:val="0"/>
        <w:ind w:firstLine="709"/>
      </w:pPr>
      <w:r w:rsidRPr="008C270E">
        <w:t>Практическая значимость и апробация результатов исследования состоит в возможности их применения при прогнозировании, планировании развития зернового производства в Ставропольском крае на кратко</w:t>
      </w:r>
      <w:r w:rsidR="008C270E" w:rsidRPr="008C270E">
        <w:t xml:space="preserve"> - </w:t>
      </w:r>
      <w:r w:rsidRPr="008C270E">
        <w:t>и среднесрочную перспективу, в определении экспортного потенциала отрасли и при формировании рынка продовольственного и фуражного зерна</w:t>
      </w:r>
      <w:r w:rsidR="008C270E" w:rsidRPr="008C270E">
        <w:t xml:space="preserve">. </w:t>
      </w:r>
      <w:r w:rsidRPr="008C270E">
        <w:t>Разработанные в диссертации положения создают методическую основу для совершенствования господдержки зернового хозяйства в стране и отдельных регионах</w:t>
      </w:r>
      <w:r w:rsidR="008C270E" w:rsidRPr="008C270E">
        <w:t xml:space="preserve">. </w:t>
      </w:r>
    </w:p>
    <w:p w:rsidR="00EC73EE" w:rsidRPr="008C270E" w:rsidRDefault="00EC73EE" w:rsidP="008C270E">
      <w:pPr>
        <w:widowControl w:val="0"/>
        <w:autoSpaceDE w:val="0"/>
        <w:autoSpaceDN w:val="0"/>
        <w:adjustRightInd w:val="0"/>
        <w:ind w:firstLine="709"/>
      </w:pPr>
      <w:r w:rsidRPr="008C270E">
        <w:t>Непосредственно практическое значение имеют представленные в диссертации параметры по реструктуризации зернового производства в условиях реализации национального проекта по развитию сельского хозяйства, уровни господдержки отрасли, направленные на снижение ценового диспаритета, рост устойчивости и эффективности производства зерна и рынка его продукции</w:t>
      </w:r>
      <w:r w:rsidR="008C270E" w:rsidRPr="008C270E">
        <w:t xml:space="preserve">. </w:t>
      </w:r>
      <w:r w:rsidRPr="008C270E">
        <w:t>Изложенные в диссертации выводы и рекомендации ориентированы на их применение в целях совершенствования механизмов управления зерновым хозяйством на уровне отдельного региона и страны</w:t>
      </w:r>
      <w:r w:rsidR="008C270E" w:rsidRPr="008C270E">
        <w:t xml:space="preserve">. </w:t>
      </w:r>
    </w:p>
    <w:p w:rsidR="00EC73EE" w:rsidRPr="008C270E" w:rsidRDefault="009A58B2" w:rsidP="008C270E">
      <w:pPr>
        <w:widowControl w:val="0"/>
        <w:autoSpaceDE w:val="0"/>
        <w:autoSpaceDN w:val="0"/>
        <w:adjustRightInd w:val="0"/>
        <w:ind w:firstLine="709"/>
      </w:pPr>
      <w:r w:rsidRPr="008C270E">
        <w:t>Публикации</w:t>
      </w:r>
      <w:r w:rsidR="008C270E" w:rsidRPr="008C270E">
        <w:t xml:space="preserve">. </w:t>
      </w:r>
      <w:r w:rsidR="00EC73EE" w:rsidRPr="008C270E">
        <w:t>Результаты научных исследований по теме диссертации в форме тезисов, статей и докладов обсуждались на научно-практических конференциях в Северо</w:t>
      </w:r>
      <w:r w:rsidR="00FD390E">
        <w:t>-</w:t>
      </w:r>
      <w:r w:rsidR="00EC73EE" w:rsidRPr="008C270E">
        <w:t xml:space="preserve">Кавказском государственном техническом </w:t>
      </w:r>
      <w:r w:rsidR="00EC73EE" w:rsidRPr="008C270E">
        <w:lastRenderedPageBreak/>
        <w:t>университете, Ставропольском государственном аграрном университете в 2006</w:t>
      </w:r>
      <w:r w:rsidR="008C270E" w:rsidRPr="008C270E">
        <w:t xml:space="preserve"> - </w:t>
      </w:r>
      <w:r w:rsidR="00EC73EE" w:rsidRPr="008C270E">
        <w:t>200</w:t>
      </w:r>
      <w:r w:rsidR="0003758B" w:rsidRPr="008C270E">
        <w:t>8</w:t>
      </w:r>
      <w:r w:rsidR="00EC73EE" w:rsidRPr="008C270E">
        <w:t>гг</w:t>
      </w:r>
      <w:r w:rsidR="008C270E" w:rsidRPr="008C270E">
        <w:t xml:space="preserve">. </w:t>
      </w:r>
      <w:r w:rsidR="00EC73EE" w:rsidRPr="008C270E">
        <w:t xml:space="preserve">и опубликованы в </w:t>
      </w:r>
      <w:r w:rsidR="0003758B" w:rsidRPr="008C270E">
        <w:t>8</w:t>
      </w:r>
      <w:r w:rsidR="00EC73EE" w:rsidRPr="008C270E">
        <w:t xml:space="preserve"> научных работах общим объемом </w:t>
      </w:r>
      <w:r w:rsidR="008C270E">
        <w:t>3.8</w:t>
      </w:r>
      <w:r w:rsidR="00EC73EE" w:rsidRPr="008C270E">
        <w:t xml:space="preserve"> п</w:t>
      </w:r>
      <w:r w:rsidR="008C270E" w:rsidRPr="008C270E">
        <w:t xml:space="preserve">. </w:t>
      </w:r>
      <w:r w:rsidR="00EC73EE" w:rsidRPr="008C270E">
        <w:t>л</w:t>
      </w:r>
      <w:r w:rsidR="008C270E" w:rsidRPr="008C270E">
        <w:t xml:space="preserve">. </w:t>
      </w:r>
      <w:r w:rsidR="00EC73EE" w:rsidRPr="008C270E">
        <w:t>(в т</w:t>
      </w:r>
      <w:r w:rsidR="008C270E" w:rsidRPr="008C270E">
        <w:t xml:space="preserve">. </w:t>
      </w:r>
      <w:r w:rsidR="00EC73EE" w:rsidRPr="008C270E">
        <w:t>ч</w:t>
      </w:r>
      <w:r w:rsidR="008C270E" w:rsidRPr="008C270E">
        <w:t xml:space="preserve">. </w:t>
      </w:r>
      <w:r w:rsidR="00EC73EE" w:rsidRPr="008C270E">
        <w:t>автором 3,7 п</w:t>
      </w:r>
      <w:r w:rsidR="008C270E" w:rsidRPr="008C270E">
        <w:t xml:space="preserve">. </w:t>
      </w:r>
      <w:r w:rsidR="00EC73EE" w:rsidRPr="008C270E">
        <w:t>л</w:t>
      </w:r>
      <w:r w:rsidR="008C270E" w:rsidRPr="008C270E">
        <w:t xml:space="preserve">). </w:t>
      </w:r>
    </w:p>
    <w:p w:rsidR="00EC73EE" w:rsidRPr="008C270E" w:rsidRDefault="00EC73EE" w:rsidP="008C270E">
      <w:pPr>
        <w:widowControl w:val="0"/>
        <w:autoSpaceDE w:val="0"/>
        <w:autoSpaceDN w:val="0"/>
        <w:adjustRightInd w:val="0"/>
        <w:ind w:firstLine="709"/>
      </w:pPr>
      <w:r w:rsidRPr="008C270E">
        <w:t>Структура и объем работы</w:t>
      </w:r>
      <w:r w:rsidR="008C270E" w:rsidRPr="008C270E">
        <w:t xml:space="preserve">. </w:t>
      </w:r>
      <w:r w:rsidRPr="008C270E">
        <w:t>Диссертация состоит из введения, трех глав и предложений, списка использованной литературы (195 источников</w:t>
      </w:r>
      <w:r w:rsidR="008C270E" w:rsidRPr="008C270E">
        <w:t xml:space="preserve">). </w:t>
      </w:r>
      <w:r w:rsidRPr="008C270E">
        <w:t>В работе содержится 37 таблиц, 10 рисунков, 12 приложений</w:t>
      </w:r>
      <w:r w:rsidR="008C270E" w:rsidRPr="008C270E">
        <w:t xml:space="preserve">. </w:t>
      </w:r>
    </w:p>
    <w:p w:rsidR="00EC73EE" w:rsidRPr="008C270E" w:rsidRDefault="00EC73EE" w:rsidP="008C270E">
      <w:pPr>
        <w:widowControl w:val="0"/>
        <w:autoSpaceDE w:val="0"/>
        <w:autoSpaceDN w:val="0"/>
        <w:adjustRightInd w:val="0"/>
        <w:ind w:firstLine="709"/>
      </w:pPr>
      <w:r w:rsidRPr="008C270E">
        <w:t>Во введении обоснована актуальность темы, степень ее изученности, сформулированы цель и основные задачи исследования, изложена научная новизна работы, объект, предмет и методы исследования, показана практическая значимость работы</w:t>
      </w:r>
      <w:r w:rsidR="008C270E" w:rsidRPr="008C270E">
        <w:t xml:space="preserve">. </w:t>
      </w:r>
    </w:p>
    <w:p w:rsidR="00EC73EE" w:rsidRPr="008C270E" w:rsidRDefault="00EC73EE" w:rsidP="008C270E">
      <w:pPr>
        <w:widowControl w:val="0"/>
        <w:autoSpaceDE w:val="0"/>
        <w:autoSpaceDN w:val="0"/>
        <w:adjustRightInd w:val="0"/>
        <w:ind w:firstLine="709"/>
      </w:pPr>
      <w:r w:rsidRPr="008C270E">
        <w:t>В первой главе</w:t>
      </w:r>
      <w:r w:rsidR="008C270E" w:rsidRPr="008C270E">
        <w:t xml:space="preserve"> - "</w:t>
      </w:r>
      <w:r w:rsidRPr="008C270E">
        <w:t>Теоретические основы государственного регулирования зерновой отрасли в условиях рыночной экономики</w:t>
      </w:r>
      <w:r w:rsidR="008C270E" w:rsidRPr="008C270E">
        <w:t xml:space="preserve">" - </w:t>
      </w:r>
      <w:r w:rsidRPr="008C270E">
        <w:t>рассмотрены значение, особенности и необходимость государственного регулирования рынка зерна на современном этапе развития АПК</w:t>
      </w:r>
      <w:r w:rsidR="008C270E" w:rsidRPr="008C270E">
        <w:t xml:space="preserve">. </w:t>
      </w:r>
      <w:r w:rsidRPr="008C270E">
        <w:t>Уточнены и дополнены понятия сущности государственного регулирования экономической системы аграрного типа, раскрыты составляющие ее регулирования с определением содержания экономического механизма устойчивого развития зернового производства региона</w:t>
      </w:r>
      <w:r w:rsidR="008C270E" w:rsidRPr="008C270E">
        <w:t xml:space="preserve">. </w:t>
      </w:r>
    </w:p>
    <w:p w:rsidR="00EC73EE" w:rsidRPr="008C270E" w:rsidRDefault="00EC73EE" w:rsidP="008C270E">
      <w:pPr>
        <w:widowControl w:val="0"/>
        <w:autoSpaceDE w:val="0"/>
        <w:autoSpaceDN w:val="0"/>
        <w:adjustRightInd w:val="0"/>
        <w:ind w:firstLine="709"/>
      </w:pPr>
      <w:r w:rsidRPr="008C270E">
        <w:t>Во второй главе</w:t>
      </w:r>
      <w:r w:rsidR="008C270E" w:rsidRPr="008C270E">
        <w:t xml:space="preserve"> - "</w:t>
      </w:r>
      <w:r w:rsidRPr="008C270E">
        <w:t>Экономическая оценка государственного регулирования регионального рынка зерна</w:t>
      </w:r>
      <w:r w:rsidR="008C270E" w:rsidRPr="008C270E">
        <w:t xml:space="preserve">" - </w:t>
      </w:r>
      <w:r w:rsidRPr="008C270E">
        <w:t>раскрыто состояние, тенденции развития устойчивости и эффективности производства зерна в регионе</w:t>
      </w:r>
      <w:r w:rsidR="008C270E" w:rsidRPr="008C270E">
        <w:t xml:space="preserve">; </w:t>
      </w:r>
      <w:r w:rsidRPr="008C270E">
        <w:t>освещен региональный опыт государственной поддержки рыночного зернового хозяйства и оценено состояние внешней торговли зерном в стране и исследуемом регионе как одной из составляющих в системе государственного регулирования отрасли в развивающихся рыночных условиях</w:t>
      </w:r>
      <w:r w:rsidR="008C270E" w:rsidRPr="008C270E">
        <w:t xml:space="preserve">. </w:t>
      </w:r>
    </w:p>
    <w:p w:rsidR="00EC73EE" w:rsidRPr="008C270E" w:rsidRDefault="00EC73EE" w:rsidP="008C270E">
      <w:pPr>
        <w:widowControl w:val="0"/>
        <w:autoSpaceDE w:val="0"/>
        <w:autoSpaceDN w:val="0"/>
        <w:adjustRightInd w:val="0"/>
        <w:ind w:firstLine="709"/>
      </w:pPr>
      <w:r w:rsidRPr="008C270E">
        <w:t>В третьей главе</w:t>
      </w:r>
      <w:r w:rsidR="008C270E" w:rsidRPr="008C270E">
        <w:t xml:space="preserve"> - "</w:t>
      </w:r>
      <w:r w:rsidRPr="008C270E">
        <w:t>Перспективы совершенствования государственного регулирования зерновой отрасли региона</w:t>
      </w:r>
      <w:r w:rsidR="008C270E" w:rsidRPr="008C270E">
        <w:t xml:space="preserve">" - </w:t>
      </w:r>
      <w:r w:rsidRPr="008C270E">
        <w:t>на основе системного подхода обоснованы предложения по совершенствованию государственного регулирования региональной зерновой отрасли</w:t>
      </w:r>
      <w:r w:rsidR="008C270E" w:rsidRPr="008C270E">
        <w:t xml:space="preserve">; </w:t>
      </w:r>
      <w:r w:rsidRPr="008C270E">
        <w:t xml:space="preserve">разработаны основные </w:t>
      </w:r>
      <w:r w:rsidRPr="008C270E">
        <w:lastRenderedPageBreak/>
        <w:t>практические компоненты системно-целевой программы регионального производства зерна</w:t>
      </w:r>
      <w:r w:rsidR="008C270E" w:rsidRPr="008C270E">
        <w:t xml:space="preserve">; </w:t>
      </w:r>
      <w:r w:rsidRPr="008C270E">
        <w:t>предложены меры его ценовой поддержки и определены направления совершенствования механизмов регулирования внешней торговли зерном</w:t>
      </w:r>
      <w:r w:rsidR="008C270E" w:rsidRPr="008C270E">
        <w:t xml:space="preserve">. </w:t>
      </w:r>
    </w:p>
    <w:p w:rsidR="008C270E" w:rsidRPr="008C270E" w:rsidRDefault="00EC73EE" w:rsidP="008C270E">
      <w:pPr>
        <w:widowControl w:val="0"/>
        <w:autoSpaceDE w:val="0"/>
        <w:autoSpaceDN w:val="0"/>
        <w:adjustRightInd w:val="0"/>
        <w:ind w:firstLine="709"/>
      </w:pPr>
      <w:r w:rsidRPr="008C270E">
        <w:t>В заключении</w:t>
      </w:r>
      <w:r w:rsidR="008C270E" w:rsidRPr="008C270E">
        <w:t xml:space="preserve"> </w:t>
      </w:r>
      <w:r w:rsidRPr="008C270E">
        <w:t>обобщены основные результаты диссертационного исследования и изложены практические рекомендации по их использованию</w:t>
      </w:r>
      <w:r w:rsidR="008C270E" w:rsidRPr="008C270E">
        <w:t xml:space="preserve">. </w:t>
      </w:r>
    </w:p>
    <w:p w:rsidR="000C040C" w:rsidRDefault="000C040C" w:rsidP="008C270E">
      <w:pPr>
        <w:widowControl w:val="0"/>
        <w:autoSpaceDE w:val="0"/>
        <w:autoSpaceDN w:val="0"/>
        <w:adjustRightInd w:val="0"/>
        <w:ind w:firstLine="709"/>
      </w:pPr>
    </w:p>
    <w:p w:rsidR="008C270E" w:rsidRPr="008C270E" w:rsidRDefault="000C040C" w:rsidP="000C040C">
      <w:pPr>
        <w:pStyle w:val="2"/>
      </w:pPr>
      <w:r w:rsidRPr="008C270E">
        <w:t xml:space="preserve">Основное </w:t>
      </w:r>
      <w:r>
        <w:t>содержание</w:t>
      </w:r>
      <w:r w:rsidRPr="008C270E">
        <w:t xml:space="preserve"> работы</w:t>
      </w:r>
    </w:p>
    <w:p w:rsidR="000C040C" w:rsidRDefault="000C040C" w:rsidP="008C270E">
      <w:pPr>
        <w:widowControl w:val="0"/>
        <w:autoSpaceDE w:val="0"/>
        <w:autoSpaceDN w:val="0"/>
        <w:adjustRightInd w:val="0"/>
        <w:ind w:firstLine="709"/>
      </w:pPr>
    </w:p>
    <w:p w:rsidR="00EC73EE" w:rsidRPr="008C270E" w:rsidRDefault="00EC73EE" w:rsidP="008C270E">
      <w:pPr>
        <w:widowControl w:val="0"/>
        <w:autoSpaceDE w:val="0"/>
        <w:autoSpaceDN w:val="0"/>
        <w:adjustRightInd w:val="0"/>
        <w:ind w:firstLine="709"/>
      </w:pPr>
      <w:r w:rsidRPr="008C270E">
        <w:t>Особое и важное место в структуре аграрного производства страны принадлежит зерновой отрасли и зернопродуктам, признанных одним из основных факторов устойчивости ее экономики и национальным достоянием</w:t>
      </w:r>
      <w:r w:rsidR="008C270E" w:rsidRPr="008C270E">
        <w:t xml:space="preserve">. </w:t>
      </w:r>
      <w:r w:rsidRPr="008C270E">
        <w:t>Вместе с этим, в силу естественно-биологических, организационно-экономических особенностей и в условиях несовершенства рынка, постоянно возникающих расхождений во взаимоотношениях между его субъектами возникла необходимость регулирования производства и реализации зерновой продукции</w:t>
      </w:r>
      <w:r w:rsidR="008C270E" w:rsidRPr="008C270E">
        <w:t xml:space="preserve">. </w:t>
      </w:r>
      <w:r w:rsidRPr="008C270E">
        <w:t>Развитие рыночных отношений в России, как свидетельствует теория и практика, объективно связано с созданием системы их регулирования со стороны государства, выступающего полноправным субъектом аграрного рынка и обладающим для этих целей необходимыми средствами</w:t>
      </w:r>
      <w:r w:rsidR="008C270E" w:rsidRPr="008C270E">
        <w:t xml:space="preserve">. </w:t>
      </w:r>
    </w:p>
    <w:p w:rsidR="00EC73EE" w:rsidRPr="008C270E" w:rsidRDefault="00EC73EE" w:rsidP="008C270E">
      <w:pPr>
        <w:widowControl w:val="0"/>
        <w:autoSpaceDE w:val="0"/>
        <w:autoSpaceDN w:val="0"/>
        <w:adjustRightInd w:val="0"/>
        <w:ind w:firstLine="709"/>
      </w:pPr>
      <w:r w:rsidRPr="008C270E">
        <w:t>Анализ показал, что центральным звеном системы государственного регулирования сельского хозяйства, в том числе и зернового производства, стала господдержка в виде субсидирования, получившая такие формы практической реализации, как субвенции, дотации, компенсации, льготное кредитование, ценовая поддержка производителей и экспортеров зерна, страхование и др</w:t>
      </w:r>
      <w:r w:rsidR="008C270E" w:rsidRPr="008C270E">
        <w:t xml:space="preserve">. </w:t>
      </w:r>
      <w:r w:rsidRPr="008C270E">
        <w:t>Действующая с 1992 г</w:t>
      </w:r>
      <w:r w:rsidR="008C270E" w:rsidRPr="008C270E">
        <w:t xml:space="preserve">. </w:t>
      </w:r>
      <w:r w:rsidRPr="008C270E">
        <w:t>данная система оказывает положительное влияние на развитие аграрной сферы, поскольку замедляет деградацию крупного производства и дополняет минимальные границы ресурсного обеспечения для его функционирования</w:t>
      </w:r>
      <w:r w:rsidR="008C270E" w:rsidRPr="008C270E">
        <w:t xml:space="preserve">. </w:t>
      </w:r>
      <w:r w:rsidRPr="008C270E">
        <w:t xml:space="preserve">Так, при росте субсидий </w:t>
      </w:r>
      <w:r w:rsidRPr="008C270E">
        <w:lastRenderedPageBreak/>
        <w:t>в сельское хозяйство страны с 2002г</w:t>
      </w:r>
      <w:r w:rsidR="008C270E" w:rsidRPr="008C270E">
        <w:t xml:space="preserve">. </w:t>
      </w:r>
      <w:r w:rsidRPr="008C270E">
        <w:t>по 2007г</w:t>
      </w:r>
      <w:r w:rsidR="008C270E" w:rsidRPr="008C270E">
        <w:t xml:space="preserve">. </w:t>
      </w:r>
      <w:r w:rsidRPr="008C270E">
        <w:t>почти в 3 раза рентабельность отрасли возросла до 15%, однако этот уровень остается еще недостаточным, поскольку обеспечивает только начало расширенного воспроизводства в аграрной сфере</w:t>
      </w:r>
      <w:r w:rsidR="008C270E" w:rsidRPr="008C270E">
        <w:t xml:space="preserve">. </w:t>
      </w:r>
      <w:r w:rsidRPr="008C270E">
        <w:t>Установлено, что существующая поддержка аграрной сферы носит неполный компенсационный характер</w:t>
      </w:r>
      <w:r w:rsidR="008C270E" w:rsidRPr="008C270E">
        <w:t xml:space="preserve">. </w:t>
      </w:r>
      <w:r w:rsidRPr="008C270E">
        <w:t>В целом она была и остается в 12-13 раз меньше норматива, обеспечивающего ей устойчивое и перспективное развитие</w:t>
      </w:r>
      <w:r w:rsidR="008C270E" w:rsidRPr="008C270E">
        <w:t xml:space="preserve">. </w:t>
      </w:r>
    </w:p>
    <w:p w:rsidR="00663F5E" w:rsidRDefault="00EC73EE" w:rsidP="008C270E">
      <w:pPr>
        <w:widowControl w:val="0"/>
        <w:autoSpaceDE w:val="0"/>
        <w:autoSpaceDN w:val="0"/>
        <w:adjustRightInd w:val="0"/>
        <w:ind w:firstLine="709"/>
      </w:pPr>
      <w:r w:rsidRPr="008C270E">
        <w:t>Определено, что коллизия двойной зависимости производителей зерна от естественно-биологических факторов и одновременно от монополизированных рыночных структур действует в ущерб их интересов, снижает доходы, повышает неустойчивость зернового производства, а перманентно возрастающий диспаритет цен в отраслях экономики и сферах АПК требует согласованного использования двух механизмов</w:t>
      </w:r>
      <w:r w:rsidR="008C270E" w:rsidRPr="008C270E">
        <w:t xml:space="preserve">: </w:t>
      </w:r>
      <w:r w:rsidRPr="008C270E">
        <w:t>рыночной саморегуляции и государственного регулирования устойчивого развития зерновой отрасли (</w:t>
      </w:r>
      <w:r w:rsidR="008C270E">
        <w:t>рис.1</w:t>
      </w:r>
      <w:r w:rsidR="008C270E" w:rsidRPr="008C270E">
        <w:t xml:space="preserve">). </w:t>
      </w:r>
    </w:p>
    <w:p w:rsidR="008C270E" w:rsidRPr="008C270E" w:rsidRDefault="00FD6C0D" w:rsidP="008C270E">
      <w:pPr>
        <w:widowControl w:val="0"/>
        <w:autoSpaceDE w:val="0"/>
        <w:autoSpaceDN w:val="0"/>
        <w:adjustRightInd w:val="0"/>
        <w:ind w:firstLine="709"/>
      </w:pPr>
      <w:r>
        <w:br w:type="page"/>
      </w:r>
      <w:r w:rsidR="00DB0D00">
        <w:rPr>
          <w:noProof/>
        </w:rPr>
        <w:lastRenderedPageBreak/>
        <w:pict>
          <v:group id="_x0000_s1026" style="position:absolute;left:0;text-align:left;margin-left:7pt;margin-top:92.7pt;width:434pt;height:396pt;z-index:251657728;mso-position-vertical-relative:page" coordorigin="1418,6087" coordsize="9256,8268">
            <v:shapetype id="_x0000_t202" coordsize="21600,21600" o:spt="202" path="m,l,21600r21600,l21600,xe">
              <v:stroke joinstyle="miter"/>
              <v:path gradientshapeok="t" o:connecttype="rect"/>
            </v:shapetype>
            <v:shape id="_x0000_s1027" type="#_x0000_t202" style="position:absolute;left:1745;top:6381;width:3597;height:900" fillcolor="#eaeaea">
              <v:fill color2="silver" rotate="t" angle="-90" focus="50%" type="gradient"/>
              <o:extrusion v:ext="view" on="t"/>
              <v:textbox style="mso-next-textbox:#_x0000_s1027">
                <w:txbxContent>
                  <w:p w:rsidR="000C040C" w:rsidRPr="006C4B7C" w:rsidRDefault="000C040C" w:rsidP="000C040C">
                    <w:pPr>
                      <w:pStyle w:val="afa"/>
                    </w:pPr>
                    <w:r w:rsidRPr="006C4B7C">
                      <w:t>Механизм рыночной саморегуляции устойчивого развития зерновой отрасли</w:t>
                    </w:r>
                  </w:p>
                </w:txbxContent>
              </v:textbox>
            </v:shape>
            <v:shape id="_x0000_s1028" type="#_x0000_t202" style="position:absolute;left:2508;top:13095;width:6867;height:1260" fillcolor="#eaeaea">
              <v:fill color2="silver" rotate="t" angle="-90" focus="50%" type="gradient"/>
              <o:extrusion v:ext="view" on="t"/>
              <v:textbox style="mso-next-textbox:#_x0000_s1028">
                <w:txbxContent>
                  <w:p w:rsidR="000C040C" w:rsidRPr="006C4B7C" w:rsidRDefault="000C040C" w:rsidP="000C040C">
                    <w:pPr>
                      <w:pStyle w:val="afa"/>
                    </w:pPr>
                    <w:r w:rsidRPr="006C4B7C">
                      <w:t>Цель:</w:t>
                    </w:r>
                  </w:p>
                  <w:p w:rsidR="000C040C" w:rsidRPr="006C4B7C" w:rsidRDefault="000C040C" w:rsidP="000C040C">
                    <w:pPr>
                      <w:pStyle w:val="afa"/>
                    </w:pPr>
                    <w:r w:rsidRPr="006C4B7C">
                      <w:t>Обеспечение необходимых условий для устойчивого воспроизводства зерновой отрасли и эффективного функционирования рынка зерновой продукции</w:t>
                    </w:r>
                  </w:p>
                </w:txbxContent>
              </v:textbox>
            </v:shape>
            <v:shape id="_x0000_s1029" type="#_x0000_t202" style="position:absolute;left:6323;top:6087;width:3597;height:1194" fillcolor="#eaeaea">
              <v:fill color2="silver" rotate="t" angle="-90" focus="50%" type="gradient"/>
              <o:extrusion v:ext="view" on="t"/>
              <v:textbox style="mso-next-textbox:#_x0000_s1029">
                <w:txbxContent>
                  <w:p w:rsidR="000C040C" w:rsidRPr="006C4B7C" w:rsidRDefault="000C040C" w:rsidP="000C040C">
                    <w:pPr>
                      <w:pStyle w:val="afa"/>
                    </w:pPr>
                    <w:r w:rsidRPr="006C4B7C">
                      <w:t>Система государственного регулирования и поддержки устойчивого развития зернового производства</w:t>
                    </w:r>
                  </w:p>
                </w:txbxContent>
              </v:textbox>
            </v:shape>
            <v:shape id="_x0000_s1030" type="#_x0000_t202" style="position:absolute;left:1745;top:7709;width:3597;height:1080" fillcolor="#eaeaea">
              <v:fill color2="silver" rotate="t" angle="-90" focus="50%" type="gradient"/>
              <o:extrusion v:ext="view" on="t"/>
              <v:textbox style="mso-next-textbox:#_x0000_s1030">
                <w:txbxContent>
                  <w:p w:rsidR="000C040C" w:rsidRPr="006C4B7C" w:rsidRDefault="000C040C" w:rsidP="000C040C">
                    <w:pPr>
                      <w:pStyle w:val="afa"/>
                    </w:pPr>
                    <w:r w:rsidRPr="006C4B7C">
                      <w:t>Общие рыночные механизмы:</w:t>
                    </w:r>
                  </w:p>
                  <w:p w:rsidR="000C040C" w:rsidRPr="006C4B7C" w:rsidRDefault="000C040C" w:rsidP="000C040C">
                    <w:pPr>
                      <w:pStyle w:val="afa"/>
                    </w:pPr>
                    <w:r w:rsidRPr="006C4B7C">
                      <w:t>спрос;</w:t>
                    </w:r>
                  </w:p>
                  <w:p w:rsidR="000C040C" w:rsidRPr="006C4B7C" w:rsidRDefault="000C040C" w:rsidP="000C040C">
                    <w:pPr>
                      <w:pStyle w:val="afa"/>
                    </w:pPr>
                    <w:r w:rsidRPr="006C4B7C">
                      <w:t>предложение;</w:t>
                    </w:r>
                  </w:p>
                  <w:p w:rsidR="000C040C" w:rsidRPr="006C4B7C" w:rsidRDefault="000C040C" w:rsidP="000C040C">
                    <w:pPr>
                      <w:pStyle w:val="afa"/>
                    </w:pPr>
                    <w:r w:rsidRPr="006C4B7C">
                      <w:t xml:space="preserve">конкуренция </w:t>
                    </w:r>
                  </w:p>
                </w:txbxContent>
              </v:textbox>
            </v:shape>
            <v:shape id="_x0000_s1031" type="#_x0000_t202" style="position:absolute;left:6323;top:7709;width:3597;height:1080" fillcolor="#eaeaea">
              <v:fill color2="silver" rotate="t" angle="-90" focus="50%" type="gradient"/>
              <o:extrusion v:ext="view" on="t"/>
              <v:textbox style="mso-next-textbox:#_x0000_s1031">
                <w:txbxContent>
                  <w:p w:rsidR="000C040C" w:rsidRPr="006C4B7C" w:rsidRDefault="000C040C" w:rsidP="000C040C">
                    <w:pPr>
                      <w:pStyle w:val="afa"/>
                    </w:pPr>
                    <w:r w:rsidRPr="006C4B7C">
                      <w:t>Направления и методы государственной экономической и бюджетной политики</w:t>
                    </w:r>
                  </w:p>
                </w:txbxContent>
              </v:textbox>
            </v:shape>
            <v:shape id="_x0000_s1032" type="#_x0000_t202" style="position:absolute;left:1745;top:9218;width:3597;height:1080" fillcolor="#eaeaea">
              <v:fill color2="silver" rotate="t" angle="-90" focus="50%" type="gradient"/>
              <o:extrusion v:ext="view" on="t"/>
              <v:textbox style="mso-next-textbox:#_x0000_s1032">
                <w:txbxContent>
                  <w:p w:rsidR="000C040C" w:rsidRPr="006C4B7C" w:rsidRDefault="000C040C" w:rsidP="000C040C">
                    <w:pPr>
                      <w:pStyle w:val="afa"/>
                    </w:pPr>
                    <w:r>
                      <w:t xml:space="preserve">Внутрихозяйственные методы </w:t>
                    </w:r>
                    <w:r w:rsidRPr="006C4B7C">
                      <w:t>механизма саморегуляции:</w:t>
                    </w:r>
                  </w:p>
                  <w:p w:rsidR="000C040C" w:rsidRPr="006C4B7C" w:rsidRDefault="000C040C" w:rsidP="000C040C">
                    <w:pPr>
                      <w:pStyle w:val="afa"/>
                    </w:pPr>
                    <w:r w:rsidRPr="006C4B7C">
                      <w:t>менеджмент;</w:t>
                    </w:r>
                  </w:p>
                  <w:p w:rsidR="000C040C" w:rsidRPr="006C4B7C" w:rsidRDefault="000C040C" w:rsidP="000C040C">
                    <w:pPr>
                      <w:pStyle w:val="afa"/>
                    </w:pPr>
                    <w:r w:rsidRPr="006C4B7C">
                      <w:t>маркетинг</w:t>
                    </w:r>
                  </w:p>
                </w:txbxContent>
              </v:textbox>
            </v:shape>
            <v:shape id="_x0000_s1033" type="#_x0000_t202" style="position:absolute;left:6323;top:9218;width:3597;height:1080" fillcolor="#eaeaea">
              <v:fill color2="silver" rotate="t" angle="-90" focus="50%" type="gradient"/>
              <o:extrusion v:ext="view" on="t"/>
              <v:textbox style="mso-next-textbox:#_x0000_s1033">
                <w:txbxContent>
                  <w:p w:rsidR="000C040C" w:rsidRPr="000C040C" w:rsidRDefault="000C040C" w:rsidP="000C040C">
                    <w:pPr>
                      <w:pStyle w:val="afa"/>
                    </w:pPr>
                    <w:r w:rsidRPr="006C4B7C">
                      <w:t xml:space="preserve">Направления, методы и механизмы государственного регулирования производства и реализации зерновой </w:t>
                    </w:r>
                    <w:r w:rsidRPr="000C040C">
                      <w:t>продукции</w:t>
                    </w:r>
                  </w:p>
                </w:txbxContent>
              </v:textbox>
            </v:shape>
            <v:shape id="_x0000_s1034" type="#_x0000_t202" style="position:absolute;left:1745;top:10865;width:3597;height:1620" fillcolor="#eaeaea">
              <v:fill color2="silver" rotate="t" angle="-90" focus="50%" type="gradient"/>
              <o:extrusion v:ext="view" on="t"/>
              <v:textbox style="mso-next-textbox:#_x0000_s1034">
                <w:txbxContent>
                  <w:p w:rsidR="000C040C" w:rsidRPr="006C4B7C" w:rsidRDefault="000C040C" w:rsidP="000C040C">
                    <w:pPr>
                      <w:pStyle w:val="afa"/>
                    </w:pPr>
                    <w:r w:rsidRPr="006C4B7C">
                      <w:t>Условия реализации механизма рыночной саморегуляции:</w:t>
                    </w:r>
                  </w:p>
                  <w:p w:rsidR="000C040C" w:rsidRPr="006C4B7C" w:rsidRDefault="000C040C" w:rsidP="000C040C">
                    <w:pPr>
                      <w:pStyle w:val="afa"/>
                    </w:pPr>
                    <w:r w:rsidRPr="006C4B7C">
                      <w:t>платежеспособный спрос;</w:t>
                    </w:r>
                  </w:p>
                  <w:p w:rsidR="000C040C" w:rsidRPr="006C4B7C" w:rsidRDefault="000C040C" w:rsidP="000C040C">
                    <w:pPr>
                      <w:pStyle w:val="afa"/>
                    </w:pPr>
                    <w:r w:rsidRPr="006C4B7C">
                      <w:t>многоукладность;</w:t>
                    </w:r>
                  </w:p>
                  <w:p w:rsidR="000C040C" w:rsidRPr="006C4B7C" w:rsidRDefault="000C040C" w:rsidP="000C040C">
                    <w:pPr>
                      <w:pStyle w:val="afa"/>
                    </w:pPr>
                    <w:r w:rsidRPr="006C4B7C">
                      <w:t>антимонопольная политика;</w:t>
                    </w:r>
                  </w:p>
                  <w:p w:rsidR="000C040C" w:rsidRDefault="000C040C" w:rsidP="000C040C">
                    <w:pPr>
                      <w:widowControl w:val="0"/>
                      <w:autoSpaceDE w:val="0"/>
                      <w:autoSpaceDN w:val="0"/>
                      <w:adjustRightInd w:val="0"/>
                      <w:ind w:firstLine="709"/>
                      <w:rPr>
                        <w:sz w:val="20"/>
                        <w:szCs w:val="20"/>
                      </w:rPr>
                    </w:pPr>
                    <w:r w:rsidRPr="006C4B7C">
                      <w:rPr>
                        <w:sz w:val="20"/>
                        <w:szCs w:val="20"/>
                      </w:rPr>
                      <w:t>рыночная инфраструктура</w:t>
                    </w:r>
                  </w:p>
                </w:txbxContent>
              </v:textbox>
            </v:shape>
            <v:shape id="_x0000_s1035" type="#_x0000_t202" style="position:absolute;left:6323;top:10865;width:3597;height:1260" fillcolor="#eaeaea">
              <v:fill color2="silver" rotate="t" angle="-90" focus="50%" type="gradient"/>
              <o:extrusion v:ext="view" on="t"/>
              <v:textbox style="mso-next-textbox:#_x0000_s1035">
                <w:txbxContent>
                  <w:p w:rsidR="000C040C" w:rsidRPr="006C4B7C" w:rsidRDefault="000C040C" w:rsidP="000C040C">
                    <w:pPr>
                      <w:pStyle w:val="afa"/>
                    </w:pPr>
                    <w:r w:rsidRPr="006C4B7C">
                      <w:t>Направления и меры государственной поддержки устойчивого зернового воспроизводства</w:t>
                    </w:r>
                  </w:p>
                </w:txbxContent>
              </v:textbox>
            </v:shape>
            <v:line id="_x0000_s1036" style="position:absolute" from="5451,6258" to="6323,6258">
              <v:stroke startarrow="block" endarrow="block"/>
            </v:line>
            <v:line id="_x0000_s1037" style="position:absolute" from="1418,6258" to="1418,10578"/>
            <v:line id="_x0000_s1038" style="position:absolute" from="10598,6798" to="10598,11118"/>
            <v:line id="_x0000_s1039" style="position:absolute" from="1418,6258" to="1745,6258"/>
            <v:line id="_x0000_s1040" style="position:absolute" from="1418,8042" to="1745,8042"/>
            <v:line id="_x0000_s1041" style="position:absolute" from="1418,9689" to="1745,9689"/>
            <v:line id="_x0000_s1042" style="position:absolute" from="1418,11252" to="1745,11252"/>
            <v:line id="_x0000_s1043" style="position:absolute;flip:x" from="10238,6258" to="10674,6258"/>
            <v:line id="_x0000_s1044" style="position:absolute" from="10238,8057" to="10674,8057"/>
            <v:line id="_x0000_s1045" style="position:absolute;flip:x" from="10238,9677" to="10674,9677"/>
            <v:line id="_x0000_s1046" style="position:absolute;flip:x" from="10058,11072" to="10494,11072"/>
            <v:line id="_x0000_s1047" style="position:absolute" from="4478,12513" to="4478,12873"/>
            <v:line id="_x0000_s1048" style="position:absolute" from="7358,12153" to="7358,12873"/>
            <v:line id="_x0000_s1049" style="position:absolute" from="1418,10892" to="1418,11252"/>
            <v:line id="_x0000_s1050" style="position:absolute" from="1418,10397" to="1418,10937"/>
            <v:line id="_x0000_s1051" style="position:absolute" from="10418,11118" to="10418,11118"/>
            <v:line id="_x0000_s1052" style="position:absolute;flip:y" from="10598,6258" to="10598,6978"/>
            <w10:wrap type="topAndBottom" anchory="page"/>
          </v:group>
        </w:pict>
      </w:r>
      <w:r w:rsidR="00EC73EE" w:rsidRPr="008C270E">
        <w:t>Рисунок 1</w:t>
      </w:r>
      <w:r w:rsidR="008C270E" w:rsidRPr="008C270E">
        <w:t xml:space="preserve"> - </w:t>
      </w:r>
      <w:r w:rsidR="00EC73EE" w:rsidRPr="008C270E">
        <w:t>Взаимосвязь блоков экономического механизма</w:t>
      </w:r>
      <w:r>
        <w:t xml:space="preserve"> </w:t>
      </w:r>
      <w:r w:rsidR="00EC73EE" w:rsidRPr="008C270E">
        <w:t>устойчивого развития зернового производства региона</w:t>
      </w:r>
    </w:p>
    <w:p w:rsidR="00FD6C0D" w:rsidRDefault="00FD6C0D" w:rsidP="008C270E">
      <w:pPr>
        <w:widowControl w:val="0"/>
        <w:autoSpaceDE w:val="0"/>
        <w:autoSpaceDN w:val="0"/>
        <w:adjustRightInd w:val="0"/>
        <w:ind w:firstLine="709"/>
      </w:pPr>
    </w:p>
    <w:p w:rsidR="00D85BFD" w:rsidRPr="008C270E" w:rsidRDefault="00D85BFD" w:rsidP="008C270E">
      <w:pPr>
        <w:widowControl w:val="0"/>
        <w:autoSpaceDE w:val="0"/>
        <w:autoSpaceDN w:val="0"/>
        <w:adjustRightInd w:val="0"/>
        <w:ind w:firstLine="709"/>
      </w:pPr>
      <w:r w:rsidRPr="008C270E">
        <w:t>При этом</w:t>
      </w:r>
      <w:r w:rsidR="008C270E" w:rsidRPr="008C270E">
        <w:t xml:space="preserve"> </w:t>
      </w:r>
      <w:r w:rsidRPr="008C270E">
        <w:t>государственное</w:t>
      </w:r>
      <w:r w:rsidR="008C270E" w:rsidRPr="008C270E">
        <w:t xml:space="preserve"> </w:t>
      </w:r>
      <w:r w:rsidRPr="008C270E">
        <w:t>регулирование должно осуществляться по этапам воспроизводства и реализации продукции с использованием различных направлений, форм, регуляторов и механизмов, адекватных прогнозируемым и фактическим производственным и рыночным процессам и ситуациям</w:t>
      </w:r>
      <w:r w:rsidR="008C270E" w:rsidRPr="008C270E">
        <w:t xml:space="preserve">. </w:t>
      </w:r>
    </w:p>
    <w:p w:rsidR="00D85BFD" w:rsidRPr="008C270E" w:rsidRDefault="00D85BFD" w:rsidP="008C270E">
      <w:pPr>
        <w:widowControl w:val="0"/>
        <w:autoSpaceDE w:val="0"/>
        <w:autoSpaceDN w:val="0"/>
        <w:adjustRightInd w:val="0"/>
        <w:ind w:firstLine="709"/>
      </w:pPr>
      <w:r w:rsidRPr="008C270E">
        <w:t>В работе обосновано, что одним из таких средств может стать переход от компенсационного характера господдержки зерновой отрасли к полному или частичному применению метода, стимулирующего эффективность производства продукции</w:t>
      </w:r>
      <w:r w:rsidR="008C270E" w:rsidRPr="008C270E">
        <w:t xml:space="preserve">. </w:t>
      </w:r>
    </w:p>
    <w:p w:rsidR="00D85BFD" w:rsidRPr="008C270E" w:rsidRDefault="00D85BFD" w:rsidP="008C270E">
      <w:pPr>
        <w:widowControl w:val="0"/>
        <w:autoSpaceDE w:val="0"/>
        <w:autoSpaceDN w:val="0"/>
        <w:adjustRightInd w:val="0"/>
        <w:ind w:firstLine="709"/>
      </w:pPr>
      <w:r w:rsidRPr="008C270E">
        <w:lastRenderedPageBreak/>
        <w:t>С учетом современных теорий расширенного воспроизводства</w:t>
      </w:r>
      <w:r w:rsidR="008C270E" w:rsidRPr="008C270E">
        <w:t xml:space="preserve"> </w:t>
      </w:r>
      <w:r w:rsidRPr="008C270E">
        <w:t>в</w:t>
      </w:r>
      <w:r w:rsidR="008C270E" w:rsidRPr="008C270E">
        <w:t xml:space="preserve"> </w:t>
      </w:r>
      <w:r w:rsidRPr="008C270E">
        <w:t>аграрной</w:t>
      </w:r>
      <w:r w:rsidR="008C270E" w:rsidRPr="008C270E">
        <w:t xml:space="preserve"> </w:t>
      </w:r>
      <w:r w:rsidRPr="008C270E">
        <w:t>сфере</w:t>
      </w:r>
      <w:r w:rsidR="008C270E" w:rsidRPr="008C270E">
        <w:t xml:space="preserve">, </w:t>
      </w:r>
      <w:r w:rsidRPr="008C270E">
        <w:t>нами предложена дифференцированная шкала господдержки зерновой отрасли в зависимости от уровня рентабельности</w:t>
      </w:r>
      <w:r w:rsidR="008C270E" w:rsidRPr="008C270E">
        <w:t xml:space="preserve">. </w:t>
      </w:r>
    </w:p>
    <w:p w:rsidR="00EC73EE" w:rsidRPr="008C270E" w:rsidRDefault="00EC73EE" w:rsidP="008C270E">
      <w:pPr>
        <w:widowControl w:val="0"/>
        <w:autoSpaceDE w:val="0"/>
        <w:autoSpaceDN w:val="0"/>
        <w:adjustRightInd w:val="0"/>
        <w:ind w:firstLine="709"/>
      </w:pPr>
      <w:r w:rsidRPr="008C270E">
        <w:t>С учетом современных теорий расширенного воспроизводства</w:t>
      </w:r>
      <w:r w:rsidR="008C270E" w:rsidRPr="008C270E">
        <w:t xml:space="preserve"> </w:t>
      </w:r>
      <w:r w:rsidRPr="008C270E">
        <w:t>в</w:t>
      </w:r>
      <w:r w:rsidR="008C270E" w:rsidRPr="008C270E">
        <w:t xml:space="preserve"> </w:t>
      </w:r>
      <w:r w:rsidRPr="008C270E">
        <w:t>аграрной</w:t>
      </w:r>
      <w:r w:rsidR="008C270E" w:rsidRPr="008C270E">
        <w:t xml:space="preserve"> </w:t>
      </w:r>
      <w:r w:rsidRPr="008C270E">
        <w:t>сфере</w:t>
      </w:r>
      <w:r w:rsidR="008C270E" w:rsidRPr="008C270E">
        <w:t xml:space="preserve">, </w:t>
      </w:r>
      <w:r w:rsidRPr="008C270E">
        <w:t>нами предложена дифференцированная шкала господдержки зерновой отрасли в зависимости от уровня рентабельности</w:t>
      </w:r>
      <w:r w:rsidR="008C270E" w:rsidRPr="008C270E">
        <w:t xml:space="preserve">. </w:t>
      </w:r>
      <w:r w:rsidRPr="008C270E">
        <w:t>При этом, начальная стадия роста рентабельности от 0 до 15% может быть поощрена 1,5% господдержки за каждый процент увеличения рентабельности</w:t>
      </w:r>
      <w:r w:rsidR="008C270E" w:rsidRPr="008C270E">
        <w:t xml:space="preserve">; </w:t>
      </w:r>
      <w:r w:rsidRPr="008C270E">
        <w:t>от 15 до 23%</w:t>
      </w:r>
      <w:r w:rsidR="008C270E" w:rsidRPr="008C270E">
        <w:t xml:space="preserve"> - </w:t>
      </w:r>
      <w:r w:rsidRPr="008C270E">
        <w:t>1%</w:t>
      </w:r>
      <w:r w:rsidR="008C270E" w:rsidRPr="008C270E">
        <w:t xml:space="preserve">; </w:t>
      </w:r>
      <w:r w:rsidRPr="008C270E">
        <w:t>от 23 до 40</w:t>
      </w:r>
      <w:r w:rsidR="008C270E" w:rsidRPr="008C270E">
        <w:t xml:space="preserve">% - </w:t>
      </w:r>
      <w:r w:rsidRPr="008C270E">
        <w:t>0,5%</w:t>
      </w:r>
      <w:r w:rsidR="008C270E" w:rsidRPr="008C270E">
        <w:t xml:space="preserve">; </w:t>
      </w:r>
      <w:r w:rsidRPr="008C270E">
        <w:t>от 40 до 60%</w:t>
      </w:r>
      <w:r w:rsidR="008C270E" w:rsidRPr="008C270E">
        <w:t xml:space="preserve"> - </w:t>
      </w:r>
      <w:r w:rsidRPr="008C270E">
        <w:t>0,3%</w:t>
      </w:r>
      <w:r w:rsidR="008C270E" w:rsidRPr="008C270E">
        <w:t xml:space="preserve">. </w:t>
      </w:r>
      <w:r w:rsidRPr="008C270E">
        <w:t>Таким образом, достижение оптимальной для зернового производства рентабельности (60%</w:t>
      </w:r>
      <w:r w:rsidR="008C270E" w:rsidRPr="008C270E">
        <w:t xml:space="preserve">) </w:t>
      </w:r>
      <w:r w:rsidRPr="008C270E">
        <w:t>может быть простимулировано 45% государственной помощи, рассчитанной от стоимости реализованной зерновой продукции, что будет носить мотивационный характер и соответствовать современной практике (38-47%</w:t>
      </w:r>
      <w:r w:rsidR="008C270E" w:rsidRPr="008C270E">
        <w:t xml:space="preserve">) </w:t>
      </w:r>
      <w:r w:rsidRPr="008C270E">
        <w:t>развитых стран Евросоюза и США</w:t>
      </w:r>
      <w:r w:rsidR="008C270E" w:rsidRPr="008C270E">
        <w:t xml:space="preserve">. </w:t>
      </w:r>
    </w:p>
    <w:p w:rsidR="00663F5E" w:rsidRPr="008C270E" w:rsidRDefault="00EC73EE" w:rsidP="008C270E">
      <w:pPr>
        <w:widowControl w:val="0"/>
        <w:autoSpaceDE w:val="0"/>
        <w:autoSpaceDN w:val="0"/>
        <w:adjustRightInd w:val="0"/>
        <w:ind w:firstLine="709"/>
      </w:pPr>
      <w:r w:rsidRPr="008C270E">
        <w:t>Определено также, что ценовая поддержка зернопроизводителей должна использоваться более шире и на эти цели необходимо выделять значительно большие средства</w:t>
      </w:r>
      <w:r w:rsidR="008C270E" w:rsidRPr="008C270E">
        <w:t xml:space="preserve">. </w:t>
      </w:r>
      <w:r w:rsidRPr="008C270E">
        <w:t>Расчеты показали, что для получения оптимальной рентабельности зернопроизводители, например, Ставропольского региона в среднем за 2002-2007г</w:t>
      </w:r>
      <w:r w:rsidR="008C270E" w:rsidRPr="008C270E">
        <w:t xml:space="preserve">. </w:t>
      </w:r>
      <w:r w:rsidRPr="008C270E">
        <w:t>г</w:t>
      </w:r>
      <w:r w:rsidR="008C270E" w:rsidRPr="008C270E">
        <w:t xml:space="preserve">. </w:t>
      </w:r>
      <w:r w:rsidRPr="008C270E">
        <w:t>должны были получить ценовую поддержку на 1 т зерна в размере 634 руб</w:t>
      </w:r>
      <w:r w:rsidR="008C270E" w:rsidRPr="008C270E">
        <w:t>.,</w:t>
      </w:r>
      <w:r w:rsidRPr="008C270E">
        <w:t xml:space="preserve"> что составило бы 18,8% в структуре реализационной цены</w:t>
      </w:r>
      <w:r w:rsidR="008C270E" w:rsidRPr="008C270E">
        <w:t xml:space="preserve">. </w:t>
      </w:r>
      <w:r w:rsidRPr="008C270E">
        <w:t>Как показали исследования, зерновая отрасль региона достигла значительного роста отдельных показателей, однако одновременно с этим в ее развитии определился ряд важных проблем, решение которых прямо связано с усилением государственного регулирования</w:t>
      </w:r>
      <w:r w:rsidR="008C270E" w:rsidRPr="008C270E">
        <w:t xml:space="preserve">. </w:t>
      </w:r>
      <w:r w:rsidRPr="008C270E">
        <w:t>Занимая 3,2% пашни страны, Ставропольский край производит около 9% валового сбора зерна</w:t>
      </w:r>
      <w:r w:rsidR="008C270E" w:rsidRPr="008C270E">
        <w:t xml:space="preserve">. </w:t>
      </w:r>
      <w:r w:rsidRPr="008C270E">
        <w:t>Возделывание зерновых в 2007г</w:t>
      </w:r>
      <w:r w:rsidR="008C270E" w:rsidRPr="008C270E">
        <w:t xml:space="preserve">. </w:t>
      </w:r>
      <w:r w:rsidRPr="008C270E">
        <w:t>осуществлялось на площади 2,2 млн</w:t>
      </w:r>
      <w:r w:rsidR="008C270E" w:rsidRPr="008C270E">
        <w:t xml:space="preserve">. </w:t>
      </w:r>
      <w:r w:rsidRPr="008C270E">
        <w:t>га, или 54,3% от краевого фонда пашни</w:t>
      </w:r>
      <w:r w:rsidR="008C270E" w:rsidRPr="008C270E">
        <w:t xml:space="preserve">. </w:t>
      </w:r>
      <w:r w:rsidRPr="008C270E">
        <w:t>В структуре товарной продукции сельского хозяйства на долю зерна приходилось 70%, а в прибыли</w:t>
      </w:r>
      <w:r w:rsidR="008C270E" w:rsidRPr="008C270E">
        <w:t xml:space="preserve"> - </w:t>
      </w:r>
      <w:r w:rsidRPr="008C270E">
        <w:t>от 64 до 87%</w:t>
      </w:r>
      <w:r w:rsidR="008C270E" w:rsidRPr="008C270E">
        <w:t xml:space="preserve">. </w:t>
      </w:r>
      <w:r w:rsidRPr="008C270E">
        <w:t>В 2007г</w:t>
      </w:r>
      <w:r w:rsidR="008C270E" w:rsidRPr="008C270E">
        <w:t xml:space="preserve">. </w:t>
      </w:r>
      <w:r w:rsidRPr="008C270E">
        <w:t>на душу населения было произведено 2,65т зерна, что в 2,7 раза выше уровня, принятого в мировой экономике для успешного функционирования АПК</w:t>
      </w:r>
      <w:r w:rsidR="008C270E" w:rsidRPr="008C270E">
        <w:t xml:space="preserve">. </w:t>
      </w:r>
    </w:p>
    <w:p w:rsidR="00EC73EE" w:rsidRPr="008C270E" w:rsidRDefault="00EC73EE" w:rsidP="008C270E">
      <w:pPr>
        <w:widowControl w:val="0"/>
        <w:autoSpaceDE w:val="0"/>
        <w:autoSpaceDN w:val="0"/>
        <w:adjustRightInd w:val="0"/>
        <w:ind w:firstLine="709"/>
      </w:pPr>
      <w:r w:rsidRPr="008C270E">
        <w:t>В течение 2001-2007г</w:t>
      </w:r>
      <w:r w:rsidR="008C270E" w:rsidRPr="008C270E">
        <w:t xml:space="preserve">. </w:t>
      </w:r>
      <w:r w:rsidRPr="008C270E">
        <w:t>г</w:t>
      </w:r>
      <w:r w:rsidR="008C270E" w:rsidRPr="008C270E">
        <w:t xml:space="preserve">. </w:t>
      </w:r>
      <w:r w:rsidRPr="008C270E">
        <w:t>в развитии зерновой отрасли края произошли значительные организационно-экономические изменения</w:t>
      </w:r>
      <w:r w:rsidR="008C270E" w:rsidRPr="008C270E">
        <w:t xml:space="preserve">. </w:t>
      </w:r>
      <w:r w:rsidRPr="008C270E">
        <w:t>Так, в 2007г</w:t>
      </w:r>
      <w:r w:rsidR="008C270E" w:rsidRPr="008C270E">
        <w:t xml:space="preserve">. </w:t>
      </w:r>
      <w:r w:rsidRPr="008C270E">
        <w:t>по сравнению с 2001г</w:t>
      </w:r>
      <w:r w:rsidR="008C270E" w:rsidRPr="008C270E">
        <w:t xml:space="preserve">. </w:t>
      </w:r>
      <w:r w:rsidRPr="008C270E">
        <w:t>на 64% увеличилось производство продовольственного зерна при снижении на 6% фуражного, что связано с главными факторами рыночной саморегуляции</w:t>
      </w:r>
      <w:r w:rsidR="008C270E" w:rsidRPr="008C270E">
        <w:t xml:space="preserve">. </w:t>
      </w:r>
      <w:r w:rsidRPr="008C270E">
        <w:t>Эффективность зерновой отрасли края нами исследована поэтапно</w:t>
      </w:r>
      <w:r w:rsidR="008C270E" w:rsidRPr="008C270E">
        <w:t xml:space="preserve">: </w:t>
      </w:r>
      <w:r w:rsidRPr="008C270E">
        <w:t>2001-2006г</w:t>
      </w:r>
      <w:r w:rsidR="008C270E" w:rsidRPr="008C270E">
        <w:t xml:space="preserve">. </w:t>
      </w:r>
      <w:r w:rsidRPr="008C270E">
        <w:t>г</w:t>
      </w:r>
      <w:r w:rsidR="008C270E" w:rsidRPr="008C270E">
        <w:t xml:space="preserve">. </w:t>
      </w:r>
      <w:r w:rsidRPr="008C270E">
        <w:t>и 2007г</w:t>
      </w:r>
      <w:r w:rsidR="008C270E" w:rsidRPr="008C270E">
        <w:t>.,</w:t>
      </w:r>
      <w:r w:rsidRPr="008C270E">
        <w:t xml:space="preserve"> с которого началась более интенсивная господдержка сельхозпроизводителей, согласно национальному проекту </w:t>
      </w:r>
      <w:r w:rsidR="008C270E" w:rsidRPr="008C270E">
        <w:t>"</w:t>
      </w:r>
      <w:r w:rsidRPr="008C270E">
        <w:t>Развитие АПК</w:t>
      </w:r>
      <w:r w:rsidR="008C270E" w:rsidRPr="008C270E">
        <w:t xml:space="preserve">". </w:t>
      </w:r>
      <w:r w:rsidRPr="008C270E">
        <w:t>Определено, при росте урожайности зерновых культур в 2001-200</w:t>
      </w:r>
      <w:r w:rsidR="00737E20" w:rsidRPr="008C270E">
        <w:t>7</w:t>
      </w:r>
      <w:r w:rsidRPr="008C270E">
        <w:t>г</w:t>
      </w:r>
      <w:r w:rsidR="008C270E" w:rsidRPr="008C270E">
        <w:t xml:space="preserve">. </w:t>
      </w:r>
      <w:r w:rsidRPr="008C270E">
        <w:t>г</w:t>
      </w:r>
      <w:r w:rsidR="008C270E" w:rsidRPr="008C270E">
        <w:t xml:space="preserve">. </w:t>
      </w:r>
      <w:r w:rsidRPr="008C270E">
        <w:t>на 19% наметилось снижение эффективности отрасли в данный период (табл</w:t>
      </w:r>
      <w:r w:rsidR="008C270E">
        <w:t>.1</w:t>
      </w:r>
      <w:r w:rsidR="008C270E" w:rsidRPr="008C270E">
        <w:t xml:space="preserve">). </w:t>
      </w:r>
    </w:p>
    <w:p w:rsidR="00950F52" w:rsidRDefault="00950F52" w:rsidP="008C270E">
      <w:pPr>
        <w:widowControl w:val="0"/>
        <w:autoSpaceDE w:val="0"/>
        <w:autoSpaceDN w:val="0"/>
        <w:adjustRightInd w:val="0"/>
        <w:ind w:firstLine="709"/>
      </w:pPr>
    </w:p>
    <w:p w:rsidR="00EC73EE" w:rsidRPr="008C270E" w:rsidRDefault="00EC73EE" w:rsidP="008C270E">
      <w:pPr>
        <w:widowControl w:val="0"/>
        <w:autoSpaceDE w:val="0"/>
        <w:autoSpaceDN w:val="0"/>
        <w:adjustRightInd w:val="0"/>
        <w:ind w:firstLine="709"/>
      </w:pPr>
      <w:r w:rsidRPr="008C270E">
        <w:t>Таблица 1</w:t>
      </w:r>
      <w:r w:rsidR="008C270E" w:rsidRPr="008C270E">
        <w:t xml:space="preserve"> - </w:t>
      </w:r>
      <w:r w:rsidRPr="008C270E">
        <w:t>Показатели экономической эффективности производства зерна в Ставропольском крае, 2001-200</w:t>
      </w:r>
      <w:r w:rsidR="000B09D3" w:rsidRPr="008C270E">
        <w:t>7</w:t>
      </w:r>
      <w:r w:rsidRPr="008C270E">
        <w:t>г</w:t>
      </w:r>
      <w:r w:rsidR="008C270E" w:rsidRPr="008C270E">
        <w:t xml:space="preserve">. </w:t>
      </w:r>
      <w:r w:rsidRPr="008C270E">
        <w:t>г</w:t>
      </w:r>
      <w:r w:rsidR="008C270E" w:rsidRPr="008C270E">
        <w:t xml:space="preserve">. </w:t>
      </w:r>
    </w:p>
    <w:tbl>
      <w:tblPr>
        <w:tblW w:w="9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973"/>
        <w:gridCol w:w="1080"/>
        <w:gridCol w:w="1080"/>
        <w:gridCol w:w="1080"/>
        <w:gridCol w:w="1440"/>
        <w:gridCol w:w="1440"/>
        <w:gridCol w:w="1260"/>
      </w:tblGrid>
      <w:tr w:rsidR="00EC73EE" w:rsidRPr="008C270E">
        <w:trPr>
          <w:jc w:val="center"/>
        </w:trPr>
        <w:tc>
          <w:tcPr>
            <w:tcW w:w="778" w:type="dxa"/>
            <w:vMerge w:val="restart"/>
          </w:tcPr>
          <w:p w:rsidR="008C270E" w:rsidRPr="008C270E" w:rsidRDefault="008C270E" w:rsidP="00FD6C0D">
            <w:pPr>
              <w:pStyle w:val="af9"/>
            </w:pPr>
          </w:p>
          <w:p w:rsidR="00EC73EE" w:rsidRPr="008C270E" w:rsidRDefault="00EC73EE" w:rsidP="00FD6C0D">
            <w:pPr>
              <w:pStyle w:val="af9"/>
            </w:pPr>
            <w:r w:rsidRPr="008C270E">
              <w:t>Годы</w:t>
            </w:r>
          </w:p>
        </w:tc>
        <w:tc>
          <w:tcPr>
            <w:tcW w:w="973" w:type="dxa"/>
            <w:vMerge w:val="restart"/>
          </w:tcPr>
          <w:p w:rsidR="00EC73EE" w:rsidRPr="008C270E" w:rsidRDefault="00EC73EE" w:rsidP="00FD6C0D">
            <w:pPr>
              <w:pStyle w:val="af9"/>
            </w:pPr>
            <w:r w:rsidRPr="008C270E">
              <w:t xml:space="preserve">Уро-жай-ность </w:t>
            </w:r>
          </w:p>
          <w:p w:rsidR="00EC73EE" w:rsidRPr="008C270E" w:rsidRDefault="00EC73EE" w:rsidP="00FD6C0D">
            <w:pPr>
              <w:pStyle w:val="af9"/>
            </w:pPr>
            <w:r w:rsidRPr="008C270E">
              <w:t>с 1 га, ц</w:t>
            </w:r>
          </w:p>
        </w:tc>
        <w:tc>
          <w:tcPr>
            <w:tcW w:w="2160" w:type="dxa"/>
            <w:gridSpan w:val="2"/>
          </w:tcPr>
          <w:p w:rsidR="00EC73EE" w:rsidRPr="008C270E" w:rsidRDefault="00EC73EE" w:rsidP="00FD6C0D">
            <w:pPr>
              <w:pStyle w:val="af9"/>
            </w:pPr>
            <w:r w:rsidRPr="008C270E">
              <w:t>Себестоимость 1 т зерна, руб</w:t>
            </w:r>
            <w:r w:rsidR="008C270E" w:rsidRPr="008C270E">
              <w:t xml:space="preserve">. </w:t>
            </w:r>
          </w:p>
        </w:tc>
        <w:tc>
          <w:tcPr>
            <w:tcW w:w="1080" w:type="dxa"/>
            <w:vMerge w:val="restart"/>
          </w:tcPr>
          <w:p w:rsidR="00EC73EE" w:rsidRPr="008C270E" w:rsidRDefault="00EC73EE" w:rsidP="00FD6C0D">
            <w:pPr>
              <w:pStyle w:val="af9"/>
            </w:pPr>
            <w:r w:rsidRPr="008C270E">
              <w:t>Цена реализации 1т, руб</w:t>
            </w:r>
            <w:r w:rsidR="008C270E" w:rsidRPr="008C270E">
              <w:t xml:space="preserve">. </w:t>
            </w:r>
          </w:p>
        </w:tc>
        <w:tc>
          <w:tcPr>
            <w:tcW w:w="2880" w:type="dxa"/>
            <w:gridSpan w:val="2"/>
          </w:tcPr>
          <w:p w:rsidR="00EC73EE" w:rsidRPr="008C270E" w:rsidRDefault="00EC73EE" w:rsidP="00FD6C0D">
            <w:pPr>
              <w:pStyle w:val="af9"/>
            </w:pPr>
            <w:r w:rsidRPr="008C270E">
              <w:t>Уровень рентабельности,</w:t>
            </w:r>
            <w:r w:rsidR="008C270E" w:rsidRPr="008C270E">
              <w:t>%</w:t>
            </w:r>
          </w:p>
        </w:tc>
        <w:tc>
          <w:tcPr>
            <w:tcW w:w="1260" w:type="dxa"/>
            <w:vMerge w:val="restart"/>
          </w:tcPr>
          <w:p w:rsidR="00EC73EE" w:rsidRPr="008C270E" w:rsidRDefault="00EC73EE" w:rsidP="00FD6C0D">
            <w:pPr>
              <w:pStyle w:val="af9"/>
            </w:pPr>
            <w:r w:rsidRPr="008C270E">
              <w:t>Окупаемость затрат урожаем, кг</w:t>
            </w:r>
            <w:r w:rsidR="008C270E" w:rsidRPr="008C270E">
              <w:t xml:space="preserve"> / </w:t>
            </w:r>
            <w:r w:rsidRPr="008C270E">
              <w:t>руб</w:t>
            </w:r>
            <w:r w:rsidR="008C270E" w:rsidRPr="008C270E">
              <w:t xml:space="preserve">. </w:t>
            </w:r>
          </w:p>
        </w:tc>
      </w:tr>
      <w:tr w:rsidR="00EC73EE" w:rsidRPr="008C270E">
        <w:trPr>
          <w:jc w:val="center"/>
        </w:trPr>
        <w:tc>
          <w:tcPr>
            <w:tcW w:w="778" w:type="dxa"/>
            <w:vMerge/>
          </w:tcPr>
          <w:p w:rsidR="00EC73EE" w:rsidRPr="008C270E" w:rsidRDefault="00EC73EE" w:rsidP="00FD6C0D">
            <w:pPr>
              <w:pStyle w:val="af9"/>
            </w:pPr>
          </w:p>
        </w:tc>
        <w:tc>
          <w:tcPr>
            <w:tcW w:w="973" w:type="dxa"/>
            <w:vMerge/>
          </w:tcPr>
          <w:p w:rsidR="00EC73EE" w:rsidRPr="008C270E" w:rsidRDefault="00EC73EE" w:rsidP="00FD6C0D">
            <w:pPr>
              <w:pStyle w:val="af9"/>
            </w:pPr>
          </w:p>
        </w:tc>
        <w:tc>
          <w:tcPr>
            <w:tcW w:w="1080" w:type="dxa"/>
          </w:tcPr>
          <w:p w:rsidR="00EC73EE" w:rsidRPr="008C270E" w:rsidRDefault="00EC73EE" w:rsidP="00FD6C0D">
            <w:pPr>
              <w:pStyle w:val="af9"/>
            </w:pPr>
            <w:r w:rsidRPr="008C270E">
              <w:t>произ-води-мого</w:t>
            </w:r>
          </w:p>
        </w:tc>
        <w:tc>
          <w:tcPr>
            <w:tcW w:w="1080" w:type="dxa"/>
          </w:tcPr>
          <w:p w:rsidR="00EC73EE" w:rsidRPr="008C270E" w:rsidRDefault="00EC73EE" w:rsidP="00FD6C0D">
            <w:pPr>
              <w:pStyle w:val="af9"/>
            </w:pPr>
            <w:r w:rsidRPr="008C270E">
              <w:t>реали-зуе-мого</w:t>
            </w:r>
          </w:p>
        </w:tc>
        <w:tc>
          <w:tcPr>
            <w:tcW w:w="1080" w:type="dxa"/>
            <w:vMerge/>
          </w:tcPr>
          <w:p w:rsidR="00EC73EE" w:rsidRPr="008C270E" w:rsidRDefault="00EC73EE" w:rsidP="00FD6C0D">
            <w:pPr>
              <w:pStyle w:val="af9"/>
            </w:pPr>
          </w:p>
        </w:tc>
        <w:tc>
          <w:tcPr>
            <w:tcW w:w="1440" w:type="dxa"/>
          </w:tcPr>
          <w:p w:rsidR="00EC73EE" w:rsidRPr="008C270E" w:rsidRDefault="00EC73EE" w:rsidP="00FD6C0D">
            <w:pPr>
              <w:pStyle w:val="af9"/>
            </w:pPr>
            <w:r w:rsidRPr="008C270E">
              <w:t xml:space="preserve">без учета </w:t>
            </w:r>
          </w:p>
          <w:p w:rsidR="00EC73EE" w:rsidRPr="008C270E" w:rsidRDefault="00EC73EE" w:rsidP="00FD6C0D">
            <w:pPr>
              <w:pStyle w:val="af9"/>
            </w:pPr>
            <w:r w:rsidRPr="008C270E">
              <w:t xml:space="preserve">дотаций </w:t>
            </w:r>
          </w:p>
          <w:p w:rsidR="00EC73EE" w:rsidRPr="008C270E" w:rsidRDefault="00EC73EE" w:rsidP="00FD6C0D">
            <w:pPr>
              <w:pStyle w:val="af9"/>
            </w:pPr>
            <w:r w:rsidRPr="008C270E">
              <w:t>и ком-пенсаций</w:t>
            </w:r>
          </w:p>
        </w:tc>
        <w:tc>
          <w:tcPr>
            <w:tcW w:w="1440" w:type="dxa"/>
          </w:tcPr>
          <w:p w:rsidR="00EC73EE" w:rsidRPr="008C270E" w:rsidRDefault="00EC73EE" w:rsidP="00FD6C0D">
            <w:pPr>
              <w:pStyle w:val="af9"/>
            </w:pPr>
            <w:r w:rsidRPr="008C270E">
              <w:t xml:space="preserve">с учетом </w:t>
            </w:r>
          </w:p>
          <w:p w:rsidR="00EC73EE" w:rsidRPr="008C270E" w:rsidRDefault="00EC73EE" w:rsidP="00FD6C0D">
            <w:pPr>
              <w:pStyle w:val="af9"/>
            </w:pPr>
            <w:r w:rsidRPr="008C270E">
              <w:t xml:space="preserve">дотаций </w:t>
            </w:r>
          </w:p>
          <w:p w:rsidR="00EC73EE" w:rsidRPr="008C270E" w:rsidRDefault="00EC73EE" w:rsidP="00FD6C0D">
            <w:pPr>
              <w:pStyle w:val="af9"/>
            </w:pPr>
            <w:r w:rsidRPr="008C270E">
              <w:t>и компен</w:t>
            </w:r>
          </w:p>
          <w:p w:rsidR="00EC73EE" w:rsidRPr="008C270E" w:rsidRDefault="00EC73EE" w:rsidP="00FD6C0D">
            <w:pPr>
              <w:pStyle w:val="af9"/>
            </w:pPr>
            <w:r w:rsidRPr="008C270E">
              <w:t>саций</w:t>
            </w:r>
          </w:p>
        </w:tc>
        <w:tc>
          <w:tcPr>
            <w:tcW w:w="1260" w:type="dxa"/>
            <w:vMerge/>
          </w:tcPr>
          <w:p w:rsidR="00EC73EE" w:rsidRPr="008C270E" w:rsidRDefault="00EC73EE" w:rsidP="00FD6C0D">
            <w:pPr>
              <w:pStyle w:val="af9"/>
            </w:pPr>
          </w:p>
        </w:tc>
      </w:tr>
      <w:tr w:rsidR="00EC73EE" w:rsidRPr="008C270E">
        <w:trPr>
          <w:jc w:val="center"/>
        </w:trPr>
        <w:tc>
          <w:tcPr>
            <w:tcW w:w="778" w:type="dxa"/>
          </w:tcPr>
          <w:p w:rsidR="00EC73EE" w:rsidRPr="008C270E" w:rsidRDefault="00EC73EE" w:rsidP="00FD6C0D">
            <w:pPr>
              <w:pStyle w:val="af9"/>
            </w:pPr>
            <w:r w:rsidRPr="008C270E">
              <w:t>2001</w:t>
            </w:r>
          </w:p>
        </w:tc>
        <w:tc>
          <w:tcPr>
            <w:tcW w:w="973" w:type="dxa"/>
          </w:tcPr>
          <w:p w:rsidR="00EC73EE" w:rsidRPr="008C270E" w:rsidRDefault="00EC73EE" w:rsidP="00FD6C0D">
            <w:pPr>
              <w:pStyle w:val="af9"/>
              <w:rPr>
                <w:lang w:val="en-US"/>
              </w:rPr>
            </w:pPr>
            <w:r w:rsidRPr="008C270E">
              <w:t>27,2</w:t>
            </w:r>
          </w:p>
        </w:tc>
        <w:tc>
          <w:tcPr>
            <w:tcW w:w="1080" w:type="dxa"/>
          </w:tcPr>
          <w:p w:rsidR="00EC73EE" w:rsidRPr="008C270E" w:rsidRDefault="00EC73EE" w:rsidP="00FD6C0D">
            <w:pPr>
              <w:pStyle w:val="af9"/>
            </w:pPr>
            <w:r w:rsidRPr="008C270E">
              <w:t>980</w:t>
            </w:r>
          </w:p>
        </w:tc>
        <w:tc>
          <w:tcPr>
            <w:tcW w:w="1080" w:type="dxa"/>
          </w:tcPr>
          <w:p w:rsidR="00EC73EE" w:rsidRPr="008C270E" w:rsidRDefault="00EC73EE" w:rsidP="00FD6C0D">
            <w:pPr>
              <w:pStyle w:val="af9"/>
            </w:pPr>
            <w:r w:rsidRPr="008C270E">
              <w:t>980</w:t>
            </w:r>
          </w:p>
        </w:tc>
        <w:tc>
          <w:tcPr>
            <w:tcW w:w="1080" w:type="dxa"/>
          </w:tcPr>
          <w:p w:rsidR="00EC73EE" w:rsidRPr="008C270E" w:rsidRDefault="00EC73EE" w:rsidP="00FD6C0D">
            <w:pPr>
              <w:pStyle w:val="af9"/>
            </w:pPr>
            <w:r w:rsidRPr="008C270E">
              <w:t>1770</w:t>
            </w:r>
          </w:p>
        </w:tc>
        <w:tc>
          <w:tcPr>
            <w:tcW w:w="1440" w:type="dxa"/>
          </w:tcPr>
          <w:p w:rsidR="00EC73EE" w:rsidRPr="008C270E" w:rsidRDefault="00EC73EE" w:rsidP="00FD6C0D">
            <w:pPr>
              <w:pStyle w:val="af9"/>
            </w:pPr>
            <w:r w:rsidRPr="008C270E">
              <w:t>55,4</w:t>
            </w:r>
          </w:p>
        </w:tc>
        <w:tc>
          <w:tcPr>
            <w:tcW w:w="1440" w:type="dxa"/>
          </w:tcPr>
          <w:p w:rsidR="00EC73EE" w:rsidRPr="008C270E" w:rsidRDefault="00EC73EE" w:rsidP="00FD6C0D">
            <w:pPr>
              <w:pStyle w:val="af9"/>
            </w:pPr>
            <w:r w:rsidRPr="008C270E">
              <w:t>57,2</w:t>
            </w:r>
          </w:p>
        </w:tc>
        <w:tc>
          <w:tcPr>
            <w:tcW w:w="1260" w:type="dxa"/>
          </w:tcPr>
          <w:p w:rsidR="00EC73EE" w:rsidRPr="008C270E" w:rsidRDefault="00EC73EE" w:rsidP="00FD6C0D">
            <w:pPr>
              <w:pStyle w:val="af9"/>
            </w:pPr>
            <w:r w:rsidRPr="008C270E">
              <w:t>1,02</w:t>
            </w:r>
          </w:p>
        </w:tc>
      </w:tr>
      <w:tr w:rsidR="00EC73EE" w:rsidRPr="008C270E">
        <w:trPr>
          <w:jc w:val="center"/>
        </w:trPr>
        <w:tc>
          <w:tcPr>
            <w:tcW w:w="778" w:type="dxa"/>
          </w:tcPr>
          <w:p w:rsidR="00EC73EE" w:rsidRPr="008C270E" w:rsidRDefault="00EC73EE" w:rsidP="00FD6C0D">
            <w:pPr>
              <w:pStyle w:val="af9"/>
            </w:pPr>
            <w:r w:rsidRPr="008C270E">
              <w:t>2002</w:t>
            </w:r>
          </w:p>
        </w:tc>
        <w:tc>
          <w:tcPr>
            <w:tcW w:w="973" w:type="dxa"/>
          </w:tcPr>
          <w:p w:rsidR="00EC73EE" w:rsidRPr="008C270E" w:rsidRDefault="00EC73EE" w:rsidP="00FD6C0D">
            <w:pPr>
              <w:pStyle w:val="af9"/>
              <w:rPr>
                <w:lang w:val="en-US"/>
              </w:rPr>
            </w:pPr>
            <w:r w:rsidRPr="008C270E">
              <w:t>32,4</w:t>
            </w:r>
          </w:p>
        </w:tc>
        <w:tc>
          <w:tcPr>
            <w:tcW w:w="1080" w:type="dxa"/>
          </w:tcPr>
          <w:p w:rsidR="00EC73EE" w:rsidRPr="008C270E" w:rsidRDefault="00EC73EE" w:rsidP="00FD6C0D">
            <w:pPr>
              <w:pStyle w:val="af9"/>
            </w:pPr>
            <w:r w:rsidRPr="008C270E">
              <w:t>1070</w:t>
            </w:r>
          </w:p>
        </w:tc>
        <w:tc>
          <w:tcPr>
            <w:tcW w:w="1080" w:type="dxa"/>
          </w:tcPr>
          <w:p w:rsidR="00EC73EE" w:rsidRPr="008C270E" w:rsidRDefault="00EC73EE" w:rsidP="00FD6C0D">
            <w:pPr>
              <w:pStyle w:val="af9"/>
            </w:pPr>
            <w:r w:rsidRPr="008C270E">
              <w:t>1150</w:t>
            </w:r>
          </w:p>
        </w:tc>
        <w:tc>
          <w:tcPr>
            <w:tcW w:w="1080" w:type="dxa"/>
          </w:tcPr>
          <w:p w:rsidR="00EC73EE" w:rsidRPr="008C270E" w:rsidRDefault="00EC73EE" w:rsidP="00FD6C0D">
            <w:pPr>
              <w:pStyle w:val="af9"/>
            </w:pPr>
            <w:r w:rsidRPr="008C270E">
              <w:t>1480</w:t>
            </w:r>
          </w:p>
        </w:tc>
        <w:tc>
          <w:tcPr>
            <w:tcW w:w="1440" w:type="dxa"/>
          </w:tcPr>
          <w:p w:rsidR="00EC73EE" w:rsidRPr="008C270E" w:rsidRDefault="00EC73EE" w:rsidP="00FD6C0D">
            <w:pPr>
              <w:pStyle w:val="af9"/>
            </w:pPr>
            <w:r w:rsidRPr="008C270E">
              <w:t>28,3</w:t>
            </w:r>
          </w:p>
        </w:tc>
        <w:tc>
          <w:tcPr>
            <w:tcW w:w="1440" w:type="dxa"/>
          </w:tcPr>
          <w:p w:rsidR="00EC73EE" w:rsidRPr="008C270E" w:rsidRDefault="00EC73EE" w:rsidP="00FD6C0D">
            <w:pPr>
              <w:pStyle w:val="af9"/>
            </w:pPr>
            <w:r w:rsidRPr="008C270E">
              <w:t>32,5</w:t>
            </w:r>
          </w:p>
        </w:tc>
        <w:tc>
          <w:tcPr>
            <w:tcW w:w="1260" w:type="dxa"/>
          </w:tcPr>
          <w:p w:rsidR="00EC73EE" w:rsidRPr="008C270E" w:rsidRDefault="00EC73EE" w:rsidP="00FD6C0D">
            <w:pPr>
              <w:pStyle w:val="af9"/>
            </w:pPr>
            <w:r w:rsidRPr="008C270E">
              <w:t>0,93</w:t>
            </w:r>
          </w:p>
        </w:tc>
      </w:tr>
      <w:tr w:rsidR="00EC73EE" w:rsidRPr="008C270E">
        <w:trPr>
          <w:jc w:val="center"/>
        </w:trPr>
        <w:tc>
          <w:tcPr>
            <w:tcW w:w="778" w:type="dxa"/>
          </w:tcPr>
          <w:p w:rsidR="00EC73EE" w:rsidRPr="008C270E" w:rsidRDefault="00EC73EE" w:rsidP="00FD6C0D">
            <w:pPr>
              <w:pStyle w:val="af9"/>
            </w:pPr>
            <w:r w:rsidRPr="008C270E">
              <w:t>2003</w:t>
            </w:r>
          </w:p>
        </w:tc>
        <w:tc>
          <w:tcPr>
            <w:tcW w:w="973" w:type="dxa"/>
          </w:tcPr>
          <w:p w:rsidR="00EC73EE" w:rsidRPr="008C270E" w:rsidRDefault="00EC73EE" w:rsidP="00FD6C0D">
            <w:pPr>
              <w:pStyle w:val="af9"/>
            </w:pPr>
            <w:r w:rsidRPr="008C270E">
              <w:t>21,1</w:t>
            </w:r>
          </w:p>
        </w:tc>
        <w:tc>
          <w:tcPr>
            <w:tcW w:w="1080" w:type="dxa"/>
          </w:tcPr>
          <w:p w:rsidR="00EC73EE" w:rsidRPr="008C270E" w:rsidRDefault="00EC73EE" w:rsidP="00FD6C0D">
            <w:pPr>
              <w:pStyle w:val="af9"/>
            </w:pPr>
            <w:r w:rsidRPr="008C270E">
              <w:t>1800</w:t>
            </w:r>
          </w:p>
        </w:tc>
        <w:tc>
          <w:tcPr>
            <w:tcW w:w="1080" w:type="dxa"/>
          </w:tcPr>
          <w:p w:rsidR="00EC73EE" w:rsidRPr="008C270E" w:rsidRDefault="00EC73EE" w:rsidP="00FD6C0D">
            <w:pPr>
              <w:pStyle w:val="af9"/>
            </w:pPr>
            <w:r w:rsidRPr="008C270E">
              <w:t>1800</w:t>
            </w:r>
          </w:p>
        </w:tc>
        <w:tc>
          <w:tcPr>
            <w:tcW w:w="1080" w:type="dxa"/>
          </w:tcPr>
          <w:p w:rsidR="00EC73EE" w:rsidRPr="008C270E" w:rsidRDefault="00EC73EE" w:rsidP="00FD6C0D">
            <w:pPr>
              <w:pStyle w:val="af9"/>
            </w:pPr>
            <w:r w:rsidRPr="008C270E">
              <w:t>2550</w:t>
            </w:r>
          </w:p>
        </w:tc>
        <w:tc>
          <w:tcPr>
            <w:tcW w:w="1440" w:type="dxa"/>
          </w:tcPr>
          <w:p w:rsidR="00EC73EE" w:rsidRPr="008C270E" w:rsidRDefault="00EC73EE" w:rsidP="00FD6C0D">
            <w:pPr>
              <w:pStyle w:val="af9"/>
            </w:pPr>
            <w:r w:rsidRPr="008C270E">
              <w:t>41,4</w:t>
            </w:r>
          </w:p>
        </w:tc>
        <w:tc>
          <w:tcPr>
            <w:tcW w:w="1440" w:type="dxa"/>
          </w:tcPr>
          <w:p w:rsidR="00EC73EE" w:rsidRPr="008C270E" w:rsidRDefault="00EC73EE" w:rsidP="00FD6C0D">
            <w:pPr>
              <w:pStyle w:val="af9"/>
            </w:pPr>
            <w:r w:rsidRPr="008C270E">
              <w:t>47,0</w:t>
            </w:r>
          </w:p>
        </w:tc>
        <w:tc>
          <w:tcPr>
            <w:tcW w:w="1260" w:type="dxa"/>
          </w:tcPr>
          <w:p w:rsidR="00EC73EE" w:rsidRPr="008C270E" w:rsidRDefault="00EC73EE" w:rsidP="00FD6C0D">
            <w:pPr>
              <w:pStyle w:val="af9"/>
            </w:pPr>
            <w:r w:rsidRPr="008C270E">
              <w:t>0,56</w:t>
            </w:r>
          </w:p>
        </w:tc>
      </w:tr>
      <w:tr w:rsidR="00EC73EE" w:rsidRPr="008C270E">
        <w:trPr>
          <w:jc w:val="center"/>
        </w:trPr>
        <w:tc>
          <w:tcPr>
            <w:tcW w:w="778" w:type="dxa"/>
          </w:tcPr>
          <w:p w:rsidR="00EC73EE" w:rsidRPr="008C270E" w:rsidRDefault="00EC73EE" w:rsidP="00FD6C0D">
            <w:pPr>
              <w:pStyle w:val="af9"/>
            </w:pPr>
            <w:r w:rsidRPr="008C270E">
              <w:t>2004</w:t>
            </w:r>
          </w:p>
        </w:tc>
        <w:tc>
          <w:tcPr>
            <w:tcW w:w="973" w:type="dxa"/>
          </w:tcPr>
          <w:p w:rsidR="00EC73EE" w:rsidRPr="008C270E" w:rsidRDefault="00EC73EE" w:rsidP="00FD6C0D">
            <w:pPr>
              <w:pStyle w:val="af9"/>
              <w:rPr>
                <w:lang w:val="en-US"/>
              </w:rPr>
            </w:pPr>
            <w:r w:rsidRPr="008C270E">
              <w:t>33,6</w:t>
            </w:r>
          </w:p>
        </w:tc>
        <w:tc>
          <w:tcPr>
            <w:tcW w:w="1080" w:type="dxa"/>
          </w:tcPr>
          <w:p w:rsidR="00EC73EE" w:rsidRPr="008C270E" w:rsidRDefault="00EC73EE" w:rsidP="00FD6C0D">
            <w:pPr>
              <w:pStyle w:val="af9"/>
            </w:pPr>
            <w:r w:rsidRPr="008C270E">
              <w:t>1680</w:t>
            </w:r>
          </w:p>
        </w:tc>
        <w:tc>
          <w:tcPr>
            <w:tcW w:w="1080" w:type="dxa"/>
          </w:tcPr>
          <w:p w:rsidR="00EC73EE" w:rsidRPr="008C270E" w:rsidRDefault="00EC73EE" w:rsidP="00FD6C0D">
            <w:pPr>
              <w:pStyle w:val="af9"/>
            </w:pPr>
            <w:r w:rsidRPr="008C270E">
              <w:t>1850</w:t>
            </w:r>
          </w:p>
        </w:tc>
        <w:tc>
          <w:tcPr>
            <w:tcW w:w="1080" w:type="dxa"/>
          </w:tcPr>
          <w:p w:rsidR="00EC73EE" w:rsidRPr="008C270E" w:rsidRDefault="00EC73EE" w:rsidP="00FD6C0D">
            <w:pPr>
              <w:pStyle w:val="af9"/>
            </w:pPr>
            <w:r w:rsidRPr="008C270E">
              <w:t>2620</w:t>
            </w:r>
          </w:p>
        </w:tc>
        <w:tc>
          <w:tcPr>
            <w:tcW w:w="1440" w:type="dxa"/>
          </w:tcPr>
          <w:p w:rsidR="00EC73EE" w:rsidRPr="008C270E" w:rsidRDefault="00EC73EE" w:rsidP="00FD6C0D">
            <w:pPr>
              <w:pStyle w:val="af9"/>
            </w:pPr>
            <w:r w:rsidRPr="008C270E">
              <w:t>41,8</w:t>
            </w:r>
          </w:p>
        </w:tc>
        <w:tc>
          <w:tcPr>
            <w:tcW w:w="1440" w:type="dxa"/>
          </w:tcPr>
          <w:p w:rsidR="00EC73EE" w:rsidRPr="008C270E" w:rsidRDefault="00EC73EE" w:rsidP="00FD6C0D">
            <w:pPr>
              <w:pStyle w:val="af9"/>
            </w:pPr>
            <w:r w:rsidRPr="008C270E">
              <w:t>47,9</w:t>
            </w:r>
          </w:p>
        </w:tc>
        <w:tc>
          <w:tcPr>
            <w:tcW w:w="1260" w:type="dxa"/>
          </w:tcPr>
          <w:p w:rsidR="00EC73EE" w:rsidRPr="008C270E" w:rsidRDefault="00EC73EE" w:rsidP="00FD6C0D">
            <w:pPr>
              <w:pStyle w:val="af9"/>
            </w:pPr>
            <w:r w:rsidRPr="008C270E">
              <w:t>0,60</w:t>
            </w:r>
          </w:p>
        </w:tc>
      </w:tr>
      <w:tr w:rsidR="00EC73EE" w:rsidRPr="008C270E">
        <w:trPr>
          <w:jc w:val="center"/>
        </w:trPr>
        <w:tc>
          <w:tcPr>
            <w:tcW w:w="778" w:type="dxa"/>
          </w:tcPr>
          <w:p w:rsidR="00EC73EE" w:rsidRPr="008C270E" w:rsidRDefault="00EC73EE" w:rsidP="00FD6C0D">
            <w:pPr>
              <w:pStyle w:val="af9"/>
            </w:pPr>
            <w:r w:rsidRPr="008C270E">
              <w:t>2005</w:t>
            </w:r>
          </w:p>
        </w:tc>
        <w:tc>
          <w:tcPr>
            <w:tcW w:w="973" w:type="dxa"/>
          </w:tcPr>
          <w:p w:rsidR="00EC73EE" w:rsidRPr="008C270E" w:rsidRDefault="00EC73EE" w:rsidP="00FD6C0D">
            <w:pPr>
              <w:pStyle w:val="af9"/>
              <w:rPr>
                <w:lang w:val="en-US"/>
              </w:rPr>
            </w:pPr>
            <w:r w:rsidRPr="008C270E">
              <w:t>35,8</w:t>
            </w:r>
          </w:p>
        </w:tc>
        <w:tc>
          <w:tcPr>
            <w:tcW w:w="1080" w:type="dxa"/>
          </w:tcPr>
          <w:p w:rsidR="00EC73EE" w:rsidRPr="008C270E" w:rsidRDefault="00EC73EE" w:rsidP="00FD6C0D">
            <w:pPr>
              <w:pStyle w:val="af9"/>
            </w:pPr>
            <w:r w:rsidRPr="008C270E">
              <w:t>1740</w:t>
            </w:r>
          </w:p>
        </w:tc>
        <w:tc>
          <w:tcPr>
            <w:tcW w:w="1080" w:type="dxa"/>
          </w:tcPr>
          <w:p w:rsidR="00EC73EE" w:rsidRPr="008C270E" w:rsidRDefault="00EC73EE" w:rsidP="00FD6C0D">
            <w:pPr>
              <w:pStyle w:val="af9"/>
            </w:pPr>
            <w:r w:rsidRPr="008C270E">
              <w:t>1850</w:t>
            </w:r>
          </w:p>
        </w:tc>
        <w:tc>
          <w:tcPr>
            <w:tcW w:w="1080" w:type="dxa"/>
          </w:tcPr>
          <w:p w:rsidR="00EC73EE" w:rsidRPr="008C270E" w:rsidRDefault="00EC73EE" w:rsidP="00FD6C0D">
            <w:pPr>
              <w:pStyle w:val="af9"/>
            </w:pPr>
            <w:r w:rsidRPr="008C270E">
              <w:t>2190</w:t>
            </w:r>
          </w:p>
        </w:tc>
        <w:tc>
          <w:tcPr>
            <w:tcW w:w="1440" w:type="dxa"/>
          </w:tcPr>
          <w:p w:rsidR="00EC73EE" w:rsidRPr="008C270E" w:rsidRDefault="00EC73EE" w:rsidP="00FD6C0D">
            <w:pPr>
              <w:pStyle w:val="af9"/>
            </w:pPr>
            <w:r w:rsidRPr="008C270E">
              <w:t>18,5</w:t>
            </w:r>
          </w:p>
        </w:tc>
        <w:tc>
          <w:tcPr>
            <w:tcW w:w="1440" w:type="dxa"/>
          </w:tcPr>
          <w:p w:rsidR="00EC73EE" w:rsidRPr="008C270E" w:rsidRDefault="00EC73EE" w:rsidP="00FD6C0D">
            <w:pPr>
              <w:pStyle w:val="af9"/>
            </w:pPr>
            <w:r w:rsidRPr="008C270E">
              <w:t>23,4</w:t>
            </w:r>
          </w:p>
        </w:tc>
        <w:tc>
          <w:tcPr>
            <w:tcW w:w="1260" w:type="dxa"/>
          </w:tcPr>
          <w:p w:rsidR="00EC73EE" w:rsidRPr="008C270E" w:rsidRDefault="00EC73EE" w:rsidP="00FD6C0D">
            <w:pPr>
              <w:pStyle w:val="af9"/>
            </w:pPr>
            <w:r w:rsidRPr="008C270E">
              <w:t>0,57</w:t>
            </w:r>
          </w:p>
        </w:tc>
      </w:tr>
      <w:tr w:rsidR="00EC73EE" w:rsidRPr="008C270E">
        <w:trPr>
          <w:jc w:val="center"/>
        </w:trPr>
        <w:tc>
          <w:tcPr>
            <w:tcW w:w="778" w:type="dxa"/>
          </w:tcPr>
          <w:p w:rsidR="00EC73EE" w:rsidRPr="008C270E" w:rsidRDefault="00EC73EE" w:rsidP="00FD6C0D">
            <w:pPr>
              <w:pStyle w:val="af9"/>
            </w:pPr>
            <w:r w:rsidRPr="008C270E">
              <w:t>2006</w:t>
            </w:r>
          </w:p>
        </w:tc>
        <w:tc>
          <w:tcPr>
            <w:tcW w:w="973" w:type="dxa"/>
          </w:tcPr>
          <w:p w:rsidR="00EC73EE" w:rsidRPr="008C270E" w:rsidRDefault="00EC73EE" w:rsidP="00FD6C0D">
            <w:pPr>
              <w:pStyle w:val="af9"/>
              <w:rPr>
                <w:lang w:val="en-US"/>
              </w:rPr>
            </w:pPr>
            <w:r w:rsidRPr="008C270E">
              <w:t>32,6</w:t>
            </w:r>
          </w:p>
        </w:tc>
        <w:tc>
          <w:tcPr>
            <w:tcW w:w="1080" w:type="dxa"/>
          </w:tcPr>
          <w:p w:rsidR="00EC73EE" w:rsidRPr="008C270E" w:rsidRDefault="00EC73EE" w:rsidP="00FD6C0D">
            <w:pPr>
              <w:pStyle w:val="af9"/>
            </w:pPr>
            <w:r w:rsidRPr="008C270E">
              <w:t>2075</w:t>
            </w:r>
          </w:p>
        </w:tc>
        <w:tc>
          <w:tcPr>
            <w:tcW w:w="1080" w:type="dxa"/>
          </w:tcPr>
          <w:p w:rsidR="00EC73EE" w:rsidRPr="008C270E" w:rsidRDefault="00EC73EE" w:rsidP="00FD6C0D">
            <w:pPr>
              <w:pStyle w:val="af9"/>
            </w:pPr>
            <w:r w:rsidRPr="008C270E">
              <w:t>2130</w:t>
            </w:r>
          </w:p>
        </w:tc>
        <w:tc>
          <w:tcPr>
            <w:tcW w:w="1080" w:type="dxa"/>
          </w:tcPr>
          <w:p w:rsidR="00EC73EE" w:rsidRPr="008C270E" w:rsidRDefault="00EC73EE" w:rsidP="00FD6C0D">
            <w:pPr>
              <w:pStyle w:val="af9"/>
            </w:pPr>
            <w:r w:rsidRPr="008C270E">
              <w:t>2941</w:t>
            </w:r>
          </w:p>
        </w:tc>
        <w:tc>
          <w:tcPr>
            <w:tcW w:w="1440" w:type="dxa"/>
          </w:tcPr>
          <w:p w:rsidR="00EC73EE" w:rsidRPr="008C270E" w:rsidRDefault="00EC73EE" w:rsidP="00FD6C0D">
            <w:pPr>
              <w:pStyle w:val="af9"/>
            </w:pPr>
            <w:r w:rsidRPr="008C270E">
              <w:t>38,0</w:t>
            </w:r>
          </w:p>
        </w:tc>
        <w:tc>
          <w:tcPr>
            <w:tcW w:w="1440" w:type="dxa"/>
          </w:tcPr>
          <w:p w:rsidR="00EC73EE" w:rsidRPr="008C270E" w:rsidRDefault="00EC73EE" w:rsidP="00FD6C0D">
            <w:pPr>
              <w:pStyle w:val="af9"/>
            </w:pPr>
            <w:r w:rsidRPr="008C270E">
              <w:t>43,2</w:t>
            </w:r>
          </w:p>
        </w:tc>
        <w:tc>
          <w:tcPr>
            <w:tcW w:w="1260" w:type="dxa"/>
          </w:tcPr>
          <w:p w:rsidR="00EC73EE" w:rsidRPr="008C270E" w:rsidRDefault="00EC73EE" w:rsidP="00FD6C0D">
            <w:pPr>
              <w:pStyle w:val="af9"/>
            </w:pPr>
            <w:r w:rsidRPr="008C270E">
              <w:t>0,48</w:t>
            </w:r>
          </w:p>
        </w:tc>
      </w:tr>
      <w:tr w:rsidR="00EC73EE" w:rsidRPr="008C270E">
        <w:trPr>
          <w:jc w:val="center"/>
        </w:trPr>
        <w:tc>
          <w:tcPr>
            <w:tcW w:w="778" w:type="dxa"/>
          </w:tcPr>
          <w:p w:rsidR="00EC73EE" w:rsidRPr="008C270E" w:rsidRDefault="00EC73EE" w:rsidP="00FD6C0D">
            <w:pPr>
              <w:pStyle w:val="af9"/>
            </w:pPr>
            <w:r w:rsidRPr="008C270E">
              <w:t>2007</w:t>
            </w:r>
          </w:p>
        </w:tc>
        <w:tc>
          <w:tcPr>
            <w:tcW w:w="973" w:type="dxa"/>
          </w:tcPr>
          <w:p w:rsidR="00EC73EE" w:rsidRPr="008C270E" w:rsidRDefault="00EC73EE" w:rsidP="00FD6C0D">
            <w:pPr>
              <w:pStyle w:val="af9"/>
            </w:pPr>
            <w:r w:rsidRPr="008C270E">
              <w:t>33,7</w:t>
            </w:r>
          </w:p>
        </w:tc>
        <w:tc>
          <w:tcPr>
            <w:tcW w:w="1080" w:type="dxa"/>
          </w:tcPr>
          <w:p w:rsidR="00EC73EE" w:rsidRPr="008C270E" w:rsidRDefault="00EC73EE" w:rsidP="00FD6C0D">
            <w:pPr>
              <w:pStyle w:val="af9"/>
            </w:pPr>
            <w:r w:rsidRPr="008C270E">
              <w:t>2510</w:t>
            </w:r>
          </w:p>
        </w:tc>
        <w:tc>
          <w:tcPr>
            <w:tcW w:w="1080" w:type="dxa"/>
          </w:tcPr>
          <w:p w:rsidR="00EC73EE" w:rsidRPr="008C270E" w:rsidRDefault="00EC73EE" w:rsidP="00FD6C0D">
            <w:pPr>
              <w:pStyle w:val="af9"/>
              <w:rPr>
                <w:lang w:val="en-US"/>
              </w:rPr>
            </w:pPr>
            <w:r w:rsidRPr="008C270E">
              <w:rPr>
                <w:lang w:val="en-US"/>
              </w:rPr>
              <w:t>2650</w:t>
            </w:r>
          </w:p>
        </w:tc>
        <w:tc>
          <w:tcPr>
            <w:tcW w:w="1080" w:type="dxa"/>
          </w:tcPr>
          <w:p w:rsidR="00EC73EE" w:rsidRPr="008C270E" w:rsidRDefault="00EC73EE" w:rsidP="00FD6C0D">
            <w:pPr>
              <w:pStyle w:val="af9"/>
              <w:rPr>
                <w:lang w:val="en-US"/>
              </w:rPr>
            </w:pPr>
            <w:r w:rsidRPr="008C270E">
              <w:rPr>
                <w:lang w:val="en-US"/>
              </w:rPr>
              <w:t>4610</w:t>
            </w:r>
          </w:p>
        </w:tc>
        <w:tc>
          <w:tcPr>
            <w:tcW w:w="1440" w:type="dxa"/>
          </w:tcPr>
          <w:p w:rsidR="00EC73EE" w:rsidRPr="008C270E" w:rsidRDefault="00EC73EE" w:rsidP="00FD6C0D">
            <w:pPr>
              <w:pStyle w:val="af9"/>
              <w:rPr>
                <w:lang w:val="en-US"/>
              </w:rPr>
            </w:pPr>
            <w:r w:rsidRPr="008C270E">
              <w:rPr>
                <w:lang w:val="en-US"/>
              </w:rPr>
              <w:t>74,0</w:t>
            </w:r>
          </w:p>
        </w:tc>
        <w:tc>
          <w:tcPr>
            <w:tcW w:w="1440" w:type="dxa"/>
          </w:tcPr>
          <w:p w:rsidR="00EC73EE" w:rsidRPr="008C270E" w:rsidRDefault="00EC73EE" w:rsidP="00FD6C0D">
            <w:pPr>
              <w:pStyle w:val="af9"/>
              <w:rPr>
                <w:lang w:val="en-US"/>
              </w:rPr>
            </w:pPr>
            <w:r w:rsidRPr="008C270E">
              <w:rPr>
                <w:lang w:val="en-US"/>
              </w:rPr>
              <w:t>80,0</w:t>
            </w:r>
          </w:p>
        </w:tc>
        <w:tc>
          <w:tcPr>
            <w:tcW w:w="1260" w:type="dxa"/>
          </w:tcPr>
          <w:p w:rsidR="00EC73EE" w:rsidRPr="008C270E" w:rsidRDefault="00EC73EE" w:rsidP="00FD6C0D">
            <w:pPr>
              <w:pStyle w:val="af9"/>
              <w:rPr>
                <w:lang w:val="en-US"/>
              </w:rPr>
            </w:pPr>
            <w:r w:rsidRPr="008C270E">
              <w:rPr>
                <w:lang w:val="en-US"/>
              </w:rPr>
              <w:t>0,40</w:t>
            </w:r>
          </w:p>
        </w:tc>
      </w:tr>
      <w:tr w:rsidR="00EC73EE" w:rsidRPr="008C270E">
        <w:trPr>
          <w:jc w:val="center"/>
        </w:trPr>
        <w:tc>
          <w:tcPr>
            <w:tcW w:w="778" w:type="dxa"/>
          </w:tcPr>
          <w:p w:rsidR="00EC73EE" w:rsidRPr="008C270E" w:rsidRDefault="00EC73EE" w:rsidP="00FD6C0D">
            <w:pPr>
              <w:pStyle w:val="af9"/>
            </w:pPr>
            <w:r w:rsidRPr="008C270E">
              <w:t>200</w:t>
            </w:r>
            <w:r w:rsidR="000B09D3" w:rsidRPr="008C270E">
              <w:t>7</w:t>
            </w:r>
            <w:r w:rsidRPr="008C270E">
              <w:t xml:space="preserve"> в</w:t>
            </w:r>
            <w:r w:rsidR="008C270E" w:rsidRPr="008C270E">
              <w:t>%</w:t>
            </w:r>
            <w:r w:rsidRPr="008C270E">
              <w:t xml:space="preserve"> к 2001</w:t>
            </w:r>
          </w:p>
        </w:tc>
        <w:tc>
          <w:tcPr>
            <w:tcW w:w="973" w:type="dxa"/>
          </w:tcPr>
          <w:p w:rsidR="00EC73EE" w:rsidRPr="008C270E" w:rsidRDefault="00EC73EE" w:rsidP="00FD6C0D">
            <w:pPr>
              <w:pStyle w:val="af9"/>
            </w:pPr>
          </w:p>
          <w:p w:rsidR="00EC73EE" w:rsidRPr="008C270E" w:rsidRDefault="00EC73EE" w:rsidP="00FD6C0D">
            <w:pPr>
              <w:pStyle w:val="af9"/>
            </w:pPr>
            <w:r w:rsidRPr="008C270E">
              <w:t>124</w:t>
            </w:r>
          </w:p>
        </w:tc>
        <w:tc>
          <w:tcPr>
            <w:tcW w:w="1080" w:type="dxa"/>
          </w:tcPr>
          <w:p w:rsidR="00EC73EE" w:rsidRPr="008C270E" w:rsidRDefault="00EC73EE" w:rsidP="00FD6C0D">
            <w:pPr>
              <w:pStyle w:val="af9"/>
            </w:pPr>
          </w:p>
          <w:p w:rsidR="00EC73EE" w:rsidRPr="008C270E" w:rsidRDefault="00EC73EE" w:rsidP="00FD6C0D">
            <w:pPr>
              <w:pStyle w:val="af9"/>
            </w:pPr>
            <w:r w:rsidRPr="008C270E">
              <w:t>256</w:t>
            </w:r>
          </w:p>
        </w:tc>
        <w:tc>
          <w:tcPr>
            <w:tcW w:w="1080" w:type="dxa"/>
          </w:tcPr>
          <w:p w:rsidR="00EC73EE" w:rsidRPr="008C270E" w:rsidRDefault="00EC73EE" w:rsidP="00FD6C0D">
            <w:pPr>
              <w:pStyle w:val="af9"/>
            </w:pPr>
          </w:p>
          <w:p w:rsidR="00EC73EE" w:rsidRPr="008C270E" w:rsidRDefault="00EC73EE" w:rsidP="00FD6C0D">
            <w:pPr>
              <w:pStyle w:val="af9"/>
            </w:pPr>
            <w:r w:rsidRPr="008C270E">
              <w:t>270</w:t>
            </w:r>
          </w:p>
        </w:tc>
        <w:tc>
          <w:tcPr>
            <w:tcW w:w="1080" w:type="dxa"/>
          </w:tcPr>
          <w:p w:rsidR="00EC73EE" w:rsidRPr="008C270E" w:rsidRDefault="00EC73EE" w:rsidP="00FD6C0D">
            <w:pPr>
              <w:pStyle w:val="af9"/>
            </w:pPr>
          </w:p>
          <w:p w:rsidR="00EC73EE" w:rsidRPr="008C270E" w:rsidRDefault="00EC73EE" w:rsidP="00FD6C0D">
            <w:pPr>
              <w:pStyle w:val="af9"/>
            </w:pPr>
            <w:r w:rsidRPr="008C270E">
              <w:t>260</w:t>
            </w:r>
          </w:p>
        </w:tc>
        <w:tc>
          <w:tcPr>
            <w:tcW w:w="1440" w:type="dxa"/>
          </w:tcPr>
          <w:p w:rsidR="00EC73EE" w:rsidRPr="008C270E" w:rsidRDefault="00EC73EE" w:rsidP="00FD6C0D">
            <w:pPr>
              <w:pStyle w:val="af9"/>
            </w:pPr>
            <w:r w:rsidRPr="008C270E">
              <w:t>рост на 18,6%</w:t>
            </w:r>
          </w:p>
          <w:p w:rsidR="00EC73EE" w:rsidRPr="008C270E" w:rsidRDefault="00EC73EE" w:rsidP="00FD6C0D">
            <w:pPr>
              <w:pStyle w:val="af9"/>
            </w:pPr>
          </w:p>
        </w:tc>
        <w:tc>
          <w:tcPr>
            <w:tcW w:w="1440" w:type="dxa"/>
          </w:tcPr>
          <w:p w:rsidR="00EC73EE" w:rsidRPr="008C270E" w:rsidRDefault="00EC73EE" w:rsidP="00FD6C0D">
            <w:pPr>
              <w:pStyle w:val="af9"/>
            </w:pPr>
            <w:r w:rsidRPr="008C270E">
              <w:t>рост на 22</w:t>
            </w:r>
            <w:r w:rsidRPr="008C270E">
              <w:rPr>
                <w:lang w:val="en-US"/>
              </w:rPr>
              <w:t>,8</w:t>
            </w:r>
            <w:r w:rsidRPr="008C270E">
              <w:t>%</w:t>
            </w:r>
          </w:p>
          <w:p w:rsidR="00EC73EE" w:rsidRPr="008C270E" w:rsidRDefault="00EC73EE" w:rsidP="00FD6C0D">
            <w:pPr>
              <w:pStyle w:val="af9"/>
            </w:pPr>
          </w:p>
        </w:tc>
        <w:tc>
          <w:tcPr>
            <w:tcW w:w="1260" w:type="dxa"/>
          </w:tcPr>
          <w:p w:rsidR="00EC73EE" w:rsidRPr="008C270E" w:rsidRDefault="00EC73EE" w:rsidP="00FD6C0D">
            <w:pPr>
              <w:pStyle w:val="af9"/>
            </w:pPr>
          </w:p>
          <w:p w:rsidR="00EC73EE" w:rsidRPr="008C270E" w:rsidRDefault="00EC73EE" w:rsidP="00FD6C0D">
            <w:pPr>
              <w:pStyle w:val="af9"/>
            </w:pPr>
            <w:r w:rsidRPr="008C270E">
              <w:t>39</w:t>
            </w:r>
          </w:p>
          <w:p w:rsidR="00EC73EE" w:rsidRPr="008C270E" w:rsidRDefault="00EC73EE" w:rsidP="00FD6C0D">
            <w:pPr>
              <w:pStyle w:val="af9"/>
            </w:pPr>
          </w:p>
        </w:tc>
      </w:tr>
    </w:tbl>
    <w:p w:rsidR="00EC73EE" w:rsidRPr="008C270E" w:rsidRDefault="00EC73EE" w:rsidP="008C270E">
      <w:pPr>
        <w:widowControl w:val="0"/>
        <w:autoSpaceDE w:val="0"/>
        <w:autoSpaceDN w:val="0"/>
        <w:adjustRightInd w:val="0"/>
        <w:ind w:firstLine="709"/>
        <w:rPr>
          <w:color w:val="000000"/>
        </w:rPr>
      </w:pPr>
    </w:p>
    <w:p w:rsidR="00EC73EE" w:rsidRPr="008C270E" w:rsidRDefault="00EC73EE" w:rsidP="008C270E">
      <w:pPr>
        <w:widowControl w:val="0"/>
        <w:autoSpaceDE w:val="0"/>
        <w:autoSpaceDN w:val="0"/>
        <w:adjustRightInd w:val="0"/>
        <w:ind w:firstLine="709"/>
        <w:rPr>
          <w:color w:val="000000"/>
        </w:rPr>
      </w:pPr>
      <w:r w:rsidRPr="008C270E">
        <w:rPr>
          <w:color w:val="000000"/>
        </w:rPr>
        <w:t>Прежде всего, определилась тенденция уменьшения рентабельности зерна с 55,4% до 38%</w:t>
      </w:r>
      <w:r w:rsidR="008C270E" w:rsidRPr="008C270E">
        <w:rPr>
          <w:color w:val="000000"/>
        </w:rPr>
        <w:t xml:space="preserve">; </w:t>
      </w:r>
      <w:r w:rsidRPr="008C270E">
        <w:rPr>
          <w:color w:val="000000"/>
        </w:rPr>
        <w:t>субсидии в этот период обеспечивали рост рентабельности от 1,8 до 5,2%, а в среднем</w:t>
      </w:r>
      <w:r w:rsidR="008C270E" w:rsidRPr="008C270E">
        <w:rPr>
          <w:color w:val="000000"/>
        </w:rPr>
        <w:t xml:space="preserve"> - </w:t>
      </w:r>
      <w:r w:rsidRPr="008C270E">
        <w:rPr>
          <w:color w:val="000000"/>
        </w:rPr>
        <w:t>на 4,6%, однако и их использование не устранило отрицательную тенденцию в состоянии рентабельности</w:t>
      </w:r>
      <w:r w:rsidR="008C270E" w:rsidRPr="008C270E">
        <w:rPr>
          <w:color w:val="000000"/>
        </w:rPr>
        <w:t xml:space="preserve">. </w:t>
      </w:r>
      <w:r w:rsidRPr="008C270E">
        <w:rPr>
          <w:color w:val="000000"/>
        </w:rPr>
        <w:t>Кроме того, окупаемость затрат продукцией снизилась с 1,02 до 0,48 кг на 1 руб</w:t>
      </w:r>
      <w:r w:rsidR="008C270E" w:rsidRPr="008C270E">
        <w:rPr>
          <w:color w:val="000000"/>
        </w:rPr>
        <w:t xml:space="preserve">. </w:t>
      </w:r>
      <w:r w:rsidRPr="008C270E">
        <w:rPr>
          <w:color w:val="000000"/>
        </w:rPr>
        <w:t>затрат</w:t>
      </w:r>
      <w:r w:rsidR="008C270E" w:rsidRPr="008C270E">
        <w:rPr>
          <w:color w:val="000000"/>
        </w:rPr>
        <w:t xml:space="preserve">; </w:t>
      </w:r>
      <w:r w:rsidRPr="008C270E">
        <w:rPr>
          <w:color w:val="000000"/>
        </w:rPr>
        <w:t>более активно начала действовать тенденция опережения темпов роста себестоимости по сравнению с темпами роста цен на зерно и составила, соответственно, 23,0 и 11,9% в год</w:t>
      </w:r>
      <w:r w:rsidR="008C270E" w:rsidRPr="008C270E">
        <w:rPr>
          <w:color w:val="000000"/>
        </w:rPr>
        <w:t xml:space="preserve">. </w:t>
      </w:r>
      <w:r w:rsidRPr="008C270E">
        <w:rPr>
          <w:color w:val="000000"/>
        </w:rPr>
        <w:t>Таким образом, важная и ведущая отрасль сельского хозяйства региона стала в этот период функционировать в условиях сужающегося воспроизводства</w:t>
      </w:r>
      <w:r w:rsidR="008C270E" w:rsidRPr="008C270E">
        <w:rPr>
          <w:color w:val="000000"/>
        </w:rPr>
        <w:t xml:space="preserve">. </w:t>
      </w:r>
      <w:r w:rsidRPr="008C270E">
        <w:rPr>
          <w:color w:val="000000"/>
        </w:rPr>
        <w:t>С 2007г</w:t>
      </w:r>
      <w:r w:rsidR="008C270E" w:rsidRPr="008C270E">
        <w:rPr>
          <w:color w:val="000000"/>
        </w:rPr>
        <w:t xml:space="preserve">. </w:t>
      </w:r>
      <w:r w:rsidRPr="008C270E">
        <w:rPr>
          <w:color w:val="000000"/>
        </w:rPr>
        <w:t>ситуация в зерновой отрасли существенно изменилась по ряду основных показателей в сторону их роста</w:t>
      </w:r>
      <w:r w:rsidR="008C270E" w:rsidRPr="008C270E">
        <w:rPr>
          <w:color w:val="000000"/>
        </w:rPr>
        <w:t xml:space="preserve">. </w:t>
      </w:r>
      <w:r w:rsidRPr="008C270E">
        <w:rPr>
          <w:color w:val="000000"/>
        </w:rPr>
        <w:t>Это практическое достижение подтверждает объективную необходимость дальнейшего усиления ее господдержки</w:t>
      </w:r>
      <w:r w:rsidR="008C270E" w:rsidRPr="008C270E">
        <w:rPr>
          <w:color w:val="000000"/>
        </w:rPr>
        <w:t xml:space="preserve">. </w:t>
      </w:r>
      <w:r w:rsidRPr="008C270E">
        <w:rPr>
          <w:color w:val="000000"/>
        </w:rPr>
        <w:t>Тем более это диктуется колеблемостью урожайности (43-54%</w:t>
      </w:r>
      <w:r w:rsidR="008C270E" w:rsidRPr="008C270E">
        <w:rPr>
          <w:color w:val="000000"/>
        </w:rPr>
        <w:t>),</w:t>
      </w:r>
      <w:r w:rsidRPr="008C270E">
        <w:rPr>
          <w:color w:val="000000"/>
        </w:rPr>
        <w:t xml:space="preserve"> существенным сокращением объемов реализации зерна по наиболе</w:t>
      </w:r>
      <w:r w:rsidR="00950F52">
        <w:rPr>
          <w:color w:val="000000"/>
        </w:rPr>
        <w:t>е выгодным для сельхозпроизводи</w:t>
      </w:r>
      <w:r w:rsidRPr="008C270E">
        <w:rPr>
          <w:color w:val="000000"/>
        </w:rPr>
        <w:t>телей каналам реализации</w:t>
      </w:r>
      <w:r w:rsidR="008C270E" w:rsidRPr="008C270E">
        <w:rPr>
          <w:color w:val="000000"/>
        </w:rPr>
        <w:t xml:space="preserve">. </w:t>
      </w:r>
      <w:r w:rsidRPr="008C270E">
        <w:rPr>
          <w:color w:val="000000"/>
        </w:rPr>
        <w:t>Осуществляемая в этот период господдержка зерновой отрасли в регионе, как показал анализ, возросла с превалированием затрат регионального бюджета (табл</w:t>
      </w:r>
      <w:r w:rsidR="008C270E">
        <w:rPr>
          <w:color w:val="000000"/>
        </w:rPr>
        <w:t>.2</w:t>
      </w:r>
      <w:r w:rsidR="008C270E" w:rsidRPr="008C270E">
        <w:rPr>
          <w:color w:val="000000"/>
        </w:rPr>
        <w:t xml:space="preserve">). </w:t>
      </w:r>
    </w:p>
    <w:p w:rsidR="00FD6C0D" w:rsidRDefault="00FD6C0D" w:rsidP="008C270E">
      <w:pPr>
        <w:widowControl w:val="0"/>
        <w:autoSpaceDE w:val="0"/>
        <w:autoSpaceDN w:val="0"/>
        <w:adjustRightInd w:val="0"/>
        <w:ind w:firstLine="709"/>
        <w:rPr>
          <w:color w:val="000000"/>
        </w:rPr>
      </w:pPr>
    </w:p>
    <w:p w:rsidR="00EC73EE" w:rsidRPr="008C270E" w:rsidRDefault="00EC73EE" w:rsidP="00950F52">
      <w:pPr>
        <w:widowControl w:val="0"/>
        <w:autoSpaceDE w:val="0"/>
        <w:autoSpaceDN w:val="0"/>
        <w:adjustRightInd w:val="0"/>
        <w:ind w:left="708" w:firstLine="1"/>
        <w:rPr>
          <w:color w:val="000000"/>
        </w:rPr>
      </w:pPr>
      <w:r w:rsidRPr="008C270E">
        <w:rPr>
          <w:color w:val="000000"/>
        </w:rPr>
        <w:t>Таблица 2</w:t>
      </w:r>
      <w:r w:rsidR="008C270E" w:rsidRPr="008C270E">
        <w:rPr>
          <w:color w:val="000000"/>
        </w:rPr>
        <w:t xml:space="preserve"> - </w:t>
      </w:r>
      <w:r w:rsidRPr="008C270E">
        <w:rPr>
          <w:color w:val="000000"/>
        </w:rPr>
        <w:t>Расходы федерального и краевого бюджета на поддержку зерновой отрасли Ставропольского края</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9"/>
        <w:gridCol w:w="900"/>
        <w:gridCol w:w="900"/>
        <w:gridCol w:w="900"/>
        <w:gridCol w:w="900"/>
        <w:gridCol w:w="1080"/>
        <w:gridCol w:w="1080"/>
        <w:gridCol w:w="1136"/>
      </w:tblGrid>
      <w:tr w:rsidR="009A58B2" w:rsidRPr="008C270E">
        <w:trPr>
          <w:jc w:val="center"/>
        </w:trPr>
        <w:tc>
          <w:tcPr>
            <w:tcW w:w="2109" w:type="dxa"/>
            <w:vMerge w:val="restart"/>
          </w:tcPr>
          <w:p w:rsidR="009A58B2" w:rsidRPr="008C270E" w:rsidRDefault="009A58B2" w:rsidP="00FD6C0D">
            <w:pPr>
              <w:pStyle w:val="af9"/>
            </w:pPr>
            <w:r w:rsidRPr="008C270E">
              <w:t>Показатели</w:t>
            </w:r>
          </w:p>
        </w:tc>
        <w:tc>
          <w:tcPr>
            <w:tcW w:w="900" w:type="dxa"/>
            <w:vMerge w:val="restart"/>
          </w:tcPr>
          <w:p w:rsidR="009A58B2" w:rsidRPr="008C270E" w:rsidRDefault="009A58B2" w:rsidP="00FD6C0D">
            <w:pPr>
              <w:pStyle w:val="af9"/>
            </w:pPr>
            <w:r w:rsidRPr="008C270E">
              <w:t>1999</w:t>
            </w:r>
          </w:p>
        </w:tc>
        <w:tc>
          <w:tcPr>
            <w:tcW w:w="900" w:type="dxa"/>
            <w:vMerge w:val="restart"/>
          </w:tcPr>
          <w:p w:rsidR="009A58B2" w:rsidRPr="008C270E" w:rsidRDefault="009A58B2" w:rsidP="00FD6C0D">
            <w:pPr>
              <w:pStyle w:val="af9"/>
            </w:pPr>
            <w:r w:rsidRPr="008C270E">
              <w:t>2002</w:t>
            </w:r>
          </w:p>
        </w:tc>
        <w:tc>
          <w:tcPr>
            <w:tcW w:w="900" w:type="dxa"/>
            <w:vMerge w:val="restart"/>
          </w:tcPr>
          <w:p w:rsidR="009A58B2" w:rsidRPr="008C270E" w:rsidRDefault="009A58B2" w:rsidP="00FD6C0D">
            <w:pPr>
              <w:pStyle w:val="af9"/>
            </w:pPr>
            <w:r w:rsidRPr="008C270E">
              <w:t>2006</w:t>
            </w:r>
          </w:p>
        </w:tc>
        <w:tc>
          <w:tcPr>
            <w:tcW w:w="900" w:type="dxa"/>
            <w:vMerge w:val="restart"/>
          </w:tcPr>
          <w:p w:rsidR="009A58B2" w:rsidRPr="008C270E" w:rsidRDefault="009A58B2" w:rsidP="00FD6C0D">
            <w:pPr>
              <w:pStyle w:val="af9"/>
            </w:pPr>
            <w:r w:rsidRPr="008C270E">
              <w:t>2007</w:t>
            </w:r>
          </w:p>
        </w:tc>
        <w:tc>
          <w:tcPr>
            <w:tcW w:w="3296" w:type="dxa"/>
            <w:gridSpan w:val="3"/>
          </w:tcPr>
          <w:p w:rsidR="009A58B2" w:rsidRPr="008C270E" w:rsidRDefault="009A58B2" w:rsidP="00FD6C0D">
            <w:pPr>
              <w:pStyle w:val="af9"/>
            </w:pPr>
            <w:r w:rsidRPr="008C270E">
              <w:t>Индекс</w:t>
            </w:r>
            <w:r w:rsidR="008C270E" w:rsidRPr="008C270E">
              <w:t xml:space="preserve">: </w:t>
            </w:r>
            <w:r w:rsidRPr="008C270E">
              <w:t>2007г</w:t>
            </w:r>
            <w:r w:rsidR="008C270E" w:rsidRPr="008C270E">
              <w:t xml:space="preserve">. </w:t>
            </w:r>
            <w:r w:rsidRPr="008C270E">
              <w:t>в</w:t>
            </w:r>
            <w:r w:rsidR="008C270E" w:rsidRPr="008C270E">
              <w:t>%</w:t>
            </w:r>
            <w:r w:rsidRPr="008C270E">
              <w:t xml:space="preserve"> к</w:t>
            </w:r>
          </w:p>
        </w:tc>
      </w:tr>
      <w:tr w:rsidR="009A58B2" w:rsidRPr="008C270E">
        <w:trPr>
          <w:jc w:val="center"/>
        </w:trPr>
        <w:tc>
          <w:tcPr>
            <w:tcW w:w="2109" w:type="dxa"/>
            <w:vMerge/>
          </w:tcPr>
          <w:p w:rsidR="009A58B2" w:rsidRPr="008C270E" w:rsidRDefault="009A58B2" w:rsidP="00FD6C0D">
            <w:pPr>
              <w:pStyle w:val="af9"/>
            </w:pPr>
          </w:p>
        </w:tc>
        <w:tc>
          <w:tcPr>
            <w:tcW w:w="900" w:type="dxa"/>
            <w:vMerge/>
          </w:tcPr>
          <w:p w:rsidR="009A58B2" w:rsidRPr="008C270E" w:rsidRDefault="009A58B2" w:rsidP="00FD6C0D">
            <w:pPr>
              <w:pStyle w:val="af9"/>
            </w:pPr>
          </w:p>
        </w:tc>
        <w:tc>
          <w:tcPr>
            <w:tcW w:w="900" w:type="dxa"/>
            <w:vMerge/>
          </w:tcPr>
          <w:p w:rsidR="009A58B2" w:rsidRPr="008C270E" w:rsidRDefault="009A58B2" w:rsidP="00FD6C0D">
            <w:pPr>
              <w:pStyle w:val="af9"/>
            </w:pPr>
          </w:p>
        </w:tc>
        <w:tc>
          <w:tcPr>
            <w:tcW w:w="900" w:type="dxa"/>
            <w:vMerge/>
          </w:tcPr>
          <w:p w:rsidR="009A58B2" w:rsidRPr="008C270E" w:rsidRDefault="009A58B2" w:rsidP="00FD6C0D">
            <w:pPr>
              <w:pStyle w:val="af9"/>
            </w:pPr>
          </w:p>
        </w:tc>
        <w:tc>
          <w:tcPr>
            <w:tcW w:w="900" w:type="dxa"/>
            <w:vMerge/>
          </w:tcPr>
          <w:p w:rsidR="009A58B2" w:rsidRPr="008C270E" w:rsidRDefault="009A58B2" w:rsidP="00FD6C0D">
            <w:pPr>
              <w:pStyle w:val="af9"/>
            </w:pPr>
          </w:p>
        </w:tc>
        <w:tc>
          <w:tcPr>
            <w:tcW w:w="1080" w:type="dxa"/>
          </w:tcPr>
          <w:p w:rsidR="009A58B2" w:rsidRPr="008C270E" w:rsidRDefault="009A58B2" w:rsidP="00FD6C0D">
            <w:pPr>
              <w:pStyle w:val="af9"/>
            </w:pPr>
            <w:r w:rsidRPr="008C270E">
              <w:t>1999</w:t>
            </w:r>
          </w:p>
        </w:tc>
        <w:tc>
          <w:tcPr>
            <w:tcW w:w="1080" w:type="dxa"/>
          </w:tcPr>
          <w:p w:rsidR="009A58B2" w:rsidRPr="008C270E" w:rsidRDefault="009A58B2" w:rsidP="00FD6C0D">
            <w:pPr>
              <w:pStyle w:val="af9"/>
            </w:pPr>
            <w:r w:rsidRPr="008C270E">
              <w:t>2002</w:t>
            </w:r>
          </w:p>
        </w:tc>
        <w:tc>
          <w:tcPr>
            <w:tcW w:w="1136" w:type="dxa"/>
          </w:tcPr>
          <w:p w:rsidR="009A58B2" w:rsidRPr="008C270E" w:rsidRDefault="009A58B2" w:rsidP="00FD6C0D">
            <w:pPr>
              <w:pStyle w:val="af9"/>
            </w:pPr>
            <w:r w:rsidRPr="008C270E">
              <w:t>2006</w:t>
            </w:r>
          </w:p>
        </w:tc>
      </w:tr>
      <w:tr w:rsidR="00EC73EE" w:rsidRPr="008C270E">
        <w:trPr>
          <w:jc w:val="center"/>
        </w:trPr>
        <w:tc>
          <w:tcPr>
            <w:tcW w:w="2109" w:type="dxa"/>
          </w:tcPr>
          <w:p w:rsidR="008C270E" w:rsidRPr="008C270E" w:rsidRDefault="00EC73EE" w:rsidP="00FD6C0D">
            <w:pPr>
              <w:pStyle w:val="af9"/>
            </w:pPr>
            <w:r w:rsidRPr="008C270E">
              <w:t>Общая сумма расхо-довх</w:t>
            </w:r>
            <w:r w:rsidR="008C270E" w:rsidRPr="008C270E">
              <w:t xml:space="preserve">) </w:t>
            </w:r>
            <w:r w:rsidRPr="008C270E">
              <w:t>федерального и краевого бюджетов на поддержку зерновой отрасли</w:t>
            </w:r>
            <w:r w:rsidR="008C270E" w:rsidRPr="008C270E">
              <w:t xml:space="preserve">: </w:t>
            </w:r>
          </w:p>
          <w:p w:rsidR="008C270E" w:rsidRPr="008C270E" w:rsidRDefault="00EC73EE" w:rsidP="00FD6C0D">
            <w:pPr>
              <w:pStyle w:val="af9"/>
            </w:pPr>
            <w:r w:rsidRPr="008C270E">
              <w:t>всего, млн</w:t>
            </w:r>
            <w:r w:rsidR="008C270E" w:rsidRPr="008C270E">
              <w:t xml:space="preserve">. </w:t>
            </w:r>
            <w:r w:rsidRPr="008C270E">
              <w:t>руб</w:t>
            </w:r>
          </w:p>
          <w:p w:rsidR="00EC73EE" w:rsidRPr="008C270E" w:rsidRDefault="00EC73EE" w:rsidP="00FD6C0D">
            <w:pPr>
              <w:pStyle w:val="af9"/>
            </w:pPr>
            <w:r w:rsidRPr="008C270E">
              <w:t>на 1 га зерновых посевов, руб</w:t>
            </w:r>
            <w:r w:rsidR="008C270E" w:rsidRPr="008C270E">
              <w:t xml:space="preserve">. </w:t>
            </w:r>
          </w:p>
        </w:tc>
        <w:tc>
          <w:tcPr>
            <w:tcW w:w="900" w:type="dxa"/>
          </w:tcPr>
          <w:p w:rsidR="008C270E" w:rsidRDefault="008C270E" w:rsidP="00FD6C0D">
            <w:pPr>
              <w:pStyle w:val="af9"/>
            </w:pPr>
          </w:p>
          <w:p w:rsidR="008C270E" w:rsidRPr="008C270E" w:rsidRDefault="00EC73EE" w:rsidP="00FD6C0D">
            <w:pPr>
              <w:pStyle w:val="af9"/>
            </w:pPr>
            <w:r w:rsidRPr="008C270E">
              <w:t>73,6</w:t>
            </w:r>
          </w:p>
          <w:p w:rsidR="00EC73EE" w:rsidRPr="008C270E" w:rsidRDefault="00EC73EE" w:rsidP="00FD6C0D">
            <w:pPr>
              <w:pStyle w:val="af9"/>
            </w:pPr>
            <w:r w:rsidRPr="008C270E">
              <w:t>42,9</w:t>
            </w:r>
          </w:p>
        </w:tc>
        <w:tc>
          <w:tcPr>
            <w:tcW w:w="900" w:type="dxa"/>
          </w:tcPr>
          <w:p w:rsidR="008C270E" w:rsidRDefault="008C270E" w:rsidP="00FD6C0D">
            <w:pPr>
              <w:pStyle w:val="af9"/>
            </w:pPr>
          </w:p>
          <w:p w:rsidR="008C270E" w:rsidRPr="008C270E" w:rsidRDefault="00EC73EE" w:rsidP="00FD6C0D">
            <w:pPr>
              <w:pStyle w:val="af9"/>
            </w:pPr>
            <w:r w:rsidRPr="008C270E">
              <w:t>308,2</w:t>
            </w:r>
          </w:p>
          <w:p w:rsidR="00EC73EE" w:rsidRPr="008C270E" w:rsidRDefault="00EC73EE" w:rsidP="00FD6C0D">
            <w:pPr>
              <w:pStyle w:val="af9"/>
            </w:pPr>
            <w:r w:rsidRPr="008C270E">
              <w:t>154,1</w:t>
            </w:r>
          </w:p>
        </w:tc>
        <w:tc>
          <w:tcPr>
            <w:tcW w:w="900" w:type="dxa"/>
          </w:tcPr>
          <w:p w:rsidR="008C270E" w:rsidRDefault="008C270E" w:rsidP="00FD6C0D">
            <w:pPr>
              <w:pStyle w:val="af9"/>
            </w:pPr>
          </w:p>
          <w:p w:rsidR="008C270E" w:rsidRPr="008C270E" w:rsidRDefault="00EC73EE" w:rsidP="00FD6C0D">
            <w:pPr>
              <w:pStyle w:val="af9"/>
            </w:pPr>
            <w:r w:rsidRPr="008C270E">
              <w:t>376,2</w:t>
            </w:r>
          </w:p>
          <w:p w:rsidR="00EC73EE" w:rsidRPr="008C270E" w:rsidRDefault="00EC73EE" w:rsidP="00FD6C0D">
            <w:pPr>
              <w:pStyle w:val="af9"/>
            </w:pPr>
            <w:r w:rsidRPr="008C270E">
              <w:t>187,7</w:t>
            </w:r>
          </w:p>
        </w:tc>
        <w:tc>
          <w:tcPr>
            <w:tcW w:w="900" w:type="dxa"/>
          </w:tcPr>
          <w:p w:rsidR="008C270E" w:rsidRDefault="008C270E" w:rsidP="00FD6C0D">
            <w:pPr>
              <w:pStyle w:val="af9"/>
            </w:pPr>
          </w:p>
          <w:p w:rsidR="008C270E" w:rsidRPr="008C270E" w:rsidRDefault="00EC73EE" w:rsidP="00FD6C0D">
            <w:pPr>
              <w:pStyle w:val="af9"/>
            </w:pPr>
            <w:r w:rsidRPr="008C270E">
              <w:t>714,8</w:t>
            </w:r>
          </w:p>
          <w:p w:rsidR="00EC73EE" w:rsidRPr="008C270E" w:rsidRDefault="00EC73EE" w:rsidP="00FD6C0D">
            <w:pPr>
              <w:pStyle w:val="af9"/>
            </w:pPr>
            <w:r w:rsidRPr="008C270E">
              <w:t>329,5</w:t>
            </w:r>
          </w:p>
        </w:tc>
        <w:tc>
          <w:tcPr>
            <w:tcW w:w="1080" w:type="dxa"/>
          </w:tcPr>
          <w:p w:rsidR="008C270E" w:rsidRDefault="008C270E" w:rsidP="00FD6C0D">
            <w:pPr>
              <w:pStyle w:val="af9"/>
            </w:pPr>
          </w:p>
          <w:p w:rsidR="008C270E" w:rsidRPr="008C270E" w:rsidRDefault="00EC73EE" w:rsidP="00FD6C0D">
            <w:pPr>
              <w:pStyle w:val="af9"/>
            </w:pPr>
            <w:r w:rsidRPr="008C270E">
              <w:t>971</w:t>
            </w:r>
          </w:p>
          <w:p w:rsidR="00EC73EE" w:rsidRPr="008C270E" w:rsidRDefault="00EC73EE" w:rsidP="00FD6C0D">
            <w:pPr>
              <w:pStyle w:val="af9"/>
            </w:pPr>
            <w:r w:rsidRPr="008C270E">
              <w:t>768</w:t>
            </w:r>
          </w:p>
        </w:tc>
        <w:tc>
          <w:tcPr>
            <w:tcW w:w="1080" w:type="dxa"/>
          </w:tcPr>
          <w:p w:rsidR="008C270E" w:rsidRDefault="008C270E" w:rsidP="00FD6C0D">
            <w:pPr>
              <w:pStyle w:val="af9"/>
            </w:pPr>
          </w:p>
          <w:p w:rsidR="008C270E" w:rsidRPr="008C270E" w:rsidRDefault="00EC73EE" w:rsidP="00FD6C0D">
            <w:pPr>
              <w:pStyle w:val="af9"/>
            </w:pPr>
            <w:r w:rsidRPr="008C270E">
              <w:t>232</w:t>
            </w:r>
          </w:p>
          <w:p w:rsidR="00EC73EE" w:rsidRPr="008C270E" w:rsidRDefault="00EC73EE" w:rsidP="00FD6C0D">
            <w:pPr>
              <w:pStyle w:val="af9"/>
            </w:pPr>
            <w:r w:rsidRPr="008C270E">
              <w:t>214</w:t>
            </w:r>
          </w:p>
        </w:tc>
        <w:tc>
          <w:tcPr>
            <w:tcW w:w="1136" w:type="dxa"/>
          </w:tcPr>
          <w:p w:rsidR="008C270E" w:rsidRDefault="008C270E" w:rsidP="00FD6C0D">
            <w:pPr>
              <w:pStyle w:val="af9"/>
            </w:pPr>
          </w:p>
          <w:p w:rsidR="008C270E" w:rsidRPr="008C270E" w:rsidRDefault="00EC73EE" w:rsidP="00FD6C0D">
            <w:pPr>
              <w:pStyle w:val="af9"/>
            </w:pPr>
            <w:r w:rsidRPr="008C270E">
              <w:t>190</w:t>
            </w:r>
          </w:p>
          <w:p w:rsidR="00EC73EE" w:rsidRPr="008C270E" w:rsidRDefault="00EC73EE" w:rsidP="00FD6C0D">
            <w:pPr>
              <w:pStyle w:val="af9"/>
            </w:pPr>
            <w:r w:rsidRPr="008C270E">
              <w:t>176</w:t>
            </w:r>
          </w:p>
        </w:tc>
      </w:tr>
      <w:tr w:rsidR="00EC73EE" w:rsidRPr="008C270E">
        <w:trPr>
          <w:jc w:val="center"/>
        </w:trPr>
        <w:tc>
          <w:tcPr>
            <w:tcW w:w="2109" w:type="dxa"/>
          </w:tcPr>
          <w:p w:rsidR="008C270E" w:rsidRPr="008C270E" w:rsidRDefault="00EC73EE" w:rsidP="00FD6C0D">
            <w:pPr>
              <w:pStyle w:val="af9"/>
            </w:pPr>
            <w:r w:rsidRPr="008C270E">
              <w:t>Удельный вес в расходах,</w:t>
            </w:r>
            <w:r w:rsidR="008C270E" w:rsidRPr="008C270E">
              <w:t>%</w:t>
            </w:r>
            <w:r w:rsidRPr="008C270E">
              <w:t xml:space="preserve"> </w:t>
            </w:r>
          </w:p>
          <w:p w:rsidR="008C270E" w:rsidRPr="008C270E" w:rsidRDefault="00EC73EE" w:rsidP="00FD6C0D">
            <w:pPr>
              <w:pStyle w:val="af9"/>
            </w:pPr>
            <w:r w:rsidRPr="008C270E">
              <w:t>федерального бюджета</w:t>
            </w:r>
          </w:p>
          <w:p w:rsidR="00EC73EE" w:rsidRPr="008C270E" w:rsidRDefault="00EC73EE" w:rsidP="00FD6C0D">
            <w:pPr>
              <w:pStyle w:val="af9"/>
            </w:pPr>
            <w:r w:rsidRPr="008C270E">
              <w:t>краевого бюджета</w:t>
            </w:r>
          </w:p>
        </w:tc>
        <w:tc>
          <w:tcPr>
            <w:tcW w:w="900" w:type="dxa"/>
          </w:tcPr>
          <w:p w:rsidR="008C270E" w:rsidRPr="008C270E" w:rsidRDefault="008C270E" w:rsidP="00FD6C0D">
            <w:pPr>
              <w:pStyle w:val="af9"/>
            </w:pPr>
          </w:p>
          <w:p w:rsidR="00EC73EE" w:rsidRPr="008C270E" w:rsidRDefault="00EC73EE" w:rsidP="00FD6C0D">
            <w:pPr>
              <w:pStyle w:val="af9"/>
            </w:pPr>
            <w:r w:rsidRPr="008C270E">
              <w:t>35,2</w:t>
            </w:r>
          </w:p>
          <w:p w:rsidR="00EC73EE" w:rsidRPr="008C270E" w:rsidRDefault="00EC73EE" w:rsidP="00FD6C0D">
            <w:pPr>
              <w:pStyle w:val="af9"/>
            </w:pPr>
            <w:r w:rsidRPr="008C270E">
              <w:t>64,8</w:t>
            </w:r>
          </w:p>
        </w:tc>
        <w:tc>
          <w:tcPr>
            <w:tcW w:w="900" w:type="dxa"/>
          </w:tcPr>
          <w:p w:rsidR="008C270E" w:rsidRPr="008C270E" w:rsidRDefault="008C270E" w:rsidP="00FD6C0D">
            <w:pPr>
              <w:pStyle w:val="af9"/>
            </w:pPr>
          </w:p>
          <w:p w:rsidR="00EC73EE" w:rsidRPr="008C270E" w:rsidRDefault="00EC73EE" w:rsidP="00FD6C0D">
            <w:pPr>
              <w:pStyle w:val="af9"/>
            </w:pPr>
            <w:r w:rsidRPr="008C270E">
              <w:t>39,0</w:t>
            </w:r>
          </w:p>
          <w:p w:rsidR="00EC73EE" w:rsidRPr="008C270E" w:rsidRDefault="00EC73EE" w:rsidP="00FD6C0D">
            <w:pPr>
              <w:pStyle w:val="af9"/>
            </w:pPr>
            <w:r w:rsidRPr="008C270E">
              <w:t>61,0</w:t>
            </w:r>
          </w:p>
        </w:tc>
        <w:tc>
          <w:tcPr>
            <w:tcW w:w="900" w:type="dxa"/>
          </w:tcPr>
          <w:p w:rsidR="008C270E" w:rsidRPr="008C270E" w:rsidRDefault="008C270E" w:rsidP="00FD6C0D">
            <w:pPr>
              <w:pStyle w:val="af9"/>
            </w:pPr>
          </w:p>
          <w:p w:rsidR="00EC73EE" w:rsidRPr="008C270E" w:rsidRDefault="00EC73EE" w:rsidP="00FD6C0D">
            <w:pPr>
              <w:pStyle w:val="af9"/>
            </w:pPr>
            <w:r w:rsidRPr="008C270E">
              <w:t>41,6</w:t>
            </w:r>
          </w:p>
          <w:p w:rsidR="00EC73EE" w:rsidRPr="008C270E" w:rsidRDefault="00EC73EE" w:rsidP="00FD6C0D">
            <w:pPr>
              <w:pStyle w:val="af9"/>
            </w:pPr>
            <w:r w:rsidRPr="008C270E">
              <w:t>58,4</w:t>
            </w:r>
          </w:p>
        </w:tc>
        <w:tc>
          <w:tcPr>
            <w:tcW w:w="900" w:type="dxa"/>
          </w:tcPr>
          <w:p w:rsidR="008C270E" w:rsidRPr="008C270E" w:rsidRDefault="008C270E" w:rsidP="00FD6C0D">
            <w:pPr>
              <w:pStyle w:val="af9"/>
            </w:pPr>
          </w:p>
          <w:p w:rsidR="00EC73EE" w:rsidRPr="008C270E" w:rsidRDefault="00EC73EE" w:rsidP="00FD6C0D">
            <w:pPr>
              <w:pStyle w:val="af9"/>
            </w:pPr>
            <w:r w:rsidRPr="008C270E">
              <w:t>53,7</w:t>
            </w:r>
          </w:p>
          <w:p w:rsidR="00EC73EE" w:rsidRPr="008C270E" w:rsidRDefault="00EC73EE" w:rsidP="00FD6C0D">
            <w:pPr>
              <w:pStyle w:val="af9"/>
            </w:pPr>
            <w:r w:rsidRPr="008C270E">
              <w:t>46,3</w:t>
            </w:r>
          </w:p>
        </w:tc>
        <w:tc>
          <w:tcPr>
            <w:tcW w:w="1080" w:type="dxa"/>
          </w:tcPr>
          <w:p w:rsidR="00EC73EE" w:rsidRPr="008C270E" w:rsidRDefault="00EC73EE" w:rsidP="00FD6C0D">
            <w:pPr>
              <w:pStyle w:val="af9"/>
            </w:pPr>
            <w:r w:rsidRPr="008C270E">
              <w:t>рост на 18,5% снижение на 18,5%</w:t>
            </w:r>
          </w:p>
        </w:tc>
        <w:tc>
          <w:tcPr>
            <w:tcW w:w="1080" w:type="dxa"/>
          </w:tcPr>
          <w:p w:rsidR="00EC73EE" w:rsidRPr="008C270E" w:rsidRDefault="00EC73EE" w:rsidP="00FD6C0D">
            <w:pPr>
              <w:pStyle w:val="af9"/>
            </w:pPr>
            <w:r w:rsidRPr="008C270E">
              <w:t>рост на 14,7% снижение на 14,7%</w:t>
            </w:r>
          </w:p>
        </w:tc>
        <w:tc>
          <w:tcPr>
            <w:tcW w:w="1136" w:type="dxa"/>
          </w:tcPr>
          <w:p w:rsidR="00EC73EE" w:rsidRPr="008C270E" w:rsidRDefault="00EC73EE" w:rsidP="00FD6C0D">
            <w:pPr>
              <w:pStyle w:val="af9"/>
            </w:pPr>
            <w:r w:rsidRPr="008C270E">
              <w:t>рост на 12,1% снижение на 12,1%</w:t>
            </w:r>
          </w:p>
        </w:tc>
      </w:tr>
    </w:tbl>
    <w:p w:rsidR="00FD6C0D" w:rsidRDefault="00FD6C0D" w:rsidP="008C270E">
      <w:pPr>
        <w:widowControl w:val="0"/>
        <w:autoSpaceDE w:val="0"/>
        <w:autoSpaceDN w:val="0"/>
        <w:adjustRightInd w:val="0"/>
        <w:ind w:firstLine="709"/>
        <w:rPr>
          <w:color w:val="000000"/>
        </w:rPr>
      </w:pPr>
    </w:p>
    <w:p w:rsidR="008C270E" w:rsidRPr="008C270E" w:rsidRDefault="00EC73EE" w:rsidP="008C270E">
      <w:pPr>
        <w:widowControl w:val="0"/>
        <w:autoSpaceDE w:val="0"/>
        <w:autoSpaceDN w:val="0"/>
        <w:adjustRightInd w:val="0"/>
        <w:ind w:firstLine="709"/>
        <w:rPr>
          <w:color w:val="000000"/>
        </w:rPr>
      </w:pPr>
      <w:r w:rsidRPr="008C270E">
        <w:rPr>
          <w:color w:val="000000"/>
        </w:rPr>
        <w:t>х</w:t>
      </w:r>
      <w:r w:rsidR="008C270E" w:rsidRPr="008C270E">
        <w:rPr>
          <w:color w:val="000000"/>
        </w:rPr>
        <w:t xml:space="preserve">) </w:t>
      </w:r>
      <w:r w:rsidRPr="008C270E">
        <w:rPr>
          <w:color w:val="000000"/>
        </w:rPr>
        <w:t>Расчетная</w:t>
      </w:r>
    </w:p>
    <w:p w:rsidR="00EC73EE" w:rsidRPr="008C270E" w:rsidRDefault="00737E20" w:rsidP="008C270E">
      <w:pPr>
        <w:widowControl w:val="0"/>
        <w:autoSpaceDE w:val="0"/>
        <w:autoSpaceDN w:val="0"/>
        <w:adjustRightInd w:val="0"/>
        <w:ind w:firstLine="709"/>
        <w:rPr>
          <w:color w:val="000000"/>
        </w:rPr>
      </w:pPr>
      <w:r w:rsidRPr="008C270E">
        <w:rPr>
          <w:color w:val="000000"/>
        </w:rPr>
        <w:t>Рассчитанная по нашей методике, господдержка зернового производства в регионе, например, по сравнению с 2002г</w:t>
      </w:r>
      <w:r w:rsidR="008C270E" w:rsidRPr="008C270E">
        <w:rPr>
          <w:color w:val="000000"/>
        </w:rPr>
        <w:t>.,</w:t>
      </w:r>
      <w:r w:rsidRPr="008C270E">
        <w:rPr>
          <w:color w:val="000000"/>
        </w:rPr>
        <w:t xml:space="preserve"> в 2,3 раза увеличилась и составила</w:t>
      </w:r>
      <w:r w:rsidR="008C270E" w:rsidRPr="008C270E">
        <w:rPr>
          <w:color w:val="000000"/>
        </w:rPr>
        <w:t xml:space="preserve"> </w:t>
      </w:r>
      <w:r w:rsidRPr="008C270E">
        <w:rPr>
          <w:color w:val="000000"/>
        </w:rPr>
        <w:t>в</w:t>
      </w:r>
      <w:r w:rsidR="008C270E" w:rsidRPr="008C270E">
        <w:rPr>
          <w:color w:val="000000"/>
        </w:rPr>
        <w:t xml:space="preserve"> </w:t>
      </w:r>
      <w:r w:rsidRPr="008C270E">
        <w:rPr>
          <w:color w:val="000000"/>
        </w:rPr>
        <w:t>2007г</w:t>
      </w:r>
      <w:r w:rsidR="008C270E">
        <w:rPr>
          <w:color w:val="000000"/>
        </w:rPr>
        <w:t>.7</w:t>
      </w:r>
      <w:r w:rsidRPr="008C270E">
        <w:rPr>
          <w:color w:val="000000"/>
        </w:rPr>
        <w:t>14,8</w:t>
      </w:r>
      <w:r w:rsidR="008C270E" w:rsidRPr="008C270E">
        <w:rPr>
          <w:color w:val="000000"/>
        </w:rPr>
        <w:t xml:space="preserve"> </w:t>
      </w:r>
      <w:r w:rsidRPr="008C270E">
        <w:rPr>
          <w:color w:val="000000"/>
        </w:rPr>
        <w:t>млн</w:t>
      </w:r>
      <w:r w:rsidR="008C270E" w:rsidRPr="008C270E">
        <w:rPr>
          <w:color w:val="000000"/>
        </w:rPr>
        <w:t xml:space="preserve">. </w:t>
      </w:r>
      <w:r w:rsidRPr="008C270E">
        <w:rPr>
          <w:color w:val="000000"/>
        </w:rPr>
        <w:t>руб</w:t>
      </w:r>
      <w:r w:rsidR="008C270E" w:rsidRPr="008C270E">
        <w:rPr>
          <w:color w:val="000000"/>
        </w:rPr>
        <w:t xml:space="preserve">., </w:t>
      </w:r>
      <w:r w:rsidRPr="008C270E">
        <w:rPr>
          <w:color w:val="000000"/>
        </w:rPr>
        <w:t>а в расчете на 1га посевов зерновых</w:t>
      </w:r>
      <w:r w:rsidR="008C270E" w:rsidRPr="008C270E">
        <w:rPr>
          <w:color w:val="000000"/>
        </w:rPr>
        <w:t xml:space="preserve"> - </w:t>
      </w:r>
      <w:r w:rsidRPr="008C270E">
        <w:rPr>
          <w:color w:val="000000"/>
        </w:rPr>
        <w:t>329,5 руб</w:t>
      </w:r>
      <w:r w:rsidR="008C270E" w:rsidRPr="008C270E">
        <w:rPr>
          <w:color w:val="000000"/>
        </w:rPr>
        <w:t>.,</w:t>
      </w:r>
      <w:r w:rsidRPr="008C270E">
        <w:rPr>
          <w:color w:val="000000"/>
        </w:rPr>
        <w:t xml:space="preserve"> или около 98 руб</w:t>
      </w:r>
      <w:r w:rsidR="008C270E" w:rsidRPr="008C270E">
        <w:rPr>
          <w:color w:val="000000"/>
        </w:rPr>
        <w:t xml:space="preserve">. </w:t>
      </w:r>
      <w:r w:rsidRPr="008C270E">
        <w:rPr>
          <w:color w:val="000000"/>
        </w:rPr>
        <w:t>на 1т зерна</w:t>
      </w:r>
      <w:r w:rsidR="008C270E" w:rsidRPr="008C270E">
        <w:rPr>
          <w:color w:val="000000"/>
        </w:rPr>
        <w:t xml:space="preserve">. </w:t>
      </w:r>
      <w:r w:rsidRPr="008C270E">
        <w:rPr>
          <w:color w:val="000000"/>
        </w:rPr>
        <w:t>Определено, что наряду с ростом объемов государственных субсидий важное значение имеет</w:t>
      </w:r>
      <w:r w:rsidR="008C270E" w:rsidRPr="008C270E">
        <w:rPr>
          <w:color w:val="000000"/>
        </w:rPr>
        <w:t xml:space="preserve"> </w:t>
      </w:r>
      <w:r w:rsidRPr="008C270E">
        <w:rPr>
          <w:color w:val="000000"/>
        </w:rPr>
        <w:t>формирование</w:t>
      </w:r>
      <w:r w:rsidR="008C270E" w:rsidRPr="008C270E">
        <w:rPr>
          <w:color w:val="000000"/>
        </w:rPr>
        <w:t xml:space="preserve"> </w:t>
      </w:r>
      <w:r w:rsidRPr="008C270E">
        <w:rPr>
          <w:color w:val="000000"/>
        </w:rPr>
        <w:t>фонда</w:t>
      </w:r>
      <w:r w:rsidR="008C270E" w:rsidRPr="008C270E">
        <w:rPr>
          <w:color w:val="000000"/>
        </w:rPr>
        <w:t xml:space="preserve"> </w:t>
      </w:r>
      <w:r w:rsidRPr="008C270E">
        <w:rPr>
          <w:color w:val="000000"/>
        </w:rPr>
        <w:t>поддержки</w:t>
      </w:r>
      <w:r w:rsidR="008C270E" w:rsidRPr="008C270E">
        <w:rPr>
          <w:color w:val="000000"/>
        </w:rPr>
        <w:t xml:space="preserve"> </w:t>
      </w:r>
      <w:r w:rsidRPr="008C270E">
        <w:rPr>
          <w:color w:val="000000"/>
        </w:rPr>
        <w:t xml:space="preserve">сельхозпроизводителей, </w:t>
      </w:r>
      <w:r w:rsidR="00EC73EE" w:rsidRPr="008C270E">
        <w:rPr>
          <w:color w:val="000000"/>
        </w:rPr>
        <w:t>в том числе и на внебюджетной основе</w:t>
      </w:r>
      <w:r w:rsidR="008C270E" w:rsidRPr="008C270E">
        <w:rPr>
          <w:color w:val="000000"/>
        </w:rPr>
        <w:t xml:space="preserve">. </w:t>
      </w:r>
      <w:r w:rsidR="00EC73EE" w:rsidRPr="008C270E">
        <w:rPr>
          <w:color w:val="000000"/>
        </w:rPr>
        <w:t>Для условий Ставропольского региона существенными источниками для этой цели могут стать отчисления средств при переводе земельных участков из одной категории в другую, отчисления от продаж квот на импорт сельскохозяйственной продукции и др</w:t>
      </w:r>
      <w:r w:rsidR="008C270E" w:rsidRPr="008C270E">
        <w:rPr>
          <w:color w:val="000000"/>
        </w:rPr>
        <w:t xml:space="preserve">. </w:t>
      </w:r>
    </w:p>
    <w:p w:rsidR="00EC73EE" w:rsidRPr="008C270E" w:rsidRDefault="00EC73EE" w:rsidP="008C270E">
      <w:pPr>
        <w:widowControl w:val="0"/>
        <w:autoSpaceDE w:val="0"/>
        <w:autoSpaceDN w:val="0"/>
        <w:adjustRightInd w:val="0"/>
        <w:ind w:firstLine="709"/>
        <w:rPr>
          <w:color w:val="000000"/>
        </w:rPr>
      </w:pPr>
      <w:r w:rsidRPr="008C270E">
        <w:rPr>
          <w:color w:val="000000"/>
        </w:rPr>
        <w:t>В работе рассмотрено состояние регулирования внешней торговли зерном как одного из важных направлений в общей его системе</w:t>
      </w:r>
      <w:r w:rsidR="008C270E" w:rsidRPr="008C270E">
        <w:rPr>
          <w:color w:val="000000"/>
        </w:rPr>
        <w:t xml:space="preserve">. </w:t>
      </w:r>
      <w:r w:rsidRPr="008C270E">
        <w:rPr>
          <w:color w:val="000000"/>
        </w:rPr>
        <w:t>Определено, что сложившаяся ценовая экспортная надбавка к среднереализационной внутренней цене в размере 10-20 долларов на 1т продукции крайне мала и не обеспечивает объективного уровня доходов от международной торговли зерном</w:t>
      </w:r>
      <w:r w:rsidR="008C270E" w:rsidRPr="008C270E">
        <w:rPr>
          <w:color w:val="000000"/>
        </w:rPr>
        <w:t xml:space="preserve">. </w:t>
      </w:r>
      <w:r w:rsidRPr="008C270E">
        <w:rPr>
          <w:color w:val="000000"/>
        </w:rPr>
        <w:t>Осуществляемый в стране и исследуемом регионе экспорт зерна проходит по существу без фактического участия государства и при ограниченном доступе к нему непосредственных производителей продукции</w:t>
      </w:r>
      <w:r w:rsidR="008C270E" w:rsidRPr="008C270E">
        <w:rPr>
          <w:color w:val="000000"/>
        </w:rPr>
        <w:t xml:space="preserve">. </w:t>
      </w:r>
      <w:r w:rsidRPr="008C270E">
        <w:rPr>
          <w:color w:val="000000"/>
        </w:rPr>
        <w:t>Это приводит к большим организационно-управленческим недостаткам и, как следствие, к экономическим потерям (табл</w:t>
      </w:r>
      <w:r w:rsidR="008C270E">
        <w:rPr>
          <w:color w:val="000000"/>
        </w:rPr>
        <w:t>.3</w:t>
      </w:r>
      <w:r w:rsidR="008C270E" w:rsidRPr="008C270E">
        <w:rPr>
          <w:color w:val="000000"/>
        </w:rPr>
        <w:t xml:space="preserve">). </w:t>
      </w:r>
    </w:p>
    <w:p w:rsidR="00FD6C0D" w:rsidRDefault="00FD6C0D" w:rsidP="008C270E">
      <w:pPr>
        <w:widowControl w:val="0"/>
        <w:autoSpaceDE w:val="0"/>
        <w:autoSpaceDN w:val="0"/>
        <w:adjustRightInd w:val="0"/>
        <w:ind w:firstLine="709"/>
        <w:rPr>
          <w:color w:val="000000"/>
        </w:rPr>
      </w:pPr>
    </w:p>
    <w:p w:rsidR="00EC73EE" w:rsidRPr="008C270E" w:rsidRDefault="00EC73EE" w:rsidP="00950F52">
      <w:pPr>
        <w:widowControl w:val="0"/>
        <w:autoSpaceDE w:val="0"/>
        <w:autoSpaceDN w:val="0"/>
        <w:adjustRightInd w:val="0"/>
        <w:ind w:left="708" w:firstLine="1"/>
        <w:rPr>
          <w:color w:val="000000"/>
        </w:rPr>
      </w:pPr>
      <w:r w:rsidRPr="008C270E">
        <w:rPr>
          <w:color w:val="000000"/>
        </w:rPr>
        <w:t>Таблица 3</w:t>
      </w:r>
      <w:r w:rsidR="008C270E" w:rsidRPr="008C270E">
        <w:rPr>
          <w:color w:val="000000"/>
        </w:rPr>
        <w:t xml:space="preserve"> - </w:t>
      </w:r>
      <w:r w:rsidRPr="008C270E">
        <w:rPr>
          <w:color w:val="000000"/>
        </w:rPr>
        <w:t xml:space="preserve">Взаимосвязь показателей рентабельности и объемов экспорта зерна в Ставропольском крае </w:t>
      </w:r>
    </w:p>
    <w:tbl>
      <w:tblPr>
        <w:tblW w:w="88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080"/>
        <w:gridCol w:w="1080"/>
        <w:gridCol w:w="1080"/>
        <w:gridCol w:w="1080"/>
        <w:gridCol w:w="1080"/>
        <w:gridCol w:w="1080"/>
      </w:tblGrid>
      <w:tr w:rsidR="00EC73EE" w:rsidRPr="008C270E">
        <w:trPr>
          <w:cantSplit/>
        </w:trPr>
        <w:tc>
          <w:tcPr>
            <w:tcW w:w="2340" w:type="dxa"/>
          </w:tcPr>
          <w:p w:rsidR="00EC73EE" w:rsidRPr="008C270E" w:rsidRDefault="00B5507B" w:rsidP="00FD6C0D">
            <w:pPr>
              <w:pStyle w:val="af9"/>
            </w:pPr>
            <w:r w:rsidRPr="008C270E">
              <w:t>Показатели</w:t>
            </w:r>
          </w:p>
        </w:tc>
        <w:tc>
          <w:tcPr>
            <w:tcW w:w="1080" w:type="dxa"/>
          </w:tcPr>
          <w:p w:rsidR="00EC73EE" w:rsidRPr="008C270E" w:rsidRDefault="00EC73EE" w:rsidP="00FD6C0D">
            <w:pPr>
              <w:pStyle w:val="af9"/>
            </w:pPr>
            <w:r w:rsidRPr="008C270E">
              <w:t>2002</w:t>
            </w:r>
          </w:p>
        </w:tc>
        <w:tc>
          <w:tcPr>
            <w:tcW w:w="1080" w:type="dxa"/>
          </w:tcPr>
          <w:p w:rsidR="00EC73EE" w:rsidRPr="008C270E" w:rsidRDefault="00EC73EE" w:rsidP="00FD6C0D">
            <w:pPr>
              <w:pStyle w:val="af9"/>
            </w:pPr>
            <w:r w:rsidRPr="008C270E">
              <w:t>2003</w:t>
            </w:r>
          </w:p>
        </w:tc>
        <w:tc>
          <w:tcPr>
            <w:tcW w:w="1080" w:type="dxa"/>
          </w:tcPr>
          <w:p w:rsidR="00EC73EE" w:rsidRPr="008C270E" w:rsidRDefault="00EC73EE" w:rsidP="00FD6C0D">
            <w:pPr>
              <w:pStyle w:val="af9"/>
            </w:pPr>
            <w:r w:rsidRPr="008C270E">
              <w:t>2004</w:t>
            </w:r>
          </w:p>
        </w:tc>
        <w:tc>
          <w:tcPr>
            <w:tcW w:w="1080" w:type="dxa"/>
          </w:tcPr>
          <w:p w:rsidR="00EC73EE" w:rsidRPr="008C270E" w:rsidRDefault="00EC73EE" w:rsidP="00FD6C0D">
            <w:pPr>
              <w:pStyle w:val="af9"/>
            </w:pPr>
            <w:r w:rsidRPr="008C270E">
              <w:t>2005</w:t>
            </w:r>
          </w:p>
        </w:tc>
        <w:tc>
          <w:tcPr>
            <w:tcW w:w="1080" w:type="dxa"/>
          </w:tcPr>
          <w:p w:rsidR="00EC73EE" w:rsidRPr="008C270E" w:rsidRDefault="00EC73EE" w:rsidP="00FD6C0D">
            <w:pPr>
              <w:pStyle w:val="af9"/>
            </w:pPr>
            <w:r w:rsidRPr="008C270E">
              <w:t>2006</w:t>
            </w:r>
          </w:p>
        </w:tc>
        <w:tc>
          <w:tcPr>
            <w:tcW w:w="1080" w:type="dxa"/>
          </w:tcPr>
          <w:p w:rsidR="00EC73EE" w:rsidRPr="008C270E" w:rsidRDefault="00EC73EE" w:rsidP="00FD6C0D">
            <w:pPr>
              <w:pStyle w:val="af9"/>
            </w:pPr>
            <w:r w:rsidRPr="008C270E">
              <w:t>2007</w:t>
            </w:r>
          </w:p>
        </w:tc>
      </w:tr>
      <w:tr w:rsidR="00EC73EE" w:rsidRPr="008C270E">
        <w:trPr>
          <w:cantSplit/>
        </w:trPr>
        <w:tc>
          <w:tcPr>
            <w:tcW w:w="2340" w:type="dxa"/>
          </w:tcPr>
          <w:p w:rsidR="00EC73EE" w:rsidRPr="008C270E" w:rsidRDefault="00EC73EE" w:rsidP="00FD6C0D">
            <w:pPr>
              <w:pStyle w:val="af9"/>
            </w:pPr>
            <w:r w:rsidRPr="008C270E">
              <w:t>Объем экспорта зерна, тыс</w:t>
            </w:r>
            <w:r w:rsidR="008C270E" w:rsidRPr="008C270E">
              <w:t xml:space="preserve">. </w:t>
            </w:r>
            <w:r w:rsidRPr="008C270E">
              <w:t>т</w:t>
            </w:r>
          </w:p>
        </w:tc>
        <w:tc>
          <w:tcPr>
            <w:tcW w:w="1080" w:type="dxa"/>
          </w:tcPr>
          <w:p w:rsidR="00EC73EE" w:rsidRPr="008C270E" w:rsidRDefault="00EC73EE" w:rsidP="00FD6C0D">
            <w:pPr>
              <w:pStyle w:val="af9"/>
            </w:pPr>
          </w:p>
          <w:p w:rsidR="00EC73EE" w:rsidRPr="008C270E" w:rsidRDefault="00EC73EE" w:rsidP="00FD6C0D">
            <w:pPr>
              <w:pStyle w:val="af9"/>
            </w:pPr>
            <w:r w:rsidRPr="008C270E">
              <w:t>541,1</w:t>
            </w:r>
          </w:p>
        </w:tc>
        <w:tc>
          <w:tcPr>
            <w:tcW w:w="1080" w:type="dxa"/>
          </w:tcPr>
          <w:p w:rsidR="00EC73EE" w:rsidRPr="008C270E" w:rsidRDefault="00EC73EE" w:rsidP="00FD6C0D">
            <w:pPr>
              <w:pStyle w:val="af9"/>
            </w:pPr>
          </w:p>
          <w:p w:rsidR="00EC73EE" w:rsidRPr="008C270E" w:rsidRDefault="00EC73EE" w:rsidP="00FD6C0D">
            <w:pPr>
              <w:pStyle w:val="af9"/>
            </w:pPr>
            <w:r w:rsidRPr="008C270E">
              <w:t>419,1</w:t>
            </w:r>
          </w:p>
        </w:tc>
        <w:tc>
          <w:tcPr>
            <w:tcW w:w="1080" w:type="dxa"/>
          </w:tcPr>
          <w:p w:rsidR="00EC73EE" w:rsidRPr="008C270E" w:rsidRDefault="00EC73EE" w:rsidP="00FD6C0D">
            <w:pPr>
              <w:pStyle w:val="af9"/>
            </w:pPr>
          </w:p>
          <w:p w:rsidR="00EC73EE" w:rsidRPr="008C270E" w:rsidRDefault="00EC73EE" w:rsidP="00FD6C0D">
            <w:pPr>
              <w:pStyle w:val="af9"/>
            </w:pPr>
            <w:r w:rsidRPr="008C270E">
              <w:t>779,8</w:t>
            </w:r>
          </w:p>
        </w:tc>
        <w:tc>
          <w:tcPr>
            <w:tcW w:w="1080" w:type="dxa"/>
          </w:tcPr>
          <w:p w:rsidR="00EC73EE" w:rsidRPr="008C270E" w:rsidRDefault="00EC73EE" w:rsidP="00FD6C0D">
            <w:pPr>
              <w:pStyle w:val="af9"/>
            </w:pPr>
          </w:p>
          <w:p w:rsidR="00EC73EE" w:rsidRPr="008C270E" w:rsidRDefault="00EC73EE" w:rsidP="00FD6C0D">
            <w:pPr>
              <w:pStyle w:val="af9"/>
            </w:pPr>
            <w:r w:rsidRPr="008C270E">
              <w:t>447,6</w:t>
            </w:r>
          </w:p>
        </w:tc>
        <w:tc>
          <w:tcPr>
            <w:tcW w:w="1080" w:type="dxa"/>
          </w:tcPr>
          <w:p w:rsidR="00EC73EE" w:rsidRPr="008C270E" w:rsidRDefault="00EC73EE" w:rsidP="00FD6C0D">
            <w:pPr>
              <w:pStyle w:val="af9"/>
            </w:pPr>
          </w:p>
          <w:p w:rsidR="00EC73EE" w:rsidRPr="008C270E" w:rsidRDefault="00EC73EE" w:rsidP="00FD6C0D">
            <w:pPr>
              <w:pStyle w:val="af9"/>
            </w:pPr>
            <w:r w:rsidRPr="008C270E">
              <w:t>1257,6</w:t>
            </w:r>
          </w:p>
        </w:tc>
        <w:tc>
          <w:tcPr>
            <w:tcW w:w="1080" w:type="dxa"/>
          </w:tcPr>
          <w:p w:rsidR="00EC73EE" w:rsidRPr="008C270E" w:rsidRDefault="00EC73EE" w:rsidP="00FD6C0D">
            <w:pPr>
              <w:pStyle w:val="af9"/>
            </w:pPr>
          </w:p>
          <w:p w:rsidR="00EC73EE" w:rsidRPr="008C270E" w:rsidRDefault="00EC73EE" w:rsidP="00FD6C0D">
            <w:pPr>
              <w:pStyle w:val="af9"/>
            </w:pPr>
            <w:r w:rsidRPr="008C270E">
              <w:t>1200,6</w:t>
            </w:r>
          </w:p>
        </w:tc>
      </w:tr>
      <w:tr w:rsidR="00EC73EE" w:rsidRPr="008C270E">
        <w:trPr>
          <w:cantSplit/>
        </w:trPr>
        <w:tc>
          <w:tcPr>
            <w:tcW w:w="2340" w:type="dxa"/>
          </w:tcPr>
          <w:p w:rsidR="00EC73EE" w:rsidRPr="008C270E" w:rsidRDefault="00EC73EE" w:rsidP="00FD6C0D">
            <w:pPr>
              <w:pStyle w:val="af9"/>
            </w:pPr>
            <w:r w:rsidRPr="008C270E">
              <w:t>Уровень рентабельности зерновой отрасли,</w:t>
            </w:r>
            <w:r w:rsidR="008C270E" w:rsidRPr="008C270E">
              <w:t>%</w:t>
            </w:r>
          </w:p>
        </w:tc>
        <w:tc>
          <w:tcPr>
            <w:tcW w:w="1080" w:type="dxa"/>
          </w:tcPr>
          <w:p w:rsidR="00EC73EE" w:rsidRPr="008C270E" w:rsidRDefault="00EC73EE" w:rsidP="00FD6C0D">
            <w:pPr>
              <w:pStyle w:val="af9"/>
            </w:pPr>
          </w:p>
          <w:p w:rsidR="00EC73EE" w:rsidRPr="008C270E" w:rsidRDefault="00EC73EE" w:rsidP="00FD6C0D">
            <w:pPr>
              <w:pStyle w:val="af9"/>
            </w:pPr>
            <w:r w:rsidRPr="008C270E">
              <w:t>28,3</w:t>
            </w:r>
          </w:p>
        </w:tc>
        <w:tc>
          <w:tcPr>
            <w:tcW w:w="1080" w:type="dxa"/>
          </w:tcPr>
          <w:p w:rsidR="00EC73EE" w:rsidRPr="008C270E" w:rsidRDefault="00EC73EE" w:rsidP="00FD6C0D">
            <w:pPr>
              <w:pStyle w:val="af9"/>
            </w:pPr>
          </w:p>
          <w:p w:rsidR="00EC73EE" w:rsidRPr="008C270E" w:rsidRDefault="00EC73EE" w:rsidP="00FD6C0D">
            <w:pPr>
              <w:pStyle w:val="af9"/>
            </w:pPr>
            <w:r w:rsidRPr="008C270E">
              <w:t>41,4</w:t>
            </w:r>
          </w:p>
        </w:tc>
        <w:tc>
          <w:tcPr>
            <w:tcW w:w="1080" w:type="dxa"/>
          </w:tcPr>
          <w:p w:rsidR="00EC73EE" w:rsidRPr="008C270E" w:rsidRDefault="00EC73EE" w:rsidP="00FD6C0D">
            <w:pPr>
              <w:pStyle w:val="af9"/>
            </w:pPr>
          </w:p>
          <w:p w:rsidR="00EC73EE" w:rsidRPr="008C270E" w:rsidRDefault="00EC73EE" w:rsidP="00FD6C0D">
            <w:pPr>
              <w:pStyle w:val="af9"/>
            </w:pPr>
            <w:r w:rsidRPr="008C270E">
              <w:t>41,8</w:t>
            </w:r>
          </w:p>
        </w:tc>
        <w:tc>
          <w:tcPr>
            <w:tcW w:w="1080" w:type="dxa"/>
          </w:tcPr>
          <w:p w:rsidR="00EC73EE" w:rsidRPr="008C270E" w:rsidRDefault="00EC73EE" w:rsidP="00FD6C0D">
            <w:pPr>
              <w:pStyle w:val="af9"/>
            </w:pPr>
          </w:p>
          <w:p w:rsidR="00EC73EE" w:rsidRPr="008C270E" w:rsidRDefault="00EC73EE" w:rsidP="00FD6C0D">
            <w:pPr>
              <w:pStyle w:val="af9"/>
            </w:pPr>
            <w:r w:rsidRPr="008C270E">
              <w:t>18,5</w:t>
            </w:r>
          </w:p>
        </w:tc>
        <w:tc>
          <w:tcPr>
            <w:tcW w:w="1080" w:type="dxa"/>
          </w:tcPr>
          <w:p w:rsidR="00EC73EE" w:rsidRPr="008C270E" w:rsidRDefault="00EC73EE" w:rsidP="00FD6C0D">
            <w:pPr>
              <w:pStyle w:val="af9"/>
            </w:pPr>
          </w:p>
          <w:p w:rsidR="00EC73EE" w:rsidRPr="008C270E" w:rsidRDefault="00EC73EE" w:rsidP="00FD6C0D">
            <w:pPr>
              <w:pStyle w:val="af9"/>
            </w:pPr>
            <w:r w:rsidRPr="008C270E">
              <w:t>38,0</w:t>
            </w:r>
          </w:p>
        </w:tc>
        <w:tc>
          <w:tcPr>
            <w:tcW w:w="1080" w:type="dxa"/>
          </w:tcPr>
          <w:p w:rsidR="00EC73EE" w:rsidRPr="008C270E" w:rsidRDefault="00EC73EE" w:rsidP="00FD6C0D">
            <w:pPr>
              <w:pStyle w:val="af9"/>
            </w:pPr>
          </w:p>
          <w:p w:rsidR="00EC73EE" w:rsidRPr="008C270E" w:rsidRDefault="00EC73EE" w:rsidP="00FD6C0D">
            <w:pPr>
              <w:pStyle w:val="af9"/>
            </w:pPr>
            <w:r w:rsidRPr="008C270E">
              <w:t>74,0</w:t>
            </w:r>
          </w:p>
        </w:tc>
      </w:tr>
      <w:tr w:rsidR="00EC73EE" w:rsidRPr="008C270E">
        <w:trPr>
          <w:cantSplit/>
        </w:trPr>
        <w:tc>
          <w:tcPr>
            <w:tcW w:w="2340" w:type="dxa"/>
          </w:tcPr>
          <w:p w:rsidR="00EC73EE" w:rsidRPr="008C270E" w:rsidRDefault="00EC73EE" w:rsidP="00FD6C0D">
            <w:pPr>
              <w:pStyle w:val="af9"/>
            </w:pPr>
            <w:r w:rsidRPr="008C270E">
              <w:t>Корреляция</w:t>
            </w:r>
          </w:p>
        </w:tc>
        <w:tc>
          <w:tcPr>
            <w:tcW w:w="6480" w:type="dxa"/>
            <w:gridSpan w:val="6"/>
          </w:tcPr>
          <w:p w:rsidR="00EC73EE" w:rsidRPr="008C270E" w:rsidRDefault="00EC73EE" w:rsidP="00FD6C0D">
            <w:pPr>
              <w:pStyle w:val="af9"/>
            </w:pPr>
            <w:r w:rsidRPr="008C270E">
              <w:t>0,88885</w:t>
            </w:r>
          </w:p>
        </w:tc>
      </w:tr>
    </w:tbl>
    <w:p w:rsidR="00EC73EE" w:rsidRPr="008C270E" w:rsidRDefault="00EC73EE" w:rsidP="008C270E">
      <w:pPr>
        <w:widowControl w:val="0"/>
        <w:autoSpaceDE w:val="0"/>
        <w:autoSpaceDN w:val="0"/>
        <w:adjustRightInd w:val="0"/>
        <w:ind w:firstLine="709"/>
        <w:rPr>
          <w:color w:val="000000"/>
        </w:rPr>
      </w:pPr>
    </w:p>
    <w:p w:rsidR="00EC73EE" w:rsidRPr="008C270E" w:rsidRDefault="00950F52" w:rsidP="008C270E">
      <w:pPr>
        <w:widowControl w:val="0"/>
        <w:autoSpaceDE w:val="0"/>
        <w:autoSpaceDN w:val="0"/>
        <w:adjustRightInd w:val="0"/>
        <w:ind w:firstLine="709"/>
        <w:rPr>
          <w:color w:val="000000"/>
        </w:rPr>
      </w:pPr>
      <w:r>
        <w:rPr>
          <w:color w:val="000000"/>
        </w:rPr>
        <w:br w:type="page"/>
      </w:r>
      <w:r w:rsidR="00737E20" w:rsidRPr="008C270E">
        <w:rPr>
          <w:color w:val="000000"/>
        </w:rPr>
        <w:t>В ходе анализа выявлено, что рост объемов экспорта зерна в Ставропольском крае с 541,1 тыс</w:t>
      </w:r>
      <w:r w:rsidR="008C270E" w:rsidRPr="008C270E">
        <w:rPr>
          <w:color w:val="000000"/>
        </w:rPr>
        <w:t xml:space="preserve">. </w:t>
      </w:r>
      <w:r w:rsidR="00737E20" w:rsidRPr="008C270E">
        <w:rPr>
          <w:color w:val="000000"/>
        </w:rPr>
        <w:t>т в 2002 г</w:t>
      </w:r>
      <w:r w:rsidR="008C270E" w:rsidRPr="008C270E">
        <w:rPr>
          <w:color w:val="000000"/>
        </w:rPr>
        <w:t xml:space="preserve">. </w:t>
      </w:r>
      <w:r w:rsidR="00737E20" w:rsidRPr="008C270E">
        <w:rPr>
          <w:color w:val="000000"/>
        </w:rPr>
        <w:t>до 1200,6 тыс</w:t>
      </w:r>
      <w:r w:rsidR="008C270E" w:rsidRPr="008C270E">
        <w:rPr>
          <w:color w:val="000000"/>
        </w:rPr>
        <w:t xml:space="preserve">. </w:t>
      </w:r>
      <w:r w:rsidR="00737E20" w:rsidRPr="008C270E">
        <w:rPr>
          <w:color w:val="000000"/>
        </w:rPr>
        <w:t>т</w:t>
      </w:r>
      <w:r w:rsidR="008C270E" w:rsidRPr="008C270E">
        <w:rPr>
          <w:color w:val="000000"/>
        </w:rPr>
        <w:t xml:space="preserve">. </w:t>
      </w:r>
      <w:r w:rsidR="00737E20" w:rsidRPr="008C270E">
        <w:rPr>
          <w:color w:val="000000"/>
        </w:rPr>
        <w:t>в 2007г</w:t>
      </w:r>
      <w:r w:rsidR="008C270E" w:rsidRPr="008C270E">
        <w:rPr>
          <w:color w:val="000000"/>
        </w:rPr>
        <w:t>.,</w:t>
      </w:r>
      <w:r w:rsidR="00737E20" w:rsidRPr="008C270E">
        <w:rPr>
          <w:color w:val="000000"/>
        </w:rPr>
        <w:t xml:space="preserve"> или в 2,8 раза, способствовал росту рентабельности зерновой отрасли, с 28,3 до </w:t>
      </w:r>
      <w:r w:rsidR="00EC73EE" w:rsidRPr="008C270E">
        <w:rPr>
          <w:color w:val="000000"/>
        </w:rPr>
        <w:t>74%</w:t>
      </w:r>
      <w:r w:rsidR="008C270E" w:rsidRPr="008C270E">
        <w:rPr>
          <w:color w:val="000000"/>
        </w:rPr>
        <w:t xml:space="preserve">. </w:t>
      </w:r>
      <w:r w:rsidR="00EC73EE" w:rsidRPr="008C270E">
        <w:rPr>
          <w:color w:val="000000"/>
        </w:rPr>
        <w:t>Рассчитанный</w:t>
      </w:r>
      <w:r w:rsidR="008C270E" w:rsidRPr="008C270E">
        <w:rPr>
          <w:color w:val="000000"/>
        </w:rPr>
        <w:t xml:space="preserve"> </w:t>
      </w:r>
      <w:r w:rsidR="00EC73EE" w:rsidRPr="008C270E">
        <w:rPr>
          <w:color w:val="000000"/>
        </w:rPr>
        <w:t>коэффициент корреляции</w:t>
      </w:r>
      <w:r w:rsidR="008C270E" w:rsidRPr="008C270E">
        <w:rPr>
          <w:color w:val="000000"/>
        </w:rPr>
        <w:t xml:space="preserve"> </w:t>
      </w:r>
      <w:r w:rsidR="00EC73EE" w:rsidRPr="008C270E">
        <w:rPr>
          <w:color w:val="000000"/>
        </w:rPr>
        <w:t>тесноты связи между этими показателями (0,88885</w:t>
      </w:r>
      <w:r w:rsidR="008C270E" w:rsidRPr="008C270E">
        <w:rPr>
          <w:color w:val="000000"/>
        </w:rPr>
        <w:t xml:space="preserve">) </w:t>
      </w:r>
      <w:r w:rsidR="00EC73EE" w:rsidRPr="008C270E">
        <w:rPr>
          <w:color w:val="000000"/>
        </w:rPr>
        <w:t>подтверждает данный вывод</w:t>
      </w:r>
      <w:r w:rsidR="008C270E" w:rsidRPr="008C270E">
        <w:rPr>
          <w:color w:val="000000"/>
        </w:rPr>
        <w:t xml:space="preserve">. </w:t>
      </w:r>
      <w:r w:rsidR="00EC73EE" w:rsidRPr="008C270E">
        <w:rPr>
          <w:color w:val="000000"/>
        </w:rPr>
        <w:t>Установлено, что экспорт зерна регионов Южного федерального округа монополизирован преимущественно крупными иностранными компаниями и их филиалами</w:t>
      </w:r>
      <w:r w:rsidR="008C270E" w:rsidRPr="008C270E">
        <w:rPr>
          <w:color w:val="000000"/>
        </w:rPr>
        <w:t xml:space="preserve">. </w:t>
      </w:r>
      <w:r w:rsidR="00EC73EE" w:rsidRPr="008C270E">
        <w:rPr>
          <w:color w:val="000000"/>
        </w:rPr>
        <w:t xml:space="preserve">При этом в структуре экспортеров доминируют такие, как </w:t>
      </w:r>
      <w:r w:rsidR="008C270E" w:rsidRPr="008C270E">
        <w:rPr>
          <w:color w:val="000000"/>
        </w:rPr>
        <w:t>"</w:t>
      </w:r>
      <w:r w:rsidR="00EC73EE" w:rsidRPr="008C270E">
        <w:rPr>
          <w:color w:val="000000"/>
        </w:rPr>
        <w:t>Гленкор</w:t>
      </w:r>
      <w:r w:rsidR="008C270E" w:rsidRPr="008C270E">
        <w:rPr>
          <w:color w:val="000000"/>
        </w:rPr>
        <w:t>"</w:t>
      </w:r>
      <w:r w:rsidR="00EC73EE" w:rsidRPr="008C270E">
        <w:rPr>
          <w:color w:val="000000"/>
        </w:rPr>
        <w:t xml:space="preserve"> (Швейцария</w:t>
      </w:r>
      <w:r w:rsidR="008C270E" w:rsidRPr="008C270E">
        <w:rPr>
          <w:color w:val="000000"/>
        </w:rPr>
        <w:t>),</w:t>
      </w:r>
      <w:r w:rsidR="00EC73EE" w:rsidRPr="008C270E">
        <w:rPr>
          <w:color w:val="000000"/>
        </w:rPr>
        <w:t xml:space="preserve"> </w:t>
      </w:r>
      <w:r w:rsidR="008C270E" w:rsidRPr="008C270E">
        <w:rPr>
          <w:color w:val="000000"/>
        </w:rPr>
        <w:t>"</w:t>
      </w:r>
      <w:r w:rsidR="00EC73EE" w:rsidRPr="008C270E">
        <w:rPr>
          <w:color w:val="000000"/>
        </w:rPr>
        <w:t>Топфер</w:t>
      </w:r>
      <w:r w:rsidR="008C270E" w:rsidRPr="008C270E">
        <w:rPr>
          <w:color w:val="000000"/>
        </w:rPr>
        <w:t>"</w:t>
      </w:r>
      <w:r w:rsidR="00EC73EE" w:rsidRPr="008C270E">
        <w:rPr>
          <w:color w:val="000000"/>
        </w:rPr>
        <w:t>(Германия</w:t>
      </w:r>
      <w:r w:rsidR="008C270E" w:rsidRPr="008C270E">
        <w:rPr>
          <w:color w:val="000000"/>
        </w:rPr>
        <w:t>),</w:t>
      </w:r>
      <w:r w:rsidR="00EC73EE" w:rsidRPr="008C270E">
        <w:rPr>
          <w:color w:val="000000"/>
        </w:rPr>
        <w:t xml:space="preserve"> </w:t>
      </w:r>
      <w:r w:rsidR="008C270E" w:rsidRPr="008C270E">
        <w:rPr>
          <w:color w:val="000000"/>
        </w:rPr>
        <w:t>"</w:t>
      </w:r>
      <w:r w:rsidR="00EC73EE" w:rsidRPr="008C270E">
        <w:rPr>
          <w:color w:val="000000"/>
        </w:rPr>
        <w:t>Каргилл</w:t>
      </w:r>
      <w:r w:rsidR="008C270E" w:rsidRPr="008C270E">
        <w:rPr>
          <w:color w:val="000000"/>
        </w:rPr>
        <w:t>"</w:t>
      </w:r>
      <w:r w:rsidR="00EC73EE" w:rsidRPr="008C270E">
        <w:rPr>
          <w:color w:val="000000"/>
        </w:rPr>
        <w:t xml:space="preserve"> (США</w:t>
      </w:r>
      <w:r w:rsidR="008C270E" w:rsidRPr="008C270E">
        <w:rPr>
          <w:color w:val="000000"/>
        </w:rPr>
        <w:t>),</w:t>
      </w:r>
      <w:r w:rsidR="00EC73EE" w:rsidRPr="008C270E">
        <w:rPr>
          <w:color w:val="000000"/>
        </w:rPr>
        <w:t xml:space="preserve"> </w:t>
      </w:r>
      <w:r w:rsidR="008C270E" w:rsidRPr="008C270E">
        <w:rPr>
          <w:color w:val="000000"/>
        </w:rPr>
        <w:t>"</w:t>
      </w:r>
      <w:r w:rsidR="00EC73EE" w:rsidRPr="008C270E">
        <w:rPr>
          <w:color w:val="000000"/>
        </w:rPr>
        <w:t>Луи Дрейфус</w:t>
      </w:r>
      <w:r w:rsidR="008C270E" w:rsidRPr="008C270E">
        <w:rPr>
          <w:color w:val="000000"/>
        </w:rPr>
        <w:t>"</w:t>
      </w:r>
      <w:r w:rsidR="00EC73EE" w:rsidRPr="008C270E">
        <w:rPr>
          <w:color w:val="000000"/>
        </w:rPr>
        <w:t xml:space="preserve"> (Франция</w:t>
      </w:r>
      <w:r w:rsidR="008C270E" w:rsidRPr="008C270E">
        <w:rPr>
          <w:color w:val="000000"/>
        </w:rPr>
        <w:t>),</w:t>
      </w:r>
      <w:r w:rsidR="00EC73EE" w:rsidRPr="008C270E">
        <w:rPr>
          <w:color w:val="000000"/>
        </w:rPr>
        <w:t xml:space="preserve"> </w:t>
      </w:r>
      <w:r w:rsidR="008C270E" w:rsidRPr="008C270E">
        <w:rPr>
          <w:color w:val="000000"/>
        </w:rPr>
        <w:t>"</w:t>
      </w:r>
      <w:r w:rsidR="00EC73EE" w:rsidRPr="008C270E">
        <w:rPr>
          <w:color w:val="000000"/>
        </w:rPr>
        <w:t>Нидера Ханделькомпании</w:t>
      </w:r>
      <w:r w:rsidR="008C270E" w:rsidRPr="008C270E">
        <w:rPr>
          <w:color w:val="000000"/>
        </w:rPr>
        <w:t>"</w:t>
      </w:r>
      <w:r w:rsidR="00EC73EE" w:rsidRPr="008C270E">
        <w:rPr>
          <w:color w:val="000000"/>
        </w:rPr>
        <w:t xml:space="preserve"> (Галландия</w:t>
      </w:r>
      <w:r w:rsidR="008C270E" w:rsidRPr="008C270E">
        <w:rPr>
          <w:color w:val="000000"/>
        </w:rPr>
        <w:t xml:space="preserve">). </w:t>
      </w:r>
      <w:r w:rsidR="00EC73EE" w:rsidRPr="008C270E">
        <w:rPr>
          <w:color w:val="000000"/>
        </w:rPr>
        <w:t xml:space="preserve">Из них только на долю </w:t>
      </w:r>
      <w:r w:rsidR="008C270E" w:rsidRPr="008C270E">
        <w:rPr>
          <w:color w:val="000000"/>
        </w:rPr>
        <w:t>"</w:t>
      </w:r>
      <w:r w:rsidR="00EC73EE" w:rsidRPr="008C270E">
        <w:rPr>
          <w:color w:val="000000"/>
        </w:rPr>
        <w:t>Гленкора</w:t>
      </w:r>
      <w:r w:rsidR="008C270E" w:rsidRPr="008C270E">
        <w:rPr>
          <w:color w:val="000000"/>
        </w:rPr>
        <w:t>"</w:t>
      </w:r>
      <w:r w:rsidR="00EC73EE" w:rsidRPr="008C270E">
        <w:rPr>
          <w:color w:val="000000"/>
        </w:rPr>
        <w:t xml:space="preserve"> приходится треть всех экспортных поставок зерна из России</w:t>
      </w:r>
      <w:r w:rsidR="008C270E" w:rsidRPr="008C270E">
        <w:rPr>
          <w:color w:val="000000"/>
        </w:rPr>
        <w:t xml:space="preserve">. </w:t>
      </w:r>
      <w:r w:rsidR="00EC73EE" w:rsidRPr="008C270E">
        <w:rPr>
          <w:color w:val="000000"/>
        </w:rPr>
        <w:t>В то же время существуют барьеры, не только ограничивающие регулирующие функции государства во внешней торговле зерном, но и препятствующие наращиванию его экспорта</w:t>
      </w:r>
      <w:r w:rsidR="008C270E" w:rsidRPr="008C270E">
        <w:rPr>
          <w:color w:val="000000"/>
        </w:rPr>
        <w:t xml:space="preserve">. </w:t>
      </w:r>
      <w:r w:rsidR="00EC73EE" w:rsidRPr="008C270E">
        <w:rPr>
          <w:color w:val="000000"/>
        </w:rPr>
        <w:t>Выяснено, что характер данных барьеров имеет различную структуру</w:t>
      </w:r>
      <w:r w:rsidR="008C270E" w:rsidRPr="008C270E">
        <w:rPr>
          <w:color w:val="000000"/>
        </w:rPr>
        <w:t xml:space="preserve">: </w:t>
      </w:r>
      <w:r w:rsidR="00EC73EE" w:rsidRPr="008C270E">
        <w:rPr>
          <w:color w:val="000000"/>
        </w:rPr>
        <w:t>экономическую, связанную с неразвитостью транспортной и маркетинговой инфраструктуры, административную</w:t>
      </w:r>
      <w:r w:rsidR="008C270E" w:rsidRPr="008C270E">
        <w:rPr>
          <w:color w:val="000000"/>
        </w:rPr>
        <w:t xml:space="preserve">. </w:t>
      </w:r>
    </w:p>
    <w:p w:rsidR="00EC73EE" w:rsidRPr="008C270E" w:rsidRDefault="00EC73EE" w:rsidP="008C270E">
      <w:pPr>
        <w:widowControl w:val="0"/>
        <w:autoSpaceDE w:val="0"/>
        <w:autoSpaceDN w:val="0"/>
        <w:adjustRightInd w:val="0"/>
        <w:ind w:firstLine="709"/>
        <w:rPr>
          <w:color w:val="000000"/>
        </w:rPr>
      </w:pPr>
      <w:r w:rsidRPr="008C270E">
        <w:rPr>
          <w:color w:val="000000"/>
        </w:rPr>
        <w:t>В этой связи, как показали исследования, одним из объективных направлений совершенствования государственного регулирования аграрного производства в отраслевом разрезе является разработка целевых программ с обоснованием необходимых для этих целей средств господдержки</w:t>
      </w:r>
      <w:r w:rsidR="008C270E" w:rsidRPr="008C270E">
        <w:rPr>
          <w:color w:val="000000"/>
        </w:rPr>
        <w:t xml:space="preserve">. </w:t>
      </w:r>
      <w:r w:rsidRPr="008C270E">
        <w:rPr>
          <w:color w:val="000000"/>
        </w:rPr>
        <w:t>При этом важно определение концепции развития отрасли на перспективу</w:t>
      </w:r>
      <w:r w:rsidR="008C270E" w:rsidRPr="008C270E">
        <w:rPr>
          <w:color w:val="000000"/>
        </w:rPr>
        <w:t xml:space="preserve">. </w:t>
      </w:r>
      <w:r w:rsidRPr="008C270E">
        <w:rPr>
          <w:color w:val="000000"/>
        </w:rPr>
        <w:t>Для зернового хозяйства Ставропольского региона ею являются организационные преобразования в отрасли и ее развитие с обеспечением достаточных и устойчивых технико-технологических и экономических факторов воспроизводства на 2010-2012г</w:t>
      </w:r>
      <w:r w:rsidR="008C270E" w:rsidRPr="008C270E">
        <w:rPr>
          <w:color w:val="000000"/>
        </w:rPr>
        <w:t xml:space="preserve">. </w:t>
      </w:r>
      <w:r w:rsidRPr="008C270E">
        <w:rPr>
          <w:color w:val="000000"/>
        </w:rPr>
        <w:t>г</w:t>
      </w:r>
      <w:r w:rsidR="008C270E" w:rsidRPr="008C270E">
        <w:rPr>
          <w:color w:val="000000"/>
        </w:rPr>
        <w:t xml:space="preserve">. </w:t>
      </w:r>
    </w:p>
    <w:p w:rsidR="00EC73EE" w:rsidRPr="008C270E" w:rsidRDefault="00EC73EE" w:rsidP="008C270E">
      <w:pPr>
        <w:widowControl w:val="0"/>
        <w:autoSpaceDE w:val="0"/>
        <w:autoSpaceDN w:val="0"/>
        <w:adjustRightInd w:val="0"/>
        <w:ind w:firstLine="709"/>
        <w:rPr>
          <w:color w:val="000000"/>
        </w:rPr>
      </w:pPr>
      <w:r w:rsidRPr="008C270E">
        <w:rPr>
          <w:color w:val="000000"/>
        </w:rPr>
        <w:t>Расчеты показали, что для намеченного подъема животноводства и создания рациональной кормовой базы необходима реальная</w:t>
      </w:r>
      <w:r w:rsidR="008C270E" w:rsidRPr="008C270E">
        <w:rPr>
          <w:color w:val="000000"/>
        </w:rPr>
        <w:t xml:space="preserve"> </w:t>
      </w:r>
      <w:r w:rsidRPr="008C270E">
        <w:rPr>
          <w:color w:val="000000"/>
        </w:rPr>
        <w:t>перестройка структуры зерновых посевов края в сторону увеличения в них зернофуражных высокобелковых культур и сокращения посевов продовольственных при росте валовых сборов зерна в целом</w:t>
      </w:r>
      <w:r w:rsidR="008C270E" w:rsidRPr="008C270E">
        <w:rPr>
          <w:color w:val="000000"/>
        </w:rPr>
        <w:t xml:space="preserve">. </w:t>
      </w:r>
      <w:r w:rsidRPr="008C270E">
        <w:rPr>
          <w:color w:val="000000"/>
        </w:rPr>
        <w:t>Одновременно площади под зернофуражными культурами предлагается увеличить с 443 до 598 тыс</w:t>
      </w:r>
      <w:r w:rsidR="008C270E" w:rsidRPr="008C270E">
        <w:rPr>
          <w:color w:val="000000"/>
        </w:rPr>
        <w:t xml:space="preserve">. </w:t>
      </w:r>
      <w:r w:rsidRPr="008C270E">
        <w:rPr>
          <w:color w:val="000000"/>
        </w:rPr>
        <w:t>га</w:t>
      </w:r>
      <w:r w:rsidR="008C270E" w:rsidRPr="008C270E">
        <w:rPr>
          <w:color w:val="000000"/>
        </w:rPr>
        <w:t xml:space="preserve">. </w:t>
      </w:r>
      <w:r w:rsidRPr="008C270E">
        <w:rPr>
          <w:color w:val="000000"/>
        </w:rPr>
        <w:t>При обоснованном росте урожайности с 27,6 до 28,4 ц</w:t>
      </w:r>
      <w:r w:rsidR="008C270E" w:rsidRPr="008C270E">
        <w:rPr>
          <w:color w:val="000000"/>
        </w:rPr>
        <w:t xml:space="preserve"> / </w:t>
      </w:r>
      <w:r w:rsidRPr="008C270E">
        <w:rPr>
          <w:color w:val="000000"/>
        </w:rPr>
        <w:t>га валовые сборы этих культур могут достичь 1695 тыс</w:t>
      </w:r>
      <w:r w:rsidR="008C270E" w:rsidRPr="008C270E">
        <w:rPr>
          <w:color w:val="000000"/>
        </w:rPr>
        <w:t xml:space="preserve">. </w:t>
      </w:r>
      <w:r w:rsidRPr="008C270E">
        <w:rPr>
          <w:color w:val="000000"/>
        </w:rPr>
        <w:t>т</w:t>
      </w:r>
      <w:r w:rsidR="008C270E" w:rsidRPr="008C270E">
        <w:rPr>
          <w:color w:val="000000"/>
        </w:rPr>
        <w:t xml:space="preserve">. </w:t>
      </w:r>
    </w:p>
    <w:p w:rsidR="00EC73EE" w:rsidRPr="008C270E" w:rsidRDefault="00EC73EE" w:rsidP="008C270E">
      <w:pPr>
        <w:widowControl w:val="0"/>
        <w:autoSpaceDE w:val="0"/>
        <w:autoSpaceDN w:val="0"/>
        <w:adjustRightInd w:val="0"/>
        <w:ind w:firstLine="709"/>
        <w:rPr>
          <w:color w:val="000000"/>
        </w:rPr>
      </w:pPr>
      <w:r w:rsidRPr="008C270E">
        <w:rPr>
          <w:color w:val="000000"/>
        </w:rPr>
        <w:t>С учетом увеличения поголовья скота и птицы</w:t>
      </w:r>
      <w:r w:rsidR="008C270E" w:rsidRPr="008C270E">
        <w:rPr>
          <w:color w:val="000000"/>
        </w:rPr>
        <w:t xml:space="preserve">, </w:t>
      </w:r>
      <w:r w:rsidRPr="008C270E">
        <w:rPr>
          <w:color w:val="000000"/>
        </w:rPr>
        <w:t>роста производства продукции животноводства в крае в 2012 г</w:t>
      </w:r>
      <w:r w:rsidR="008C270E" w:rsidRPr="008C270E">
        <w:rPr>
          <w:color w:val="000000"/>
        </w:rPr>
        <w:t xml:space="preserve">. </w:t>
      </w:r>
      <w:r w:rsidRPr="008C270E">
        <w:rPr>
          <w:color w:val="000000"/>
        </w:rPr>
        <w:t xml:space="preserve">указанный объем концентрированных кормов полностью обеспечит потребности </w:t>
      </w:r>
      <w:r w:rsidR="00BF7A1D" w:rsidRPr="008C270E">
        <w:rPr>
          <w:color w:val="000000"/>
        </w:rPr>
        <w:t>отрасли</w:t>
      </w:r>
      <w:r w:rsidRPr="008C270E">
        <w:rPr>
          <w:color w:val="000000"/>
        </w:rPr>
        <w:t xml:space="preserve"> будет способствовать развитию внутрирегионального рынка фуражного зерна</w:t>
      </w:r>
      <w:r w:rsidR="008C270E" w:rsidRPr="008C270E">
        <w:rPr>
          <w:color w:val="000000"/>
        </w:rPr>
        <w:t xml:space="preserve">. </w:t>
      </w:r>
      <w:r w:rsidRPr="008C270E">
        <w:rPr>
          <w:color w:val="000000"/>
        </w:rPr>
        <w:t>Балансовые расчеты использования зерновой продукции в крае позволили определить ее экспортный потенциал</w:t>
      </w:r>
      <w:r w:rsidR="008C270E" w:rsidRPr="008C270E">
        <w:rPr>
          <w:color w:val="000000"/>
        </w:rPr>
        <w:t xml:space="preserve">. </w:t>
      </w:r>
      <w:r w:rsidRPr="008C270E">
        <w:rPr>
          <w:color w:val="000000"/>
        </w:rPr>
        <w:t>Он составит в 2012г</w:t>
      </w:r>
      <w:r w:rsidR="008C270E">
        <w:rPr>
          <w:color w:val="000000"/>
        </w:rPr>
        <w:t>.1</w:t>
      </w:r>
      <w:r w:rsidRPr="008C270E">
        <w:rPr>
          <w:color w:val="000000"/>
        </w:rPr>
        <w:t>820 тыс</w:t>
      </w:r>
      <w:r w:rsidR="008C270E" w:rsidRPr="008C270E">
        <w:rPr>
          <w:color w:val="000000"/>
        </w:rPr>
        <w:t xml:space="preserve">. </w:t>
      </w:r>
      <w:r w:rsidRPr="008C270E">
        <w:rPr>
          <w:color w:val="000000"/>
        </w:rPr>
        <w:t>т и будет на 51,6% выше уровня 2007г</w:t>
      </w:r>
      <w:r w:rsidR="008C270E" w:rsidRPr="008C270E">
        <w:rPr>
          <w:color w:val="000000"/>
        </w:rPr>
        <w:t xml:space="preserve">. </w:t>
      </w:r>
      <w:r w:rsidRPr="008C270E">
        <w:rPr>
          <w:color w:val="000000"/>
        </w:rPr>
        <w:t>Получение данных результатов в значительной степени должен обеспечить рост господдержки отрасли через разработанную целевую программу</w:t>
      </w:r>
      <w:r w:rsidR="008C270E" w:rsidRPr="008C270E">
        <w:rPr>
          <w:color w:val="000000"/>
        </w:rPr>
        <w:t xml:space="preserve">. </w:t>
      </w:r>
      <w:r w:rsidRPr="008C270E">
        <w:rPr>
          <w:color w:val="000000"/>
        </w:rPr>
        <w:t>Экстраполяция на 2010-2012г</w:t>
      </w:r>
      <w:r w:rsidR="008C270E" w:rsidRPr="008C270E">
        <w:rPr>
          <w:color w:val="000000"/>
        </w:rPr>
        <w:t xml:space="preserve">. </w:t>
      </w:r>
      <w:r w:rsidRPr="008C270E">
        <w:rPr>
          <w:color w:val="000000"/>
        </w:rPr>
        <w:t>г</w:t>
      </w:r>
      <w:r w:rsidR="008C270E" w:rsidRPr="008C270E">
        <w:rPr>
          <w:color w:val="000000"/>
        </w:rPr>
        <w:t xml:space="preserve">. </w:t>
      </w:r>
      <w:r w:rsidRPr="008C270E">
        <w:rPr>
          <w:color w:val="000000"/>
        </w:rPr>
        <w:t>полученных в ходе исследования трендовых моделей показала, что при сохранении существующих темпов роста себестоимости и цен на зерно и соотношения между ними, произойдет дальнейшее снижение рентабельности зерновой продукции в крае до уровня 21,3% в 2010г</w:t>
      </w:r>
      <w:r w:rsidR="008C270E" w:rsidRPr="008C270E">
        <w:rPr>
          <w:color w:val="000000"/>
        </w:rPr>
        <w:t xml:space="preserve">. </w:t>
      </w:r>
      <w:r w:rsidRPr="008C270E">
        <w:rPr>
          <w:color w:val="000000"/>
        </w:rPr>
        <w:t>и 18,8% в 2012г</w:t>
      </w:r>
      <w:r w:rsidR="008C270E" w:rsidRPr="008C270E">
        <w:rPr>
          <w:color w:val="000000"/>
        </w:rPr>
        <w:t xml:space="preserve">. </w:t>
      </w:r>
      <w:r w:rsidRPr="008C270E">
        <w:rPr>
          <w:color w:val="000000"/>
        </w:rPr>
        <w:t>Преодоление этой тенденции с достижением оптимальной рентабельности (60%</w:t>
      </w:r>
      <w:r w:rsidR="008C270E" w:rsidRPr="008C270E">
        <w:rPr>
          <w:color w:val="000000"/>
        </w:rPr>
        <w:t xml:space="preserve">) </w:t>
      </w:r>
      <w:r w:rsidRPr="008C270E">
        <w:rPr>
          <w:color w:val="000000"/>
        </w:rPr>
        <w:t>отрасли возможно при росте господдержки зернопроизводителей региона с 188 руб</w:t>
      </w:r>
      <w:r w:rsidR="008C270E" w:rsidRPr="008C270E">
        <w:rPr>
          <w:color w:val="000000"/>
        </w:rPr>
        <w:t xml:space="preserve">. </w:t>
      </w:r>
      <w:r w:rsidRPr="008C270E">
        <w:rPr>
          <w:color w:val="000000"/>
        </w:rPr>
        <w:t>в среднем за 2001-2007г</w:t>
      </w:r>
      <w:r w:rsidR="008C270E" w:rsidRPr="008C270E">
        <w:rPr>
          <w:color w:val="000000"/>
        </w:rPr>
        <w:t xml:space="preserve">. </w:t>
      </w:r>
      <w:r w:rsidRPr="008C270E">
        <w:rPr>
          <w:color w:val="000000"/>
        </w:rPr>
        <w:t>г</w:t>
      </w:r>
      <w:r w:rsidR="008C270E" w:rsidRPr="008C270E">
        <w:rPr>
          <w:color w:val="000000"/>
        </w:rPr>
        <w:t xml:space="preserve">. </w:t>
      </w:r>
      <w:r w:rsidRPr="008C270E">
        <w:rPr>
          <w:color w:val="000000"/>
        </w:rPr>
        <w:t>до 3780-4725 руб в расчете на 1 га посевов зерновых культур в прогнозируемые годы (табл</w:t>
      </w:r>
      <w:r w:rsidR="008C270E">
        <w:rPr>
          <w:color w:val="000000"/>
        </w:rPr>
        <w:t>.4</w:t>
      </w:r>
      <w:r w:rsidR="008C270E" w:rsidRPr="008C270E">
        <w:rPr>
          <w:color w:val="000000"/>
        </w:rPr>
        <w:t xml:space="preserve">). </w:t>
      </w:r>
    </w:p>
    <w:p w:rsidR="00FD6C0D" w:rsidRDefault="00FD6C0D" w:rsidP="008C270E">
      <w:pPr>
        <w:widowControl w:val="0"/>
        <w:autoSpaceDE w:val="0"/>
        <w:autoSpaceDN w:val="0"/>
        <w:adjustRightInd w:val="0"/>
        <w:ind w:firstLine="709"/>
        <w:rPr>
          <w:color w:val="000000"/>
        </w:rPr>
      </w:pPr>
    </w:p>
    <w:p w:rsidR="00EC73EE" w:rsidRPr="008C270E" w:rsidRDefault="00EC73EE" w:rsidP="00511F5C">
      <w:pPr>
        <w:widowControl w:val="0"/>
        <w:autoSpaceDE w:val="0"/>
        <w:autoSpaceDN w:val="0"/>
        <w:adjustRightInd w:val="0"/>
        <w:ind w:left="708" w:firstLine="1"/>
        <w:rPr>
          <w:color w:val="000000"/>
        </w:rPr>
      </w:pPr>
      <w:r w:rsidRPr="008C270E">
        <w:rPr>
          <w:color w:val="000000"/>
        </w:rPr>
        <w:t>Таблица 4</w:t>
      </w:r>
      <w:r w:rsidR="008C270E" w:rsidRPr="008C270E">
        <w:rPr>
          <w:color w:val="000000"/>
        </w:rPr>
        <w:t xml:space="preserve"> - </w:t>
      </w:r>
      <w:r w:rsidRPr="008C270E">
        <w:rPr>
          <w:color w:val="000000"/>
        </w:rPr>
        <w:t>Параметры государственной поддержки устойчивого развития зерновой отрасли в Ставропольском крае</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2175"/>
        <w:gridCol w:w="1425"/>
        <w:gridCol w:w="1440"/>
        <w:gridCol w:w="1313"/>
      </w:tblGrid>
      <w:tr w:rsidR="00EC73EE" w:rsidRPr="008C270E">
        <w:trPr>
          <w:jc w:val="center"/>
        </w:trPr>
        <w:tc>
          <w:tcPr>
            <w:tcW w:w="1260" w:type="dxa"/>
            <w:vMerge w:val="restart"/>
          </w:tcPr>
          <w:p w:rsidR="00EC73EE" w:rsidRPr="008C270E" w:rsidRDefault="00EC73EE" w:rsidP="00FD6C0D">
            <w:pPr>
              <w:pStyle w:val="af9"/>
            </w:pPr>
          </w:p>
          <w:p w:rsidR="00EC73EE" w:rsidRPr="008C270E" w:rsidRDefault="00EC73EE" w:rsidP="00FD6C0D">
            <w:pPr>
              <w:pStyle w:val="af9"/>
            </w:pPr>
          </w:p>
        </w:tc>
        <w:tc>
          <w:tcPr>
            <w:tcW w:w="1440" w:type="dxa"/>
            <w:vMerge w:val="restart"/>
          </w:tcPr>
          <w:p w:rsidR="00EC73EE" w:rsidRPr="008C270E" w:rsidRDefault="00EC73EE" w:rsidP="00FD6C0D">
            <w:pPr>
              <w:pStyle w:val="af9"/>
            </w:pPr>
            <w:r w:rsidRPr="008C270E">
              <w:t>Рентабель-ность*</w:t>
            </w:r>
            <w:r w:rsidR="008C270E" w:rsidRPr="008C270E">
              <w:t xml:space="preserve">) </w:t>
            </w:r>
            <w:r w:rsidRPr="008C270E">
              <w:t>зерновой отрасли,</w:t>
            </w:r>
            <w:r w:rsidR="008C270E" w:rsidRPr="008C270E">
              <w:t>%</w:t>
            </w:r>
          </w:p>
        </w:tc>
        <w:tc>
          <w:tcPr>
            <w:tcW w:w="3600" w:type="dxa"/>
            <w:gridSpan w:val="2"/>
          </w:tcPr>
          <w:p w:rsidR="00EC73EE" w:rsidRPr="008C270E" w:rsidRDefault="00EC73EE" w:rsidP="00FD6C0D">
            <w:pPr>
              <w:pStyle w:val="af9"/>
            </w:pPr>
            <w:r w:rsidRPr="008C270E">
              <w:t>Уровень господдержки в расчете</w:t>
            </w:r>
          </w:p>
        </w:tc>
        <w:tc>
          <w:tcPr>
            <w:tcW w:w="1440" w:type="dxa"/>
            <w:vMerge w:val="restart"/>
          </w:tcPr>
          <w:p w:rsidR="00EC73EE" w:rsidRPr="008C270E" w:rsidRDefault="00EC73EE" w:rsidP="00FD6C0D">
            <w:pPr>
              <w:pStyle w:val="af9"/>
            </w:pPr>
            <w:r w:rsidRPr="008C270E">
              <w:t>Цена реализации 1 т зерна, руб</w:t>
            </w:r>
            <w:r w:rsidR="008C270E" w:rsidRPr="008C270E">
              <w:t xml:space="preserve">. </w:t>
            </w:r>
          </w:p>
        </w:tc>
        <w:tc>
          <w:tcPr>
            <w:tcW w:w="1313" w:type="dxa"/>
            <w:vMerge w:val="restart"/>
          </w:tcPr>
          <w:p w:rsidR="00EC73EE" w:rsidRPr="008C270E" w:rsidRDefault="00EC73EE" w:rsidP="00FD6C0D">
            <w:pPr>
              <w:pStyle w:val="af9"/>
            </w:pPr>
            <w:r w:rsidRPr="008C270E">
              <w:t>Удельный вес господдержки в цене реа-лизации,</w:t>
            </w:r>
            <w:r w:rsidR="008C270E" w:rsidRPr="008C270E">
              <w:t>%</w:t>
            </w:r>
          </w:p>
        </w:tc>
      </w:tr>
      <w:tr w:rsidR="00EC73EE" w:rsidRPr="008C270E">
        <w:trPr>
          <w:jc w:val="center"/>
        </w:trPr>
        <w:tc>
          <w:tcPr>
            <w:tcW w:w="1260" w:type="dxa"/>
            <w:vMerge/>
          </w:tcPr>
          <w:p w:rsidR="00EC73EE" w:rsidRPr="008C270E" w:rsidRDefault="00EC73EE" w:rsidP="00FD6C0D">
            <w:pPr>
              <w:pStyle w:val="af9"/>
            </w:pPr>
          </w:p>
        </w:tc>
        <w:tc>
          <w:tcPr>
            <w:tcW w:w="1440" w:type="dxa"/>
            <w:vMerge/>
          </w:tcPr>
          <w:p w:rsidR="00EC73EE" w:rsidRPr="008C270E" w:rsidRDefault="00EC73EE" w:rsidP="00FD6C0D">
            <w:pPr>
              <w:pStyle w:val="af9"/>
            </w:pPr>
          </w:p>
        </w:tc>
        <w:tc>
          <w:tcPr>
            <w:tcW w:w="2175" w:type="dxa"/>
            <w:tcBorders>
              <w:top w:val="nil"/>
            </w:tcBorders>
          </w:tcPr>
          <w:p w:rsidR="00EC73EE" w:rsidRPr="008C270E" w:rsidRDefault="00EC73EE" w:rsidP="00FD6C0D">
            <w:pPr>
              <w:pStyle w:val="af9"/>
            </w:pPr>
            <w:r w:rsidRPr="008C270E">
              <w:t>на 1 га</w:t>
            </w:r>
            <w:r w:rsidR="008C270E" w:rsidRPr="008C270E">
              <w:t xml:space="preserve"> </w:t>
            </w:r>
            <w:r w:rsidRPr="008C270E">
              <w:t>зерновых посевов, руб</w:t>
            </w:r>
            <w:r w:rsidR="008C270E" w:rsidRPr="008C270E">
              <w:t xml:space="preserve">. </w:t>
            </w:r>
          </w:p>
        </w:tc>
        <w:tc>
          <w:tcPr>
            <w:tcW w:w="1425" w:type="dxa"/>
            <w:tcBorders>
              <w:top w:val="nil"/>
            </w:tcBorders>
          </w:tcPr>
          <w:p w:rsidR="00EC73EE" w:rsidRPr="008C270E" w:rsidRDefault="00EC73EE" w:rsidP="00FD6C0D">
            <w:pPr>
              <w:pStyle w:val="af9"/>
            </w:pPr>
            <w:r w:rsidRPr="008C270E">
              <w:t>на 1 т зерна, руб</w:t>
            </w:r>
            <w:r w:rsidR="008C270E" w:rsidRPr="008C270E">
              <w:t xml:space="preserve">. </w:t>
            </w:r>
          </w:p>
        </w:tc>
        <w:tc>
          <w:tcPr>
            <w:tcW w:w="1440" w:type="dxa"/>
            <w:vMerge/>
          </w:tcPr>
          <w:p w:rsidR="00EC73EE" w:rsidRPr="008C270E" w:rsidRDefault="00EC73EE" w:rsidP="00FD6C0D">
            <w:pPr>
              <w:pStyle w:val="af9"/>
            </w:pPr>
          </w:p>
        </w:tc>
        <w:tc>
          <w:tcPr>
            <w:tcW w:w="1313" w:type="dxa"/>
            <w:vMerge/>
          </w:tcPr>
          <w:p w:rsidR="00EC73EE" w:rsidRPr="008C270E" w:rsidRDefault="00EC73EE" w:rsidP="00FD6C0D">
            <w:pPr>
              <w:pStyle w:val="af9"/>
            </w:pPr>
          </w:p>
        </w:tc>
      </w:tr>
      <w:tr w:rsidR="00EC73EE" w:rsidRPr="008C270E">
        <w:trPr>
          <w:jc w:val="center"/>
        </w:trPr>
        <w:tc>
          <w:tcPr>
            <w:tcW w:w="1260" w:type="dxa"/>
          </w:tcPr>
          <w:p w:rsidR="00EC73EE" w:rsidRPr="008C270E" w:rsidRDefault="00EC73EE" w:rsidP="00FD6C0D">
            <w:pPr>
              <w:pStyle w:val="af9"/>
            </w:pPr>
            <w:r w:rsidRPr="008C270E">
              <w:t>Факт, 2001</w:t>
            </w:r>
            <w:r w:rsidR="008C270E" w:rsidRPr="008C270E">
              <w:t xml:space="preserve"> - </w:t>
            </w:r>
            <w:r w:rsidRPr="008C270E">
              <w:t>2007</w:t>
            </w:r>
          </w:p>
        </w:tc>
        <w:tc>
          <w:tcPr>
            <w:tcW w:w="1440" w:type="dxa"/>
          </w:tcPr>
          <w:p w:rsidR="00EC73EE" w:rsidRPr="008C270E" w:rsidRDefault="00EC73EE" w:rsidP="00FD6C0D">
            <w:pPr>
              <w:pStyle w:val="af9"/>
            </w:pPr>
          </w:p>
          <w:p w:rsidR="00EC73EE" w:rsidRPr="008C270E" w:rsidRDefault="00EC73EE" w:rsidP="00FD6C0D">
            <w:pPr>
              <w:pStyle w:val="af9"/>
            </w:pPr>
            <w:r w:rsidRPr="008C270E">
              <w:t>43</w:t>
            </w:r>
          </w:p>
        </w:tc>
        <w:tc>
          <w:tcPr>
            <w:tcW w:w="2175" w:type="dxa"/>
          </w:tcPr>
          <w:p w:rsidR="00EC73EE" w:rsidRPr="008C270E" w:rsidRDefault="00EC73EE" w:rsidP="00FD6C0D">
            <w:pPr>
              <w:pStyle w:val="af9"/>
            </w:pPr>
          </w:p>
          <w:p w:rsidR="00EC73EE" w:rsidRPr="008C270E" w:rsidRDefault="00EC73EE" w:rsidP="00FD6C0D">
            <w:pPr>
              <w:pStyle w:val="af9"/>
            </w:pPr>
            <w:r w:rsidRPr="008C270E">
              <w:t>188</w:t>
            </w:r>
          </w:p>
        </w:tc>
        <w:tc>
          <w:tcPr>
            <w:tcW w:w="1425" w:type="dxa"/>
          </w:tcPr>
          <w:p w:rsidR="00EC73EE" w:rsidRPr="008C270E" w:rsidRDefault="00EC73EE" w:rsidP="00FD6C0D">
            <w:pPr>
              <w:pStyle w:val="af9"/>
            </w:pPr>
          </w:p>
          <w:p w:rsidR="00EC73EE" w:rsidRPr="008C270E" w:rsidRDefault="00EC73EE" w:rsidP="00FD6C0D">
            <w:pPr>
              <w:pStyle w:val="af9"/>
            </w:pPr>
            <w:r w:rsidRPr="008C270E">
              <w:t>62</w:t>
            </w:r>
          </w:p>
        </w:tc>
        <w:tc>
          <w:tcPr>
            <w:tcW w:w="1440" w:type="dxa"/>
          </w:tcPr>
          <w:p w:rsidR="00EC73EE" w:rsidRPr="008C270E" w:rsidRDefault="00EC73EE" w:rsidP="00FD6C0D">
            <w:pPr>
              <w:pStyle w:val="af9"/>
            </w:pPr>
          </w:p>
          <w:p w:rsidR="00EC73EE" w:rsidRPr="008C270E" w:rsidRDefault="00EC73EE" w:rsidP="00FD6C0D">
            <w:pPr>
              <w:pStyle w:val="af9"/>
            </w:pPr>
            <w:r w:rsidRPr="008C270E">
              <w:t>2594</w:t>
            </w:r>
          </w:p>
        </w:tc>
        <w:tc>
          <w:tcPr>
            <w:tcW w:w="1313" w:type="dxa"/>
          </w:tcPr>
          <w:p w:rsidR="00EC73EE" w:rsidRPr="008C270E" w:rsidRDefault="00EC73EE" w:rsidP="00FD6C0D">
            <w:pPr>
              <w:pStyle w:val="af9"/>
            </w:pPr>
          </w:p>
          <w:p w:rsidR="00EC73EE" w:rsidRPr="008C270E" w:rsidRDefault="00EC73EE" w:rsidP="00FD6C0D">
            <w:pPr>
              <w:pStyle w:val="af9"/>
            </w:pPr>
            <w:r w:rsidRPr="008C270E">
              <w:t>2,0</w:t>
            </w:r>
          </w:p>
        </w:tc>
      </w:tr>
      <w:tr w:rsidR="00EC73EE" w:rsidRPr="008C270E">
        <w:trPr>
          <w:jc w:val="center"/>
        </w:trPr>
        <w:tc>
          <w:tcPr>
            <w:tcW w:w="1260" w:type="dxa"/>
          </w:tcPr>
          <w:p w:rsidR="00EC73EE" w:rsidRPr="008C270E" w:rsidRDefault="00EC73EE" w:rsidP="00FD6C0D">
            <w:pPr>
              <w:pStyle w:val="af9"/>
            </w:pPr>
            <w:r w:rsidRPr="008C270E">
              <w:t>Прогноз, 2010</w:t>
            </w:r>
          </w:p>
        </w:tc>
        <w:tc>
          <w:tcPr>
            <w:tcW w:w="1440" w:type="dxa"/>
          </w:tcPr>
          <w:p w:rsidR="00EC73EE" w:rsidRPr="008C270E" w:rsidRDefault="00EC73EE" w:rsidP="00FD6C0D">
            <w:pPr>
              <w:pStyle w:val="af9"/>
            </w:pPr>
          </w:p>
          <w:p w:rsidR="00EC73EE" w:rsidRPr="008C270E" w:rsidRDefault="00EC73EE" w:rsidP="00FD6C0D">
            <w:pPr>
              <w:pStyle w:val="af9"/>
            </w:pPr>
            <w:r w:rsidRPr="008C270E">
              <w:t>60</w:t>
            </w:r>
          </w:p>
        </w:tc>
        <w:tc>
          <w:tcPr>
            <w:tcW w:w="2175" w:type="dxa"/>
          </w:tcPr>
          <w:p w:rsidR="00EC73EE" w:rsidRPr="008C270E" w:rsidRDefault="00EC73EE" w:rsidP="00FD6C0D">
            <w:pPr>
              <w:pStyle w:val="af9"/>
            </w:pPr>
          </w:p>
          <w:p w:rsidR="00EC73EE" w:rsidRPr="008C270E" w:rsidRDefault="00EC73EE" w:rsidP="00FD6C0D">
            <w:pPr>
              <w:pStyle w:val="af9"/>
            </w:pPr>
            <w:r w:rsidRPr="008C270E">
              <w:t>3780</w:t>
            </w:r>
          </w:p>
        </w:tc>
        <w:tc>
          <w:tcPr>
            <w:tcW w:w="1425" w:type="dxa"/>
          </w:tcPr>
          <w:p w:rsidR="00EC73EE" w:rsidRPr="008C270E" w:rsidRDefault="00EC73EE" w:rsidP="00FD6C0D">
            <w:pPr>
              <w:pStyle w:val="af9"/>
            </w:pPr>
          </w:p>
          <w:p w:rsidR="00EC73EE" w:rsidRPr="008C270E" w:rsidRDefault="00EC73EE" w:rsidP="00FD6C0D">
            <w:pPr>
              <w:pStyle w:val="af9"/>
            </w:pPr>
            <w:r w:rsidRPr="008C270E">
              <w:t>1200</w:t>
            </w:r>
          </w:p>
        </w:tc>
        <w:tc>
          <w:tcPr>
            <w:tcW w:w="1440" w:type="dxa"/>
          </w:tcPr>
          <w:p w:rsidR="00EC73EE" w:rsidRPr="008C270E" w:rsidRDefault="00EC73EE" w:rsidP="00FD6C0D">
            <w:pPr>
              <w:pStyle w:val="af9"/>
            </w:pPr>
          </w:p>
          <w:p w:rsidR="00EC73EE" w:rsidRPr="008C270E" w:rsidRDefault="00EC73EE" w:rsidP="00FD6C0D">
            <w:pPr>
              <w:pStyle w:val="af9"/>
            </w:pPr>
            <w:r w:rsidRPr="008C270E">
              <w:t>4959</w:t>
            </w:r>
          </w:p>
        </w:tc>
        <w:tc>
          <w:tcPr>
            <w:tcW w:w="1313" w:type="dxa"/>
          </w:tcPr>
          <w:p w:rsidR="00EC73EE" w:rsidRPr="008C270E" w:rsidRDefault="00EC73EE" w:rsidP="00FD6C0D">
            <w:pPr>
              <w:pStyle w:val="af9"/>
            </w:pPr>
          </w:p>
          <w:p w:rsidR="00EC73EE" w:rsidRPr="008C270E" w:rsidRDefault="00EC73EE" w:rsidP="00FD6C0D">
            <w:pPr>
              <w:pStyle w:val="af9"/>
            </w:pPr>
            <w:r w:rsidRPr="008C270E">
              <w:t>24,2</w:t>
            </w:r>
          </w:p>
        </w:tc>
      </w:tr>
      <w:tr w:rsidR="00EC73EE" w:rsidRPr="008C270E">
        <w:trPr>
          <w:jc w:val="center"/>
        </w:trPr>
        <w:tc>
          <w:tcPr>
            <w:tcW w:w="1260" w:type="dxa"/>
          </w:tcPr>
          <w:p w:rsidR="00EC73EE" w:rsidRPr="008C270E" w:rsidRDefault="00EC73EE" w:rsidP="00FD6C0D">
            <w:pPr>
              <w:pStyle w:val="af9"/>
            </w:pPr>
            <w:r w:rsidRPr="008C270E">
              <w:t>2012</w:t>
            </w:r>
          </w:p>
        </w:tc>
        <w:tc>
          <w:tcPr>
            <w:tcW w:w="1440" w:type="dxa"/>
          </w:tcPr>
          <w:p w:rsidR="00EC73EE" w:rsidRPr="008C270E" w:rsidRDefault="00EC73EE" w:rsidP="00FD6C0D">
            <w:pPr>
              <w:pStyle w:val="af9"/>
            </w:pPr>
            <w:r w:rsidRPr="008C270E">
              <w:t>60</w:t>
            </w:r>
          </w:p>
        </w:tc>
        <w:tc>
          <w:tcPr>
            <w:tcW w:w="2175" w:type="dxa"/>
          </w:tcPr>
          <w:p w:rsidR="00EC73EE" w:rsidRPr="008C270E" w:rsidRDefault="00EC73EE" w:rsidP="00FD6C0D">
            <w:pPr>
              <w:pStyle w:val="af9"/>
            </w:pPr>
            <w:r w:rsidRPr="008C270E">
              <w:t>4725</w:t>
            </w:r>
          </w:p>
        </w:tc>
        <w:tc>
          <w:tcPr>
            <w:tcW w:w="1425" w:type="dxa"/>
          </w:tcPr>
          <w:p w:rsidR="00EC73EE" w:rsidRPr="008C270E" w:rsidRDefault="00EC73EE" w:rsidP="00FD6C0D">
            <w:pPr>
              <w:pStyle w:val="af9"/>
            </w:pPr>
            <w:r w:rsidRPr="008C270E">
              <w:t>1463</w:t>
            </w:r>
          </w:p>
        </w:tc>
        <w:tc>
          <w:tcPr>
            <w:tcW w:w="1440" w:type="dxa"/>
          </w:tcPr>
          <w:p w:rsidR="00EC73EE" w:rsidRPr="008C270E" w:rsidRDefault="00EC73EE" w:rsidP="00FD6C0D">
            <w:pPr>
              <w:pStyle w:val="af9"/>
            </w:pPr>
            <w:r w:rsidRPr="008C270E">
              <w:t>5685</w:t>
            </w:r>
          </w:p>
        </w:tc>
        <w:tc>
          <w:tcPr>
            <w:tcW w:w="1313" w:type="dxa"/>
          </w:tcPr>
          <w:p w:rsidR="00EC73EE" w:rsidRPr="008C270E" w:rsidRDefault="00EC73EE" w:rsidP="00FD6C0D">
            <w:pPr>
              <w:pStyle w:val="af9"/>
            </w:pPr>
            <w:r w:rsidRPr="008C270E">
              <w:t>25,7</w:t>
            </w:r>
          </w:p>
        </w:tc>
      </w:tr>
    </w:tbl>
    <w:p w:rsidR="008C270E" w:rsidRPr="008C270E" w:rsidRDefault="00EC73EE" w:rsidP="008C270E">
      <w:pPr>
        <w:widowControl w:val="0"/>
        <w:autoSpaceDE w:val="0"/>
        <w:autoSpaceDN w:val="0"/>
        <w:adjustRightInd w:val="0"/>
        <w:ind w:firstLine="709"/>
        <w:rPr>
          <w:color w:val="000000"/>
        </w:rPr>
      </w:pPr>
      <w:r w:rsidRPr="008C270E">
        <w:rPr>
          <w:color w:val="000000"/>
        </w:rPr>
        <w:t>*</w:t>
      </w:r>
      <w:r w:rsidR="008C270E" w:rsidRPr="008C270E">
        <w:rPr>
          <w:color w:val="000000"/>
        </w:rPr>
        <w:t xml:space="preserve">) </w:t>
      </w:r>
      <w:r w:rsidRPr="008C270E">
        <w:rPr>
          <w:color w:val="000000"/>
        </w:rPr>
        <w:t>с учетом господдержки</w:t>
      </w:r>
    </w:p>
    <w:p w:rsidR="00511F5C" w:rsidRDefault="00511F5C" w:rsidP="008C270E">
      <w:pPr>
        <w:widowControl w:val="0"/>
        <w:autoSpaceDE w:val="0"/>
        <w:autoSpaceDN w:val="0"/>
        <w:adjustRightInd w:val="0"/>
        <w:ind w:firstLine="709"/>
        <w:rPr>
          <w:color w:val="000000"/>
        </w:rPr>
      </w:pPr>
    </w:p>
    <w:p w:rsidR="00EC73EE" w:rsidRPr="008C270E" w:rsidRDefault="00EC73EE" w:rsidP="008C270E">
      <w:pPr>
        <w:widowControl w:val="0"/>
        <w:autoSpaceDE w:val="0"/>
        <w:autoSpaceDN w:val="0"/>
        <w:adjustRightInd w:val="0"/>
        <w:ind w:firstLine="709"/>
        <w:rPr>
          <w:color w:val="000000"/>
        </w:rPr>
      </w:pPr>
      <w:r w:rsidRPr="008C270E">
        <w:rPr>
          <w:color w:val="000000"/>
        </w:rPr>
        <w:t>Определено, что недостатком современной системы ценообразования на зерновую продукцию является действующий в основном декларационный характер их практического использования</w:t>
      </w:r>
      <w:r w:rsidR="008C270E" w:rsidRPr="008C270E">
        <w:rPr>
          <w:color w:val="000000"/>
        </w:rPr>
        <w:t xml:space="preserve">. </w:t>
      </w:r>
      <w:r w:rsidRPr="008C270E">
        <w:rPr>
          <w:color w:val="000000"/>
        </w:rPr>
        <w:t>Так, установлена крайняя суженность применения гарантированных цен</w:t>
      </w:r>
      <w:r w:rsidR="008C270E" w:rsidRPr="008C270E">
        <w:rPr>
          <w:color w:val="000000"/>
        </w:rPr>
        <w:t xml:space="preserve">; </w:t>
      </w:r>
      <w:r w:rsidRPr="008C270E">
        <w:rPr>
          <w:color w:val="000000"/>
        </w:rPr>
        <w:t>неадекватность рыночной конъюнктуре и ситуациям</w:t>
      </w:r>
      <w:r w:rsidR="008C270E" w:rsidRPr="008C270E">
        <w:rPr>
          <w:color w:val="000000"/>
        </w:rPr>
        <w:t xml:space="preserve"> </w:t>
      </w:r>
      <w:r w:rsidRPr="008C270E">
        <w:rPr>
          <w:color w:val="000000"/>
        </w:rPr>
        <w:t>использование интервенционных цен на зерновую продукцию</w:t>
      </w:r>
      <w:r w:rsidR="008C270E" w:rsidRPr="008C270E">
        <w:rPr>
          <w:color w:val="000000"/>
        </w:rPr>
        <w:t xml:space="preserve">. </w:t>
      </w:r>
      <w:r w:rsidRPr="008C270E">
        <w:rPr>
          <w:color w:val="000000"/>
        </w:rPr>
        <w:t>Совершенствование закупочных цен возможно при выборе различных направлений</w:t>
      </w:r>
      <w:r w:rsidR="008C270E" w:rsidRPr="008C270E">
        <w:rPr>
          <w:color w:val="000000"/>
        </w:rPr>
        <w:t xml:space="preserve"> </w:t>
      </w:r>
      <w:r w:rsidRPr="008C270E">
        <w:rPr>
          <w:color w:val="000000"/>
        </w:rPr>
        <w:t>их использования</w:t>
      </w:r>
      <w:r w:rsidR="008C270E" w:rsidRPr="008C270E">
        <w:rPr>
          <w:color w:val="000000"/>
        </w:rPr>
        <w:t xml:space="preserve">. </w:t>
      </w:r>
    </w:p>
    <w:p w:rsidR="00EC73EE" w:rsidRPr="008C270E" w:rsidRDefault="00EC73EE" w:rsidP="008C270E">
      <w:pPr>
        <w:widowControl w:val="0"/>
        <w:autoSpaceDE w:val="0"/>
        <w:autoSpaceDN w:val="0"/>
        <w:adjustRightInd w:val="0"/>
        <w:ind w:firstLine="709"/>
        <w:rPr>
          <w:color w:val="000000"/>
        </w:rPr>
      </w:pPr>
      <w:r w:rsidRPr="008C270E">
        <w:rPr>
          <w:color w:val="000000"/>
        </w:rPr>
        <w:t>С данных позиций, государство может использовать регрессионно-паритетные цены для закупок зерна в государственные фонды</w:t>
      </w:r>
      <w:r w:rsidR="008C270E" w:rsidRPr="008C270E">
        <w:rPr>
          <w:color w:val="000000"/>
        </w:rPr>
        <w:t xml:space="preserve">; </w:t>
      </w:r>
      <w:r w:rsidRPr="008C270E">
        <w:rPr>
          <w:color w:val="000000"/>
        </w:rPr>
        <w:t>в больших объемах осуществлять проведение аукционных торгов зерном на основе интервенционных закупок, развивать биржевую торгову</w:t>
      </w:r>
      <w:r w:rsidR="00511F5C">
        <w:rPr>
          <w:color w:val="000000"/>
        </w:rPr>
        <w:t>ю продукцией, повышать объемы фь</w:t>
      </w:r>
      <w:r w:rsidRPr="008C270E">
        <w:rPr>
          <w:color w:val="000000"/>
        </w:rPr>
        <w:t>ючерсных сделок на рынке зерна, совершенствовать цены на зерно с учетом его качества и кормовых достоинств</w:t>
      </w:r>
      <w:r w:rsidR="008C270E" w:rsidRPr="008C270E">
        <w:rPr>
          <w:color w:val="000000"/>
        </w:rPr>
        <w:t xml:space="preserve">; </w:t>
      </w:r>
      <w:r w:rsidRPr="008C270E">
        <w:rPr>
          <w:color w:val="000000"/>
        </w:rPr>
        <w:t>улучшать ценообразование на продукцию элитного семеноводства, оптимизировать каналы реализации зерна</w:t>
      </w:r>
      <w:r w:rsidR="008C270E" w:rsidRPr="008C270E">
        <w:rPr>
          <w:color w:val="000000"/>
        </w:rPr>
        <w:t xml:space="preserve">. </w:t>
      </w:r>
      <w:r w:rsidRPr="008C270E">
        <w:rPr>
          <w:color w:val="000000"/>
        </w:rPr>
        <w:t>Так, практика применения интервенционного механизма ценообразования показала, что</w:t>
      </w:r>
      <w:r w:rsidR="008C270E" w:rsidRPr="008C270E">
        <w:rPr>
          <w:color w:val="000000"/>
        </w:rPr>
        <w:t xml:space="preserve">, </w:t>
      </w:r>
      <w:r w:rsidRPr="008C270E">
        <w:rPr>
          <w:color w:val="000000"/>
        </w:rPr>
        <w:t>например, в Ставропольском регионе он используется</w:t>
      </w:r>
      <w:r w:rsidR="008C270E" w:rsidRPr="008C270E">
        <w:rPr>
          <w:color w:val="000000"/>
        </w:rPr>
        <w:t xml:space="preserve"> </w:t>
      </w:r>
      <w:r w:rsidRPr="008C270E">
        <w:rPr>
          <w:color w:val="000000"/>
        </w:rPr>
        <w:t>крайне ограниченно</w:t>
      </w:r>
      <w:r w:rsidR="008C270E" w:rsidRPr="008C270E">
        <w:rPr>
          <w:color w:val="000000"/>
        </w:rPr>
        <w:t xml:space="preserve">: </w:t>
      </w:r>
      <w:r w:rsidRPr="008C270E">
        <w:rPr>
          <w:color w:val="000000"/>
        </w:rPr>
        <w:t>в 4-5 раз</w:t>
      </w:r>
      <w:r w:rsidR="008C270E" w:rsidRPr="008C270E">
        <w:rPr>
          <w:color w:val="000000"/>
        </w:rPr>
        <w:t xml:space="preserve"> </w:t>
      </w:r>
      <w:r w:rsidRPr="008C270E">
        <w:rPr>
          <w:color w:val="000000"/>
        </w:rPr>
        <w:t>меньше по сравнению с возможностями и не оптимально по срокам закупок продукции</w:t>
      </w:r>
      <w:r w:rsidR="008C270E" w:rsidRPr="008C270E">
        <w:rPr>
          <w:color w:val="000000"/>
        </w:rPr>
        <w:t xml:space="preserve">. </w:t>
      </w:r>
      <w:r w:rsidRPr="008C270E">
        <w:rPr>
          <w:color w:val="000000"/>
        </w:rPr>
        <w:t xml:space="preserve">Ценовая поддержка элитного семеноводства обеспечивает рентабельность на уровне 50-52% против требуемых в этой отрасли 75-100%, последнее могут обеспечить надбавки к сортовым семенам элиты и </w:t>
      </w:r>
      <w:r w:rsidRPr="008C270E">
        <w:rPr>
          <w:color w:val="000000"/>
          <w:lang w:val="en-US"/>
        </w:rPr>
        <w:t>I</w:t>
      </w:r>
      <w:r w:rsidRPr="008C270E">
        <w:rPr>
          <w:color w:val="000000"/>
        </w:rPr>
        <w:t xml:space="preserve"> репродукции в размере, соответственно, 150 и 100%</w:t>
      </w:r>
      <w:r w:rsidR="008C270E" w:rsidRPr="008C270E">
        <w:rPr>
          <w:color w:val="000000"/>
        </w:rPr>
        <w:t xml:space="preserve">. </w:t>
      </w:r>
      <w:r w:rsidRPr="008C270E">
        <w:rPr>
          <w:color w:val="000000"/>
        </w:rPr>
        <w:t>Определено, что только за счет реструктуризации каналов продаж зерна в Ставропольском регионе его средняя реализационная цена может возрасти на 10,2%, прирост рентабельности составит 3,5%, а дополнительная выручка зернопроизводителей достигнет 285,6 млн</w:t>
      </w:r>
      <w:r w:rsidR="008C270E" w:rsidRPr="008C270E">
        <w:rPr>
          <w:color w:val="000000"/>
        </w:rPr>
        <w:t xml:space="preserve">. </w:t>
      </w:r>
      <w:r w:rsidRPr="008C270E">
        <w:rPr>
          <w:color w:val="000000"/>
        </w:rPr>
        <w:t>руб</w:t>
      </w:r>
      <w:r w:rsidR="008C270E" w:rsidRPr="008C270E">
        <w:rPr>
          <w:color w:val="000000"/>
        </w:rPr>
        <w:t xml:space="preserve">. </w:t>
      </w:r>
      <w:r w:rsidRPr="008C270E">
        <w:rPr>
          <w:color w:val="000000"/>
        </w:rPr>
        <w:t>в год</w:t>
      </w:r>
      <w:r w:rsidR="008C270E" w:rsidRPr="008C270E">
        <w:rPr>
          <w:color w:val="000000"/>
        </w:rPr>
        <w:t xml:space="preserve">. </w:t>
      </w:r>
    </w:p>
    <w:p w:rsidR="00EC73EE" w:rsidRPr="008C270E" w:rsidRDefault="00EC73EE" w:rsidP="008C270E">
      <w:pPr>
        <w:widowControl w:val="0"/>
        <w:autoSpaceDE w:val="0"/>
        <w:autoSpaceDN w:val="0"/>
        <w:adjustRightInd w:val="0"/>
        <w:ind w:firstLine="709"/>
        <w:rPr>
          <w:color w:val="000000"/>
        </w:rPr>
      </w:pPr>
      <w:r w:rsidRPr="008C270E">
        <w:rPr>
          <w:color w:val="000000"/>
        </w:rPr>
        <w:t>Обобщение мирового опыта свидетельствует, что одним из основных экономических рычагов доведения сельхозпроизводителям бюджетной поддержки, наряду с финансированием целевых программ, выступают цены</w:t>
      </w:r>
      <w:r w:rsidR="008C270E" w:rsidRPr="008C270E">
        <w:rPr>
          <w:color w:val="000000"/>
        </w:rPr>
        <w:t xml:space="preserve">. </w:t>
      </w:r>
      <w:r w:rsidRPr="008C270E">
        <w:rPr>
          <w:color w:val="000000"/>
        </w:rPr>
        <w:t>На основе трендовых моделей нами перспектировано значительное увеличение</w:t>
      </w:r>
      <w:r w:rsidR="008C270E" w:rsidRPr="008C270E">
        <w:rPr>
          <w:color w:val="000000"/>
        </w:rPr>
        <w:t xml:space="preserve"> </w:t>
      </w:r>
      <w:r w:rsidRPr="008C270E">
        <w:rPr>
          <w:color w:val="000000"/>
        </w:rPr>
        <w:t>цен на отдельные виды зерновых культур в 2012г</w:t>
      </w:r>
      <w:r w:rsidR="008C270E" w:rsidRPr="008C270E">
        <w:rPr>
          <w:color w:val="000000"/>
        </w:rPr>
        <w:t xml:space="preserve">. </w:t>
      </w:r>
      <w:r w:rsidRPr="008C270E">
        <w:rPr>
          <w:color w:val="000000"/>
        </w:rPr>
        <w:t>в Ставропольском регионе (</w:t>
      </w:r>
      <w:r w:rsidR="008C270E">
        <w:rPr>
          <w:color w:val="000000"/>
        </w:rPr>
        <w:t>рис.2</w:t>
      </w:r>
      <w:r w:rsidR="008C270E" w:rsidRPr="008C270E">
        <w:rPr>
          <w:color w:val="000000"/>
        </w:rPr>
        <w:t xml:space="preserve">). </w:t>
      </w:r>
      <w:r w:rsidRPr="008C270E">
        <w:rPr>
          <w:color w:val="000000"/>
        </w:rPr>
        <w:t>Для получения оптимальной рентабельности зерновой отрасли (60%</w:t>
      </w:r>
      <w:r w:rsidR="008C270E" w:rsidRPr="008C270E">
        <w:rPr>
          <w:color w:val="000000"/>
        </w:rPr>
        <w:t xml:space="preserve">) </w:t>
      </w:r>
      <w:r w:rsidRPr="008C270E">
        <w:rPr>
          <w:color w:val="000000"/>
        </w:rPr>
        <w:t>их рост должен составить от 9 до 25% по сравнению с 2007г</w:t>
      </w:r>
      <w:r w:rsidR="008C270E" w:rsidRPr="008C270E">
        <w:rPr>
          <w:color w:val="000000"/>
        </w:rPr>
        <w:t xml:space="preserve">. </w:t>
      </w:r>
      <w:r w:rsidRPr="008C270E">
        <w:rPr>
          <w:color w:val="000000"/>
        </w:rPr>
        <w:t>при сохранении существующей тенденции роста себестоимости продукции</w:t>
      </w:r>
      <w:r w:rsidR="008C270E" w:rsidRPr="008C270E">
        <w:rPr>
          <w:color w:val="000000"/>
        </w:rPr>
        <w:t xml:space="preserve">. </w:t>
      </w:r>
    </w:p>
    <w:p w:rsidR="00EC73EE" w:rsidRPr="008C270E" w:rsidRDefault="00EC73EE" w:rsidP="008C270E">
      <w:pPr>
        <w:widowControl w:val="0"/>
        <w:autoSpaceDE w:val="0"/>
        <w:autoSpaceDN w:val="0"/>
        <w:adjustRightInd w:val="0"/>
        <w:ind w:firstLine="709"/>
        <w:rPr>
          <w:color w:val="000000"/>
        </w:rPr>
      </w:pPr>
      <w:r w:rsidRPr="008C270E">
        <w:rPr>
          <w:color w:val="000000"/>
        </w:rPr>
        <w:t>Определено, что в совершенствовании регулирования рынка зерна в России большое значение имеет оптимизация внешней торговли продукцией</w:t>
      </w:r>
      <w:r w:rsidR="008C270E" w:rsidRPr="008C270E">
        <w:rPr>
          <w:color w:val="000000"/>
        </w:rPr>
        <w:t xml:space="preserve">. </w:t>
      </w:r>
      <w:r w:rsidRPr="008C270E">
        <w:rPr>
          <w:color w:val="000000"/>
        </w:rPr>
        <w:t>Данное направление может быть реализовано за счет роста субсидирования экспорта зерна в рамках вне ВТО в размере 15-20 долл</w:t>
      </w:r>
      <w:r w:rsidR="008C270E" w:rsidRPr="008C270E">
        <w:rPr>
          <w:color w:val="000000"/>
        </w:rPr>
        <w:t xml:space="preserve">. </w:t>
      </w:r>
      <w:r w:rsidRPr="008C270E">
        <w:rPr>
          <w:color w:val="000000"/>
        </w:rPr>
        <w:t>на 1т</w:t>
      </w:r>
      <w:r w:rsidR="008C270E" w:rsidRPr="008C270E">
        <w:rPr>
          <w:color w:val="000000"/>
        </w:rPr>
        <w:t xml:space="preserve">. </w:t>
      </w:r>
      <w:r w:rsidRPr="008C270E">
        <w:rPr>
          <w:color w:val="000000"/>
        </w:rPr>
        <w:t>Важное значение также имеет развитие транспортной и маркетинговой инфраструктуры, субсидирование процентных ставок по кредитам на данные</w:t>
      </w:r>
    </w:p>
    <w:p w:rsidR="00EC73EE" w:rsidRDefault="00EC73EE" w:rsidP="008C270E">
      <w:pPr>
        <w:widowControl w:val="0"/>
        <w:autoSpaceDE w:val="0"/>
        <w:autoSpaceDN w:val="0"/>
        <w:adjustRightInd w:val="0"/>
        <w:ind w:firstLine="709"/>
        <w:rPr>
          <w:color w:val="000000"/>
        </w:rPr>
      </w:pPr>
      <w:r w:rsidRPr="008C270E">
        <w:rPr>
          <w:color w:val="000000"/>
        </w:rPr>
        <w:t>цели</w:t>
      </w:r>
      <w:r w:rsidR="008C270E" w:rsidRPr="008C270E">
        <w:rPr>
          <w:color w:val="000000"/>
        </w:rPr>
        <w:t xml:space="preserve">. </w:t>
      </w:r>
      <w:r w:rsidRPr="008C270E">
        <w:rPr>
          <w:color w:val="000000"/>
        </w:rPr>
        <w:t>Проблемой экспорта зерна в России остается несоответствие российских стандартов продукции мировым</w:t>
      </w:r>
      <w:r w:rsidR="008C270E" w:rsidRPr="008C270E">
        <w:rPr>
          <w:color w:val="000000"/>
        </w:rPr>
        <w:t xml:space="preserve">. </w:t>
      </w:r>
      <w:r w:rsidRPr="008C270E">
        <w:rPr>
          <w:color w:val="000000"/>
        </w:rPr>
        <w:t>В связи с этим переход на сертификат международного образца сюрвейерских компаний должен улучшить</w:t>
      </w:r>
      <w:r w:rsidR="008C270E" w:rsidRPr="008C270E">
        <w:rPr>
          <w:color w:val="000000"/>
        </w:rPr>
        <w:t xml:space="preserve"> </w:t>
      </w:r>
      <w:r w:rsidRPr="008C270E">
        <w:rPr>
          <w:color w:val="000000"/>
        </w:rPr>
        <w:t>процесс</w:t>
      </w:r>
      <w:r w:rsidR="008C270E" w:rsidRPr="008C270E">
        <w:rPr>
          <w:color w:val="000000"/>
        </w:rPr>
        <w:t xml:space="preserve"> </w:t>
      </w:r>
      <w:r w:rsidRPr="008C270E">
        <w:rPr>
          <w:color w:val="000000"/>
        </w:rPr>
        <w:t>экспорта</w:t>
      </w:r>
      <w:r w:rsidR="008C270E" w:rsidRPr="008C270E">
        <w:rPr>
          <w:color w:val="000000"/>
        </w:rPr>
        <w:t xml:space="preserve"> </w:t>
      </w:r>
      <w:r w:rsidRPr="008C270E">
        <w:rPr>
          <w:color w:val="000000"/>
        </w:rPr>
        <w:t>зерна,</w:t>
      </w:r>
      <w:r w:rsidR="008C270E" w:rsidRPr="008C270E">
        <w:rPr>
          <w:color w:val="000000"/>
        </w:rPr>
        <w:t xml:space="preserve"> </w:t>
      </w:r>
      <w:r w:rsidRPr="008C270E">
        <w:rPr>
          <w:color w:val="000000"/>
        </w:rPr>
        <w:t>а</w:t>
      </w:r>
      <w:r w:rsidR="008C270E" w:rsidRPr="008C270E">
        <w:rPr>
          <w:color w:val="000000"/>
        </w:rPr>
        <w:t xml:space="preserve"> </w:t>
      </w:r>
      <w:r w:rsidRPr="008C270E">
        <w:rPr>
          <w:color w:val="000000"/>
        </w:rPr>
        <w:t>выдача</w:t>
      </w:r>
      <w:r w:rsidR="008C270E" w:rsidRPr="008C270E">
        <w:rPr>
          <w:color w:val="000000"/>
        </w:rPr>
        <w:t xml:space="preserve"> </w:t>
      </w:r>
      <w:r w:rsidRPr="008C270E">
        <w:rPr>
          <w:color w:val="000000"/>
        </w:rPr>
        <w:t>единого</w:t>
      </w:r>
      <w:r w:rsidR="008C270E" w:rsidRPr="008C270E">
        <w:rPr>
          <w:color w:val="000000"/>
        </w:rPr>
        <w:t xml:space="preserve"> </w:t>
      </w:r>
      <w:r w:rsidRPr="008C270E">
        <w:rPr>
          <w:color w:val="000000"/>
        </w:rPr>
        <w:t>сертификата</w:t>
      </w:r>
      <w:r w:rsidR="008C270E" w:rsidRPr="008C270E">
        <w:rPr>
          <w:color w:val="000000"/>
        </w:rPr>
        <w:t xml:space="preserve"> </w:t>
      </w:r>
      <w:r w:rsidRPr="008C270E">
        <w:rPr>
          <w:color w:val="000000"/>
        </w:rPr>
        <w:t xml:space="preserve">с </w:t>
      </w:r>
      <w:r w:rsidR="00663F5E" w:rsidRPr="008C270E">
        <w:rPr>
          <w:color w:val="000000"/>
        </w:rPr>
        <w:t xml:space="preserve">фитосанитарными, ветеринарными, качественными и другими показателями по принципу </w:t>
      </w:r>
      <w:r w:rsidR="008C270E" w:rsidRPr="008C270E">
        <w:rPr>
          <w:color w:val="000000"/>
        </w:rPr>
        <w:t>"</w:t>
      </w:r>
      <w:r w:rsidR="00663F5E" w:rsidRPr="008C270E">
        <w:rPr>
          <w:color w:val="000000"/>
        </w:rPr>
        <w:t>одного окна</w:t>
      </w:r>
      <w:r w:rsidR="008C270E" w:rsidRPr="008C270E">
        <w:rPr>
          <w:color w:val="000000"/>
        </w:rPr>
        <w:t>"</w:t>
      </w:r>
      <w:r w:rsidR="00663F5E" w:rsidRPr="008C270E">
        <w:rPr>
          <w:color w:val="000000"/>
        </w:rPr>
        <w:t xml:space="preserve"> также улучшит регулирование внешней торговли зерном в сфере таможенной деятельности</w:t>
      </w:r>
      <w:r w:rsidR="008C270E" w:rsidRPr="008C270E">
        <w:rPr>
          <w:color w:val="000000"/>
        </w:rPr>
        <w:t xml:space="preserve">. </w:t>
      </w:r>
    </w:p>
    <w:p w:rsidR="00FD6C0D" w:rsidRPr="008C270E" w:rsidRDefault="00FD6C0D" w:rsidP="008C270E">
      <w:pPr>
        <w:widowControl w:val="0"/>
        <w:autoSpaceDE w:val="0"/>
        <w:autoSpaceDN w:val="0"/>
        <w:adjustRightInd w:val="0"/>
        <w:ind w:firstLine="709"/>
        <w:rPr>
          <w:color w:val="000000"/>
        </w:rPr>
      </w:pPr>
    </w:p>
    <w:p w:rsidR="00EC73EE" w:rsidRPr="008C270E" w:rsidRDefault="00DB0D00" w:rsidP="00FD6C0D">
      <w:pPr>
        <w:pStyle w:val="af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38.75pt">
            <v:imagedata r:id="rId7" o:title=""/>
          </v:shape>
        </w:pict>
      </w:r>
    </w:p>
    <w:p w:rsidR="00511F5C" w:rsidRDefault="00EC73EE" w:rsidP="008C270E">
      <w:pPr>
        <w:widowControl w:val="0"/>
        <w:autoSpaceDE w:val="0"/>
        <w:autoSpaceDN w:val="0"/>
        <w:adjustRightInd w:val="0"/>
        <w:ind w:firstLine="709"/>
      </w:pPr>
      <w:r w:rsidRPr="008C270E">
        <w:t>Рис</w:t>
      </w:r>
      <w:r w:rsidR="00C15D42" w:rsidRPr="008C270E">
        <w:t>унок</w:t>
      </w:r>
      <w:r w:rsidR="008C270E" w:rsidRPr="008C270E">
        <w:t xml:space="preserve"> </w:t>
      </w:r>
      <w:r w:rsidRPr="008C270E">
        <w:t>2</w:t>
      </w:r>
      <w:r w:rsidR="008C270E" w:rsidRPr="008C270E">
        <w:t xml:space="preserve"> - </w:t>
      </w:r>
      <w:r w:rsidRPr="008C270E">
        <w:t>Фактические и прогнозируемые уровни цен реализации основных видов зерновых культур в Ставропольском крае</w:t>
      </w:r>
      <w:r w:rsidR="00511F5C">
        <w:t>.</w:t>
      </w:r>
    </w:p>
    <w:p w:rsidR="00EC73EE" w:rsidRPr="008C270E" w:rsidRDefault="00511F5C" w:rsidP="008C270E">
      <w:pPr>
        <w:widowControl w:val="0"/>
        <w:autoSpaceDE w:val="0"/>
        <w:autoSpaceDN w:val="0"/>
        <w:adjustRightInd w:val="0"/>
        <w:ind w:firstLine="709"/>
      </w:pPr>
      <w:r>
        <w:br w:type="page"/>
      </w:r>
      <w:r w:rsidR="00EC73EE" w:rsidRPr="008C270E">
        <w:t>Этому будет способствовать и отказ от дублирования таможенных досмотров, автоматизация документооборота, снижение тарифов за транзитные перевозки российского зерна через страны СНГ</w:t>
      </w:r>
      <w:r w:rsidR="008C270E" w:rsidRPr="008C270E">
        <w:t xml:space="preserve">. </w:t>
      </w:r>
      <w:r w:rsidR="00EC73EE" w:rsidRPr="008C270E">
        <w:t>Таким образом, все названные меры и их практическая реализация направлены на совершенствование государственного регулирования зернового производства, рынка его продукции и рост эффективности отрасли</w:t>
      </w:r>
      <w:r w:rsidR="008C270E" w:rsidRPr="008C270E">
        <w:t xml:space="preserve">. </w:t>
      </w:r>
    </w:p>
    <w:p w:rsidR="008C270E" w:rsidRPr="008C270E" w:rsidRDefault="00FD6C0D" w:rsidP="00FD6C0D">
      <w:pPr>
        <w:pStyle w:val="2"/>
      </w:pPr>
      <w:r>
        <w:br w:type="page"/>
      </w:r>
      <w:r w:rsidR="00502DB8" w:rsidRPr="008C270E">
        <w:t>Выводы и предложения</w:t>
      </w:r>
    </w:p>
    <w:p w:rsidR="00FD6C0D" w:rsidRDefault="00FD6C0D" w:rsidP="008C270E">
      <w:pPr>
        <w:widowControl w:val="0"/>
        <w:autoSpaceDE w:val="0"/>
        <w:autoSpaceDN w:val="0"/>
        <w:adjustRightInd w:val="0"/>
        <w:ind w:firstLine="709"/>
      </w:pPr>
    </w:p>
    <w:p w:rsidR="00EC73EE" w:rsidRPr="008C270E" w:rsidRDefault="00EC73EE" w:rsidP="008C270E">
      <w:pPr>
        <w:widowControl w:val="0"/>
        <w:autoSpaceDE w:val="0"/>
        <w:autoSpaceDN w:val="0"/>
        <w:adjustRightInd w:val="0"/>
        <w:ind w:firstLine="709"/>
      </w:pPr>
      <w:r w:rsidRPr="008C270E">
        <w:t>1</w:t>
      </w:r>
      <w:r w:rsidR="008C270E" w:rsidRPr="008C270E">
        <w:t xml:space="preserve">. </w:t>
      </w:r>
      <w:r w:rsidRPr="008C270E">
        <w:t>Становление и развитие рыночных отношений в экономике страны выявило необходимость усиления регулирующей роли государства в аграрном секторе</w:t>
      </w:r>
      <w:r w:rsidR="008C270E" w:rsidRPr="008C270E">
        <w:t xml:space="preserve">. </w:t>
      </w:r>
      <w:r w:rsidRPr="008C270E">
        <w:t>Особое значение оно имеет для зерновой отрасли, определяющей подъем животноводства, реальность преодоления кризиса в АПК</w:t>
      </w:r>
      <w:r w:rsidR="008C270E" w:rsidRPr="008C270E">
        <w:t xml:space="preserve">. </w:t>
      </w:r>
      <w:r w:rsidRPr="008C270E">
        <w:t>Это требует наращивания господдержки зернового производства, создания необходимых условий для его динамичного и эффективного развития</w:t>
      </w:r>
      <w:r w:rsidR="008C270E" w:rsidRPr="008C270E">
        <w:t xml:space="preserve">. </w:t>
      </w:r>
      <w:r w:rsidRPr="008C270E">
        <w:t>Усиление регулирующей роли государства обусловлено особенностями зернового хозяйства, функционирующего в большой зависимости от естественно-биологических факторов и требующего высокой фондо-энерговооруженности труда и ресурсообеспеченности</w:t>
      </w:r>
      <w:r w:rsidR="008C270E" w:rsidRPr="008C270E">
        <w:t xml:space="preserve">. </w:t>
      </w:r>
    </w:p>
    <w:p w:rsidR="00EC73EE" w:rsidRPr="008C270E" w:rsidRDefault="00EC73EE" w:rsidP="008C270E">
      <w:pPr>
        <w:widowControl w:val="0"/>
        <w:autoSpaceDE w:val="0"/>
        <w:autoSpaceDN w:val="0"/>
        <w:adjustRightInd w:val="0"/>
        <w:ind w:firstLine="709"/>
      </w:pPr>
      <w:r w:rsidRPr="008C270E">
        <w:t>2</w:t>
      </w:r>
      <w:r w:rsidR="008C270E" w:rsidRPr="008C270E">
        <w:t xml:space="preserve">. </w:t>
      </w:r>
      <w:r w:rsidRPr="008C270E">
        <w:t>Сущность государственного регулирования устойчивого воспроизводства зерновой отрасли раскрывается в его функциях, принципах и направлениях, а также в формах и методах, получивших развитие в отечественном АПК</w:t>
      </w:r>
      <w:r w:rsidR="008C270E" w:rsidRPr="008C270E">
        <w:t xml:space="preserve">. </w:t>
      </w:r>
      <w:r w:rsidRPr="008C270E">
        <w:t>Особо важное значение имеют организационно-экономические методы регулирования прямой и косвенной поддержки аграрной сферы за счет средств бюджетов всех уровней, которые получили эффективное применение на практике</w:t>
      </w:r>
      <w:r w:rsidR="008C270E" w:rsidRPr="008C270E">
        <w:t xml:space="preserve">. </w:t>
      </w:r>
      <w:r w:rsidRPr="008C270E">
        <w:t>К ним относится льготное кредитование, кредиты под залог сельскохозяйственной продукции и товарный кредит в форме лизинга, обеспечившие существенную поддержку сельхозпроизводителей региона</w:t>
      </w:r>
      <w:r w:rsidR="008C270E" w:rsidRPr="008C270E">
        <w:t xml:space="preserve">. </w:t>
      </w:r>
    </w:p>
    <w:p w:rsidR="00EC73EE" w:rsidRPr="008C270E" w:rsidRDefault="00EC73EE" w:rsidP="008C270E">
      <w:pPr>
        <w:widowControl w:val="0"/>
        <w:autoSpaceDE w:val="0"/>
        <w:autoSpaceDN w:val="0"/>
        <w:adjustRightInd w:val="0"/>
        <w:ind w:firstLine="709"/>
      </w:pPr>
      <w:r w:rsidRPr="008C270E">
        <w:t>3</w:t>
      </w:r>
      <w:r w:rsidR="008C270E" w:rsidRPr="008C270E">
        <w:t xml:space="preserve">. </w:t>
      </w:r>
      <w:r w:rsidRPr="008C270E">
        <w:t>Недостатком государственной поддержки аграрного сектора в стране и регионах является ее компенсационный характер</w:t>
      </w:r>
      <w:r w:rsidR="008C270E" w:rsidRPr="008C270E">
        <w:t xml:space="preserve">. </w:t>
      </w:r>
      <w:r w:rsidRPr="008C270E">
        <w:t>В работе предлагается метод распределения финансовой помощи в зависимости от уровня рентабельности производства зерновой продукции</w:t>
      </w:r>
      <w:r w:rsidR="008C270E" w:rsidRPr="008C270E">
        <w:t xml:space="preserve">. </w:t>
      </w:r>
      <w:r w:rsidRPr="008C270E">
        <w:t>С этих позиций, размер господдержки, может быть дифференцирован в зависимости от уровня рентабельности зернового производства</w:t>
      </w:r>
      <w:r w:rsidR="008C270E" w:rsidRPr="008C270E">
        <w:t xml:space="preserve">. </w:t>
      </w:r>
      <w:r w:rsidRPr="008C270E">
        <w:t>В результате достижение оптимальной рентабельности будет</w:t>
      </w:r>
      <w:r w:rsidR="008C270E" w:rsidRPr="008C270E">
        <w:t xml:space="preserve"> </w:t>
      </w:r>
      <w:r w:rsidRPr="008C270E">
        <w:t>поддержано 45% помощи от суммы реализованной продукции и носить мотивационный характер</w:t>
      </w:r>
      <w:r w:rsidR="008C270E" w:rsidRPr="008C270E">
        <w:t xml:space="preserve">. </w:t>
      </w:r>
    </w:p>
    <w:p w:rsidR="00EC73EE" w:rsidRPr="008C270E" w:rsidRDefault="00EC73EE" w:rsidP="008C270E">
      <w:pPr>
        <w:widowControl w:val="0"/>
        <w:autoSpaceDE w:val="0"/>
        <w:autoSpaceDN w:val="0"/>
        <w:adjustRightInd w:val="0"/>
        <w:ind w:firstLine="709"/>
      </w:pPr>
      <w:r w:rsidRPr="008C270E">
        <w:t>4</w:t>
      </w:r>
      <w:r w:rsidR="008C270E" w:rsidRPr="008C270E">
        <w:t xml:space="preserve">. </w:t>
      </w:r>
      <w:r w:rsidRPr="008C270E">
        <w:t>Сохраняется неустойчивость тенденций в развитии аграрного сектора и зерновой отрасли</w:t>
      </w:r>
      <w:r w:rsidR="008C270E" w:rsidRPr="008C270E">
        <w:t xml:space="preserve">. </w:t>
      </w:r>
      <w:r w:rsidRPr="008C270E">
        <w:t>Темпы роста сельскохозяйственного производства в стране в 2000-2004гг</w:t>
      </w:r>
      <w:r w:rsidR="008C270E" w:rsidRPr="008C270E">
        <w:t xml:space="preserve">. </w:t>
      </w:r>
      <w:r w:rsidRPr="008C270E">
        <w:t>составили 4,1%, в среднем за 2005-2007гг</w:t>
      </w:r>
      <w:r w:rsidR="008C270E" w:rsidRPr="008C270E">
        <w:t xml:space="preserve">. - </w:t>
      </w:r>
      <w:r w:rsidRPr="008C270E">
        <w:t>3,1%</w:t>
      </w:r>
      <w:r w:rsidR="008C270E" w:rsidRPr="008C270E">
        <w:t xml:space="preserve">; </w:t>
      </w:r>
      <w:r w:rsidRPr="008C270E">
        <w:t>в исследуемом регионе уровень рентабельности крупных и средних сельскохозяйственных предприятий в 2000-2007гг</w:t>
      </w:r>
      <w:r w:rsidR="008C270E" w:rsidRPr="008C270E">
        <w:t xml:space="preserve">. </w:t>
      </w:r>
      <w:r w:rsidRPr="008C270E">
        <w:t>варьировал от 22,9%</w:t>
      </w:r>
      <w:r w:rsidR="008C270E" w:rsidRPr="008C270E">
        <w:t xml:space="preserve"> </w:t>
      </w:r>
      <w:r w:rsidRPr="008C270E">
        <w:t>в</w:t>
      </w:r>
      <w:r w:rsidR="008C270E" w:rsidRPr="008C270E">
        <w:t xml:space="preserve"> </w:t>
      </w:r>
      <w:r w:rsidRPr="008C270E">
        <w:t>2000г</w:t>
      </w:r>
      <w:r w:rsidR="008C270E" w:rsidRPr="008C270E">
        <w:t xml:space="preserve">. </w:t>
      </w:r>
      <w:r w:rsidRPr="008C270E">
        <w:t>до 39,4% в 2007г</w:t>
      </w:r>
      <w:r w:rsidR="008C270E" w:rsidRPr="008C270E">
        <w:t xml:space="preserve">. </w:t>
      </w:r>
      <w:r w:rsidRPr="008C270E">
        <w:t>Развитие зерновой отрасли в фактическом ракурсе весьма противоречиво и в значительной степени неустойчиво</w:t>
      </w:r>
      <w:r w:rsidR="008C270E" w:rsidRPr="008C270E">
        <w:t xml:space="preserve">. </w:t>
      </w:r>
      <w:r w:rsidRPr="008C270E">
        <w:t>Так</w:t>
      </w:r>
      <w:r w:rsidR="008C270E" w:rsidRPr="008C270E">
        <w:t xml:space="preserve">, </w:t>
      </w:r>
      <w:r w:rsidRPr="008C270E">
        <w:t>при относительно высоком уровне рентабельности производства зерна в регионе (38-40%</w:t>
      </w:r>
      <w:r w:rsidR="008C270E" w:rsidRPr="008C270E">
        <w:t xml:space="preserve">) </w:t>
      </w:r>
      <w:r w:rsidRPr="008C270E">
        <w:t>не осуществляется устойчивое его воспроизводство на расширенной основе, требующее как минимум 60%</w:t>
      </w:r>
      <w:r w:rsidR="008C270E" w:rsidRPr="008C270E">
        <w:t xml:space="preserve"> </w:t>
      </w:r>
      <w:r w:rsidRPr="008C270E">
        <w:t>уровня рентабельности</w:t>
      </w:r>
      <w:r w:rsidR="008C270E" w:rsidRPr="008C270E">
        <w:t xml:space="preserve">. </w:t>
      </w:r>
    </w:p>
    <w:p w:rsidR="00BF7A1D" w:rsidRPr="008C270E" w:rsidRDefault="00EC73EE" w:rsidP="008C270E">
      <w:pPr>
        <w:widowControl w:val="0"/>
        <w:autoSpaceDE w:val="0"/>
        <w:autoSpaceDN w:val="0"/>
        <w:adjustRightInd w:val="0"/>
        <w:ind w:firstLine="709"/>
      </w:pPr>
      <w:r w:rsidRPr="008C270E">
        <w:t>5</w:t>
      </w:r>
      <w:r w:rsidR="008C270E" w:rsidRPr="008C270E">
        <w:t xml:space="preserve">. </w:t>
      </w:r>
      <w:r w:rsidRPr="008C270E">
        <w:t>Важной составляющей рынка зерна в регионе на современном этапе является его продажа по различным каналам реализации</w:t>
      </w:r>
      <w:r w:rsidR="008C270E" w:rsidRPr="008C270E">
        <w:t xml:space="preserve">. </w:t>
      </w:r>
      <w:r w:rsidRPr="008C270E">
        <w:t>В условиях более полного развития рыночных структур и отношений приоритетной становится реализация зерна перерабатывающим предприятиям, организациям оптовой торговли, через собственные магазины</w:t>
      </w:r>
      <w:r w:rsidR="008C270E" w:rsidRPr="008C270E">
        <w:t xml:space="preserve">. </w:t>
      </w:r>
      <w:r w:rsidRPr="008C270E">
        <w:t>С улучшением экономической ситуации утрачивают свою значимость бартерные операции, доля которых с 2002 по 2007гг</w:t>
      </w:r>
      <w:r w:rsidR="008C270E" w:rsidRPr="008C270E">
        <w:t xml:space="preserve">. </w:t>
      </w:r>
      <w:r w:rsidRPr="008C270E">
        <w:t>снизилась с 26,1 до 3,0%</w:t>
      </w:r>
      <w:r w:rsidR="008C270E" w:rsidRPr="008C270E">
        <w:t xml:space="preserve">. </w:t>
      </w:r>
      <w:r w:rsidRPr="008C270E">
        <w:t>Относительно стабильными остаются объемы реализации зерна населению (16-17%</w:t>
      </w:r>
      <w:r w:rsidR="008C270E" w:rsidRPr="008C270E">
        <w:t xml:space="preserve">). </w:t>
      </w:r>
    </w:p>
    <w:p w:rsidR="00BF7A1D" w:rsidRPr="008C270E" w:rsidRDefault="00EC73EE" w:rsidP="008C270E">
      <w:pPr>
        <w:widowControl w:val="0"/>
        <w:autoSpaceDE w:val="0"/>
        <w:autoSpaceDN w:val="0"/>
        <w:adjustRightInd w:val="0"/>
        <w:ind w:firstLine="709"/>
      </w:pPr>
      <w:r w:rsidRPr="008C270E">
        <w:t>6</w:t>
      </w:r>
      <w:r w:rsidR="008C270E" w:rsidRPr="008C270E">
        <w:t xml:space="preserve">. </w:t>
      </w:r>
      <w:r w:rsidRPr="008C270E">
        <w:t>Оценка опыта государственного регулирования и поддержки аграрного сектора показала, что обозначилась тенденция сокращения удельного веса бюджетных средств федерального центра на поддержку сельхозпроизводителей с 1,61 до 0,45% в общих расходах федерального бюджета, или в 3,6 раза</w:t>
      </w:r>
      <w:r w:rsidR="008C270E" w:rsidRPr="008C270E">
        <w:t xml:space="preserve">. </w:t>
      </w:r>
      <w:r w:rsidRPr="008C270E">
        <w:t>Достигнутый уровень господдержки аграрного производства в 11-13 раз меньше рекомендуемого нормативного по стране, параметр которого обоснован на уровне 217млрд</w:t>
      </w:r>
      <w:r w:rsidR="008C270E" w:rsidRPr="008C270E">
        <w:t xml:space="preserve">. </w:t>
      </w:r>
      <w:r w:rsidRPr="008C270E">
        <w:t>руб</w:t>
      </w:r>
      <w:r w:rsidR="008C270E" w:rsidRPr="008C270E">
        <w:t xml:space="preserve">. </w:t>
      </w:r>
    </w:p>
    <w:p w:rsidR="00EC73EE" w:rsidRPr="008C270E" w:rsidRDefault="00EC73EE" w:rsidP="008C270E">
      <w:pPr>
        <w:widowControl w:val="0"/>
        <w:autoSpaceDE w:val="0"/>
        <w:autoSpaceDN w:val="0"/>
        <w:adjustRightInd w:val="0"/>
        <w:ind w:firstLine="709"/>
      </w:pPr>
      <w:r w:rsidRPr="008C270E">
        <w:t>7</w:t>
      </w:r>
      <w:r w:rsidR="008C270E" w:rsidRPr="008C270E">
        <w:t xml:space="preserve">. </w:t>
      </w:r>
      <w:r w:rsidRPr="008C270E">
        <w:t>В системе бюджетной поддержки зерновой отрасли значительное место должно принадлежать субсидированию экспорта зерна, формированию экспортного зернового потенциала специализирующихся регионов, разработке экспортоориентированной политики государства, что может обеспечить рост доходов зернопроизводителей, способствовать укреплению внутреннего рынка, повышению конкурентоспособности продукции</w:t>
      </w:r>
      <w:r w:rsidR="008C270E" w:rsidRPr="008C270E">
        <w:t xml:space="preserve">. </w:t>
      </w:r>
      <w:r w:rsidRPr="008C270E">
        <w:t>В работе рассмотрены основные факторы как сдерживающие, так и способствующие развитию экспорта зерна в стране, определены параметры его господдержки, которые должны быть на уровне стран Евросоюза и находиться в пределах 320-990 руб</w:t>
      </w:r>
      <w:r w:rsidR="008C270E" w:rsidRPr="008C270E">
        <w:t xml:space="preserve">. </w:t>
      </w:r>
      <w:r w:rsidRPr="008C270E">
        <w:t>на 1т</w:t>
      </w:r>
      <w:r w:rsidR="008C270E" w:rsidRPr="008C270E">
        <w:t xml:space="preserve">. </w:t>
      </w:r>
    </w:p>
    <w:p w:rsidR="00EC73EE" w:rsidRPr="008C270E" w:rsidRDefault="00EC73EE" w:rsidP="008C270E">
      <w:pPr>
        <w:widowControl w:val="0"/>
        <w:autoSpaceDE w:val="0"/>
        <w:autoSpaceDN w:val="0"/>
        <w:adjustRightInd w:val="0"/>
        <w:ind w:firstLine="709"/>
      </w:pPr>
      <w:r w:rsidRPr="008C270E">
        <w:t>8</w:t>
      </w:r>
      <w:r w:rsidR="008C270E" w:rsidRPr="008C270E">
        <w:t xml:space="preserve">. </w:t>
      </w:r>
      <w:r w:rsidRPr="008C270E">
        <w:t>Современное государственное регулирование устойчивого развития зерновой отрасли должно строиться на учете интересов государства, производителей и потребителей зерна</w:t>
      </w:r>
      <w:r w:rsidR="008C270E" w:rsidRPr="008C270E">
        <w:t xml:space="preserve">. </w:t>
      </w:r>
      <w:r w:rsidRPr="008C270E">
        <w:t>Данный методический подход реализован в практическом аспекте путем разработки комплексной целевой программы развития зернового хозяйства в регионе</w:t>
      </w:r>
      <w:r w:rsidR="008C270E" w:rsidRPr="008C270E">
        <w:t xml:space="preserve">. </w:t>
      </w:r>
      <w:r w:rsidRPr="008C270E">
        <w:t>В ней обоснована новая структура производства зерна, необходимая ресурсообеспеченность отрасли, ее продуктивность и требуемый для этих целей объем господдержки</w:t>
      </w:r>
      <w:r w:rsidR="008C270E" w:rsidRPr="008C270E">
        <w:t xml:space="preserve">. </w:t>
      </w:r>
      <w:r w:rsidRPr="008C270E">
        <w:t>Разработанная структура посевных площадей зерновых культур ориентирует производителей на стабилизацию посевов озимой пшеницы, расширение площадей зернофуражных культур, что согласуется с актуальными задачами восстановления и развития животноводства в регионе</w:t>
      </w:r>
      <w:r w:rsidR="008C270E" w:rsidRPr="008C270E">
        <w:t xml:space="preserve">. </w:t>
      </w:r>
      <w:r w:rsidRPr="008C270E">
        <w:t>В свете решения данных проблем в работе определены параметры господдержки зерновой отрасли региона на 2010-2012г</w:t>
      </w:r>
      <w:r w:rsidR="008C270E" w:rsidRPr="008C270E">
        <w:t xml:space="preserve">. </w:t>
      </w:r>
      <w:r w:rsidRPr="008C270E">
        <w:t>г</w:t>
      </w:r>
      <w:r w:rsidR="008C270E" w:rsidRPr="008C270E">
        <w:t xml:space="preserve">. </w:t>
      </w:r>
      <w:r w:rsidRPr="008C270E">
        <w:t>в размере 1200-1463 руб</w:t>
      </w:r>
      <w:r w:rsidR="008C270E" w:rsidRPr="008C270E">
        <w:t xml:space="preserve">. </w:t>
      </w:r>
      <w:r w:rsidRPr="008C270E">
        <w:t>на 1т зерна при удельном весе господдержки в цене реализации, соответственно, 24,2 и 25,7%, обеспечивающих оптимальный уровень рентабельности</w:t>
      </w:r>
      <w:r w:rsidR="008C270E" w:rsidRPr="008C270E">
        <w:t xml:space="preserve">. </w:t>
      </w:r>
    </w:p>
    <w:p w:rsidR="00EC73EE" w:rsidRPr="008C270E" w:rsidRDefault="00EC73EE" w:rsidP="008C270E">
      <w:pPr>
        <w:widowControl w:val="0"/>
        <w:autoSpaceDE w:val="0"/>
        <w:autoSpaceDN w:val="0"/>
        <w:adjustRightInd w:val="0"/>
        <w:ind w:firstLine="709"/>
      </w:pPr>
      <w:r w:rsidRPr="008C270E">
        <w:t>9</w:t>
      </w:r>
      <w:r w:rsidR="008C270E" w:rsidRPr="008C270E">
        <w:t xml:space="preserve">. </w:t>
      </w:r>
      <w:r w:rsidRPr="008C270E">
        <w:t>Господдержка в качестве основного компонента регулирования может быть реализована при совершенствовании цен на зерновую продукцию и стать способом снижения ценового диспаритета в АПК</w:t>
      </w:r>
      <w:r w:rsidR="008C270E" w:rsidRPr="008C270E">
        <w:t xml:space="preserve">. </w:t>
      </w:r>
      <w:r w:rsidRPr="008C270E">
        <w:t>В работе определены уровни цен зерна различных культур на 2012г</w:t>
      </w:r>
      <w:r w:rsidR="008C270E" w:rsidRPr="008C270E">
        <w:t xml:space="preserve">. </w:t>
      </w:r>
      <w:r w:rsidRPr="008C270E">
        <w:t>и обосновано улучшение его ценообразования за счет ряда мер, включающих аукционные торги на базе интервенционных закупок, увеличение субсидирования экспорта, оптимизацию каналов его реализации, совершенствование цен на зерно с учетом качества и кормовых достоинств, улучшение ценообразования на воспроизводственную продукцию зерновой отрасли и др</w:t>
      </w:r>
      <w:r w:rsidR="008C270E" w:rsidRPr="008C270E">
        <w:t xml:space="preserve">. </w:t>
      </w:r>
      <w:r w:rsidRPr="008C270E">
        <w:t>Определено, что только совершенствование каналов продажи зерна в регионе может обеспечить рост цены на 10,2%, повысить рентабельности зерновой отрасли на 3,5%</w:t>
      </w:r>
      <w:r w:rsidR="008C270E" w:rsidRPr="008C270E">
        <w:t xml:space="preserve">. </w:t>
      </w:r>
    </w:p>
    <w:p w:rsidR="00EC73EE" w:rsidRPr="008C270E" w:rsidRDefault="00EC73EE" w:rsidP="008C270E">
      <w:pPr>
        <w:widowControl w:val="0"/>
        <w:autoSpaceDE w:val="0"/>
        <w:autoSpaceDN w:val="0"/>
        <w:adjustRightInd w:val="0"/>
        <w:ind w:firstLine="709"/>
      </w:pPr>
      <w:r w:rsidRPr="008C270E">
        <w:t>10</w:t>
      </w:r>
      <w:r w:rsidR="008C270E" w:rsidRPr="008C270E">
        <w:t xml:space="preserve">. </w:t>
      </w:r>
      <w:r w:rsidRPr="008C270E">
        <w:t>В системе государственного регулирования зернового производства региона важное место принадлежит совершенствованию механизмов внешней торговли зерном</w:t>
      </w:r>
      <w:r w:rsidR="008C270E" w:rsidRPr="008C270E">
        <w:t xml:space="preserve">. </w:t>
      </w:r>
      <w:r w:rsidRPr="008C270E">
        <w:t>Изучение данной проблемы с учетом мирового опыта позволяет рекомендовать проведение эффективной интенсификации таможенной деятельности в стране на основе адаптации и унификации документов в соответствии с международными стандартами, внедрение автоматизированных технологий контроля продукции, совершенствование таможенной инфраструктуры с созданием единых центров по оформлению экспорта</w:t>
      </w:r>
      <w:r w:rsidR="008C270E" w:rsidRPr="008C270E">
        <w:t xml:space="preserve">. </w:t>
      </w:r>
      <w:r w:rsidRPr="008C270E">
        <w:t>В работе рассмотрены аспекты субсидирования экспорта зерна в современных условиях, предельный размер которого может составить 15-20 долларов на 1т продукции</w:t>
      </w:r>
      <w:r w:rsidR="008C270E" w:rsidRPr="008C270E">
        <w:t xml:space="preserve">. </w:t>
      </w:r>
    </w:p>
    <w:p w:rsidR="008C270E" w:rsidRPr="008C270E" w:rsidRDefault="00EC73EE" w:rsidP="008C270E">
      <w:pPr>
        <w:widowControl w:val="0"/>
        <w:autoSpaceDE w:val="0"/>
        <w:autoSpaceDN w:val="0"/>
        <w:adjustRightInd w:val="0"/>
        <w:ind w:firstLine="709"/>
      </w:pPr>
      <w:r w:rsidRPr="008C270E">
        <w:t>11</w:t>
      </w:r>
      <w:r w:rsidR="008C270E" w:rsidRPr="008C270E">
        <w:t xml:space="preserve">. </w:t>
      </w:r>
      <w:r w:rsidRPr="008C270E">
        <w:t>Осуществление комплекса предложенных мер позволит к 2012г</w:t>
      </w:r>
      <w:r w:rsidR="008C270E" w:rsidRPr="008C270E">
        <w:t xml:space="preserve">. </w:t>
      </w:r>
      <w:r w:rsidRPr="008C270E">
        <w:t>сформировать в регионе устойчивый рынок продовольственного и фуражного зерна на уровне 6,4 млн</w:t>
      </w:r>
      <w:r w:rsidR="008C270E" w:rsidRPr="008C270E">
        <w:t xml:space="preserve">. </w:t>
      </w:r>
      <w:r w:rsidRPr="008C270E">
        <w:t>т, в том числе 3,4 млн</w:t>
      </w:r>
      <w:r w:rsidR="008C270E" w:rsidRPr="008C270E">
        <w:t xml:space="preserve">. </w:t>
      </w:r>
      <w:r w:rsidRPr="008C270E">
        <w:t>т объема продаж, включая 1,82 млн</w:t>
      </w:r>
      <w:r w:rsidR="008C270E" w:rsidRPr="008C270E">
        <w:t xml:space="preserve">. </w:t>
      </w:r>
      <w:r w:rsidRPr="008C270E">
        <w:t>т его реализации на экспорт</w:t>
      </w:r>
      <w:r w:rsidR="008C270E" w:rsidRPr="008C270E">
        <w:t xml:space="preserve">. </w:t>
      </w:r>
    </w:p>
    <w:p w:rsidR="008C270E" w:rsidRDefault="00FD6C0D" w:rsidP="00FD6C0D">
      <w:pPr>
        <w:pStyle w:val="2"/>
      </w:pPr>
      <w:r>
        <w:br w:type="page"/>
      </w:r>
      <w:r w:rsidR="00EC73EE" w:rsidRPr="008C270E">
        <w:t>По теме диссертационного исследования опубликованы следующие работы</w:t>
      </w:r>
    </w:p>
    <w:p w:rsidR="00FD6C0D" w:rsidRPr="00FD6C0D" w:rsidRDefault="00FD6C0D" w:rsidP="00FD6C0D">
      <w:pPr>
        <w:widowControl w:val="0"/>
        <w:autoSpaceDE w:val="0"/>
        <w:autoSpaceDN w:val="0"/>
        <w:adjustRightInd w:val="0"/>
        <w:ind w:firstLine="709"/>
      </w:pPr>
    </w:p>
    <w:p w:rsidR="008C270E" w:rsidRPr="008C270E" w:rsidRDefault="00EC73EE" w:rsidP="00FD6C0D">
      <w:pPr>
        <w:pStyle w:val="a0"/>
      </w:pPr>
      <w:r w:rsidRPr="008C270E">
        <w:t xml:space="preserve">Статьи, опубликованные в рецензируемых журналах, рекомендованных ВАК </w:t>
      </w:r>
      <w:r w:rsidR="002C7AD1" w:rsidRPr="008C270E">
        <w:t>Миноб</w:t>
      </w:r>
      <w:r w:rsidR="00511F5C">
        <w:t>о</w:t>
      </w:r>
      <w:r w:rsidR="002C7AD1" w:rsidRPr="008C270E">
        <w:t>рнауки</w:t>
      </w:r>
      <w:r w:rsidR="00511F5C">
        <w:t xml:space="preserve"> </w:t>
      </w:r>
      <w:r w:rsidRPr="008C270E">
        <w:t>РФ</w:t>
      </w:r>
    </w:p>
    <w:p w:rsidR="00EC73EE" w:rsidRPr="008C270E" w:rsidRDefault="00EC73EE" w:rsidP="00FD6C0D">
      <w:pPr>
        <w:pStyle w:val="a0"/>
      </w:pPr>
      <w:r w:rsidRPr="008C270E">
        <w:t>Головко, И</w:t>
      </w:r>
      <w:r w:rsidR="008C270E">
        <w:t xml:space="preserve">.А. </w:t>
      </w:r>
      <w:r w:rsidRPr="008C270E">
        <w:t>Повышение роли ценообразования в системе государственного регулирования зернового производства региона</w:t>
      </w:r>
      <w:r w:rsidR="008C270E" w:rsidRPr="008C270E">
        <w:t xml:space="preserve"> / </w:t>
      </w:r>
      <w:r w:rsidRPr="008C270E">
        <w:t>Н</w:t>
      </w:r>
      <w:r w:rsidR="008C270E">
        <w:t xml:space="preserve">.А. </w:t>
      </w:r>
      <w:r w:rsidRPr="008C270E">
        <w:t>Ларионова, И</w:t>
      </w:r>
      <w:r w:rsidR="008C270E">
        <w:t xml:space="preserve">.А. </w:t>
      </w:r>
      <w:r w:rsidRPr="008C270E">
        <w:t>Головко</w:t>
      </w:r>
      <w:r w:rsidR="008C270E">
        <w:t xml:space="preserve"> // </w:t>
      </w:r>
      <w:r w:rsidRPr="008C270E">
        <w:t>Ж</w:t>
      </w:r>
      <w:r w:rsidR="008C270E" w:rsidRPr="008C270E">
        <w:t xml:space="preserve">: </w:t>
      </w:r>
      <w:r w:rsidRPr="008C270E">
        <w:t>Экономика сельскохозяйственных и перерабатывающих предприятий</w:t>
      </w:r>
      <w:r w:rsidR="008C270E" w:rsidRPr="008C270E">
        <w:t xml:space="preserve">. - </w:t>
      </w:r>
      <w:r w:rsidRPr="008C270E">
        <w:t>М</w:t>
      </w:r>
      <w:r w:rsidR="008C270E" w:rsidRPr="008C270E">
        <w:t>:,</w:t>
      </w:r>
      <w:r w:rsidRPr="008C270E">
        <w:t xml:space="preserve"> №1</w:t>
      </w:r>
      <w:r w:rsidR="008C270E" w:rsidRPr="008C270E">
        <w:t xml:space="preserve">. - </w:t>
      </w:r>
      <w:r w:rsidRPr="008C270E">
        <w:t>2008</w:t>
      </w:r>
      <w:r w:rsidR="008C270E" w:rsidRPr="008C270E">
        <w:t xml:space="preserve">. - </w:t>
      </w:r>
      <w:r w:rsidRPr="008C270E">
        <w:t>0,4 п</w:t>
      </w:r>
      <w:r w:rsidR="008C270E" w:rsidRPr="008C270E">
        <w:t xml:space="preserve">. </w:t>
      </w:r>
      <w:r w:rsidRPr="008C270E">
        <w:t>л</w:t>
      </w:r>
      <w:r w:rsidR="008C270E" w:rsidRPr="008C270E">
        <w:t xml:space="preserve">. </w:t>
      </w:r>
    </w:p>
    <w:p w:rsidR="008C270E" w:rsidRPr="008C270E" w:rsidRDefault="00850503" w:rsidP="00FD6C0D">
      <w:pPr>
        <w:pStyle w:val="a0"/>
      </w:pPr>
      <w:r w:rsidRPr="008C270E">
        <w:t>Головко, И</w:t>
      </w:r>
      <w:r w:rsidR="008C270E">
        <w:t xml:space="preserve">.А. </w:t>
      </w:r>
      <w:r w:rsidRPr="008C270E">
        <w:t>Состояние зернового производства региона</w:t>
      </w:r>
      <w:r w:rsidR="008C270E" w:rsidRPr="008C270E">
        <w:t xml:space="preserve"> / </w:t>
      </w:r>
      <w:r w:rsidRPr="008C270E">
        <w:t>И</w:t>
      </w:r>
      <w:r w:rsidR="008C270E">
        <w:t xml:space="preserve">.А. </w:t>
      </w:r>
      <w:r w:rsidRPr="008C270E">
        <w:t>Головко</w:t>
      </w:r>
      <w:r w:rsidR="008C270E">
        <w:t xml:space="preserve"> // </w:t>
      </w:r>
      <w:r w:rsidRPr="008C270E">
        <w:t>Вестник СевКавГТУ</w:t>
      </w:r>
      <w:r w:rsidR="008C270E">
        <w:t>. 20</w:t>
      </w:r>
      <w:r w:rsidRPr="008C270E">
        <w:t>08</w:t>
      </w:r>
      <w:r w:rsidR="008C270E" w:rsidRPr="008C270E">
        <w:t xml:space="preserve">. - </w:t>
      </w:r>
      <w:r w:rsidRPr="008C270E">
        <w:t>№ 4 (17</w:t>
      </w:r>
      <w:r w:rsidR="008C270E" w:rsidRPr="008C270E">
        <w:t xml:space="preserve">). - </w:t>
      </w:r>
      <w:r w:rsidR="00F910A5" w:rsidRPr="008C270E">
        <w:t>0,6 п</w:t>
      </w:r>
      <w:r w:rsidR="008C270E" w:rsidRPr="008C270E">
        <w:t xml:space="preserve">. </w:t>
      </w:r>
      <w:r w:rsidR="00F910A5" w:rsidRPr="008C270E">
        <w:t>л</w:t>
      </w:r>
      <w:r w:rsidR="008C270E" w:rsidRPr="008C270E">
        <w:t xml:space="preserve">. </w:t>
      </w:r>
    </w:p>
    <w:p w:rsidR="008C270E" w:rsidRPr="008C270E" w:rsidRDefault="00EC73EE" w:rsidP="00FD6C0D">
      <w:pPr>
        <w:pStyle w:val="a0"/>
      </w:pPr>
      <w:r w:rsidRPr="008C270E">
        <w:t>Статьи опубликованные в научных изданиях</w:t>
      </w:r>
      <w:r w:rsidR="008C270E" w:rsidRPr="008C270E">
        <w:t xml:space="preserve">: </w:t>
      </w:r>
    </w:p>
    <w:p w:rsidR="00EC73EE" w:rsidRPr="008C270E" w:rsidRDefault="00EC73EE" w:rsidP="00FD6C0D">
      <w:pPr>
        <w:pStyle w:val="a0"/>
      </w:pPr>
      <w:r w:rsidRPr="008C270E">
        <w:t>Головко, И</w:t>
      </w:r>
      <w:r w:rsidR="008C270E">
        <w:t xml:space="preserve">.А. </w:t>
      </w:r>
      <w:r w:rsidRPr="008C270E">
        <w:t>Совершенствование системы государственного регулирования зернового</w:t>
      </w:r>
      <w:r w:rsidR="002C7AD1" w:rsidRPr="008C270E">
        <w:t xml:space="preserve"> производства</w:t>
      </w:r>
      <w:r w:rsidR="008C270E" w:rsidRPr="008C270E">
        <w:t xml:space="preserve">. </w:t>
      </w:r>
      <w:r w:rsidR="002C7AD1" w:rsidRPr="008C270E">
        <w:t>Издательство Сев</w:t>
      </w:r>
      <w:r w:rsidR="008C270E" w:rsidRPr="008C270E">
        <w:t xml:space="preserve">. - </w:t>
      </w:r>
      <w:r w:rsidR="002C7AD1" w:rsidRPr="008C270E">
        <w:t>Кав</w:t>
      </w:r>
      <w:r w:rsidRPr="008C270E">
        <w:t>ГТУ</w:t>
      </w:r>
      <w:r w:rsidR="008C270E" w:rsidRPr="008C270E">
        <w:t xml:space="preserve">. - </w:t>
      </w:r>
      <w:r w:rsidRPr="008C270E">
        <w:t>Ставрополь, 2006</w:t>
      </w:r>
      <w:r w:rsidR="008C270E" w:rsidRPr="008C270E">
        <w:t xml:space="preserve">. - </w:t>
      </w:r>
      <w:r w:rsidRPr="008C270E">
        <w:t>2,2 п</w:t>
      </w:r>
      <w:r w:rsidR="008C270E" w:rsidRPr="008C270E">
        <w:t xml:space="preserve">. </w:t>
      </w:r>
      <w:r w:rsidRPr="008C270E">
        <w:t>л</w:t>
      </w:r>
      <w:r w:rsidR="008C270E" w:rsidRPr="008C270E">
        <w:t xml:space="preserve">. </w:t>
      </w:r>
    </w:p>
    <w:p w:rsidR="00EC73EE" w:rsidRPr="008C270E" w:rsidRDefault="00EC73EE" w:rsidP="00FD6C0D">
      <w:pPr>
        <w:pStyle w:val="a0"/>
      </w:pPr>
      <w:r w:rsidRPr="008C270E">
        <w:t>Головко, И</w:t>
      </w:r>
      <w:r w:rsidR="008C270E">
        <w:t xml:space="preserve">.А. </w:t>
      </w:r>
      <w:r w:rsidRPr="008C270E">
        <w:t>Развитие системы государственного регулирования зернового производства региона</w:t>
      </w:r>
      <w:r w:rsidR="008C270E" w:rsidRPr="008C270E">
        <w:t xml:space="preserve"> / </w:t>
      </w:r>
      <w:r w:rsidRPr="008C270E">
        <w:t>Н</w:t>
      </w:r>
      <w:r w:rsidR="008C270E">
        <w:t xml:space="preserve">.А. </w:t>
      </w:r>
      <w:r w:rsidRPr="008C270E">
        <w:t>Ларионова, И</w:t>
      </w:r>
      <w:r w:rsidR="008C270E" w:rsidRPr="008C270E">
        <w:t xml:space="preserve">. </w:t>
      </w:r>
      <w:r w:rsidRPr="008C270E">
        <w:t>А Головко</w:t>
      </w:r>
      <w:r w:rsidR="008C270E">
        <w:t xml:space="preserve"> // </w:t>
      </w:r>
      <w:r w:rsidRPr="008C270E">
        <w:t xml:space="preserve">Материалы XI региональной научно-технической конференции </w:t>
      </w:r>
      <w:r w:rsidR="008C270E" w:rsidRPr="008C270E">
        <w:t>"</w:t>
      </w:r>
      <w:r w:rsidRPr="008C270E">
        <w:t>Вузовская наука</w:t>
      </w:r>
      <w:r w:rsidR="008C270E" w:rsidRPr="008C270E">
        <w:t xml:space="preserve"> - </w:t>
      </w:r>
      <w:r w:rsidRPr="008C270E">
        <w:t>Северо-Кавказского региона</w:t>
      </w:r>
      <w:r w:rsidR="008C270E" w:rsidRPr="008C270E">
        <w:t xml:space="preserve">". </w:t>
      </w:r>
      <w:r w:rsidRPr="008C270E">
        <w:t>ГОУ ВПО</w:t>
      </w:r>
      <w:r w:rsidR="008C270E" w:rsidRPr="008C270E">
        <w:t xml:space="preserve"> </w:t>
      </w:r>
      <w:r w:rsidR="002C7AD1" w:rsidRPr="008C270E">
        <w:t>Сев</w:t>
      </w:r>
      <w:r w:rsidR="008C270E" w:rsidRPr="008C270E">
        <w:t xml:space="preserve">. - </w:t>
      </w:r>
      <w:r w:rsidR="002C7AD1" w:rsidRPr="008C270E">
        <w:t>КавГТУ</w:t>
      </w:r>
      <w:r w:rsidR="008C270E" w:rsidRPr="008C270E">
        <w:t xml:space="preserve">. - </w:t>
      </w:r>
      <w:r w:rsidRPr="008C270E">
        <w:t>Ставрополь, 2007</w:t>
      </w:r>
      <w:r w:rsidR="008C270E" w:rsidRPr="008C270E">
        <w:t xml:space="preserve">. - </w:t>
      </w:r>
      <w:r w:rsidRPr="008C270E">
        <w:t>0,2 п</w:t>
      </w:r>
      <w:r w:rsidR="008C270E" w:rsidRPr="008C270E">
        <w:t xml:space="preserve">. </w:t>
      </w:r>
      <w:r w:rsidRPr="008C270E">
        <w:t>л</w:t>
      </w:r>
      <w:r w:rsidR="008C270E" w:rsidRPr="008C270E">
        <w:t>.,</w:t>
      </w:r>
      <w:r w:rsidRPr="008C270E">
        <w:t xml:space="preserve"> в т</w:t>
      </w:r>
      <w:r w:rsidR="008C270E" w:rsidRPr="008C270E">
        <w:t xml:space="preserve">. </w:t>
      </w:r>
      <w:r w:rsidRPr="008C270E">
        <w:t>ч</w:t>
      </w:r>
      <w:r w:rsidR="008C270E" w:rsidRPr="008C270E">
        <w:t xml:space="preserve">. </w:t>
      </w:r>
      <w:r w:rsidRPr="008C270E">
        <w:t>лично автора 0,15 п</w:t>
      </w:r>
      <w:r w:rsidR="008C270E" w:rsidRPr="008C270E">
        <w:t xml:space="preserve">. </w:t>
      </w:r>
      <w:r w:rsidRPr="008C270E">
        <w:t>л</w:t>
      </w:r>
      <w:r w:rsidR="008C270E" w:rsidRPr="008C270E">
        <w:t xml:space="preserve">. </w:t>
      </w:r>
    </w:p>
    <w:p w:rsidR="00EC73EE" w:rsidRPr="008C270E" w:rsidRDefault="00EC73EE" w:rsidP="00FD6C0D">
      <w:pPr>
        <w:pStyle w:val="a0"/>
      </w:pPr>
      <w:r w:rsidRPr="008C270E">
        <w:t>Головко, И</w:t>
      </w:r>
      <w:r w:rsidR="008C270E">
        <w:t xml:space="preserve">.А. </w:t>
      </w:r>
      <w:r w:rsidRPr="008C270E">
        <w:t>Особенности зернового производства и необходимость государственного регулирования рынка зерна</w:t>
      </w:r>
      <w:r w:rsidR="008C270E">
        <w:t xml:space="preserve"> // </w:t>
      </w:r>
      <w:r w:rsidRPr="008C270E">
        <w:t xml:space="preserve">Материалы XI региональной научно-технической конференции </w:t>
      </w:r>
      <w:r w:rsidR="008C270E" w:rsidRPr="008C270E">
        <w:t>"</w:t>
      </w:r>
      <w:r w:rsidRPr="008C270E">
        <w:t>Вузовская наука</w:t>
      </w:r>
      <w:r w:rsidR="008C270E" w:rsidRPr="008C270E">
        <w:t xml:space="preserve"> - </w:t>
      </w:r>
      <w:r w:rsidRPr="008C270E">
        <w:t>Северо-Кавказского региона</w:t>
      </w:r>
      <w:r w:rsidR="008C270E" w:rsidRPr="008C270E">
        <w:t xml:space="preserve">". </w:t>
      </w:r>
      <w:r w:rsidRPr="008C270E">
        <w:t>ГОУ ВПО</w:t>
      </w:r>
      <w:r w:rsidR="008C270E" w:rsidRPr="008C270E">
        <w:t xml:space="preserve"> </w:t>
      </w:r>
      <w:r w:rsidR="002C7AD1" w:rsidRPr="008C270E">
        <w:t>Сев</w:t>
      </w:r>
      <w:r w:rsidR="008C270E" w:rsidRPr="008C270E">
        <w:t xml:space="preserve">. - </w:t>
      </w:r>
      <w:r w:rsidR="002C7AD1" w:rsidRPr="008C270E">
        <w:t>КавГТУ</w:t>
      </w:r>
      <w:r w:rsidR="008C270E" w:rsidRPr="008C270E">
        <w:t xml:space="preserve">. - </w:t>
      </w:r>
      <w:r w:rsidRPr="008C270E">
        <w:t>Ставрополь, 2007</w:t>
      </w:r>
      <w:r w:rsidR="008C270E" w:rsidRPr="008C270E">
        <w:t xml:space="preserve">. - </w:t>
      </w:r>
      <w:r w:rsidRPr="008C270E">
        <w:t>0,2 п</w:t>
      </w:r>
      <w:r w:rsidR="008C270E" w:rsidRPr="008C270E">
        <w:t xml:space="preserve">. </w:t>
      </w:r>
      <w:r w:rsidRPr="008C270E">
        <w:t>л</w:t>
      </w:r>
      <w:r w:rsidR="008C270E" w:rsidRPr="008C270E">
        <w:t xml:space="preserve">. </w:t>
      </w:r>
    </w:p>
    <w:p w:rsidR="00EC73EE" w:rsidRPr="008C270E" w:rsidRDefault="00EC73EE" w:rsidP="00FD6C0D">
      <w:pPr>
        <w:pStyle w:val="a0"/>
      </w:pPr>
      <w:r w:rsidRPr="008C270E">
        <w:t>Головко, И</w:t>
      </w:r>
      <w:r w:rsidR="008C270E">
        <w:t xml:space="preserve">.А. </w:t>
      </w:r>
      <w:r w:rsidRPr="008C270E">
        <w:t>Восстановление паритетности цен в сферах АПК как объективное условие устойчивого воспроизводства зерновой отрасли региона</w:t>
      </w:r>
      <w:r w:rsidR="008C270E" w:rsidRPr="008C270E">
        <w:t>.</w:t>
      </w:r>
      <w:r w:rsidR="008C270E">
        <w:t xml:space="preserve"> // </w:t>
      </w:r>
      <w:r w:rsidRPr="008C270E">
        <w:t xml:space="preserve">Материалы XI региональной научно-технической конференции </w:t>
      </w:r>
      <w:r w:rsidR="008C270E" w:rsidRPr="008C270E">
        <w:t>"</w:t>
      </w:r>
      <w:r w:rsidRPr="008C270E">
        <w:t>Вузовская наука</w:t>
      </w:r>
      <w:r w:rsidR="008C270E" w:rsidRPr="008C270E">
        <w:t xml:space="preserve"> - </w:t>
      </w:r>
      <w:r w:rsidRPr="008C270E">
        <w:t>Северо-Кавказского региона</w:t>
      </w:r>
      <w:r w:rsidR="008C270E" w:rsidRPr="008C270E">
        <w:t xml:space="preserve">". </w:t>
      </w:r>
      <w:r w:rsidRPr="008C270E">
        <w:t xml:space="preserve">ГОУ ВПО </w:t>
      </w:r>
      <w:r w:rsidR="002C7AD1" w:rsidRPr="008C270E">
        <w:t>Сев</w:t>
      </w:r>
      <w:r w:rsidR="008C270E" w:rsidRPr="008C270E">
        <w:t xml:space="preserve">. - </w:t>
      </w:r>
      <w:r w:rsidR="002C7AD1" w:rsidRPr="008C270E">
        <w:t>КавГТУ</w:t>
      </w:r>
      <w:r w:rsidR="008C270E" w:rsidRPr="008C270E">
        <w:t xml:space="preserve">. - </w:t>
      </w:r>
      <w:r w:rsidRPr="008C270E">
        <w:t>Ставрополь, 2007</w:t>
      </w:r>
      <w:r w:rsidR="008C270E" w:rsidRPr="008C270E">
        <w:t xml:space="preserve">. - </w:t>
      </w:r>
      <w:r w:rsidRPr="008C270E">
        <w:t>0,1 п</w:t>
      </w:r>
      <w:r w:rsidR="008C270E" w:rsidRPr="008C270E">
        <w:t xml:space="preserve">. </w:t>
      </w:r>
      <w:r w:rsidRPr="008C270E">
        <w:t>л</w:t>
      </w:r>
      <w:r w:rsidR="008C270E" w:rsidRPr="008C270E">
        <w:t xml:space="preserve">. </w:t>
      </w:r>
    </w:p>
    <w:p w:rsidR="00EC73EE" w:rsidRPr="008C270E" w:rsidRDefault="00EC73EE" w:rsidP="00FD6C0D">
      <w:pPr>
        <w:pStyle w:val="a0"/>
      </w:pPr>
      <w:r w:rsidRPr="008C270E">
        <w:t>Головко, И</w:t>
      </w:r>
      <w:r w:rsidR="008C270E">
        <w:t xml:space="preserve">.А. </w:t>
      </w:r>
      <w:r w:rsidRPr="008C270E">
        <w:t>Объективная необходимость и основные направления государственного регулирования зернового производства</w:t>
      </w:r>
      <w:r w:rsidR="008C270E">
        <w:t xml:space="preserve"> // </w:t>
      </w:r>
      <w:r w:rsidRPr="008C270E">
        <w:t>Материалы</w:t>
      </w:r>
      <w:r w:rsidR="008C270E" w:rsidRPr="008C270E">
        <w:t xml:space="preserve"> </w:t>
      </w:r>
      <w:r w:rsidRPr="008C270E">
        <w:t>региональной конференции Всероссийского Совета молодых ученых и специалистов аграрных образовательных и научных организаций Южного Федерального округа</w:t>
      </w:r>
      <w:r w:rsidR="008C270E" w:rsidRPr="008C270E">
        <w:t xml:space="preserve">. - </w:t>
      </w:r>
      <w:r w:rsidRPr="008C270E">
        <w:t xml:space="preserve">Издательство СГАУ </w:t>
      </w:r>
      <w:r w:rsidR="008C270E" w:rsidRPr="008C270E">
        <w:t>"</w:t>
      </w:r>
      <w:r w:rsidRPr="008C270E">
        <w:t>Агрус</w:t>
      </w:r>
      <w:r w:rsidR="008C270E" w:rsidRPr="008C270E">
        <w:t xml:space="preserve">". - </w:t>
      </w:r>
      <w:r w:rsidRPr="008C270E">
        <w:t>2007</w:t>
      </w:r>
      <w:r w:rsidR="008C270E" w:rsidRPr="008C270E">
        <w:t xml:space="preserve">. - </w:t>
      </w:r>
      <w:r w:rsidRPr="008C270E">
        <w:t>0,1 п</w:t>
      </w:r>
      <w:r w:rsidR="008C270E" w:rsidRPr="008C270E">
        <w:t xml:space="preserve">. </w:t>
      </w:r>
      <w:r w:rsidRPr="008C270E">
        <w:t>л</w:t>
      </w:r>
      <w:r w:rsidR="008C270E" w:rsidRPr="008C270E">
        <w:t xml:space="preserve">. </w:t>
      </w:r>
    </w:p>
    <w:p w:rsidR="00502DB8" w:rsidRPr="008C270E" w:rsidRDefault="00502DB8" w:rsidP="00FD6C0D">
      <w:pPr>
        <w:pStyle w:val="a0"/>
      </w:pPr>
      <w:r w:rsidRPr="008C270E">
        <w:t>Головко, И</w:t>
      </w:r>
      <w:r w:rsidR="008C270E">
        <w:t xml:space="preserve">.А. </w:t>
      </w:r>
      <w:r w:rsidRPr="008C270E">
        <w:t>Совершенствование таможенного регулирования внешней торговлей зерном</w:t>
      </w:r>
      <w:r w:rsidR="008C270E">
        <w:t xml:space="preserve"> // </w:t>
      </w:r>
      <w:r w:rsidRPr="008C270E">
        <w:t>Состояние и перспективы развития аграрного сектора экономики</w:t>
      </w:r>
      <w:r w:rsidR="008C270E" w:rsidRPr="008C270E">
        <w:t xml:space="preserve">. </w:t>
      </w:r>
      <w:r w:rsidRPr="008C270E">
        <w:t>Региональный аспект</w:t>
      </w:r>
      <w:r w:rsidR="008C270E" w:rsidRPr="008C270E">
        <w:t xml:space="preserve">. </w:t>
      </w:r>
      <w:r w:rsidRPr="008C270E">
        <w:t>Сборник научных трудов по материалам 72-й научно</w:t>
      </w:r>
      <w:r w:rsidR="008C270E" w:rsidRPr="008C270E">
        <w:t xml:space="preserve"> - </w:t>
      </w:r>
      <w:r w:rsidRPr="008C270E">
        <w:t>практической конференции (г</w:t>
      </w:r>
      <w:r w:rsidR="008C270E" w:rsidRPr="008C270E">
        <w:t xml:space="preserve">. </w:t>
      </w:r>
      <w:r w:rsidRPr="008C270E">
        <w:t>Ставрополь 2008г</w:t>
      </w:r>
      <w:r w:rsidR="008C270E" w:rsidRPr="008C270E">
        <w:t xml:space="preserve">). - </w:t>
      </w:r>
      <w:r w:rsidR="000B09D3" w:rsidRPr="008C270E">
        <w:t xml:space="preserve">Ставрополь </w:t>
      </w:r>
      <w:r w:rsidR="008C270E" w:rsidRPr="008C270E">
        <w:t>"</w:t>
      </w:r>
      <w:r w:rsidR="000B09D3" w:rsidRPr="008C270E">
        <w:t>Агрус</w:t>
      </w:r>
      <w:r w:rsidR="008C270E" w:rsidRPr="008C270E">
        <w:t>"</w:t>
      </w:r>
      <w:r w:rsidR="000B09D3" w:rsidRPr="008C270E">
        <w:t>, 2008</w:t>
      </w:r>
      <w:r w:rsidR="008C270E" w:rsidRPr="008C270E">
        <w:t xml:space="preserve">. - </w:t>
      </w:r>
      <w:r w:rsidR="000B09D3" w:rsidRPr="008C270E">
        <w:t>0,1 п</w:t>
      </w:r>
      <w:r w:rsidR="008C270E" w:rsidRPr="008C270E">
        <w:t xml:space="preserve">. </w:t>
      </w:r>
      <w:r w:rsidR="000B09D3" w:rsidRPr="008C270E">
        <w:t>л</w:t>
      </w:r>
      <w:r w:rsidR="008C270E" w:rsidRPr="008C270E">
        <w:t xml:space="preserve">. </w:t>
      </w:r>
      <w:bookmarkStart w:id="0" w:name="_GoBack"/>
      <w:bookmarkEnd w:id="0"/>
    </w:p>
    <w:sectPr w:rsidR="00502DB8" w:rsidRPr="008C270E" w:rsidSect="008C270E">
      <w:headerReference w:type="default" r:id="rId8"/>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03D" w:rsidRDefault="0082003D">
      <w:pPr>
        <w:widowControl w:val="0"/>
        <w:autoSpaceDE w:val="0"/>
        <w:autoSpaceDN w:val="0"/>
        <w:adjustRightInd w:val="0"/>
        <w:ind w:firstLine="709"/>
      </w:pPr>
      <w:r>
        <w:separator/>
      </w:r>
    </w:p>
  </w:endnote>
  <w:endnote w:type="continuationSeparator" w:id="0">
    <w:p w:rsidR="0082003D" w:rsidRDefault="0082003D">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03D" w:rsidRDefault="0082003D">
      <w:pPr>
        <w:widowControl w:val="0"/>
        <w:autoSpaceDE w:val="0"/>
        <w:autoSpaceDN w:val="0"/>
        <w:adjustRightInd w:val="0"/>
        <w:ind w:firstLine="709"/>
      </w:pPr>
      <w:r>
        <w:separator/>
      </w:r>
    </w:p>
  </w:footnote>
  <w:footnote w:type="continuationSeparator" w:id="0">
    <w:p w:rsidR="0082003D" w:rsidRDefault="0082003D">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40C" w:rsidRDefault="00B50B81" w:rsidP="008C270E">
    <w:pPr>
      <w:pStyle w:val="a8"/>
      <w:framePr w:wrap="auto" w:vAnchor="text" w:hAnchor="margin" w:xAlign="right" w:y="1"/>
      <w:rPr>
        <w:rStyle w:val="ac"/>
      </w:rPr>
    </w:pPr>
    <w:r>
      <w:rPr>
        <w:rStyle w:val="ac"/>
      </w:rPr>
      <w:t>2</w:t>
    </w:r>
  </w:p>
  <w:p w:rsidR="000C040C" w:rsidRDefault="000C040C" w:rsidP="008C270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9836077"/>
    <w:multiLevelType w:val="hybridMultilevel"/>
    <w:tmpl w:val="02B41568"/>
    <w:lvl w:ilvl="0" w:tplc="CD6AE0FE">
      <w:start w:val="1"/>
      <w:numFmt w:val="decimal"/>
      <w:lvlText w:val="%1."/>
      <w:lvlJc w:val="left"/>
      <w:pPr>
        <w:tabs>
          <w:tab w:val="num" w:pos="1755"/>
        </w:tabs>
        <w:ind w:left="1755" w:hanging="103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D8F23E3"/>
    <w:multiLevelType w:val="hybridMultilevel"/>
    <w:tmpl w:val="8018B1B4"/>
    <w:lvl w:ilvl="0" w:tplc="5C76A56A">
      <w:start w:val="2"/>
      <w:numFmt w:val="bullet"/>
      <w:lvlText w:val="-"/>
      <w:lvlJc w:val="left"/>
      <w:pPr>
        <w:tabs>
          <w:tab w:val="num" w:pos="1620"/>
        </w:tabs>
        <w:ind w:left="1620" w:hanging="90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4F1518BE"/>
    <w:multiLevelType w:val="hybridMultilevel"/>
    <w:tmpl w:val="CD04C648"/>
    <w:lvl w:ilvl="0" w:tplc="7090CF00">
      <w:start w:val="1"/>
      <w:numFmt w:val="decimal"/>
      <w:lvlText w:val="%1."/>
      <w:lvlJc w:val="left"/>
      <w:pPr>
        <w:tabs>
          <w:tab w:val="num" w:pos="1830"/>
        </w:tabs>
        <w:ind w:left="1830" w:hanging="111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58B"/>
    <w:rsid w:val="0003758B"/>
    <w:rsid w:val="000B09D3"/>
    <w:rsid w:val="000C040C"/>
    <w:rsid w:val="00194F58"/>
    <w:rsid w:val="00214529"/>
    <w:rsid w:val="00295F8F"/>
    <w:rsid w:val="002B3DCA"/>
    <w:rsid w:val="002C7AD1"/>
    <w:rsid w:val="002D3ACB"/>
    <w:rsid w:val="004111CC"/>
    <w:rsid w:val="004D6A91"/>
    <w:rsid w:val="004E6CF0"/>
    <w:rsid w:val="004F54E1"/>
    <w:rsid w:val="004F65BF"/>
    <w:rsid w:val="00502DB8"/>
    <w:rsid w:val="00511F5C"/>
    <w:rsid w:val="00521C90"/>
    <w:rsid w:val="0060225D"/>
    <w:rsid w:val="00634D43"/>
    <w:rsid w:val="00663F5E"/>
    <w:rsid w:val="006C4B7C"/>
    <w:rsid w:val="00737E20"/>
    <w:rsid w:val="0082003D"/>
    <w:rsid w:val="00830D69"/>
    <w:rsid w:val="00850503"/>
    <w:rsid w:val="00886557"/>
    <w:rsid w:val="008C270E"/>
    <w:rsid w:val="00950F52"/>
    <w:rsid w:val="009A58B2"/>
    <w:rsid w:val="00A47784"/>
    <w:rsid w:val="00A75FB2"/>
    <w:rsid w:val="00B50B81"/>
    <w:rsid w:val="00B5507B"/>
    <w:rsid w:val="00BA046B"/>
    <w:rsid w:val="00BF7A1D"/>
    <w:rsid w:val="00C15D42"/>
    <w:rsid w:val="00D85BFD"/>
    <w:rsid w:val="00DB0D00"/>
    <w:rsid w:val="00EC73EE"/>
    <w:rsid w:val="00F910A5"/>
    <w:rsid w:val="00FB5C4A"/>
    <w:rsid w:val="00FD0075"/>
    <w:rsid w:val="00FD390E"/>
    <w:rsid w:val="00FD6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BE97FA20-89B1-42E8-81B4-077CD011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8C270E"/>
    <w:pPr>
      <w:spacing w:line="360" w:lineRule="auto"/>
      <w:ind w:firstLine="720"/>
      <w:jc w:val="both"/>
    </w:pPr>
    <w:rPr>
      <w:sz w:val="28"/>
      <w:szCs w:val="28"/>
    </w:rPr>
  </w:style>
  <w:style w:type="paragraph" w:styleId="1">
    <w:name w:val="heading 1"/>
    <w:basedOn w:val="a2"/>
    <w:next w:val="a2"/>
    <w:link w:val="10"/>
    <w:uiPriority w:val="99"/>
    <w:qFormat/>
    <w:rsid w:val="008C270E"/>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8C270E"/>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8C270E"/>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8C270E"/>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8C270E"/>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8C270E"/>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8C270E"/>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8C270E"/>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Indent"/>
    <w:basedOn w:val="a2"/>
    <w:link w:val="a7"/>
    <w:uiPriority w:val="99"/>
    <w:rsid w:val="008C270E"/>
    <w:pPr>
      <w:widowControl w:val="0"/>
      <w:shd w:val="clear" w:color="auto" w:fill="FFFFFF"/>
      <w:autoSpaceDE w:val="0"/>
      <w:autoSpaceDN w:val="0"/>
      <w:adjustRightInd w:val="0"/>
      <w:spacing w:before="192"/>
      <w:ind w:right="-5" w:firstLine="360"/>
    </w:pPr>
  </w:style>
  <w:style w:type="character" w:customStyle="1" w:styleId="a7">
    <w:name w:val="Основной текст с отступом Знак"/>
    <w:link w:val="a6"/>
    <w:uiPriority w:val="99"/>
    <w:semiHidden/>
    <w:rPr>
      <w:sz w:val="28"/>
      <w:szCs w:val="28"/>
    </w:rPr>
  </w:style>
  <w:style w:type="paragraph" w:styleId="a8">
    <w:name w:val="header"/>
    <w:basedOn w:val="a2"/>
    <w:next w:val="a9"/>
    <w:link w:val="aa"/>
    <w:uiPriority w:val="99"/>
    <w:rsid w:val="008C270E"/>
    <w:pPr>
      <w:widowControl w:val="0"/>
      <w:tabs>
        <w:tab w:val="center" w:pos="4677"/>
        <w:tab w:val="right" w:pos="9355"/>
      </w:tabs>
      <w:autoSpaceDE w:val="0"/>
      <w:autoSpaceDN w:val="0"/>
      <w:adjustRightInd w:val="0"/>
      <w:ind w:firstLine="0"/>
      <w:jc w:val="right"/>
    </w:pPr>
    <w:rPr>
      <w:noProof/>
      <w:kern w:val="16"/>
    </w:rPr>
  </w:style>
  <w:style w:type="character" w:styleId="ab">
    <w:name w:val="endnote reference"/>
    <w:uiPriority w:val="99"/>
    <w:semiHidden/>
    <w:rsid w:val="008C270E"/>
    <w:rPr>
      <w:vertAlign w:val="superscript"/>
    </w:rPr>
  </w:style>
  <w:style w:type="character" w:styleId="ac">
    <w:name w:val="page number"/>
    <w:uiPriority w:val="99"/>
    <w:rsid w:val="008C270E"/>
  </w:style>
  <w:style w:type="paragraph" w:styleId="ad">
    <w:name w:val="footer"/>
    <w:basedOn w:val="a2"/>
    <w:link w:val="ae"/>
    <w:uiPriority w:val="99"/>
    <w:semiHidden/>
    <w:rsid w:val="008C270E"/>
    <w:pPr>
      <w:widowControl w:val="0"/>
      <w:tabs>
        <w:tab w:val="center" w:pos="4819"/>
        <w:tab w:val="right" w:pos="9639"/>
      </w:tabs>
      <w:autoSpaceDE w:val="0"/>
      <w:autoSpaceDN w:val="0"/>
      <w:adjustRightInd w:val="0"/>
      <w:ind w:firstLine="709"/>
    </w:pPr>
  </w:style>
  <w:style w:type="character" w:customStyle="1" w:styleId="aa">
    <w:name w:val="Верхний колонтитул Знак"/>
    <w:link w:val="a8"/>
    <w:uiPriority w:val="99"/>
    <w:semiHidden/>
    <w:locked/>
    <w:rsid w:val="008C270E"/>
    <w:rPr>
      <w:noProof/>
      <w:kern w:val="16"/>
      <w:sz w:val="28"/>
      <w:szCs w:val="28"/>
      <w:lang w:val="ru-RU" w:eastAsia="ru-RU"/>
    </w:rPr>
  </w:style>
  <w:style w:type="paragraph" w:styleId="31">
    <w:name w:val="Body Text Indent 3"/>
    <w:basedOn w:val="a2"/>
    <w:link w:val="32"/>
    <w:uiPriority w:val="99"/>
    <w:rsid w:val="008C270E"/>
    <w:pPr>
      <w:widowControl w:val="0"/>
      <w:shd w:val="clear" w:color="auto" w:fill="FFFFFF"/>
      <w:tabs>
        <w:tab w:val="left" w:pos="4262"/>
        <w:tab w:val="left" w:pos="5640"/>
      </w:tabs>
      <w:autoSpaceDE w:val="0"/>
      <w:autoSpaceDN w:val="0"/>
      <w:adjustRightInd w:val="0"/>
      <w:ind w:left="720" w:firstLine="709"/>
    </w:pPr>
  </w:style>
  <w:style w:type="character" w:customStyle="1" w:styleId="32">
    <w:name w:val="Основной текст с отступом 3 Знак"/>
    <w:link w:val="31"/>
    <w:uiPriority w:val="99"/>
    <w:semiHidden/>
    <w:rPr>
      <w:sz w:val="16"/>
      <w:szCs w:val="16"/>
    </w:rPr>
  </w:style>
  <w:style w:type="paragraph" w:styleId="21">
    <w:name w:val="Body Text Indent 2"/>
    <w:basedOn w:val="a2"/>
    <w:link w:val="22"/>
    <w:uiPriority w:val="99"/>
    <w:rsid w:val="008C270E"/>
    <w:pPr>
      <w:widowControl w:val="0"/>
      <w:shd w:val="clear" w:color="auto" w:fill="FFFFFF"/>
      <w:tabs>
        <w:tab w:val="left" w:pos="163"/>
      </w:tabs>
      <w:autoSpaceDE w:val="0"/>
      <w:autoSpaceDN w:val="0"/>
      <w:adjustRightInd w:val="0"/>
      <w:ind w:firstLine="360"/>
    </w:pPr>
  </w:style>
  <w:style w:type="character" w:customStyle="1" w:styleId="22">
    <w:name w:val="Основной текст с отступом 2 Знак"/>
    <w:link w:val="21"/>
    <w:uiPriority w:val="99"/>
    <w:semiHidden/>
    <w:rPr>
      <w:sz w:val="28"/>
      <w:szCs w:val="28"/>
    </w:rPr>
  </w:style>
  <w:style w:type="paragraph" w:styleId="a9">
    <w:name w:val="Body Text"/>
    <w:basedOn w:val="a2"/>
    <w:link w:val="af"/>
    <w:uiPriority w:val="99"/>
    <w:rsid w:val="008C270E"/>
    <w:pPr>
      <w:widowControl w:val="0"/>
      <w:autoSpaceDE w:val="0"/>
      <w:autoSpaceDN w:val="0"/>
      <w:adjustRightInd w:val="0"/>
      <w:ind w:firstLine="0"/>
    </w:pPr>
  </w:style>
  <w:style w:type="character" w:customStyle="1" w:styleId="af">
    <w:name w:val="Основной текст Знак"/>
    <w:link w:val="a9"/>
    <w:uiPriority w:val="99"/>
    <w:semiHidden/>
    <w:rPr>
      <w:sz w:val="28"/>
      <w:szCs w:val="28"/>
    </w:rPr>
  </w:style>
  <w:style w:type="table" w:styleId="af0">
    <w:name w:val="Table Grid"/>
    <w:basedOn w:val="a4"/>
    <w:uiPriority w:val="99"/>
    <w:rsid w:val="008C270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1">
    <w:name w:val="выделение"/>
    <w:uiPriority w:val="99"/>
    <w:rsid w:val="008C270E"/>
    <w:pPr>
      <w:spacing w:line="360" w:lineRule="auto"/>
      <w:ind w:firstLine="709"/>
      <w:jc w:val="both"/>
    </w:pPr>
    <w:rPr>
      <w:b/>
      <w:bCs/>
      <w:i/>
      <w:iCs/>
      <w:noProof/>
      <w:sz w:val="28"/>
      <w:szCs w:val="28"/>
    </w:rPr>
  </w:style>
  <w:style w:type="character" w:styleId="af2">
    <w:name w:val="Hyperlink"/>
    <w:uiPriority w:val="99"/>
    <w:rsid w:val="008C270E"/>
    <w:rPr>
      <w:color w:val="0000FF"/>
      <w:u w:val="single"/>
    </w:rPr>
  </w:style>
  <w:style w:type="paragraph" w:customStyle="1" w:styleId="23">
    <w:name w:val="Заголовок 2 дипл"/>
    <w:basedOn w:val="a2"/>
    <w:next w:val="a6"/>
    <w:uiPriority w:val="99"/>
    <w:rsid w:val="008C270E"/>
    <w:pPr>
      <w:widowControl w:val="0"/>
      <w:autoSpaceDE w:val="0"/>
      <w:autoSpaceDN w:val="0"/>
      <w:adjustRightInd w:val="0"/>
      <w:ind w:firstLine="709"/>
    </w:pPr>
    <w:rPr>
      <w:lang w:val="en-US" w:eastAsia="en-US"/>
    </w:rPr>
  </w:style>
  <w:style w:type="character" w:customStyle="1" w:styleId="11">
    <w:name w:val="Текст Знак1"/>
    <w:link w:val="af3"/>
    <w:uiPriority w:val="99"/>
    <w:locked/>
    <w:rsid w:val="008C270E"/>
    <w:rPr>
      <w:rFonts w:ascii="Consolas" w:eastAsia="Times New Roman" w:hAnsi="Consolas" w:cs="Consolas"/>
      <w:sz w:val="21"/>
      <w:szCs w:val="21"/>
      <w:lang w:val="uk-UA" w:eastAsia="en-US"/>
    </w:rPr>
  </w:style>
  <w:style w:type="paragraph" w:styleId="af3">
    <w:name w:val="Plain Text"/>
    <w:basedOn w:val="a2"/>
    <w:link w:val="11"/>
    <w:uiPriority w:val="99"/>
    <w:rsid w:val="008C270E"/>
    <w:pPr>
      <w:widowControl w:val="0"/>
      <w:autoSpaceDE w:val="0"/>
      <w:autoSpaceDN w:val="0"/>
      <w:adjustRightInd w:val="0"/>
      <w:ind w:firstLine="709"/>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ae">
    <w:name w:val="Нижний колонтитул Знак"/>
    <w:link w:val="ad"/>
    <w:uiPriority w:val="99"/>
    <w:semiHidden/>
    <w:locked/>
    <w:rsid w:val="008C270E"/>
    <w:rPr>
      <w:sz w:val="28"/>
      <w:szCs w:val="28"/>
      <w:lang w:val="ru-RU" w:eastAsia="ru-RU"/>
    </w:rPr>
  </w:style>
  <w:style w:type="character" w:styleId="af5">
    <w:name w:val="footnote reference"/>
    <w:uiPriority w:val="99"/>
    <w:semiHidden/>
    <w:rsid w:val="008C270E"/>
    <w:rPr>
      <w:sz w:val="28"/>
      <w:szCs w:val="28"/>
      <w:vertAlign w:val="superscript"/>
    </w:rPr>
  </w:style>
  <w:style w:type="paragraph" w:customStyle="1" w:styleId="a0">
    <w:name w:val="лит"/>
    <w:autoRedefine/>
    <w:uiPriority w:val="99"/>
    <w:rsid w:val="008C270E"/>
    <w:pPr>
      <w:numPr>
        <w:numId w:val="4"/>
      </w:numPr>
      <w:spacing w:line="360" w:lineRule="auto"/>
      <w:jc w:val="both"/>
    </w:pPr>
    <w:rPr>
      <w:sz w:val="28"/>
      <w:szCs w:val="28"/>
    </w:rPr>
  </w:style>
  <w:style w:type="character" w:customStyle="1" w:styleId="af6">
    <w:name w:val="номер страницы"/>
    <w:uiPriority w:val="99"/>
    <w:rsid w:val="008C270E"/>
    <w:rPr>
      <w:sz w:val="28"/>
      <w:szCs w:val="28"/>
    </w:rPr>
  </w:style>
  <w:style w:type="paragraph" w:styleId="af7">
    <w:name w:val="Normal (Web)"/>
    <w:basedOn w:val="a2"/>
    <w:uiPriority w:val="99"/>
    <w:rsid w:val="008C270E"/>
    <w:pPr>
      <w:widowControl w:val="0"/>
      <w:autoSpaceDE w:val="0"/>
      <w:autoSpaceDN w:val="0"/>
      <w:adjustRightInd w:val="0"/>
      <w:spacing w:before="100" w:beforeAutospacing="1" w:after="100" w:afterAutospacing="1"/>
      <w:ind w:firstLine="709"/>
    </w:pPr>
    <w:rPr>
      <w:lang w:val="uk-UA" w:eastAsia="uk-UA"/>
    </w:rPr>
  </w:style>
  <w:style w:type="paragraph" w:styleId="12">
    <w:name w:val="toc 1"/>
    <w:basedOn w:val="a2"/>
    <w:next w:val="a2"/>
    <w:autoRedefine/>
    <w:uiPriority w:val="99"/>
    <w:semiHidden/>
    <w:rsid w:val="008C270E"/>
    <w:pPr>
      <w:widowControl w:val="0"/>
      <w:tabs>
        <w:tab w:val="right" w:leader="dot" w:pos="1400"/>
      </w:tabs>
      <w:autoSpaceDE w:val="0"/>
      <w:autoSpaceDN w:val="0"/>
      <w:adjustRightInd w:val="0"/>
      <w:ind w:firstLine="0"/>
    </w:pPr>
  </w:style>
  <w:style w:type="paragraph" w:styleId="24">
    <w:name w:val="toc 2"/>
    <w:basedOn w:val="a2"/>
    <w:next w:val="a2"/>
    <w:autoRedefine/>
    <w:uiPriority w:val="99"/>
    <w:semiHidden/>
    <w:rsid w:val="008C270E"/>
    <w:pPr>
      <w:widowControl w:val="0"/>
      <w:autoSpaceDE w:val="0"/>
      <w:autoSpaceDN w:val="0"/>
      <w:adjustRightInd w:val="0"/>
      <w:ind w:firstLine="0"/>
    </w:pPr>
    <w:rPr>
      <w:smallCaps/>
    </w:rPr>
  </w:style>
  <w:style w:type="paragraph" w:styleId="33">
    <w:name w:val="toc 3"/>
    <w:basedOn w:val="a2"/>
    <w:next w:val="a2"/>
    <w:autoRedefine/>
    <w:uiPriority w:val="99"/>
    <w:semiHidden/>
    <w:rsid w:val="008C270E"/>
    <w:pPr>
      <w:widowControl w:val="0"/>
      <w:autoSpaceDE w:val="0"/>
      <w:autoSpaceDN w:val="0"/>
      <w:adjustRightInd w:val="0"/>
      <w:ind w:firstLine="0"/>
      <w:jc w:val="left"/>
    </w:pPr>
  </w:style>
  <w:style w:type="paragraph" w:styleId="41">
    <w:name w:val="toc 4"/>
    <w:basedOn w:val="a2"/>
    <w:next w:val="a2"/>
    <w:autoRedefine/>
    <w:uiPriority w:val="99"/>
    <w:semiHidden/>
    <w:rsid w:val="008C270E"/>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8C270E"/>
    <w:pPr>
      <w:widowControl w:val="0"/>
      <w:autoSpaceDE w:val="0"/>
      <w:autoSpaceDN w:val="0"/>
      <w:adjustRightInd w:val="0"/>
      <w:ind w:left="958" w:firstLine="709"/>
    </w:pPr>
  </w:style>
  <w:style w:type="paragraph" w:customStyle="1" w:styleId="af8">
    <w:name w:val="содержание"/>
    <w:uiPriority w:val="99"/>
    <w:rsid w:val="008C270E"/>
    <w:pPr>
      <w:spacing w:line="360" w:lineRule="auto"/>
      <w:jc w:val="center"/>
    </w:pPr>
    <w:rPr>
      <w:b/>
      <w:bCs/>
      <w:i/>
      <w:iCs/>
      <w:smallCaps/>
      <w:noProof/>
      <w:sz w:val="28"/>
      <w:szCs w:val="28"/>
    </w:rPr>
  </w:style>
  <w:style w:type="paragraph" w:customStyle="1" w:styleId="a">
    <w:name w:val="список ненумерованный"/>
    <w:autoRedefine/>
    <w:uiPriority w:val="99"/>
    <w:rsid w:val="008C270E"/>
    <w:pPr>
      <w:numPr>
        <w:numId w:val="5"/>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8C270E"/>
    <w:pPr>
      <w:numPr>
        <w:numId w:val="6"/>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8C270E"/>
    <w:rPr>
      <w:b/>
      <w:bCs/>
    </w:rPr>
  </w:style>
  <w:style w:type="paragraph" w:customStyle="1" w:styleId="101">
    <w:name w:val="Стиль Оглавление 1 + Первая строка:  0 см1"/>
    <w:basedOn w:val="12"/>
    <w:autoRedefine/>
    <w:uiPriority w:val="99"/>
    <w:rsid w:val="008C270E"/>
    <w:rPr>
      <w:b/>
      <w:bCs/>
    </w:rPr>
  </w:style>
  <w:style w:type="paragraph" w:customStyle="1" w:styleId="200">
    <w:name w:val="Стиль Оглавление 2 + Слева:  0 см Первая строка:  0 см"/>
    <w:basedOn w:val="24"/>
    <w:autoRedefine/>
    <w:uiPriority w:val="99"/>
    <w:rsid w:val="008C270E"/>
  </w:style>
  <w:style w:type="paragraph" w:customStyle="1" w:styleId="31250">
    <w:name w:val="Стиль Оглавление 3 + Слева:  125 см Первая строка:  0 см"/>
    <w:basedOn w:val="33"/>
    <w:autoRedefine/>
    <w:uiPriority w:val="99"/>
    <w:rsid w:val="008C270E"/>
    <w:rPr>
      <w:i/>
      <w:iCs/>
    </w:rPr>
  </w:style>
  <w:style w:type="paragraph" w:customStyle="1" w:styleId="af9">
    <w:name w:val="ТАБЛИЦА"/>
    <w:next w:val="a2"/>
    <w:autoRedefine/>
    <w:uiPriority w:val="99"/>
    <w:rsid w:val="008C270E"/>
    <w:pPr>
      <w:spacing w:line="360" w:lineRule="auto"/>
    </w:pPr>
    <w:rPr>
      <w:color w:val="000000"/>
    </w:rPr>
  </w:style>
  <w:style w:type="paragraph" w:customStyle="1" w:styleId="13">
    <w:name w:val="Стиль1"/>
    <w:basedOn w:val="af9"/>
    <w:autoRedefine/>
    <w:uiPriority w:val="99"/>
    <w:rsid w:val="008C270E"/>
    <w:pPr>
      <w:spacing w:line="240" w:lineRule="auto"/>
    </w:pPr>
  </w:style>
  <w:style w:type="paragraph" w:customStyle="1" w:styleId="afa">
    <w:name w:val="схема"/>
    <w:basedOn w:val="a2"/>
    <w:autoRedefine/>
    <w:uiPriority w:val="99"/>
    <w:rsid w:val="008C270E"/>
    <w:pPr>
      <w:widowControl w:val="0"/>
      <w:autoSpaceDE w:val="0"/>
      <w:autoSpaceDN w:val="0"/>
      <w:adjustRightInd w:val="0"/>
      <w:spacing w:line="240" w:lineRule="auto"/>
      <w:ind w:firstLine="0"/>
      <w:jc w:val="center"/>
    </w:pPr>
    <w:rPr>
      <w:sz w:val="20"/>
      <w:szCs w:val="20"/>
    </w:rPr>
  </w:style>
  <w:style w:type="paragraph" w:styleId="afb">
    <w:name w:val="endnote text"/>
    <w:basedOn w:val="a2"/>
    <w:link w:val="afc"/>
    <w:uiPriority w:val="99"/>
    <w:semiHidden/>
    <w:rsid w:val="008C270E"/>
    <w:pPr>
      <w:widowControl w:val="0"/>
      <w:autoSpaceDE w:val="0"/>
      <w:autoSpaceDN w:val="0"/>
      <w:adjustRightInd w:val="0"/>
      <w:ind w:firstLine="709"/>
    </w:pPr>
    <w:rPr>
      <w:sz w:val="20"/>
      <w:szCs w:val="20"/>
    </w:rPr>
  </w:style>
  <w:style w:type="character" w:customStyle="1" w:styleId="afc">
    <w:name w:val="Текст концевой сноски Знак"/>
    <w:link w:val="afb"/>
    <w:uiPriority w:val="99"/>
    <w:semiHidden/>
    <w:rPr>
      <w:sz w:val="20"/>
      <w:szCs w:val="20"/>
    </w:rPr>
  </w:style>
  <w:style w:type="paragraph" w:styleId="afd">
    <w:name w:val="footnote text"/>
    <w:basedOn w:val="a2"/>
    <w:link w:val="afe"/>
    <w:autoRedefine/>
    <w:uiPriority w:val="99"/>
    <w:semiHidden/>
    <w:rsid w:val="008C270E"/>
    <w:pPr>
      <w:autoSpaceDE w:val="0"/>
      <w:autoSpaceDN w:val="0"/>
      <w:ind w:firstLine="709"/>
    </w:pPr>
    <w:rPr>
      <w:sz w:val="20"/>
      <w:szCs w:val="20"/>
    </w:rPr>
  </w:style>
  <w:style w:type="character" w:customStyle="1" w:styleId="afe">
    <w:name w:val="Текст сноски Знак"/>
    <w:link w:val="afd"/>
    <w:uiPriority w:val="99"/>
    <w:semiHidden/>
    <w:rPr>
      <w:sz w:val="20"/>
      <w:szCs w:val="20"/>
    </w:rPr>
  </w:style>
  <w:style w:type="paragraph" w:customStyle="1" w:styleId="aff">
    <w:name w:val="титут"/>
    <w:autoRedefine/>
    <w:uiPriority w:val="99"/>
    <w:rsid w:val="008C270E"/>
    <w:pPr>
      <w:spacing w:line="360" w:lineRule="auto"/>
      <w:jc w:val="center"/>
    </w:pPr>
    <w:rPr>
      <w:noProof/>
      <w:sz w:val="28"/>
      <w:szCs w:val="28"/>
    </w:rPr>
  </w:style>
  <w:style w:type="paragraph" w:styleId="aff0">
    <w:name w:val="Block Text"/>
    <w:basedOn w:val="a2"/>
    <w:uiPriority w:val="99"/>
    <w:rsid w:val="008C270E"/>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6066</Words>
  <Characters>34579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Основное содержание работы</vt:lpstr>
    </vt:vector>
  </TitlesOfParts>
  <Company>Diapsalmata</Company>
  <LinksUpToDate>false</LinksUpToDate>
  <CharactersWithSpaces>40564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Основное содержание работы</dc:title>
  <dc:subject/>
  <dc:creator>SNIISH</dc:creator>
  <cp:keywords/>
  <dc:description/>
  <cp:lastModifiedBy>admin</cp:lastModifiedBy>
  <cp:revision>2</cp:revision>
  <cp:lastPrinted>2008-11-10T11:09:00Z</cp:lastPrinted>
  <dcterms:created xsi:type="dcterms:W3CDTF">2014-03-07T17:54:00Z</dcterms:created>
  <dcterms:modified xsi:type="dcterms:W3CDTF">2014-03-07T17:54:00Z</dcterms:modified>
</cp:coreProperties>
</file>