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1E" w:rsidRDefault="00ED609C">
      <w:pPr>
        <w:widowControl w:val="0"/>
        <w:spacing w:before="120"/>
        <w:jc w:val="center"/>
        <w:rPr>
          <w:b/>
          <w:bCs/>
          <w:color w:val="000000"/>
          <w:sz w:val="32"/>
          <w:szCs w:val="32"/>
        </w:rPr>
      </w:pPr>
      <w:r>
        <w:rPr>
          <w:b/>
          <w:bCs/>
          <w:color w:val="000000"/>
          <w:sz w:val="32"/>
          <w:szCs w:val="32"/>
        </w:rPr>
        <w:t xml:space="preserve">Современная Индия </w:t>
      </w:r>
    </w:p>
    <w:p w:rsidR="00417E1E" w:rsidRDefault="00ED609C">
      <w:pPr>
        <w:widowControl w:val="0"/>
        <w:spacing w:before="120"/>
        <w:jc w:val="center"/>
        <w:rPr>
          <w:b/>
          <w:bCs/>
          <w:color w:val="000000"/>
          <w:sz w:val="28"/>
          <w:szCs w:val="28"/>
        </w:rPr>
      </w:pPr>
      <w:r>
        <w:rPr>
          <w:b/>
          <w:bCs/>
          <w:color w:val="000000"/>
          <w:sz w:val="28"/>
          <w:szCs w:val="28"/>
        </w:rPr>
        <w:t>Пробуждение политического самосознания</w:t>
      </w:r>
    </w:p>
    <w:p w:rsidR="00417E1E" w:rsidRDefault="00ED609C">
      <w:pPr>
        <w:widowControl w:val="0"/>
        <w:spacing w:before="120"/>
        <w:ind w:firstLine="567"/>
        <w:jc w:val="both"/>
        <w:rPr>
          <w:color w:val="000000"/>
          <w:sz w:val="24"/>
          <w:szCs w:val="24"/>
        </w:rPr>
      </w:pPr>
      <w:r>
        <w:rPr>
          <w:color w:val="000000"/>
          <w:sz w:val="24"/>
          <w:szCs w:val="24"/>
        </w:rPr>
        <w:t xml:space="preserve">Середина 19 в. стала поворотным пунктом в истории Индии. Уже через 5–6 лет после восстания сипаев в Калькутте и Бомбее возникли организации, требовавшие предоставить индийцам важные посты в государственном аппарате. В 1861 индийцы были включены в состав Законодательного совета при генерал-губернаторе Индии и аналогичных провинциальных советов. </w:t>
      </w:r>
    </w:p>
    <w:p w:rsidR="00417E1E" w:rsidRDefault="00ED609C">
      <w:pPr>
        <w:widowControl w:val="0"/>
        <w:spacing w:before="120"/>
        <w:ind w:firstLine="567"/>
        <w:jc w:val="both"/>
        <w:rPr>
          <w:color w:val="000000"/>
          <w:sz w:val="24"/>
          <w:szCs w:val="24"/>
        </w:rPr>
      </w:pPr>
      <w:r>
        <w:rPr>
          <w:color w:val="000000"/>
          <w:sz w:val="24"/>
          <w:szCs w:val="24"/>
        </w:rPr>
        <w:t xml:space="preserve">В 1870-х годах была предпринята попытка создания на местах комитетов из индийцев с тем, чтобы эти органы отвечали за положение дел в здравоохранении, просвещении и на транспорте. Несколько позднее либерально мысливший лорд Рипон, генерал-губернатор Индии в 1880–1884, сформировал, преимущественно по английскому образцу, местные институты самоуправления на уровне округов, муниципалитетов и т.п. </w:t>
      </w:r>
    </w:p>
    <w:p w:rsidR="00417E1E" w:rsidRDefault="00ED609C">
      <w:pPr>
        <w:widowControl w:val="0"/>
        <w:spacing w:before="120"/>
        <w:ind w:firstLine="567"/>
        <w:jc w:val="both"/>
        <w:rPr>
          <w:color w:val="000000"/>
          <w:sz w:val="24"/>
          <w:szCs w:val="24"/>
        </w:rPr>
      </w:pPr>
      <w:r>
        <w:rPr>
          <w:color w:val="000000"/>
          <w:sz w:val="24"/>
          <w:szCs w:val="24"/>
        </w:rPr>
        <w:t xml:space="preserve">Аллан Октавиан Юм (1829–1912), отставной чиновник гражданской администрации Индии, человек широкого кругозора, способствовал созданию в 1885 организации Индийский национальный конгресс. Инициатива Юма получила поддержку вице-короля Фредерика Блэквуда Дафферина (1884–1888). Первая сессия Конгресса состоялась в Бомбее в 1885; на ней присутствовали 72 делегата, главным образом юристы, учителя и редакторы газет. </w:t>
      </w:r>
    </w:p>
    <w:p w:rsidR="00417E1E" w:rsidRDefault="00ED609C">
      <w:pPr>
        <w:widowControl w:val="0"/>
        <w:spacing w:before="120"/>
        <w:ind w:firstLine="567"/>
        <w:jc w:val="both"/>
        <w:rPr>
          <w:color w:val="000000"/>
          <w:sz w:val="24"/>
          <w:szCs w:val="24"/>
        </w:rPr>
      </w:pPr>
      <w:r>
        <w:rPr>
          <w:color w:val="000000"/>
          <w:sz w:val="24"/>
          <w:szCs w:val="24"/>
        </w:rPr>
        <w:t xml:space="preserve">Одобренный в 1892 Закон об индийских советах повысил их значимость на центральном и провинциальном уровне и придал им характер представительных органов. Если раньше неофициальные члены советов назначались исключительно по распоряжению генерал-губернатора, то новый закон предусматривал вхождение в советы представителей от различных торговых, учебных и муниципальных организаций. Окончательно состав советов утверждался генерал-губернатором. </w:t>
      </w:r>
    </w:p>
    <w:p w:rsidR="00417E1E" w:rsidRDefault="00ED609C">
      <w:pPr>
        <w:widowControl w:val="0"/>
        <w:spacing w:before="120"/>
        <w:jc w:val="center"/>
        <w:rPr>
          <w:b/>
          <w:bCs/>
          <w:color w:val="000000"/>
          <w:sz w:val="28"/>
          <w:szCs w:val="28"/>
        </w:rPr>
      </w:pPr>
      <w:r>
        <w:rPr>
          <w:b/>
          <w:bCs/>
          <w:color w:val="000000"/>
          <w:sz w:val="28"/>
          <w:szCs w:val="28"/>
        </w:rPr>
        <w:t>Индуистско-мусульманские противоречия</w:t>
      </w:r>
    </w:p>
    <w:p w:rsidR="00417E1E" w:rsidRDefault="00ED609C">
      <w:pPr>
        <w:widowControl w:val="0"/>
        <w:spacing w:before="120"/>
        <w:ind w:firstLine="567"/>
        <w:jc w:val="both"/>
        <w:rPr>
          <w:color w:val="000000"/>
          <w:sz w:val="24"/>
          <w:szCs w:val="24"/>
        </w:rPr>
      </w:pPr>
      <w:r>
        <w:rPr>
          <w:color w:val="000000"/>
          <w:sz w:val="24"/>
          <w:szCs w:val="24"/>
        </w:rPr>
        <w:t xml:space="preserve">Политическое развитие не могло охватить в равной степени все общины страны. Для индуистов появление англичан означало смену «хозяина». Прежде они подчинялись могольским императорам, теперь смогли адаптироваться к новой власти. В ходе этого процесса были восприняты принципы английской системы образования и западный образ мышления. Напротив, мусульмане встретили изменения враждебно. Приверженцы ислама противились инновациям в системе образования, не стремились осваивать английский язык и овладевать научными знаниями. Лидер исламской общины Саид Ахмад-хан (1817–1898) заявил, что если представительный принцип в управлении колонией восторжествует, то мусульмане окажутся в невыгодном положении по отношению к индуистам. Это высказывание приобретало все большую актуальность по мере того, как в 19 в. усугублялись трения между конфессиями. Саид Ахмад-хан советовал единоверцам держаться в стороне от Индийского национального конгресса, но приобщаться к английской системе образования. </w:t>
      </w:r>
    </w:p>
    <w:p w:rsidR="00417E1E" w:rsidRDefault="00ED609C">
      <w:pPr>
        <w:widowControl w:val="0"/>
        <w:spacing w:before="120"/>
        <w:ind w:firstLine="567"/>
        <w:jc w:val="both"/>
        <w:rPr>
          <w:color w:val="000000"/>
          <w:sz w:val="24"/>
          <w:szCs w:val="24"/>
        </w:rPr>
      </w:pPr>
      <w:r>
        <w:rPr>
          <w:color w:val="000000"/>
          <w:sz w:val="24"/>
          <w:szCs w:val="24"/>
        </w:rPr>
        <w:t xml:space="preserve">Индуистский национализм быстро набирал силу. В конце 19 в. британские власти предложили принять закон, запрещавший заключать брак до достижения невестами 12 лет. Балгангатхар Тилак, выражавший взгляды ортодоксальных индуистов Западной Индии, развернул активную кампанию против этого серьезного, по его мнению, вторжения в народные обычаи. </w:t>
      </w:r>
    </w:p>
    <w:p w:rsidR="00417E1E" w:rsidRDefault="00ED609C">
      <w:pPr>
        <w:widowControl w:val="0"/>
        <w:spacing w:before="120"/>
        <w:ind w:firstLine="567"/>
        <w:jc w:val="both"/>
        <w:rPr>
          <w:color w:val="000000"/>
          <w:sz w:val="24"/>
          <w:szCs w:val="24"/>
        </w:rPr>
      </w:pPr>
      <w:r>
        <w:rPr>
          <w:color w:val="000000"/>
          <w:sz w:val="24"/>
          <w:szCs w:val="24"/>
        </w:rPr>
        <w:t xml:space="preserve">В 1905 Джордж Керзон, вице-король Индии (1899–1905), желая повысить эффективность управления, провел закон о разделе Бенгалии на Западную, населенную в основном индуистами, и Восточную, населенную мусульманами. Последние позитивно восприняли этот раздел, ибо считали, что провинциальные власти никогда не уделяли должного внимания Восточной Бенгалии. Напротив, другая сторона восприняла закон Керзона как хитроумный и болезненный удар, направленный на ослабление позиций бенгальских индусов. Горячий темперамент бенгальцев способствовал накалу обстановки, и в Бенгалии усилилось движение экстремистов во главе с Балгандахаром Тилаки. </w:t>
      </w:r>
    </w:p>
    <w:p w:rsidR="00417E1E" w:rsidRDefault="00ED609C">
      <w:pPr>
        <w:widowControl w:val="0"/>
        <w:spacing w:before="120"/>
        <w:ind w:firstLine="567"/>
        <w:jc w:val="both"/>
        <w:rPr>
          <w:color w:val="000000"/>
          <w:sz w:val="24"/>
          <w:szCs w:val="24"/>
        </w:rPr>
      </w:pPr>
      <w:r>
        <w:rPr>
          <w:color w:val="000000"/>
          <w:sz w:val="24"/>
          <w:szCs w:val="24"/>
        </w:rPr>
        <w:t xml:space="preserve">Несколькими годами позже решение о разделе Бенгалии было отменено, но уже успело дать импульс развитию индуистского экстремизма и усилило напряженность в межконфессиональных отношениях. Мусульмане ощутили потребность в создании собственной политической организации, и 30 декабря 1906 была основана Мусульманская лига, прежде всего для защиты прав исламской общины. </w:t>
      </w:r>
    </w:p>
    <w:p w:rsidR="00417E1E" w:rsidRDefault="00ED609C">
      <w:pPr>
        <w:widowControl w:val="0"/>
        <w:spacing w:before="120"/>
        <w:ind w:firstLine="567"/>
        <w:jc w:val="both"/>
        <w:rPr>
          <w:color w:val="000000"/>
          <w:sz w:val="24"/>
          <w:szCs w:val="24"/>
        </w:rPr>
      </w:pPr>
      <w:r>
        <w:rPr>
          <w:color w:val="000000"/>
          <w:sz w:val="24"/>
          <w:szCs w:val="24"/>
        </w:rPr>
        <w:t xml:space="preserve">Возникшие трудности не остановили британское правительство, которое продолжало курс на преобразования, и парламент в 1909 принял закон, известный как реформа Морли – Минто. Значительно увеличивалось число независимых, не состоящих на официальной службе индийцев в законодательном совете при генерал-губернаторе Индии и особенно в провинциальных советах. Прежняя практика одобрения кандидатов генерал-губернатором была заменена выборами по системам муниципальных и окружных органов, по торговым палатам, куриям землевладельцев и других групп населения, имеющих собственные интересы. Возможно, самым важным элементом реформ стало принятие принципа раздельных выборов для приверженцев двух главных религий. </w:t>
      </w:r>
    </w:p>
    <w:p w:rsidR="00417E1E" w:rsidRDefault="00ED609C">
      <w:pPr>
        <w:widowControl w:val="0"/>
        <w:spacing w:before="120"/>
        <w:ind w:firstLine="567"/>
        <w:jc w:val="both"/>
        <w:rPr>
          <w:color w:val="000000"/>
          <w:sz w:val="24"/>
          <w:szCs w:val="24"/>
        </w:rPr>
      </w:pPr>
      <w:r>
        <w:rPr>
          <w:color w:val="000000"/>
          <w:sz w:val="24"/>
          <w:szCs w:val="24"/>
        </w:rPr>
        <w:t xml:space="preserve">Умеренные круги были довольны реформами, и Гопал Кришна Гокхале (1866–1915), один из выдающихся деятелей Конгресса, приветствовал проведенные Великобританией реформы и заявил, что в долгосрочной перспективе альтернативы английскому правлению в Индии не существует. Террористические акции еще случались в Бенгалии, но в целом вплоть до Первой мировой войны в колонии сохранялась спокойная обстановка. </w:t>
      </w:r>
    </w:p>
    <w:p w:rsidR="00417E1E" w:rsidRDefault="00ED609C">
      <w:pPr>
        <w:widowControl w:val="0"/>
        <w:spacing w:before="120"/>
        <w:jc w:val="center"/>
        <w:rPr>
          <w:b/>
          <w:bCs/>
          <w:color w:val="000000"/>
          <w:sz w:val="28"/>
          <w:szCs w:val="28"/>
        </w:rPr>
      </w:pPr>
      <w:r>
        <w:rPr>
          <w:b/>
          <w:bCs/>
          <w:color w:val="000000"/>
          <w:sz w:val="28"/>
          <w:szCs w:val="28"/>
        </w:rPr>
        <w:t>Совершенствование административной системы</w:t>
      </w:r>
    </w:p>
    <w:p w:rsidR="00417E1E" w:rsidRDefault="00ED609C">
      <w:pPr>
        <w:widowControl w:val="0"/>
        <w:spacing w:before="120"/>
        <w:ind w:firstLine="567"/>
        <w:jc w:val="both"/>
        <w:rPr>
          <w:color w:val="000000"/>
          <w:sz w:val="24"/>
          <w:szCs w:val="24"/>
        </w:rPr>
      </w:pPr>
      <w:r>
        <w:rPr>
          <w:color w:val="000000"/>
          <w:sz w:val="24"/>
          <w:szCs w:val="24"/>
        </w:rPr>
        <w:t xml:space="preserve">После восстания сипаев в Индии особенно остро ощущалась потребность в организации эффективного управления. Индийская гражданская служба уже начала завоевывать хорошую репутацию, но необходимо было укрепить ее специализированные подразделения. Законом 1861 были заложены основы для формирования профессиональной полиции, но длительное время немногие индийцы могли рассчитывать на продвижение по службе в полиции. В 1905 была сформирована Провинциальная полицейская служба, укомплектованная индийцами (хотя по рангу она и стояла ниже Индийской полицейской службы, костяк которой составляли европейцы). </w:t>
      </w:r>
    </w:p>
    <w:p w:rsidR="00417E1E" w:rsidRDefault="00ED609C">
      <w:pPr>
        <w:widowControl w:val="0"/>
        <w:spacing w:before="120"/>
        <w:ind w:firstLine="567"/>
        <w:jc w:val="both"/>
        <w:rPr>
          <w:color w:val="000000"/>
          <w:sz w:val="24"/>
          <w:szCs w:val="24"/>
        </w:rPr>
      </w:pPr>
      <w:r>
        <w:rPr>
          <w:color w:val="000000"/>
          <w:sz w:val="24"/>
          <w:szCs w:val="24"/>
        </w:rPr>
        <w:t xml:space="preserve">Индийская медицинская служба была образована еще в 18 в. для обслуживания армии. Однако в мирное время многие военные врачи переключились на лечение гражданского населения. За полвека, предшествовавшие Первой мировой войне, такая практика стала регулярной, и члены Индийской медицинской службы приняли на себя ответственность за общее состояние здравоохранения в стране. </w:t>
      </w:r>
    </w:p>
    <w:p w:rsidR="00417E1E" w:rsidRDefault="00ED609C">
      <w:pPr>
        <w:widowControl w:val="0"/>
        <w:spacing w:before="120"/>
        <w:ind w:firstLine="567"/>
        <w:jc w:val="both"/>
        <w:rPr>
          <w:color w:val="000000"/>
          <w:sz w:val="24"/>
          <w:szCs w:val="24"/>
        </w:rPr>
      </w:pPr>
      <w:r>
        <w:rPr>
          <w:color w:val="000000"/>
          <w:sz w:val="24"/>
          <w:szCs w:val="24"/>
        </w:rPr>
        <w:t xml:space="preserve">В середине 19 в. дороги в стране были в очень плохом состоянии, а во многих районах просто отсутствовали. Штат Департамента общественных работ комплектовался за счет кадров из Корпуса королевских инженеров до 1871, когда был основан колледж Куперс-Хилл, готовивший гражданских инженеров. Однако вскоре выяснилось, что высоквалифицированные специалисты использовались для выполнения достаточно рутинной работы. Поэтому была организована самостоятельная инженерная служба, куда набирали лиц, окончивших местные колледжи. Это помогло развернуть прокладку дорог и строительство мостов. Еще более широкие масштабы приобрело сооружение ирригационных каналов и плотин. </w:t>
      </w:r>
    </w:p>
    <w:p w:rsidR="00417E1E" w:rsidRDefault="00ED609C">
      <w:pPr>
        <w:widowControl w:val="0"/>
        <w:spacing w:before="120"/>
        <w:jc w:val="center"/>
        <w:rPr>
          <w:b/>
          <w:bCs/>
          <w:color w:val="000000"/>
          <w:sz w:val="28"/>
          <w:szCs w:val="28"/>
        </w:rPr>
      </w:pPr>
      <w:r>
        <w:rPr>
          <w:b/>
          <w:bCs/>
          <w:color w:val="000000"/>
          <w:sz w:val="28"/>
          <w:szCs w:val="28"/>
        </w:rPr>
        <w:t>Рост промышленности</w:t>
      </w:r>
    </w:p>
    <w:p w:rsidR="00417E1E" w:rsidRDefault="00ED609C">
      <w:pPr>
        <w:widowControl w:val="0"/>
        <w:spacing w:before="120"/>
        <w:ind w:firstLine="567"/>
        <w:jc w:val="both"/>
        <w:rPr>
          <w:color w:val="000000"/>
          <w:sz w:val="24"/>
          <w:szCs w:val="24"/>
        </w:rPr>
      </w:pPr>
      <w:r>
        <w:rPr>
          <w:color w:val="000000"/>
          <w:sz w:val="24"/>
          <w:szCs w:val="24"/>
        </w:rPr>
        <w:t xml:space="preserve">Современные английские экономисты считают развитие рыночного хозяйства делом частных предпринимателей, а не государства. Британские деловые круги были готовы идти на риск, ибо низкие ставки налогообложения в Индии позволяли рассчитывать на хорошую прибыль. Чайные плантации закладывались столь стремительными темпами, что к концу 19 в. в чаеводстве было занято 0,5 млн. человек; равным образом британские предприниматели активно развивали производство джута в Бенгалии. Рост спроса на топливо предопределил расширение добычи угля. Выдающийся индийский заводчик Джамшеджи Тата создал целую отрасль – черную металлургию. </w:t>
      </w:r>
    </w:p>
    <w:p w:rsidR="00417E1E" w:rsidRDefault="00ED609C">
      <w:pPr>
        <w:widowControl w:val="0"/>
        <w:spacing w:before="120"/>
        <w:ind w:firstLine="567"/>
        <w:jc w:val="both"/>
        <w:rPr>
          <w:color w:val="000000"/>
          <w:sz w:val="24"/>
          <w:szCs w:val="24"/>
        </w:rPr>
      </w:pPr>
      <w:r>
        <w:rPr>
          <w:color w:val="000000"/>
          <w:sz w:val="24"/>
          <w:szCs w:val="24"/>
        </w:rPr>
        <w:t xml:space="preserve">Еще ранее индийцы начали финансировать зародившееся в стране фабричное хлопчатобумажное производство, но именно Тата направил Индию на путь подлинно промышленного развития. Этому курсу способствовала одобренная сверху система управляющих агентств, состоявшая в том, что британские фирмы вкладывали капитал в новое предприятие и затем продавали часть пакета акций, сохраняя за собой технический контроль и административное руководство. Полученные от продажи денежные средства инвестировались в очередные объекты. </w:t>
      </w:r>
    </w:p>
    <w:p w:rsidR="00417E1E" w:rsidRDefault="00ED609C">
      <w:pPr>
        <w:widowControl w:val="0"/>
        <w:spacing w:before="120"/>
        <w:jc w:val="center"/>
        <w:rPr>
          <w:b/>
          <w:bCs/>
          <w:color w:val="000000"/>
          <w:sz w:val="28"/>
          <w:szCs w:val="28"/>
        </w:rPr>
      </w:pPr>
      <w:r>
        <w:rPr>
          <w:b/>
          <w:bCs/>
          <w:color w:val="000000"/>
          <w:sz w:val="28"/>
          <w:szCs w:val="28"/>
        </w:rPr>
        <w:t>Первая мировая война</w:t>
      </w:r>
    </w:p>
    <w:p w:rsidR="00417E1E" w:rsidRDefault="00ED609C">
      <w:pPr>
        <w:widowControl w:val="0"/>
        <w:spacing w:before="120"/>
        <w:ind w:firstLine="567"/>
        <w:jc w:val="both"/>
        <w:rPr>
          <w:color w:val="000000"/>
          <w:sz w:val="24"/>
          <w:szCs w:val="24"/>
        </w:rPr>
      </w:pPr>
      <w:r>
        <w:rPr>
          <w:color w:val="000000"/>
          <w:sz w:val="24"/>
          <w:szCs w:val="24"/>
        </w:rPr>
        <w:t xml:space="preserve">В самом начале войны президент Индийского национального конгресса заявил, что англичане и индийцы совместно вступят в борьбу за честь, свободу и справедливость, и выражение лояльности властям было выказано всеми классами общества.  Мохандас Карамчанд Ганди (1869–1948), ставший видным деятелем движения за независимость, призвал к энергичной работе ради победы. </w:t>
      </w:r>
    </w:p>
    <w:p w:rsidR="00417E1E" w:rsidRDefault="00ED609C">
      <w:pPr>
        <w:widowControl w:val="0"/>
        <w:spacing w:before="120"/>
        <w:ind w:firstLine="567"/>
        <w:jc w:val="both"/>
        <w:rPr>
          <w:color w:val="000000"/>
          <w:sz w:val="24"/>
          <w:szCs w:val="24"/>
        </w:rPr>
      </w:pPr>
      <w:r>
        <w:rPr>
          <w:color w:val="000000"/>
          <w:sz w:val="24"/>
          <w:szCs w:val="24"/>
        </w:rPr>
        <w:t xml:space="preserve">Тем не менее война изменила привычную систему духовных ценностей. Опыт, приобретенный индийскими солдатами за рубежом, помог им и их семьям заново взглянуть на свое место в мире. В ноябре 1916 в Лакхнау был заключен пакт, по которому индуистская и мусульманская общины согласились вести согласованную политику, направленную на скорейшую реализацию принципа самоуправления. </w:t>
      </w:r>
    </w:p>
    <w:p w:rsidR="00417E1E" w:rsidRDefault="00ED609C">
      <w:pPr>
        <w:widowControl w:val="0"/>
        <w:spacing w:before="120"/>
        <w:ind w:firstLine="567"/>
        <w:jc w:val="both"/>
        <w:rPr>
          <w:color w:val="000000"/>
          <w:sz w:val="24"/>
          <w:szCs w:val="24"/>
        </w:rPr>
      </w:pPr>
      <w:r>
        <w:rPr>
          <w:color w:val="000000"/>
          <w:sz w:val="24"/>
          <w:szCs w:val="24"/>
        </w:rPr>
        <w:t xml:space="preserve">В августе 1917 статс-секретарь Э.С.Монтегю объявил, что политика метрополии сводится к постепенному укреплению сети институтов, необходимых для самоуправления, с тем чтобы создать в итоге представительное правительство в Индии как составной части Британской империи. Статс-секретарь Э.С.Монтегю и вице-король Индии Ф.Дж.Челмсфорд подготовили доклад, в котором были намечены конкретные направления этой политики. </w:t>
      </w:r>
    </w:p>
    <w:p w:rsidR="00417E1E" w:rsidRDefault="00ED609C">
      <w:pPr>
        <w:widowControl w:val="0"/>
        <w:spacing w:before="120"/>
        <w:ind w:firstLine="567"/>
        <w:jc w:val="both"/>
        <w:rPr>
          <w:color w:val="000000"/>
          <w:sz w:val="24"/>
          <w:szCs w:val="24"/>
        </w:rPr>
      </w:pPr>
      <w:r>
        <w:rPr>
          <w:color w:val="000000"/>
          <w:sz w:val="24"/>
          <w:szCs w:val="24"/>
        </w:rPr>
        <w:t xml:space="preserve">Еще в начале войны конспиративная революционная деятельность экстремистов стала представлять серьезную опасность для общества. Комитет, возглавляемый Сиднеем Роулеттом, обстоятельно изучил материалы о деятельности террористических организаций и рекомендовал правительству принять экстренные меры. На этом этапе М.К.Ганди действовал вместе с экстремистами, и, когда в марте 1919 был принят предложенный Роулеттом закон об охране порядка, он призвал провести в Индии хартал, т.е. прекращение коммерческой деятельности. Вскоре в стране начались волнения, побудившие Ганди отменить хартал. Но к тому времени обострилась обстановка в Пенджабе. 13 апреля, когда ситуация особенно накалилась и огромная протестующая толпа собралась в Амритсаре, войска под командованием бригадного генерала Реджинальда Дайера открыли огонь и разогнали демонстрацию. Почти 400 человек были убиты, многие ранены. </w:t>
      </w:r>
    </w:p>
    <w:p w:rsidR="00417E1E" w:rsidRDefault="00ED609C">
      <w:pPr>
        <w:widowControl w:val="0"/>
        <w:spacing w:before="120"/>
        <w:jc w:val="center"/>
        <w:rPr>
          <w:b/>
          <w:bCs/>
          <w:color w:val="000000"/>
          <w:sz w:val="28"/>
          <w:szCs w:val="28"/>
        </w:rPr>
      </w:pPr>
      <w:r>
        <w:rPr>
          <w:b/>
          <w:bCs/>
          <w:color w:val="000000"/>
          <w:sz w:val="28"/>
          <w:szCs w:val="28"/>
        </w:rPr>
        <w:t>Диархия</w:t>
      </w:r>
    </w:p>
    <w:p w:rsidR="00417E1E" w:rsidRDefault="00ED609C">
      <w:pPr>
        <w:widowControl w:val="0"/>
        <w:spacing w:before="120"/>
        <w:ind w:firstLine="567"/>
        <w:jc w:val="both"/>
        <w:rPr>
          <w:color w:val="000000"/>
          <w:sz w:val="24"/>
          <w:szCs w:val="24"/>
        </w:rPr>
      </w:pPr>
      <w:r>
        <w:rPr>
          <w:color w:val="000000"/>
          <w:sz w:val="24"/>
          <w:szCs w:val="24"/>
        </w:rPr>
        <w:t xml:space="preserve">Английское правительство придерживалось линии, намеченной в докладе Монтегю – Челмсфорда. Принятый в 1919 закон об управлении Индией предоставил дополнительные права индийцам. В провинциях часть задач, решаемых администрацией, была передана в ведение министров-индийцев. </w:t>
      </w:r>
    </w:p>
    <w:p w:rsidR="00417E1E" w:rsidRDefault="00ED609C">
      <w:pPr>
        <w:widowControl w:val="0"/>
        <w:spacing w:before="120"/>
        <w:ind w:firstLine="567"/>
        <w:jc w:val="both"/>
        <w:rPr>
          <w:color w:val="000000"/>
          <w:sz w:val="24"/>
          <w:szCs w:val="24"/>
        </w:rPr>
      </w:pPr>
      <w:r>
        <w:rPr>
          <w:color w:val="000000"/>
          <w:sz w:val="24"/>
          <w:szCs w:val="24"/>
        </w:rPr>
        <w:t xml:space="preserve">Реформы удовлетворили на некоторое время умеренные слои, но после хартала началась агитация в поддержку халифата. Большинство мусульман разделяло убеждение, что турецкий султан – это халиф, или отец правоверных, и как таковой должен иметь в своем распоряжении соответствующую территорию и ресурсы. Ганди с большим политическим тактом сумел сочетать агитацию в пользу халифата с борьбой Конгресса против закона Роулетта и движением за отказ от сотрудничества с властями (т.е. движением гражданского неповиновения). </w:t>
      </w:r>
    </w:p>
    <w:p w:rsidR="00417E1E" w:rsidRDefault="00ED609C">
      <w:pPr>
        <w:widowControl w:val="0"/>
        <w:spacing w:before="120"/>
        <w:ind w:firstLine="567"/>
        <w:jc w:val="both"/>
        <w:rPr>
          <w:color w:val="000000"/>
          <w:sz w:val="24"/>
          <w:szCs w:val="24"/>
        </w:rPr>
      </w:pPr>
      <w:r>
        <w:rPr>
          <w:color w:val="000000"/>
          <w:sz w:val="24"/>
          <w:szCs w:val="24"/>
        </w:rPr>
        <w:t xml:space="preserve">Мохандас Карамчанд Ганди, которого мир знает под именем Махатма, или «человек великой души», оказывал сильнейшее влияние на индийцев и в их глазах был символом стремления к свободе. </w:t>
      </w:r>
    </w:p>
    <w:p w:rsidR="00417E1E" w:rsidRDefault="00ED609C">
      <w:pPr>
        <w:widowControl w:val="0"/>
        <w:spacing w:before="120"/>
        <w:ind w:firstLine="567"/>
        <w:jc w:val="both"/>
        <w:rPr>
          <w:color w:val="000000"/>
          <w:sz w:val="24"/>
          <w:szCs w:val="24"/>
        </w:rPr>
      </w:pPr>
      <w:r>
        <w:rPr>
          <w:color w:val="000000"/>
          <w:sz w:val="24"/>
          <w:szCs w:val="24"/>
        </w:rPr>
        <w:t xml:space="preserve">Между тем диархия функционировала успешно. Удалось достичь соглашения, по которому генерал-губернатор Индии освобождался от контроля Лондона в финансовых вопросах, если они были совместно решены им и законодательным органом в Дели. Еще более важным событием явилось признание права Индии выступать на международных конференциях независимо от Великобритании. </w:t>
      </w:r>
    </w:p>
    <w:p w:rsidR="00417E1E" w:rsidRDefault="00ED609C">
      <w:pPr>
        <w:widowControl w:val="0"/>
        <w:spacing w:before="120"/>
        <w:jc w:val="center"/>
        <w:rPr>
          <w:b/>
          <w:bCs/>
          <w:color w:val="000000"/>
          <w:sz w:val="28"/>
          <w:szCs w:val="28"/>
        </w:rPr>
      </w:pPr>
      <w:r>
        <w:rPr>
          <w:b/>
          <w:bCs/>
          <w:color w:val="000000"/>
          <w:sz w:val="28"/>
          <w:szCs w:val="28"/>
        </w:rPr>
        <w:t>Комиссия Саймона и конференции Круглого стола</w:t>
      </w:r>
    </w:p>
    <w:p w:rsidR="00417E1E" w:rsidRDefault="00ED609C">
      <w:pPr>
        <w:widowControl w:val="0"/>
        <w:spacing w:before="120"/>
        <w:ind w:firstLine="567"/>
        <w:jc w:val="both"/>
        <w:rPr>
          <w:color w:val="000000"/>
          <w:sz w:val="24"/>
          <w:szCs w:val="24"/>
        </w:rPr>
      </w:pPr>
      <w:r>
        <w:rPr>
          <w:color w:val="000000"/>
          <w:sz w:val="24"/>
          <w:szCs w:val="24"/>
        </w:rPr>
        <w:t xml:space="preserve">В 1927 комиссия членов английского парламента под руководством Джона Саймона прибыла в Дели, чтобы рассмотреть перспективы дальнейших конституционных преобразований. В 1929 вице-король Индии барон Ирвин (Э.Ф.Галифакс) объявил, что целью реформ является достижение страной статуса доминиона. Рабочий комитет Индийского национального конгресса высказался за полный выход из Британского Содружества. </w:t>
      </w:r>
    </w:p>
    <w:p w:rsidR="00417E1E" w:rsidRDefault="00ED609C">
      <w:pPr>
        <w:widowControl w:val="0"/>
        <w:spacing w:before="120"/>
        <w:ind w:firstLine="567"/>
        <w:jc w:val="both"/>
        <w:rPr>
          <w:color w:val="000000"/>
          <w:sz w:val="24"/>
          <w:szCs w:val="24"/>
        </w:rPr>
      </w:pPr>
      <w:r>
        <w:rPr>
          <w:color w:val="000000"/>
          <w:sz w:val="24"/>
          <w:szCs w:val="24"/>
        </w:rPr>
        <w:t xml:space="preserve">Власти метрополии пытались преодолеть возникшие трудности. В 1930, 1931 и 1932 были проведены три конференции Круглого стола между представителями колониальных властей, индийских князей и ряда партий с индийской стороны и трех ведущих политических партий парламента Великобритании. Индийский национальный конгресс, продолжавший придерживаться курса на гражданское неповиновение, бойкотировал первую и третью конференции. </w:t>
      </w:r>
    </w:p>
    <w:p w:rsidR="00417E1E" w:rsidRDefault="00ED609C">
      <w:pPr>
        <w:widowControl w:val="0"/>
        <w:spacing w:before="120"/>
        <w:ind w:firstLine="567"/>
        <w:jc w:val="both"/>
        <w:rPr>
          <w:color w:val="000000"/>
          <w:sz w:val="24"/>
          <w:szCs w:val="24"/>
        </w:rPr>
      </w:pPr>
      <w:r>
        <w:rPr>
          <w:color w:val="000000"/>
          <w:sz w:val="24"/>
          <w:szCs w:val="24"/>
        </w:rPr>
        <w:t xml:space="preserve">Вскоре после завершения первой конференции Круглого стола был заключен знаменитый Делийский пакт, или пакт Ганди – Ирвина, в соответствии с которым Конгресс приостанавливал акцию неповиновения, а правительство выпускало из тюрем политических заключенных. В работе второй конференции Круглого стола принял участие Ганди, который отверг требования мусульман и других меньшинств на создание религиозно-общинных избирательных курий. После окончания конференции Конгресс вновь прибег к тактике ненасильственного сопротивления. Вспыхнули беспорядки, Ганди был арестован. </w:t>
      </w:r>
    </w:p>
    <w:p w:rsidR="00417E1E" w:rsidRDefault="00ED609C">
      <w:pPr>
        <w:widowControl w:val="0"/>
        <w:spacing w:before="120"/>
        <w:ind w:firstLine="567"/>
        <w:jc w:val="both"/>
        <w:rPr>
          <w:color w:val="000000"/>
          <w:sz w:val="24"/>
          <w:szCs w:val="24"/>
        </w:rPr>
      </w:pPr>
      <w:r>
        <w:rPr>
          <w:color w:val="000000"/>
          <w:sz w:val="24"/>
          <w:szCs w:val="24"/>
        </w:rPr>
        <w:t xml:space="preserve">Поскольку индийским лидерам не удалось преодолеть межобщинные распри, английское правительство в августе 1932 вынуждено было внести компромиссное предложение, согласно которому зарегистрированные касты (неприкасаемые) и мусульмане получали право голосовать на выборах по собственным спискам. Ганди, в то время находившийся в заключении в Пуне, пригрозил «голодать до смерти» в знак протеста против данного плана. В конечном счете представители зарегистрированных каст уступили, и подписанное в Пуне соглашение содержало компромиссные формулировки. Тем не менее и кампания гражданского неповиновения, и террористические акты не прекращались. </w:t>
      </w:r>
    </w:p>
    <w:p w:rsidR="00417E1E" w:rsidRDefault="00ED609C">
      <w:pPr>
        <w:widowControl w:val="0"/>
        <w:spacing w:before="120"/>
        <w:ind w:firstLine="567"/>
        <w:jc w:val="both"/>
        <w:rPr>
          <w:color w:val="000000"/>
          <w:sz w:val="24"/>
          <w:szCs w:val="24"/>
        </w:rPr>
      </w:pPr>
      <w:r>
        <w:rPr>
          <w:color w:val="000000"/>
          <w:sz w:val="24"/>
          <w:szCs w:val="24"/>
        </w:rPr>
        <w:t xml:space="preserve">На третьей конференции Круглого стола была признана необходимость дальнейшего изучения проблемы комитетом, назначенным совместно обеими палатами парламента. В 1935 английский парламент принял Закон об управлении Индией. </w:t>
      </w:r>
    </w:p>
    <w:p w:rsidR="00417E1E" w:rsidRDefault="00ED609C">
      <w:pPr>
        <w:widowControl w:val="0"/>
        <w:spacing w:before="120"/>
        <w:jc w:val="center"/>
        <w:rPr>
          <w:b/>
          <w:bCs/>
          <w:color w:val="000000"/>
          <w:sz w:val="28"/>
          <w:szCs w:val="28"/>
        </w:rPr>
      </w:pPr>
      <w:r>
        <w:rPr>
          <w:b/>
          <w:bCs/>
          <w:color w:val="000000"/>
          <w:sz w:val="28"/>
          <w:szCs w:val="28"/>
        </w:rPr>
        <w:t>Провинциальная автономия</w:t>
      </w:r>
    </w:p>
    <w:p w:rsidR="00417E1E" w:rsidRDefault="00ED609C">
      <w:pPr>
        <w:widowControl w:val="0"/>
        <w:spacing w:before="120"/>
        <w:ind w:firstLine="567"/>
        <w:jc w:val="both"/>
        <w:rPr>
          <w:color w:val="000000"/>
          <w:sz w:val="24"/>
          <w:szCs w:val="24"/>
        </w:rPr>
      </w:pPr>
      <w:r>
        <w:rPr>
          <w:color w:val="000000"/>
          <w:sz w:val="24"/>
          <w:szCs w:val="24"/>
        </w:rPr>
        <w:t xml:space="preserve">Закон об управлении Индией содержал два принципиально важных положения. В ведение властей провинций полностью передавались некоторые сферы законотворчества и право устанавливать и взимать определенные виды налогов. Кроме того, Закон предусматривал, что губернатор провинции может назначать министров после консультации с политическим лидером, который пользуется поддержкой большинства в провинциальном законодательном собрании. Выступавшим в качестве представителей метрополии губернаторам следовало в своей деятельности руководствоваться рекомендациями министров, сохраняя за собой ряд силовых функций. Среди них – предотвращение любой серьезной угрозы порядку и спокойствию на подведомственной территории, обеспечение безопасности меньшинств и защита деловых интересов Великобритании. Закон 1935 предусматривал также принятие мер по созданию представительного центрального правительства. </w:t>
      </w:r>
    </w:p>
    <w:p w:rsidR="00417E1E" w:rsidRDefault="00ED609C">
      <w:pPr>
        <w:widowControl w:val="0"/>
        <w:spacing w:before="120"/>
        <w:ind w:firstLine="567"/>
        <w:jc w:val="both"/>
        <w:rPr>
          <w:color w:val="000000"/>
          <w:sz w:val="24"/>
          <w:szCs w:val="24"/>
        </w:rPr>
      </w:pPr>
      <w:r>
        <w:rPr>
          <w:color w:val="000000"/>
          <w:sz w:val="24"/>
          <w:szCs w:val="24"/>
        </w:rPr>
        <w:t xml:space="preserve">Партия Индийский национальный конгресс отвергла право властей на проведение силовых акций, которое закреплялось в тех разделах Закона, которые касались провинциальных правительств. </w:t>
      </w:r>
    </w:p>
    <w:p w:rsidR="00417E1E" w:rsidRDefault="00ED609C">
      <w:pPr>
        <w:widowControl w:val="0"/>
        <w:spacing w:before="120"/>
        <w:ind w:firstLine="567"/>
        <w:jc w:val="both"/>
        <w:rPr>
          <w:color w:val="000000"/>
          <w:sz w:val="24"/>
          <w:szCs w:val="24"/>
        </w:rPr>
      </w:pPr>
      <w:r>
        <w:rPr>
          <w:color w:val="000000"/>
          <w:sz w:val="24"/>
          <w:szCs w:val="24"/>
        </w:rPr>
        <w:t xml:space="preserve">Последние годы, предшествовавшие Второй мировой войне, оказались относительно спокойными, но курс на провинциальную автономию вызвал естественную озабоченность национальных меньшинств. Лидер мусульман  Мухаммед Али Джинна потребовал создать комиссию для изучения жалоб, которые, по его мнению, свидетельствовали о притеснении членов исламской конфессии в областях, где индуистское население составляло большинство. </w:t>
      </w:r>
    </w:p>
    <w:p w:rsidR="00417E1E" w:rsidRDefault="00ED609C">
      <w:pPr>
        <w:widowControl w:val="0"/>
        <w:spacing w:before="120"/>
        <w:jc w:val="center"/>
        <w:rPr>
          <w:b/>
          <w:bCs/>
          <w:color w:val="000000"/>
          <w:sz w:val="28"/>
          <w:szCs w:val="28"/>
        </w:rPr>
      </w:pPr>
      <w:r>
        <w:rPr>
          <w:b/>
          <w:bCs/>
          <w:color w:val="000000"/>
          <w:sz w:val="28"/>
          <w:szCs w:val="28"/>
        </w:rPr>
        <w:t>Вторая мировая война</w:t>
      </w:r>
    </w:p>
    <w:p w:rsidR="00417E1E" w:rsidRDefault="00ED609C">
      <w:pPr>
        <w:widowControl w:val="0"/>
        <w:spacing w:before="120"/>
        <w:ind w:firstLine="567"/>
        <w:jc w:val="both"/>
        <w:rPr>
          <w:color w:val="000000"/>
          <w:sz w:val="24"/>
          <w:szCs w:val="24"/>
        </w:rPr>
      </w:pPr>
      <w:r>
        <w:rPr>
          <w:color w:val="000000"/>
          <w:sz w:val="24"/>
          <w:szCs w:val="24"/>
        </w:rPr>
        <w:t xml:space="preserve">В соответствии с Конституцией Индия автоматически стала воюющей стороной после обращения вице-короля к населению с заявлением, что «началась война между Великобританией и Германией». Вскоре лидеры Индийского национального конгресса выразили недовольство тем обстоятельством, что при принятии решения по вопросам войны и мира не было предусмотрено участие индийцев. От английского правительства потребовали отчета о его намерениях в отношении Индии по окончании войны. Конгресс отказался поддерживать военные усилия английской администрации, отозвав своих министров из провинциальных правительств. Положение изменилось 10 января 1940, когда вице-король объявил, что британские власти планируют после войны предоставить Индии статус доминиона. В марте 1940 Мусульманская лига жестко сформулировала предложения о разделе страны. </w:t>
      </w:r>
    </w:p>
    <w:p w:rsidR="00417E1E" w:rsidRDefault="00ED609C">
      <w:pPr>
        <w:widowControl w:val="0"/>
        <w:spacing w:before="120"/>
        <w:ind w:firstLine="567"/>
        <w:jc w:val="both"/>
        <w:rPr>
          <w:color w:val="000000"/>
          <w:sz w:val="24"/>
          <w:szCs w:val="24"/>
        </w:rPr>
      </w:pPr>
      <w:r>
        <w:rPr>
          <w:color w:val="000000"/>
          <w:sz w:val="24"/>
          <w:szCs w:val="24"/>
        </w:rPr>
        <w:t xml:space="preserve">В августе 1940 правительство выдвинуло новое предложение. Все партии приглашались принять участие в работе расширенного Совета при генерал-губернаторе и Совещательного военного совета. Ни Конгресс, ни Мусульманская лига не откликнулись на это предложение, а в октябре 1940 Конгресс начал кампанию гражданского неповиновения. </w:t>
      </w:r>
    </w:p>
    <w:p w:rsidR="00417E1E" w:rsidRDefault="00ED609C">
      <w:pPr>
        <w:widowControl w:val="0"/>
        <w:spacing w:before="120"/>
        <w:jc w:val="center"/>
        <w:rPr>
          <w:b/>
          <w:bCs/>
          <w:color w:val="000000"/>
          <w:sz w:val="28"/>
          <w:szCs w:val="28"/>
        </w:rPr>
      </w:pPr>
      <w:r>
        <w:rPr>
          <w:b/>
          <w:bCs/>
          <w:color w:val="000000"/>
          <w:sz w:val="28"/>
          <w:szCs w:val="28"/>
        </w:rPr>
        <w:t>Миссия Криппса</w:t>
      </w:r>
    </w:p>
    <w:p w:rsidR="00417E1E" w:rsidRDefault="00ED609C">
      <w:pPr>
        <w:widowControl w:val="0"/>
        <w:spacing w:before="120"/>
        <w:ind w:firstLine="567"/>
        <w:jc w:val="both"/>
        <w:rPr>
          <w:color w:val="000000"/>
          <w:sz w:val="24"/>
          <w:szCs w:val="24"/>
        </w:rPr>
      </w:pPr>
      <w:r>
        <w:rPr>
          <w:color w:val="000000"/>
          <w:sz w:val="24"/>
          <w:szCs w:val="24"/>
        </w:rPr>
        <w:t xml:space="preserve">Следующую попытку преодолеть тупик в переговорном процессе предпринял в марте 1942 прибывший в Индию член английского военного кабинета Ричард Стаффорд Криппс. Английское правительство предлагало разработать конституцию страны с помощью специального выборного органа, сформированного в Индии непосредственно после окончания войны; давало согласие на выход Индии из Британского Содружества, если она того пожелает; предоставляло провинциям право отказаться от вступления в новый Индийский Союз. Высказывалась готовность передать индийским политическим кругам рычаги управления страной во всех сферах, кроме обороны. Предложения были отвергнуты. Начались волнения, которые были вскоре подавлены. Ганди и другие ведущие деятели Индийского национального конгресса были арестованы и заключены в тюрьму. </w:t>
      </w:r>
    </w:p>
    <w:p w:rsidR="00417E1E" w:rsidRDefault="00ED609C">
      <w:pPr>
        <w:widowControl w:val="0"/>
        <w:spacing w:before="120"/>
        <w:ind w:firstLine="567"/>
        <w:jc w:val="both"/>
        <w:rPr>
          <w:color w:val="000000"/>
          <w:sz w:val="24"/>
          <w:szCs w:val="24"/>
        </w:rPr>
      </w:pPr>
      <w:r>
        <w:rPr>
          <w:color w:val="000000"/>
          <w:sz w:val="24"/>
          <w:szCs w:val="24"/>
        </w:rPr>
        <w:t xml:space="preserve">Развитие событий после войны. Вице-король Индии Арчибалд Персивал Уэйвелл провел встречу с представителями всех партий в июне 1945 в Шимле, но не смог договориться с Индийским национальным конгрессом и Мусульманской лигой. Вскоре состоялись всеобщие выборы, и стало ясно, что подавляющее большинство мусульман настаивает на разделе Индии. Миссия британского правительства, направленная в марте 1946, потерпела неудачу в главном вопросе, однако способствовала принятию двух важных решений: о выборах учредительного собрания, которому поручалось выработать проект конституции Индии, и о переговорах о формировании временного правительства с участием членов Конгресса и Мусульманской лиги. </w:t>
      </w:r>
    </w:p>
    <w:p w:rsidR="00417E1E" w:rsidRDefault="00ED609C">
      <w:pPr>
        <w:widowControl w:val="0"/>
        <w:spacing w:before="120"/>
        <w:ind w:firstLine="567"/>
        <w:jc w:val="both"/>
        <w:rPr>
          <w:color w:val="000000"/>
          <w:sz w:val="24"/>
          <w:szCs w:val="24"/>
        </w:rPr>
      </w:pPr>
      <w:r>
        <w:rPr>
          <w:color w:val="000000"/>
          <w:sz w:val="24"/>
          <w:szCs w:val="24"/>
        </w:rPr>
        <w:t xml:space="preserve">Это правительство должно было передать власть в индийские руки, не дожидаясь завершения мероприятий, связанных с принятием конституции. Лидер Индийского национального конгресса  Джавахарлал Неру возглавил временное правительство, сформированное 24 августа 1946, а лидер Мусульманской лиги Лиакат Али Хан занял пост министра финансов. Однако межобщинные споры зашли слишком далеко. В Калькутте непосредственно перед утверждением временного правительства произошла кровавая резня, а несколькими месяцами позднее аналогичные трагические события случились в Пенджабе. </w:t>
      </w:r>
    </w:p>
    <w:p w:rsidR="00417E1E" w:rsidRDefault="00ED609C">
      <w:pPr>
        <w:widowControl w:val="0"/>
        <w:spacing w:before="120"/>
        <w:ind w:firstLine="567"/>
        <w:jc w:val="both"/>
        <w:rPr>
          <w:color w:val="000000"/>
          <w:sz w:val="24"/>
          <w:szCs w:val="24"/>
        </w:rPr>
      </w:pPr>
      <w:r>
        <w:rPr>
          <w:color w:val="000000"/>
          <w:sz w:val="24"/>
          <w:szCs w:val="24"/>
        </w:rPr>
        <w:t xml:space="preserve">В феврале 1947 английский премьер-министр Клемент Ричард Эттли заявил в парламенте Великобритании, что власть в Индии будет передана центральному или областным правительствам не позднее июня 1948. При этом Великобритания оставила за собой право решать, кто конкретно получит власть. Высказывания Эттли наэлектризовали обстановку: индусы поняли, что возможно расчленение Индии, а мусульмане уяснили, что для них не исключена вероятность жить при правительстве большинства в новом государстве. В марте 1947 в Индию прибыл новый вице-король Луис Маунтбеттен для исполнения принятых решений. </w:t>
      </w:r>
    </w:p>
    <w:p w:rsidR="00417E1E" w:rsidRDefault="00ED609C">
      <w:pPr>
        <w:widowControl w:val="0"/>
        <w:spacing w:before="120"/>
        <w:jc w:val="center"/>
        <w:rPr>
          <w:b/>
          <w:bCs/>
          <w:color w:val="000000"/>
          <w:sz w:val="28"/>
          <w:szCs w:val="28"/>
        </w:rPr>
      </w:pPr>
      <w:r>
        <w:rPr>
          <w:b/>
          <w:bCs/>
          <w:color w:val="000000"/>
          <w:sz w:val="28"/>
          <w:szCs w:val="28"/>
        </w:rPr>
        <w:t>Провозглашение независимости</w:t>
      </w:r>
    </w:p>
    <w:p w:rsidR="00417E1E" w:rsidRDefault="00ED609C">
      <w:pPr>
        <w:widowControl w:val="0"/>
        <w:spacing w:before="120"/>
        <w:ind w:firstLine="567"/>
        <w:jc w:val="both"/>
        <w:rPr>
          <w:color w:val="000000"/>
          <w:sz w:val="24"/>
          <w:szCs w:val="24"/>
        </w:rPr>
      </w:pPr>
      <w:r>
        <w:rPr>
          <w:color w:val="000000"/>
          <w:sz w:val="24"/>
          <w:szCs w:val="24"/>
        </w:rPr>
        <w:t>В июне 1947 была достигнута окончательная договоренность, позволившая британскому парламенту принять Закон о независимости Индии, который вступил в силу 15 августа 1947. В этом документе излагались принципы раздела, согласно которым ряду областей предоставлялась возможность определиться – вступать в Индийский Союз или Пакистан и декларировалось право каждого из этих доминионов на самоуправление с правом выхода из Содружества. Прекращался также сюзеренитет английской монархии над индийскими княжествами, а также действие заключенных с ними договоров. Произошел также раздел двух провинций – Бенгалии и Пенджаба. Население Восточной Бенгалии и Западного Пенджаба сделало выбор в пользу Пакистана, а жители Западной Бенгалии и Восточного Пенджаба высказались за вхождение в состав Индийского Союза.</w:t>
      </w:r>
    </w:p>
    <w:p w:rsidR="00417E1E" w:rsidRDefault="00ED609C">
      <w:pPr>
        <w:widowControl w:val="0"/>
        <w:spacing w:before="120"/>
        <w:jc w:val="center"/>
        <w:rPr>
          <w:b/>
          <w:bCs/>
          <w:color w:val="000000"/>
          <w:sz w:val="28"/>
          <w:szCs w:val="28"/>
        </w:rPr>
      </w:pPr>
      <w:r>
        <w:rPr>
          <w:b/>
          <w:bCs/>
          <w:color w:val="000000"/>
          <w:sz w:val="28"/>
          <w:szCs w:val="28"/>
        </w:rPr>
        <w:t xml:space="preserve">История независимой Индии </w:t>
      </w:r>
    </w:p>
    <w:p w:rsidR="00417E1E" w:rsidRDefault="00ED609C">
      <w:pPr>
        <w:widowControl w:val="0"/>
        <w:spacing w:before="120"/>
        <w:jc w:val="center"/>
        <w:rPr>
          <w:b/>
          <w:bCs/>
          <w:color w:val="000000"/>
          <w:sz w:val="28"/>
          <w:szCs w:val="28"/>
        </w:rPr>
      </w:pPr>
      <w:r>
        <w:rPr>
          <w:b/>
          <w:bCs/>
          <w:color w:val="000000"/>
          <w:sz w:val="28"/>
          <w:szCs w:val="28"/>
        </w:rPr>
        <w:t>Последствия раздела</w:t>
      </w:r>
    </w:p>
    <w:p w:rsidR="00417E1E" w:rsidRDefault="00ED609C">
      <w:pPr>
        <w:widowControl w:val="0"/>
        <w:spacing w:before="120"/>
        <w:ind w:firstLine="567"/>
        <w:jc w:val="both"/>
        <w:rPr>
          <w:color w:val="000000"/>
          <w:sz w:val="24"/>
          <w:szCs w:val="24"/>
        </w:rPr>
      </w:pPr>
      <w:r>
        <w:rPr>
          <w:color w:val="000000"/>
          <w:sz w:val="24"/>
          <w:szCs w:val="24"/>
        </w:rPr>
        <w:t xml:space="preserve">Сразу после обретения независимости в Индии было сформировано правительство во главе с премьер-министром  Дж.Неру. В стране произошли беспрецедентные столкновения между индусами, мусульманами и сикхами. Происходило массовое переселение мусульман в Пакистан, а индусов в Индию. В первые месяцы ок. 12 млн. жителей покинули родные дома, и менее чем за год погибло примерно 0,5 млн. человек. К межобщинной неприязни и столкновениям добавились экономические и политические трудности, вызванные разделом. Железные и автомобильные дороги и системы оросительных каналов были перерезаны государственными границами, промышленные предприятия оторваны от источников сырья, разобщены гражданские службы, полиция и армия, необходимые для обеспечения нормального управления страной и безопасности граждан. 30 января 1948, когда нарушения общественного порядка пошли на спад, индусом-фанатиком был убит Ганди. </w:t>
      </w:r>
    </w:p>
    <w:p w:rsidR="00417E1E" w:rsidRDefault="00ED609C">
      <w:pPr>
        <w:widowControl w:val="0"/>
        <w:spacing w:before="120"/>
        <w:ind w:firstLine="567"/>
        <w:jc w:val="both"/>
        <w:rPr>
          <w:color w:val="000000"/>
          <w:sz w:val="24"/>
          <w:szCs w:val="24"/>
        </w:rPr>
      </w:pPr>
      <w:r>
        <w:rPr>
          <w:color w:val="000000"/>
          <w:sz w:val="24"/>
          <w:szCs w:val="24"/>
        </w:rPr>
        <w:t xml:space="preserve">Правители 555 княжеств должны были решить, вступать им в состав Индии или Пакистана. Мирная интеграция подавляющего большинства малых княжеств не вызвала осложнений. Но мусульманин-низам, стоявший во главе самого богатого и многонаселенного княжества Хайдарабад, где численно преобладали индусы, заявил о своем желании править независимой суверенной страной. В сентябре 1948 в Хайдарабад были введены индийские войска, и под давлением центрального индийского правительства низам подписал соглашение о вступлении в состав Индийского Союза. </w:t>
      </w:r>
    </w:p>
    <w:p w:rsidR="00417E1E" w:rsidRDefault="00ED609C">
      <w:pPr>
        <w:widowControl w:val="0"/>
        <w:spacing w:before="120"/>
        <w:ind w:firstLine="567"/>
        <w:jc w:val="both"/>
        <w:rPr>
          <w:color w:val="000000"/>
          <w:sz w:val="24"/>
          <w:szCs w:val="24"/>
        </w:rPr>
      </w:pPr>
      <w:r>
        <w:rPr>
          <w:color w:val="000000"/>
          <w:sz w:val="24"/>
          <w:szCs w:val="24"/>
        </w:rPr>
        <w:t xml:space="preserve">Серьезная ситуация возникла и на севере, где правителем Джамму и Кашмира, территории с преимущественно мусульманским населением, был магараджа-индус. Пакистан оказывал экономическое давление на княжество, чтобы добиться его присоединения, и блокировал его железнодорожную связь с Индией, прервав поставку товаров первой необходимости. В октябре 1947 ок. 5000 вооруженных мусульман вступили в пределы Кашмира. Их единоверцы, служившие в кашмирской армии, пополнили ряды ополченцев. Остро нуждавшийся в помощи магараджа подписал документ о включении княжества в состав Индии. В Кашмир самолетами были доставлены индийские воинские части, в то время как с территории Пакистана прибыли дополнительные вооруженные отряды. Индия обвинила пакистанскую сторону в агрессии и передала вопрос о Кашмире на обсуждение в Совет безопасности ООН. В ООН было решено признать в качестве демаркационного рубежа фактическую линию прекращения огня по ее состоянию на 1 января 1949. В результате около трети площади княжества попала под контроль администрации Азад Кашмира («Свободного Кашмира»), а остальная территория, в том числе Кашмирская долина, – к Индии. 17 ноября 1956 Учредительным собранием Кашмира была принята Конституция, в соответствии с которой штат Джамму и Кашмир объявлялся составной частью Индии. Однако Пакистан продолжал настаивать на том, чтобы статус Джамму и Кашмира был определен после референдума, об условиях проведения которого оба государства, впрочем, так и не смогли договориться. </w:t>
      </w:r>
    </w:p>
    <w:p w:rsidR="00417E1E" w:rsidRDefault="00ED609C">
      <w:pPr>
        <w:widowControl w:val="0"/>
        <w:spacing w:before="120"/>
        <w:ind w:firstLine="567"/>
        <w:jc w:val="both"/>
        <w:rPr>
          <w:color w:val="000000"/>
          <w:sz w:val="24"/>
          <w:szCs w:val="24"/>
        </w:rPr>
      </w:pPr>
      <w:r>
        <w:rPr>
          <w:color w:val="000000"/>
          <w:sz w:val="24"/>
          <w:szCs w:val="24"/>
        </w:rPr>
        <w:t xml:space="preserve">Отношения с Пакистаном стали главным вопросом внешней политики Индии. Затянувшийся спор вокруг Кашмира мешал Индии занять роль лидера в Движении неприсоединения. Когда премьер-министр Индии Джавахарлал Неру отказался сотрудничать с США в деле борьбы с советской экспансией, американцы заключили военный союз с Пакистаном (1954). Это заставило индийское руководство расширить контакты с Китаем и СССР. В 1954 Неру подписал соглашение с КНР, по которому Индия признавала китайский суверенитет над Тибетом. Индийско-советские связи заметно окрепли после заключения крупного торгового договора 1953 и обмена визитами руководителей двух государств в 1955. СССР приветствовал индийскую политику неприсоединения, которая совпадала с его стратегической линией на ограничение влияния США в Афро-Азиатском регионе. Индия заметно упрочила свой престиж на международной арене, возглавив Движение неприсоединения и активно участвуя в посреднических усилиях и миротворческих акциях ООН. </w:t>
      </w:r>
    </w:p>
    <w:p w:rsidR="00417E1E" w:rsidRDefault="00ED609C">
      <w:pPr>
        <w:widowControl w:val="0"/>
        <w:spacing w:before="120"/>
        <w:jc w:val="center"/>
        <w:rPr>
          <w:b/>
          <w:bCs/>
          <w:color w:val="000000"/>
          <w:sz w:val="28"/>
          <w:szCs w:val="28"/>
        </w:rPr>
      </w:pPr>
      <w:r>
        <w:rPr>
          <w:b/>
          <w:bCs/>
          <w:color w:val="000000"/>
          <w:sz w:val="28"/>
          <w:szCs w:val="28"/>
        </w:rPr>
        <w:t>Развитие и реформы</w:t>
      </w:r>
    </w:p>
    <w:p w:rsidR="00417E1E" w:rsidRDefault="00ED609C">
      <w:pPr>
        <w:widowControl w:val="0"/>
        <w:spacing w:before="120"/>
        <w:ind w:firstLine="567"/>
        <w:jc w:val="both"/>
        <w:rPr>
          <w:color w:val="000000"/>
          <w:sz w:val="24"/>
          <w:szCs w:val="24"/>
        </w:rPr>
      </w:pPr>
      <w:r>
        <w:rPr>
          <w:color w:val="000000"/>
          <w:sz w:val="24"/>
          <w:szCs w:val="24"/>
        </w:rPr>
        <w:t xml:space="preserve">26 января 1950 Индия была провозглашена республикой. В конституции 1950 отражена осторожная позиция руководства и закреплены достигнутые успехи за время независимого развития страны. Относительно простая процедура внесения поправок в конституцию на основе решений большинства в парламенте расширяла возможности дальнейшего осуществления реформ. </w:t>
      </w:r>
    </w:p>
    <w:p w:rsidR="00417E1E" w:rsidRDefault="00ED609C">
      <w:pPr>
        <w:widowControl w:val="0"/>
        <w:spacing w:before="120"/>
        <w:ind w:firstLine="567"/>
        <w:jc w:val="both"/>
        <w:rPr>
          <w:color w:val="000000"/>
          <w:sz w:val="24"/>
          <w:szCs w:val="24"/>
        </w:rPr>
      </w:pPr>
      <w:r>
        <w:rPr>
          <w:color w:val="000000"/>
          <w:sz w:val="24"/>
          <w:szCs w:val="24"/>
        </w:rPr>
        <w:t xml:space="preserve">При Джавахарлале Неру, который был также главой плановой комиссии, были осуществлены три пятилетних плана (с 1951 по 1966). Постановление от 30 апреля 1956 о промышленной политике ориентировалось на создание смешанной экономики и открывало перспективы для сотрудничества с частным капиталом, хотя в 17 ведущих (в том числе оборонных) отраслях допускалась только государственная собственность. Это правило коснулось предприятий оборонной промышленности, черной металлургии, тяжелого машиностроения, добычи полезных ископаемых и др. </w:t>
      </w:r>
    </w:p>
    <w:p w:rsidR="00417E1E" w:rsidRDefault="00ED609C">
      <w:pPr>
        <w:widowControl w:val="0"/>
        <w:spacing w:before="120"/>
        <w:ind w:firstLine="567"/>
        <w:jc w:val="both"/>
        <w:rPr>
          <w:color w:val="000000"/>
          <w:sz w:val="24"/>
          <w:szCs w:val="24"/>
        </w:rPr>
      </w:pPr>
      <w:r>
        <w:rPr>
          <w:color w:val="000000"/>
          <w:sz w:val="24"/>
          <w:szCs w:val="24"/>
        </w:rPr>
        <w:t xml:space="preserve">Курс на стимулирование развития промышленности сочеталась с политикой осторожных реформ в аграрном секторе. Плановая комиссия настоятельно рекомендовала штатам законодательно гарантировать защиту прав землепользователей, в частности ограничить ставки арендной платы, установить «потолок» для площади индивидуальных землевладений и реорганизовать на кооперативной основе кредитно-сбытовую систему, а в более отдаленном будущем, возможно, и агропроизводство. С 1953 началась реализация программы общинного развития, ставившей, в частности, задачу организации сети учреждений по распространению в деревне передового сельскохозяйственного опыта, а также создание на селе кооперативных объединений и панчаятов. </w:t>
      </w:r>
    </w:p>
    <w:p w:rsidR="00417E1E" w:rsidRDefault="00ED609C">
      <w:pPr>
        <w:widowControl w:val="0"/>
        <w:spacing w:before="120"/>
        <w:jc w:val="center"/>
        <w:rPr>
          <w:b/>
          <w:bCs/>
          <w:color w:val="000000"/>
          <w:sz w:val="28"/>
          <w:szCs w:val="28"/>
        </w:rPr>
      </w:pPr>
      <w:r>
        <w:rPr>
          <w:b/>
          <w:bCs/>
          <w:color w:val="000000"/>
          <w:sz w:val="28"/>
          <w:szCs w:val="28"/>
        </w:rPr>
        <w:t>Границы умеренного курса</w:t>
      </w:r>
    </w:p>
    <w:p w:rsidR="00417E1E" w:rsidRDefault="00ED609C">
      <w:pPr>
        <w:widowControl w:val="0"/>
        <w:spacing w:before="120"/>
        <w:ind w:firstLine="567"/>
        <w:jc w:val="both"/>
        <w:rPr>
          <w:color w:val="000000"/>
          <w:sz w:val="24"/>
          <w:szCs w:val="24"/>
        </w:rPr>
      </w:pPr>
      <w:r>
        <w:rPr>
          <w:color w:val="000000"/>
          <w:sz w:val="24"/>
          <w:szCs w:val="24"/>
        </w:rPr>
        <w:t xml:space="preserve">Правительство откладывало достижение компромисса в вопросе о реорганизации территориально-административного деления на лингвистической основе, а когда в 1956 на базе доминирующих языков были образованы 14 штатов, проявилось недовольство других этнических общин. В 1960 серьезные волнения в штате Бомбей заставили центральные власти пойти навстречу требованиям о его разделении на два новых штата – Гуджарат и Махараштру. Сикхам удалось добиться успеха, когда в 1965 Пенджаб был разделен на штат Пенджаб, в котором сикхи составили большинство, и штат Харьяна с преимущественно индусским населением. Еще резче встала этническая проблема в северо-восточной пограничной полосе, где некоторые местные племена требовали независимости и поднимали с этой целью вооруженные восстания, на подавление которых пришлось направить войска. Создание самостоятельных штатов Нагаленд (1963) и Мегхалая (1967) не привело к прекращению борьбы за отделение. В 1966 мизо, расселенные в Ассаме, развернули партизанскую войну. В 1986 Мизораму был предоставлен статус штата. </w:t>
      </w:r>
    </w:p>
    <w:p w:rsidR="00417E1E" w:rsidRDefault="00ED609C">
      <w:pPr>
        <w:widowControl w:val="0"/>
        <w:spacing w:before="120"/>
        <w:ind w:firstLine="567"/>
        <w:jc w:val="both"/>
        <w:rPr>
          <w:color w:val="000000"/>
          <w:sz w:val="24"/>
          <w:szCs w:val="24"/>
        </w:rPr>
      </w:pPr>
      <w:r>
        <w:rPr>
          <w:color w:val="000000"/>
          <w:sz w:val="24"/>
          <w:szCs w:val="24"/>
        </w:rPr>
        <w:t xml:space="preserve">Компромисс с ведущими кастами серьезно ограничил возможности правительства в проведении социальных преобразований в деревне. Законы об аграрной реформе, получившие одобрение в штатах, содержали значительные пробелы, позволявшие, с одной стороны, сгонять арендаторов с земли, а с другой – обходить положение о верхнем пределе площади землевладений. Кооперативам было разрешено следовать устаревшей банковской практике выдачи ссуд под залог, что фактически лишало беднейшее крестьянство возможности участвовать в деятельности этих организаций. Лидеры главных каст, контролируя кооперативы, по сути руководили выборами в новые панчаяты, манипулируя раздробленной крестьянской массой благодаря своим родственным, кастовым и групповым связям. </w:t>
      </w:r>
    </w:p>
    <w:p w:rsidR="00417E1E" w:rsidRDefault="00ED609C">
      <w:pPr>
        <w:widowControl w:val="0"/>
        <w:spacing w:before="120"/>
        <w:ind w:firstLine="567"/>
        <w:jc w:val="both"/>
        <w:rPr>
          <w:color w:val="000000"/>
          <w:sz w:val="24"/>
          <w:szCs w:val="24"/>
        </w:rPr>
      </w:pPr>
      <w:r>
        <w:rPr>
          <w:color w:val="000000"/>
          <w:sz w:val="24"/>
          <w:szCs w:val="24"/>
        </w:rPr>
        <w:t xml:space="preserve">Медленное развертывание преобразований обусловило хроническую нехватку аграрной продукции, повышение цен на продовольствие и сокращение государственных субсидий. В начале 1960-х годов углубился финансовый кризис. Экономический застой, в свою очередь, ограничил возможности маневрирования для ИНК. </w:t>
      </w:r>
    </w:p>
    <w:p w:rsidR="00417E1E" w:rsidRDefault="00ED609C">
      <w:pPr>
        <w:widowControl w:val="0"/>
        <w:spacing w:before="120"/>
        <w:ind w:firstLine="567"/>
        <w:jc w:val="both"/>
        <w:rPr>
          <w:color w:val="000000"/>
          <w:sz w:val="24"/>
          <w:szCs w:val="24"/>
        </w:rPr>
      </w:pPr>
      <w:r>
        <w:rPr>
          <w:color w:val="000000"/>
          <w:sz w:val="24"/>
          <w:szCs w:val="24"/>
        </w:rPr>
        <w:t xml:space="preserve">Авторитет Неру в октябре 1962 был существенно подорван после вторжения китайских войск на территорию Северо-Восточного пограничного агентства (позднее – штат Аруначал-Прадеш) и в пределы гор Ладакх в Кашмире. Стремясь обеспечить связи между Синьцзян-Уйгурским и Тибетским автономными районами, Китай пытался заставить Индию отказаться от прав на стратегически важную равнину Аксайчин на востоке Ладакха в Кашмире. Вооруженные силы КНР нанесли несколько ударов индийской армии и оккупировали территорию площадью 37,5 тыс. кв. км. К тому времени, когда Китай объявил об отводе войск из всех занятых районов, кроме Аксайчина, Неру вынужден был обратиться за военной помощью к США. </w:t>
      </w:r>
    </w:p>
    <w:p w:rsidR="00417E1E" w:rsidRDefault="00ED609C">
      <w:pPr>
        <w:widowControl w:val="0"/>
        <w:spacing w:before="120"/>
        <w:jc w:val="center"/>
        <w:rPr>
          <w:b/>
          <w:bCs/>
          <w:color w:val="000000"/>
          <w:sz w:val="28"/>
          <w:szCs w:val="28"/>
        </w:rPr>
      </w:pPr>
      <w:r>
        <w:rPr>
          <w:b/>
          <w:bCs/>
          <w:color w:val="000000"/>
          <w:sz w:val="28"/>
          <w:szCs w:val="28"/>
        </w:rPr>
        <w:t>Преемники Неру</w:t>
      </w:r>
    </w:p>
    <w:p w:rsidR="00417E1E" w:rsidRDefault="00ED609C">
      <w:pPr>
        <w:widowControl w:val="0"/>
        <w:spacing w:before="120"/>
        <w:ind w:firstLine="567"/>
        <w:jc w:val="both"/>
        <w:rPr>
          <w:color w:val="000000"/>
          <w:sz w:val="24"/>
          <w:szCs w:val="24"/>
        </w:rPr>
      </w:pPr>
      <w:r>
        <w:rPr>
          <w:color w:val="000000"/>
          <w:sz w:val="24"/>
          <w:szCs w:val="24"/>
        </w:rPr>
        <w:t xml:space="preserve">Пришедший на смену Неру (возглавлявшему страну в 1947 по 1964) в качестве премьер-министра Лал Бахадур Шастри был выдвинут на этот пост группой партийных лидеров под названием «синдикат», которую поддерживали крупные землевладельцы и предприниматели. В 1965 эксперты Всемирного банка обусловили предоставление финансовой помощи проведением комплекса экономических реформ. За полтора года пребывания на посту премьер-министра Шастри принял решения о переориентации главного потока государственных инвестиций с тяжелой индустрии на сельское хозяйство; смене вех в аграрной сфере с акцентом на интенсивное земледелие и мелиорацию; стимулирование с помощью системы цен и выделения субсидий деревенским хозяйствам, способным модернизировать производство; повышение роли частных и иностранных инвестиций в промышленности. Экономика стала особенно зависимой от финансовых поступлений из-за рубежа, когда на страну легло дополнительное бремя военных расходов во время второй войны с Пакистаном в 1965. Потери, понесенные ИНК на парламентских выборах в 1967, не лишили его победы с небольшим перевесом на общенациональном уровне, но привели к поражению в 8 штатах. В штатах Керала и Западная Бенгалия ИНК был отстранен от власти коалицией во главе с Коммунистической партией Индии (марксистской) – отколовшейся в 1964 радикальной фракцией Коммунистической партии Индии (КПИ). В обоих штатах левые правительства ограничили деятельность полиции, и там развернулись выступления арендаторов и сельскохозяйственного пролетариата против помещиков и фабричных рабочих – против руководства предприятий. Революционно настроенные коммунисты поддерживали вооруженные крестьянские бунты в нескольких штатах, где действовала КПИ (м). В конце 1960-х годов они организовали выступления малых народов в штате Андхра-Прадеша и членов зарегистрированных племен и каст (безземельных хариджанов) в Западной Бенгалии, которые были подавлены армией. </w:t>
      </w:r>
    </w:p>
    <w:p w:rsidR="00417E1E" w:rsidRDefault="00ED609C">
      <w:pPr>
        <w:widowControl w:val="0"/>
        <w:spacing w:before="120"/>
        <w:jc w:val="center"/>
        <w:rPr>
          <w:b/>
          <w:bCs/>
          <w:color w:val="000000"/>
          <w:sz w:val="28"/>
          <w:szCs w:val="28"/>
        </w:rPr>
      </w:pPr>
      <w:r>
        <w:rPr>
          <w:b/>
          <w:bCs/>
          <w:color w:val="000000"/>
          <w:sz w:val="28"/>
          <w:szCs w:val="28"/>
        </w:rPr>
        <w:t>Индира Ганди</w:t>
      </w:r>
    </w:p>
    <w:p w:rsidR="00417E1E" w:rsidRDefault="00ED609C">
      <w:pPr>
        <w:widowControl w:val="0"/>
        <w:spacing w:before="120"/>
        <w:ind w:firstLine="567"/>
        <w:jc w:val="both"/>
        <w:rPr>
          <w:color w:val="000000"/>
          <w:sz w:val="24"/>
          <w:szCs w:val="24"/>
        </w:rPr>
      </w:pPr>
      <w:r>
        <w:rPr>
          <w:color w:val="000000"/>
          <w:sz w:val="24"/>
          <w:szCs w:val="24"/>
        </w:rPr>
        <w:t xml:space="preserve">Следующий премьер-министр страны Индира Ганди (1966–1977 и 1980–1984) не могла более полагаться на старых партийных лидеров и объединилась с малочисленной молодежной группой социалистов и бывших коммунистов. Решительные действия премьера по национализации 14 крупнейших коммерческих банков связали ее имя с новой политикой, ориентированной на помощь бедным слоям населения. ИНК раскололся на два крыла – правящее во главе с Ганди и оппозиционное. Правящее крыло восторжествовало над оппозицией во главе с синдикатом, победив на парламентских выборах в 1971 и в штатах в 1972. </w:t>
      </w:r>
    </w:p>
    <w:p w:rsidR="00417E1E" w:rsidRDefault="00ED609C">
      <w:pPr>
        <w:widowControl w:val="0"/>
        <w:spacing w:before="120"/>
        <w:ind w:firstLine="567"/>
        <w:jc w:val="both"/>
        <w:rPr>
          <w:color w:val="000000"/>
          <w:sz w:val="24"/>
          <w:szCs w:val="24"/>
        </w:rPr>
      </w:pPr>
      <w:r>
        <w:rPr>
          <w:color w:val="000000"/>
          <w:sz w:val="24"/>
          <w:szCs w:val="24"/>
        </w:rPr>
        <w:t>Популярность премьер-министра достигла апогея в 1971 в результате победы в третьей индо-пакистанской войне. С возникновением Бангладеш Индия оказалась на доминирующих позициях в Южноазиатском регионе. Более того, в мае 1974 она провела ядерные испытания, продемонстрировавшие возросшую военную мощь страны.</w:t>
      </w:r>
    </w:p>
    <w:p w:rsidR="00417E1E" w:rsidRDefault="00ED609C">
      <w:pPr>
        <w:widowControl w:val="0"/>
        <w:spacing w:before="120"/>
        <w:jc w:val="center"/>
        <w:rPr>
          <w:b/>
          <w:bCs/>
          <w:color w:val="000000"/>
          <w:sz w:val="28"/>
          <w:szCs w:val="28"/>
        </w:rPr>
      </w:pPr>
      <w:r>
        <w:rPr>
          <w:b/>
          <w:bCs/>
          <w:color w:val="000000"/>
          <w:sz w:val="28"/>
          <w:szCs w:val="28"/>
        </w:rPr>
        <w:t>Политический кризис</w:t>
      </w:r>
    </w:p>
    <w:p w:rsidR="00417E1E" w:rsidRDefault="00ED609C">
      <w:pPr>
        <w:widowControl w:val="0"/>
        <w:spacing w:before="120"/>
        <w:ind w:firstLine="567"/>
        <w:jc w:val="both"/>
        <w:rPr>
          <w:color w:val="000000"/>
          <w:sz w:val="24"/>
          <w:szCs w:val="24"/>
        </w:rPr>
      </w:pPr>
      <w:r>
        <w:rPr>
          <w:color w:val="000000"/>
          <w:sz w:val="24"/>
          <w:szCs w:val="24"/>
        </w:rPr>
        <w:t xml:space="preserve">В 1971 правительство восстановило право парламента вносить изменения в Конституцию, отмененное в 1967 постановлением Верховного суда. В принятой 26-й поправке указывалось, что любой закон должен соответствовать основополагающим статьям Конституции, исходящим из принципов социальной и экономической справедливости. Когда в апреле 1973 поправка была отвергнута Верховным судом, правительство сместило трех самых старых судей, голосовавших против нее, и назначило председателем суда одного из его членов, который высказался за принятие поправки. </w:t>
      </w:r>
    </w:p>
    <w:p w:rsidR="00417E1E" w:rsidRDefault="00ED609C">
      <w:pPr>
        <w:widowControl w:val="0"/>
        <w:spacing w:before="120"/>
        <w:ind w:firstLine="567"/>
        <w:jc w:val="both"/>
        <w:rPr>
          <w:color w:val="000000"/>
          <w:sz w:val="24"/>
          <w:szCs w:val="24"/>
        </w:rPr>
      </w:pPr>
      <w:r>
        <w:rPr>
          <w:color w:val="000000"/>
          <w:sz w:val="24"/>
          <w:szCs w:val="24"/>
        </w:rPr>
        <w:t xml:space="preserve">Лидеры всех оппозиционных сил, кроме КПИ, увидели в этом акте угрозу установления авторитарного режима. Лидером оппозиции стал Джаяпракаш Нараян, старейший последователь Махатмы Ганди. Нараян развернул агитационную кампанию в Гуджарате, которая привела в январе 1974 к отставке министров и роспуску законодательного собрания штата. Столь же энергичная кампания была проведена в Бихаре. </w:t>
      </w:r>
    </w:p>
    <w:p w:rsidR="00417E1E" w:rsidRDefault="00ED609C">
      <w:pPr>
        <w:widowControl w:val="0"/>
        <w:spacing w:before="120"/>
        <w:ind w:firstLine="567"/>
        <w:jc w:val="both"/>
        <w:rPr>
          <w:color w:val="000000"/>
          <w:sz w:val="24"/>
          <w:szCs w:val="24"/>
        </w:rPr>
      </w:pPr>
      <w:r>
        <w:rPr>
          <w:color w:val="000000"/>
          <w:sz w:val="24"/>
          <w:szCs w:val="24"/>
        </w:rPr>
        <w:t xml:space="preserve">Выдвинутое 2 июня 1975 обвинение Ганди в «коррупционной практике» дало ее противникам возможность организовать движение за смещение премьер-министра. В ответ Ганди ввела в Индии чрезвычайное положение, вылившееся в массовые аресты политических оппонентов и широкую цензуру. На парламентских выборах в марте 1977 новая партия Джаната (Народная партия), представлявшая собой блок оппозиционных групп, одержала уверенную победу и отменила закон о чрезвычайном положении. Однако вскоре правительство Джанаты стало жертвой внутренних интриг. Его глава Морарджи Десаи подал в отставку в июне 1979, и на состоявшихся в январе 1980 парламентских выборах Ганди вновь пришла к власти. </w:t>
      </w:r>
    </w:p>
    <w:p w:rsidR="00417E1E" w:rsidRDefault="00ED609C">
      <w:pPr>
        <w:widowControl w:val="0"/>
        <w:spacing w:before="120"/>
        <w:ind w:firstLine="567"/>
        <w:jc w:val="both"/>
        <w:rPr>
          <w:color w:val="000000"/>
          <w:sz w:val="24"/>
          <w:szCs w:val="24"/>
        </w:rPr>
      </w:pPr>
      <w:r>
        <w:rPr>
          <w:color w:val="000000"/>
          <w:sz w:val="24"/>
          <w:szCs w:val="24"/>
        </w:rPr>
        <w:t xml:space="preserve">Участие электората в выборах 1980 сократилось примерно до 55% при увеличении числа конфликтов во время избирательной кампании. В Западной Бенгалии, Керале и Трипуре победу одержала КПИ (м). Центральное правительство столкнулось с возрождением сепаратистских движений на северо-востоке, с выступлениями против мигрантов в Ассаме, с рядом религиозно-общинных волнений в Уттар-Прадеше. Во всех случаях для наведения порядка пришлось прибегать к военной силе. В июне 1984, после вспышки сикхского терроризма в Пенджабе, армейские части штурмом захватили святыню сикхов – Золотой храм в Амритсаре, что привело к гибели лидера сикхов Джарнайла Сингха Бхиндранвале и сотен его приверженцев, укрывшихся в храме. Решительная акция Ганди была с одобрением встречена в других частях Индии, но восстановила против премьера сикхов. 31 октября 1984 Индира Ганди была убита двумя своими охранниками-сикхами. На посту главы правительства и в качестве лидера ИНК (И) ее сменил сын – Раджив Ганди, который назначил парламентские выборы на конец 1984 и одержал на них убедительную победу.  </w:t>
      </w:r>
    </w:p>
    <w:p w:rsidR="00417E1E" w:rsidRDefault="00ED609C">
      <w:pPr>
        <w:widowControl w:val="0"/>
        <w:spacing w:before="120"/>
        <w:ind w:firstLine="567"/>
        <w:jc w:val="both"/>
        <w:rPr>
          <w:color w:val="000000"/>
          <w:sz w:val="24"/>
          <w:szCs w:val="24"/>
        </w:rPr>
      </w:pPr>
      <w:r>
        <w:rPr>
          <w:color w:val="000000"/>
          <w:sz w:val="24"/>
          <w:szCs w:val="24"/>
        </w:rPr>
        <w:t xml:space="preserve">На выборах 1989 партии, выступившие против ИНК (И), объединились вокруг бывшего министра финансов В.П.Сингха, который затем возглавил правительство меньшинства. Правительство Сингха опиралось на созданную в 1988 партию Джаната дал и поддерживалось индусской националистической Бхаратия джаната парти (БДП) и двумя коммунистическими партиями. Коалиция распалась в ноябре 1990, когда из нее вышла БДП. Следующее правительство Чандра Секхара ушло в отставку четырьмя месяцами позже, поскольку ИНК (И) не одобрил проект государственного бюджета. </w:t>
      </w:r>
    </w:p>
    <w:p w:rsidR="00417E1E" w:rsidRDefault="00ED609C">
      <w:pPr>
        <w:widowControl w:val="0"/>
        <w:spacing w:before="120"/>
        <w:ind w:firstLine="567"/>
        <w:jc w:val="both"/>
        <w:rPr>
          <w:color w:val="000000"/>
          <w:sz w:val="24"/>
          <w:szCs w:val="24"/>
        </w:rPr>
      </w:pPr>
      <w:r>
        <w:rPr>
          <w:color w:val="000000"/>
          <w:sz w:val="24"/>
          <w:szCs w:val="24"/>
        </w:rPr>
        <w:t xml:space="preserve">Раджив Ганди погиб от бомбы, брошенной ланкийским террористом-тамилом в мае 1991. Это был акт мести за ввод индийских войск на север Шри-Ланки в 1987 для противодействия тамильским сепаратистам. Новый премьер-министр Нарасимха Рао провел в 1992 решительные экономические реформы, призванные модернизировать производственную и научно-техническую базу страны. Менее успешной была деятельность правительства Рао по предотвращению межобщинных столкновений, возникших после разрушения ортодоксальными индусами мечети в Уттар-Прадеше в декабре 1992. </w:t>
      </w:r>
    </w:p>
    <w:p w:rsidR="00417E1E" w:rsidRDefault="00ED609C">
      <w:pPr>
        <w:widowControl w:val="0"/>
        <w:spacing w:before="120"/>
        <w:ind w:firstLine="567"/>
        <w:jc w:val="both"/>
        <w:rPr>
          <w:color w:val="000000"/>
          <w:sz w:val="24"/>
          <w:szCs w:val="24"/>
        </w:rPr>
      </w:pPr>
      <w:r>
        <w:rPr>
          <w:color w:val="000000"/>
          <w:sz w:val="24"/>
          <w:szCs w:val="24"/>
        </w:rPr>
        <w:t xml:space="preserve">Выборы в апреле-мае 1996 привели к распределению мест в парламенте между тремя главными фракциями: ИНК (И) (136 депутатских мандатов), БДП (160) и коалицией левой ориентации, получившей название Объединенный фронт (111 мандатов). После того как БДП отказалась войти в правительство большинства, новый премьер-министр Х.Д.Деве Говда привлек к участию в нем ИНК (И). Основу правительства составили представители региональных и левых партий. </w:t>
      </w:r>
    </w:p>
    <w:p w:rsidR="00417E1E" w:rsidRDefault="00ED609C">
      <w:pPr>
        <w:widowControl w:val="0"/>
        <w:spacing w:before="120"/>
        <w:ind w:firstLine="567"/>
        <w:jc w:val="both"/>
        <w:rPr>
          <w:color w:val="000000"/>
          <w:sz w:val="24"/>
          <w:szCs w:val="24"/>
        </w:rPr>
      </w:pPr>
      <w:r>
        <w:rPr>
          <w:color w:val="000000"/>
          <w:sz w:val="24"/>
          <w:szCs w:val="24"/>
        </w:rPr>
        <w:t xml:space="preserve">В апреле 1977 ИНК (И) отказался поддерживать коалицию, возглавляемую Говдой, и премьер-министр был вынужден подать в отставку. Его место занял назначенный президентом и утвержденный парламентом Индер Кумар Гуджрал, который продолжил курс своего предшественника на либерализацию экономики и рост экономических показателей, но отказался от дальнейшего сокращения расходов на социальную сферу. Активизировался внешнеполитический диалог Индии с Пакистаном и Китаем. Уход в отставку правительства Гуджрала привел к досрочным парламентским выборам в марте 1998. К власти пришла коалиция, состоящая из 18 партий, в которой лидирующее положение занимала БДП. </w:t>
      </w:r>
    </w:p>
    <w:p w:rsidR="00417E1E" w:rsidRDefault="00ED609C">
      <w:pPr>
        <w:widowControl w:val="0"/>
        <w:spacing w:before="120"/>
        <w:ind w:firstLine="567"/>
        <w:jc w:val="both"/>
        <w:rPr>
          <w:color w:val="000000"/>
          <w:sz w:val="24"/>
          <w:szCs w:val="24"/>
        </w:rPr>
      </w:pPr>
      <w:r>
        <w:rPr>
          <w:color w:val="000000"/>
          <w:sz w:val="24"/>
          <w:szCs w:val="24"/>
        </w:rPr>
        <w:t xml:space="preserve">Главной задачей нового премьер-министра Атал Бихари Ваджпаи было сохранение коалиционного правительства во главе с БДП. В апреле 1999 произошел правительственный кризис, и правительство было вынуждено уйти в отставку. Была распущена нижняя палата парламента (Лок Сабха). Новые парламентские выборы состоялись в сентябре-октябре 1999. Несмотря на активное участие в предвыборной борьбе Индийского национального конгресса, большинство в парламенте (294 места из 543) получил Национальный демократический альянс, возглавляемый БДП и объединяющий 24 партии. Премьер-министром вновь стал А.Б.Ваджпаи. Проведенные Индией ядерные испытания осложнили ее отношения с большинством государств мира. В современной неустойчивой обстановке фактором стабильности остается фигура президента, которым в 1997 впервые в истории страны был избран представитель бывшей касты «неприкасаемых» Кочерил Раман Нараянан (из штата Керала), ранее занимавший пост вице-президента при Ш.Д.Шарме, который принадлежал к касте брахманов. </w:t>
      </w:r>
    </w:p>
    <w:p w:rsidR="00417E1E" w:rsidRDefault="00417E1E">
      <w:bookmarkStart w:id="0" w:name="_GoBack"/>
      <w:bookmarkEnd w:id="0"/>
    </w:p>
    <w:sectPr w:rsidR="00417E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09C"/>
    <w:rsid w:val="00417E1E"/>
    <w:rsid w:val="008F3F84"/>
    <w:rsid w:val="00ED6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C3D125-985E-4802-867E-DA8AFE20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30" w:right="30"/>
    </w:pPr>
    <w:rPr>
      <w:sz w:val="24"/>
      <w:szCs w:val="24"/>
    </w:rPr>
  </w:style>
  <w:style w:type="paragraph" w:customStyle="1" w:styleId="srsmall">
    <w:name w:val="srsmall"/>
    <w:basedOn w:val="a"/>
    <w:uiPriority w:val="99"/>
    <w:pPr>
      <w:spacing w:before="60" w:after="60"/>
      <w:ind w:left="90" w:right="90"/>
    </w:pPr>
    <w:rPr>
      <w:sz w:val="24"/>
      <w:szCs w:val="24"/>
    </w:rPr>
  </w:style>
  <w:style w:type="paragraph" w:customStyle="1" w:styleId="new">
    <w:name w:val="new"/>
    <w:basedOn w:val="a"/>
    <w:uiPriority w:val="99"/>
    <w:pPr>
      <w:spacing w:before="100" w:beforeAutospacing="1" w:after="100" w:afterAutospacing="1"/>
      <w:ind w:left="90" w:right="90"/>
    </w:pPr>
    <w:rPr>
      <w:rFonts w:ascii="Arial" w:hAnsi="Arial" w:cs="Arial"/>
      <w:color w:val="FF0000"/>
      <w:sz w:val="18"/>
      <w:szCs w:val="18"/>
    </w:rPr>
  </w:style>
  <w:style w:type="paragraph" w:customStyle="1" w:styleId="copyright">
    <w:name w:val="copyright"/>
    <w:basedOn w:val="a"/>
    <w:uiPriority w:val="99"/>
    <w:pPr>
      <w:spacing w:before="100" w:beforeAutospacing="1" w:after="100" w:afterAutospacing="1"/>
      <w:ind w:left="90" w:right="90"/>
    </w:pPr>
    <w:rPr>
      <w:rFonts w:ascii="Arial" w:hAnsi="Arial" w:cs="Arial"/>
      <w:sz w:val="17"/>
      <w:szCs w:val="17"/>
    </w:rPr>
  </w:style>
  <w:style w:type="paragraph" w:customStyle="1" w:styleId="foto1">
    <w:name w:val="foto1"/>
    <w:basedOn w:val="a"/>
    <w:uiPriority w:val="99"/>
    <w:pPr>
      <w:spacing w:before="100" w:beforeAutospacing="1" w:after="100" w:afterAutospacing="1"/>
      <w:ind w:left="90" w:right="90"/>
    </w:pPr>
    <w:rPr>
      <w:rFonts w:ascii="Arial" w:hAnsi="Arial" w:cs="Arial"/>
      <w:sz w:val="18"/>
      <w:szCs w:val="18"/>
    </w:rPr>
  </w:style>
  <w:style w:type="paragraph" w:customStyle="1" w:styleId="searchspr">
    <w:name w:val="searchspr"/>
    <w:basedOn w:val="a"/>
    <w:uiPriority w:val="99"/>
    <w:pPr>
      <w:spacing w:before="100" w:beforeAutospacing="1" w:after="100" w:afterAutospacing="1"/>
      <w:ind w:left="90" w:right="90"/>
    </w:pPr>
    <w:rPr>
      <w:rFonts w:ascii="Arial" w:hAnsi="Arial" w:cs="Arial"/>
      <w:color w:val="000000"/>
      <w:sz w:val="17"/>
      <w:szCs w:val="17"/>
    </w:rPr>
  </w:style>
  <w:style w:type="paragraph" w:customStyle="1" w:styleId="lightblue">
    <w:name w:val="lightblue"/>
    <w:basedOn w:val="a"/>
    <w:uiPriority w:val="99"/>
    <w:pPr>
      <w:spacing w:before="100" w:beforeAutospacing="1" w:after="100" w:afterAutospacing="1"/>
      <w:ind w:left="90" w:right="90"/>
    </w:pPr>
    <w:rPr>
      <w:rFonts w:ascii="Arial" w:hAnsi="Arial" w:cs="Arial"/>
      <w:color w:val="FFFFFF"/>
      <w:sz w:val="17"/>
      <w:szCs w:val="17"/>
    </w:rPr>
  </w:style>
  <w:style w:type="paragraph" w:customStyle="1" w:styleId="logotext">
    <w:name w:val="logotext"/>
    <w:basedOn w:val="a"/>
    <w:uiPriority w:val="99"/>
    <w:pPr>
      <w:spacing w:before="100" w:beforeAutospacing="1" w:after="100" w:afterAutospacing="1"/>
      <w:ind w:left="90" w:right="90"/>
    </w:pPr>
    <w:rPr>
      <w:rFonts w:ascii="Arial" w:hAnsi="Arial" w:cs="Arial"/>
      <w:sz w:val="15"/>
      <w:szCs w:val="15"/>
    </w:rPr>
  </w:style>
  <w:style w:type="paragraph" w:customStyle="1" w:styleId="maintext">
    <w:name w:val="maintext"/>
    <w:basedOn w:val="a"/>
    <w:uiPriority w:val="99"/>
    <w:pPr>
      <w:spacing w:before="100" w:beforeAutospacing="1" w:after="100" w:afterAutospacing="1"/>
      <w:ind w:left="90" w:right="90"/>
    </w:pPr>
    <w:rPr>
      <w:rFonts w:ascii="Arial" w:hAnsi="Arial" w:cs="Arial"/>
      <w:color w:val="000000"/>
      <w:sz w:val="18"/>
      <w:szCs w:val="18"/>
    </w:rPr>
  </w:style>
  <w:style w:type="paragraph" w:customStyle="1" w:styleId="articletext">
    <w:name w:val="article_text"/>
    <w:basedOn w:val="a"/>
    <w:uiPriority w:val="99"/>
    <w:pPr>
      <w:spacing w:before="100" w:beforeAutospacing="1" w:after="100" w:afterAutospacing="1"/>
      <w:ind w:left="90" w:right="90"/>
    </w:pPr>
    <w:rPr>
      <w:color w:val="000000"/>
      <w:sz w:val="24"/>
      <w:szCs w:val="24"/>
    </w:rPr>
  </w:style>
  <w:style w:type="paragraph" w:customStyle="1" w:styleId="maintextlittle">
    <w:name w:val="maintextlittle"/>
    <w:basedOn w:val="a"/>
    <w:uiPriority w:val="99"/>
    <w:pPr>
      <w:spacing w:before="100" w:beforeAutospacing="1" w:after="100" w:afterAutospacing="1"/>
      <w:ind w:left="90" w:right="90"/>
    </w:pPr>
    <w:rPr>
      <w:rFonts w:ascii="Verdana" w:hAnsi="Verdana" w:cs="Verdana"/>
      <w:color w:val="000000"/>
      <w:sz w:val="17"/>
      <w:szCs w:val="17"/>
    </w:rPr>
  </w:style>
  <w:style w:type="paragraph" w:customStyle="1" w:styleId="menuwhite">
    <w:name w:val="menuwhite"/>
    <w:basedOn w:val="a"/>
    <w:uiPriority w:val="99"/>
    <w:pPr>
      <w:spacing w:before="100" w:beforeAutospacing="1" w:after="100" w:afterAutospacing="1"/>
      <w:ind w:left="90" w:right="90"/>
    </w:pPr>
    <w:rPr>
      <w:rFonts w:ascii="Verdana" w:hAnsi="Verdana" w:cs="Verdana"/>
      <w:color w:val="FFFFFF"/>
      <w:sz w:val="18"/>
      <w:szCs w:val="18"/>
    </w:rPr>
  </w:style>
  <w:style w:type="paragraph" w:customStyle="1" w:styleId="printcaption">
    <w:name w:val="printcaption"/>
    <w:basedOn w:val="a"/>
    <w:uiPriority w:val="99"/>
    <w:pPr>
      <w:spacing w:before="100" w:beforeAutospacing="1" w:after="100" w:afterAutospacing="1"/>
      <w:ind w:left="90" w:right="90"/>
    </w:pPr>
    <w:rPr>
      <w:rFonts w:ascii="Arial" w:hAnsi="Arial" w:cs="Arial"/>
      <w:b/>
      <w:bCs/>
      <w:sz w:val="18"/>
      <w:szCs w:val="18"/>
    </w:rPr>
  </w:style>
  <w:style w:type="paragraph" w:customStyle="1" w:styleId="printfooter">
    <w:name w:val="printfooter"/>
    <w:basedOn w:val="a"/>
    <w:uiPriority w:val="99"/>
    <w:pPr>
      <w:spacing w:before="100" w:beforeAutospacing="1" w:after="100" w:afterAutospacing="1"/>
      <w:ind w:left="90" w:right="90"/>
    </w:pPr>
    <w:rPr>
      <w:rFonts w:ascii="Arial" w:hAnsi="Arial" w:cs="Arial"/>
      <w:sz w:val="17"/>
      <w:szCs w:val="17"/>
    </w:rPr>
  </w:style>
  <w:style w:type="paragraph" w:styleId="a3">
    <w:name w:val="caption"/>
    <w:basedOn w:val="a"/>
    <w:uiPriority w:val="99"/>
    <w:qFormat/>
    <w:pPr>
      <w:spacing w:before="100" w:beforeAutospacing="1" w:after="100" w:afterAutospacing="1"/>
      <w:ind w:left="90" w:right="90"/>
    </w:pPr>
    <w:rPr>
      <w:rFonts w:ascii="Arial" w:hAnsi="Arial" w:cs="Arial"/>
      <w:b/>
      <w:bCs/>
      <w:sz w:val="18"/>
      <w:szCs w:val="18"/>
    </w:rPr>
  </w:style>
  <w:style w:type="paragraph" w:customStyle="1" w:styleId="question">
    <w:name w:val="question"/>
    <w:basedOn w:val="a"/>
    <w:uiPriority w:val="99"/>
    <w:pPr>
      <w:spacing w:before="100" w:beforeAutospacing="1" w:after="100" w:afterAutospacing="1"/>
      <w:ind w:left="90" w:right="90"/>
    </w:pPr>
    <w:rPr>
      <w:rFonts w:ascii="Verdana" w:hAnsi="Verdana" w:cs="Verdana"/>
      <w:sz w:val="17"/>
      <w:szCs w:val="17"/>
    </w:rPr>
  </w:style>
  <w:style w:type="paragraph" w:customStyle="1" w:styleId="utxt">
    <w:name w:val="u_txt"/>
    <w:basedOn w:val="a"/>
    <w:uiPriority w:val="99"/>
    <w:pPr>
      <w:spacing w:before="100" w:beforeAutospacing="1" w:after="100" w:afterAutospacing="1"/>
      <w:ind w:left="90" w:right="90"/>
    </w:pPr>
    <w:rPr>
      <w:rFonts w:ascii="Verdana" w:hAnsi="Verdana" w:cs="Verdana"/>
      <w:sz w:val="18"/>
      <w:szCs w:val="18"/>
    </w:rPr>
  </w:style>
  <w:style w:type="paragraph" w:customStyle="1" w:styleId="blues">
    <w:name w:val="blues"/>
    <w:basedOn w:val="a"/>
    <w:uiPriority w:val="99"/>
    <w:pPr>
      <w:spacing w:before="100" w:beforeAutospacing="1" w:after="100" w:afterAutospacing="1"/>
      <w:ind w:left="90" w:right="90"/>
    </w:pPr>
    <w:rPr>
      <w:rFonts w:ascii="Verdana" w:hAnsi="Verdana" w:cs="Verdana"/>
      <w:sz w:val="17"/>
      <w:szCs w:val="17"/>
    </w:rPr>
  </w:style>
  <w:style w:type="paragraph" w:customStyle="1" w:styleId="k2">
    <w:name w:val="k2"/>
    <w:basedOn w:val="a"/>
    <w:uiPriority w:val="99"/>
    <w:pPr>
      <w:spacing w:before="100" w:beforeAutospacing="1" w:after="100" w:afterAutospacing="1"/>
      <w:ind w:left="90" w:right="90"/>
    </w:pPr>
    <w:rPr>
      <w:rFonts w:ascii="Verdana" w:hAnsi="Verdana" w:cs="Verdana"/>
      <w:sz w:val="17"/>
      <w:szCs w:val="17"/>
    </w:rPr>
  </w:style>
  <w:style w:type="character" w:styleId="a4">
    <w:name w:val="Hyperlink"/>
    <w:basedOn w:val="a0"/>
    <w:uiPriority w:val="99"/>
    <w:rPr>
      <w:color w:val="000000"/>
      <w:u w:val="single"/>
    </w:rPr>
  </w:style>
  <w:style w:type="paragraph" w:styleId="a5">
    <w:name w:val="Normal (Web)"/>
    <w:basedOn w:val="a"/>
    <w:uiPriority w:val="99"/>
    <w:pPr>
      <w:spacing w:before="100" w:beforeAutospacing="1" w:after="100" w:afterAutospacing="1"/>
      <w:ind w:left="90" w:right="90"/>
    </w:pPr>
    <w:rPr>
      <w:sz w:val="24"/>
      <w:szCs w:val="24"/>
    </w:rPr>
  </w:style>
  <w:style w:type="character" w:styleId="a6">
    <w:name w:val="annotation reference"/>
    <w:basedOn w:val="a0"/>
    <w:uiPriority w:val="99"/>
    <w:rPr>
      <w:sz w:val="16"/>
      <w:szCs w:val="16"/>
    </w:rPr>
  </w:style>
  <w:style w:type="paragraph" w:styleId="a7">
    <w:name w:val="annotation text"/>
    <w:basedOn w:val="a"/>
    <w:link w:val="a8"/>
    <w:uiPriority w:val="99"/>
  </w:style>
  <w:style w:type="character" w:customStyle="1" w:styleId="a8">
    <w:name w:val="Текст примечания Знак"/>
    <w:basedOn w:val="a0"/>
    <w:link w:val="a7"/>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23498</Words>
  <Characters>13394</Characters>
  <Application>Microsoft Office Word</Application>
  <DocSecurity>0</DocSecurity>
  <Lines>111</Lines>
  <Paragraphs>73</Paragraphs>
  <ScaleCrop>false</ScaleCrop>
  <Company>PERSONAL COMPUTERS</Company>
  <LinksUpToDate>false</LinksUpToDate>
  <CharactersWithSpaces>36819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Индия </dc:title>
  <dc:subject/>
  <dc:creator>USER</dc:creator>
  <cp:keywords/>
  <dc:description/>
  <cp:lastModifiedBy>admin</cp:lastModifiedBy>
  <cp:revision>2</cp:revision>
  <dcterms:created xsi:type="dcterms:W3CDTF">2014-01-26T04:30:00Z</dcterms:created>
  <dcterms:modified xsi:type="dcterms:W3CDTF">2014-01-26T04:30:00Z</dcterms:modified>
</cp:coreProperties>
</file>