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01D" w:rsidRPr="00191D43" w:rsidRDefault="00E0001D" w:rsidP="00E0001D">
      <w:pPr>
        <w:spacing w:before="120"/>
        <w:jc w:val="center"/>
        <w:rPr>
          <w:b/>
          <w:bCs/>
          <w:sz w:val="32"/>
          <w:szCs w:val="32"/>
        </w:rPr>
      </w:pPr>
      <w:r w:rsidRPr="00191D43">
        <w:rPr>
          <w:b/>
          <w:bCs/>
          <w:sz w:val="32"/>
          <w:szCs w:val="32"/>
        </w:rPr>
        <w:t xml:space="preserve">Современное состояние НПО </w:t>
      </w:r>
    </w:p>
    <w:p w:rsidR="00E0001D" w:rsidRPr="00191D43" w:rsidRDefault="00E0001D" w:rsidP="00E0001D">
      <w:pPr>
        <w:spacing w:before="120"/>
        <w:ind w:firstLine="567"/>
        <w:jc w:val="both"/>
        <w:rPr>
          <w:sz w:val="28"/>
          <w:szCs w:val="28"/>
        </w:rPr>
      </w:pPr>
      <w:r w:rsidRPr="00191D43">
        <w:rPr>
          <w:sz w:val="28"/>
          <w:szCs w:val="28"/>
        </w:rPr>
        <w:t xml:space="preserve">Г.И.Васин </w:t>
      </w:r>
    </w:p>
    <w:p w:rsidR="00E0001D" w:rsidRPr="00191D43" w:rsidRDefault="00E0001D" w:rsidP="00E0001D">
      <w:pPr>
        <w:spacing w:before="120"/>
        <w:ind w:firstLine="567"/>
        <w:jc w:val="both"/>
      </w:pPr>
      <w:r w:rsidRPr="00191D43">
        <w:t>В настоящее время в Российской</w:t>
      </w:r>
      <w:r>
        <w:t xml:space="preserve"> </w:t>
      </w:r>
      <w:r w:rsidRPr="00191D43">
        <w:t>Федерации действует 3878 учреждений</w:t>
      </w:r>
      <w:r>
        <w:t xml:space="preserve"> </w:t>
      </w:r>
      <w:r w:rsidRPr="00191D43">
        <w:t>начального профессионального образования с общим контингентом обучающихся 1679,3 тыс.человек, в том числе</w:t>
      </w:r>
      <w:r>
        <w:t xml:space="preserve"> </w:t>
      </w:r>
      <w:r w:rsidRPr="00191D43">
        <w:t>дневных 3511 с контингентом 1591,7</w:t>
      </w:r>
      <w:r>
        <w:t xml:space="preserve"> </w:t>
      </w:r>
      <w:r w:rsidRPr="00191D43">
        <w:t>тыс.человек. Ежегодно проводятся мероприятия по оптимизации сети учреждений начального профессионального образования, заключающиеся в интеграции</w:t>
      </w:r>
      <w:r>
        <w:t xml:space="preserve"> </w:t>
      </w:r>
      <w:r w:rsidRPr="00191D43">
        <w:t>образовательных учреждений в целях рационального использования их учебноматериальной базы и экономии бюджетных средств, выделяемых на их содержание. За 2002 год сеть образовательных</w:t>
      </w:r>
      <w:r>
        <w:t xml:space="preserve"> </w:t>
      </w:r>
      <w:r w:rsidRPr="00191D43">
        <w:t>учреждений начального профессионального образования сократилась на 15 единиц (0,4%). Изменения сетевых показателей произошли за счет реорганизации</w:t>
      </w:r>
      <w:r>
        <w:t xml:space="preserve"> </w:t>
      </w:r>
      <w:r w:rsidRPr="00191D43">
        <w:t>образовательных учреждений путем их</w:t>
      </w:r>
      <w:r>
        <w:t xml:space="preserve"> </w:t>
      </w:r>
      <w:r w:rsidRPr="00191D43">
        <w:t>укрупнения (объединения, слияния, присоединения). В Российской Федерации на</w:t>
      </w:r>
      <w:r>
        <w:t xml:space="preserve"> </w:t>
      </w:r>
      <w:r w:rsidRPr="00191D43">
        <w:t>10 тыс.населения приходится 115 обучающихся в учреждениях начального</w:t>
      </w:r>
      <w:r>
        <w:t xml:space="preserve"> </w:t>
      </w:r>
      <w:r w:rsidRPr="00191D43">
        <w:t>профессионального образования, в том</w:t>
      </w:r>
      <w:r>
        <w:t xml:space="preserve"> </w:t>
      </w:r>
      <w:r w:rsidRPr="00191D43">
        <w:t>числе по дневной форме обучения – 109</w:t>
      </w:r>
      <w:r>
        <w:t xml:space="preserve"> </w:t>
      </w:r>
      <w:r w:rsidRPr="00191D43">
        <w:t>обучающихся. Коэффициент наполняемости учреждений начального профессионального образования с учетом бюджетной подготовки составляет 1,0, а с</w:t>
      </w:r>
      <w:r>
        <w:t xml:space="preserve"> </w:t>
      </w:r>
      <w:r w:rsidRPr="00191D43">
        <w:t>учетом подготовки, переподготовки и</w:t>
      </w:r>
      <w:r>
        <w:t xml:space="preserve"> </w:t>
      </w:r>
      <w:r w:rsidRPr="00191D43">
        <w:t>повышения квалификации взрослого и</w:t>
      </w:r>
      <w:r>
        <w:t xml:space="preserve"> </w:t>
      </w:r>
      <w:r w:rsidRPr="00191D43">
        <w:t>незанятого населения 1,1. Таким образом, реализуется принцип общедоступности и бесплатности начального профессионального образования, что крайне</w:t>
      </w:r>
      <w:r>
        <w:t xml:space="preserve"> </w:t>
      </w:r>
      <w:r w:rsidRPr="00191D43">
        <w:t>важно, поскольку 75% обучающихся в</w:t>
      </w:r>
      <w:r>
        <w:t xml:space="preserve"> </w:t>
      </w:r>
      <w:r w:rsidRPr="00191D43">
        <w:t>этой системе дети из малообеспеченных и неполных семей. В системе начального профессионального образования занято 157,1 тыс.педагогических работников, в том числе с высшим образованием 89,2 тыс.чел. (56,8%), со средним специальным образованием 55,3</w:t>
      </w:r>
      <w:r>
        <w:t xml:space="preserve"> </w:t>
      </w:r>
      <w:r w:rsidRPr="00191D43">
        <w:t>тыс.чел. (35,2%), со средним образованием 12,6 тыс.чел. (8,0%). В настоящее</w:t>
      </w:r>
      <w:r>
        <w:t xml:space="preserve"> </w:t>
      </w:r>
      <w:r w:rsidRPr="00191D43">
        <w:t>время из бюджетов субъектов Федерации</w:t>
      </w:r>
      <w:r>
        <w:t xml:space="preserve"> </w:t>
      </w:r>
      <w:r w:rsidRPr="00191D43">
        <w:t>финансируется 39,2% учреждений начального профессионального образования. В 2001 году во все учреждения начального профессионального образования принято 815,9 тыс.человек, в том</w:t>
      </w:r>
      <w:r>
        <w:t xml:space="preserve"> </w:t>
      </w:r>
      <w:r w:rsidRPr="00191D43">
        <w:t>числе в дневные профессиональные училища и лицеи 707,2 тыс. человек. В последние три года устойчиво держится на</w:t>
      </w:r>
      <w:r>
        <w:t xml:space="preserve"> </w:t>
      </w:r>
      <w:r w:rsidRPr="00191D43">
        <w:t>уровне 20-21 % доля выпускников 9-х</w:t>
      </w:r>
      <w:r>
        <w:t xml:space="preserve"> </w:t>
      </w:r>
      <w:r w:rsidRPr="00191D43">
        <w:t>классов, поступающих в профессиональные училища и лицеи, то есть каждый</w:t>
      </w:r>
      <w:r>
        <w:t xml:space="preserve"> </w:t>
      </w:r>
      <w:r w:rsidRPr="00191D43">
        <w:t>пятый выпускник 9-го класса общеобразовательной школы выбирает для дальнейшего обучения учреждение начального профессионального образования. Это</w:t>
      </w:r>
      <w:r>
        <w:t xml:space="preserve"> </w:t>
      </w:r>
      <w:r w:rsidRPr="00191D43">
        <w:t>значит, что число ученических мест в учреждениях начального профессионального образования сбалансировано с числом</w:t>
      </w:r>
      <w:r>
        <w:t xml:space="preserve"> </w:t>
      </w:r>
      <w:r w:rsidRPr="00191D43">
        <w:t>желающих получить этот уровень образования. В 2002 году выпуск квалифицированных рабочих и специалистов из учреждений начального профессионального</w:t>
      </w:r>
      <w:r>
        <w:t xml:space="preserve"> </w:t>
      </w:r>
      <w:r w:rsidRPr="00191D43">
        <w:t>образования составил 743,4 тыс.чел., в</w:t>
      </w:r>
      <w:r>
        <w:t xml:space="preserve"> </w:t>
      </w:r>
      <w:r w:rsidRPr="00191D43">
        <w:t>том числе по дневной форме обучения 632,1 тыс.чел.</w:t>
      </w:r>
    </w:p>
    <w:p w:rsidR="00E0001D" w:rsidRPr="00191D43" w:rsidRDefault="00E0001D" w:rsidP="00E0001D">
      <w:pPr>
        <w:spacing w:before="120"/>
        <w:ind w:firstLine="567"/>
        <w:jc w:val="both"/>
      </w:pPr>
      <w:r w:rsidRPr="00191D43">
        <w:t>Ежегодно увеличиваются объемы</w:t>
      </w:r>
      <w:r>
        <w:t xml:space="preserve"> </w:t>
      </w:r>
      <w:r w:rsidRPr="00191D43">
        <w:t>подготовки, переподготовки и повышения квалификации взрослого населения</w:t>
      </w:r>
      <w:r>
        <w:t xml:space="preserve"> </w:t>
      </w:r>
      <w:r w:rsidRPr="00191D43">
        <w:t>за счет средств работодателей, органов</w:t>
      </w:r>
      <w:r>
        <w:t xml:space="preserve"> </w:t>
      </w:r>
      <w:r w:rsidRPr="00191D43">
        <w:t>по труду и занятости населения, а также</w:t>
      </w:r>
      <w:r>
        <w:t xml:space="preserve"> </w:t>
      </w:r>
      <w:r w:rsidRPr="00191D43">
        <w:t>собственных средств граждан. Объемы</w:t>
      </w:r>
      <w:r>
        <w:t xml:space="preserve"> </w:t>
      </w:r>
      <w:r w:rsidRPr="00191D43">
        <w:t>этой подготовки в 2002 году составили</w:t>
      </w:r>
      <w:r>
        <w:t xml:space="preserve"> </w:t>
      </w:r>
      <w:r w:rsidRPr="00191D43">
        <w:t>391,8 тыс.чел., тогда как в 1991 году было переподготовлено всего 9,0</w:t>
      </w:r>
      <w:r>
        <w:t xml:space="preserve"> </w:t>
      </w:r>
      <w:r w:rsidRPr="00191D43">
        <w:t>тыс.человек. Таким образом, система начального профессионального образования, осуществляя переподготовку безработных граждан и незанятого населения,</w:t>
      </w:r>
      <w:r>
        <w:t xml:space="preserve"> </w:t>
      </w:r>
      <w:r w:rsidRPr="00191D43">
        <w:t>выполняет важнейшую социальную задачу, а также получает дополнительное</w:t>
      </w:r>
      <w:r>
        <w:t xml:space="preserve"> </w:t>
      </w:r>
      <w:r w:rsidRPr="00191D43">
        <w:t>финансирование.</w:t>
      </w:r>
    </w:p>
    <w:p w:rsidR="00E0001D" w:rsidRPr="00191D43" w:rsidRDefault="00E0001D" w:rsidP="00E0001D">
      <w:pPr>
        <w:spacing w:before="120"/>
        <w:ind w:firstLine="567"/>
        <w:jc w:val="both"/>
      </w:pPr>
      <w:r w:rsidRPr="00191D43">
        <w:t>Реализуя принцип преемственности профессиональных образовательных</w:t>
      </w:r>
      <w:r>
        <w:t xml:space="preserve"> </w:t>
      </w:r>
      <w:r w:rsidRPr="00191D43">
        <w:t>программ, выпускники учреждений начального профессионального образования продолжают дальнейшее обучение в</w:t>
      </w:r>
      <w:r>
        <w:t xml:space="preserve"> </w:t>
      </w:r>
      <w:r w:rsidRPr="00191D43">
        <w:t>учреждениях среднего и высшего профессионального образования (10,5% от</w:t>
      </w:r>
      <w:r>
        <w:t xml:space="preserve"> </w:t>
      </w:r>
      <w:r w:rsidRPr="00191D43">
        <w:t>выпуска из дневных профессиональных</w:t>
      </w:r>
      <w:r>
        <w:t xml:space="preserve"> </w:t>
      </w:r>
      <w:r w:rsidRPr="00191D43">
        <w:t>училищ и лицеев). Выпускники учреждений начального профессионального образования востребованы работодателями.</w:t>
      </w:r>
    </w:p>
    <w:p w:rsidR="00E0001D" w:rsidRPr="00191D43" w:rsidRDefault="00E0001D" w:rsidP="00E0001D">
      <w:pPr>
        <w:spacing w:before="120"/>
        <w:ind w:firstLine="567"/>
        <w:jc w:val="both"/>
      </w:pPr>
      <w:r w:rsidRPr="00191D43">
        <w:t>В целом по Российской Федерации только лишь 10,8% выпускников не трудоустраиваются по полученной профессии</w:t>
      </w:r>
      <w:r>
        <w:t xml:space="preserve"> </w:t>
      </w:r>
      <w:r w:rsidRPr="00191D43">
        <w:t>из-за отсутствия рабочих мест (для сравнения: 1995 г.-17,1%). Количественные и</w:t>
      </w:r>
      <w:r>
        <w:t xml:space="preserve"> </w:t>
      </w:r>
      <w:r w:rsidRPr="00191D43">
        <w:t>качественные параметры сети образовательных учреждений начального профессионального образования позволяют сделать вывод о возможности реализации</w:t>
      </w:r>
      <w:r>
        <w:t xml:space="preserve"> </w:t>
      </w:r>
      <w:r w:rsidRPr="00191D43">
        <w:t>принципа доступности этого вида образования для российской молодежи на</w:t>
      </w:r>
      <w:r>
        <w:t xml:space="preserve"> </w:t>
      </w:r>
      <w:r w:rsidRPr="00191D43">
        <w:t>бесплатной и внеконкурсной основе.</w:t>
      </w:r>
    </w:p>
    <w:p w:rsidR="00E0001D" w:rsidRPr="00191D43" w:rsidRDefault="00E0001D" w:rsidP="00E0001D">
      <w:pPr>
        <w:spacing w:before="120"/>
        <w:ind w:firstLine="567"/>
        <w:jc w:val="both"/>
      </w:pPr>
      <w:r w:rsidRPr="00191D43">
        <w:t>Вместе с тем, не все так гладко, как показывают количественные показатели. Вопервых, надо обратить внимание на состояние материально-технической базы</w:t>
      </w:r>
      <w:r>
        <w:t xml:space="preserve"> </w:t>
      </w:r>
      <w:r w:rsidRPr="00191D43">
        <w:t>учреждений профтехобразования. Так, в</w:t>
      </w:r>
      <w:r>
        <w:t xml:space="preserve"> </w:t>
      </w:r>
      <w:r w:rsidRPr="00191D43">
        <w:t>условиях сильнейшего дефицита финансовых средств на строительство учебных</w:t>
      </w:r>
      <w:r>
        <w:t xml:space="preserve"> </w:t>
      </w:r>
      <w:r w:rsidRPr="00191D43">
        <w:t>корпусов, корпусов для практических занятий последние 10 лет средства практически не выделялись и рост ввода новых</w:t>
      </w:r>
      <w:r>
        <w:t xml:space="preserve"> </w:t>
      </w:r>
      <w:r w:rsidRPr="00191D43">
        <w:t>помещений катастрофически снижался с</w:t>
      </w:r>
      <w:r>
        <w:t xml:space="preserve"> </w:t>
      </w:r>
      <w:r w:rsidRPr="00191D43">
        <w:t>14,1 тыс. мест в 1992 году до 0,96 тыс.</w:t>
      </w:r>
      <w:r>
        <w:t xml:space="preserve"> </w:t>
      </w:r>
      <w:r w:rsidRPr="00191D43">
        <w:t>мест в 2002 году, при этом самый низкий</w:t>
      </w:r>
      <w:r>
        <w:t xml:space="preserve"> </w:t>
      </w:r>
      <w:r w:rsidRPr="00191D43">
        <w:t>уровень был зафиксирован в 1997 году 500 ученических мест; обновление учебно-лабораторной базы практически остановилось, что неминуемо сказалось на</w:t>
      </w:r>
      <w:r>
        <w:t xml:space="preserve"> </w:t>
      </w:r>
      <w:r w:rsidRPr="00191D43">
        <w:t>подготовке специалистов. Во-вторых,</w:t>
      </w:r>
      <w:r>
        <w:t xml:space="preserve"> </w:t>
      </w:r>
      <w:r w:rsidRPr="00191D43">
        <w:t>общее финансирование учреждений начального профессионального образования, несмотря на ежегодное его увеличение с 6,3 млрд.рублей в 2000 году до 18,7</w:t>
      </w:r>
      <w:r>
        <w:t xml:space="preserve"> </w:t>
      </w:r>
      <w:r w:rsidRPr="00191D43">
        <w:t>млрд.рублей в 2002 году, недостаточно.</w:t>
      </w:r>
    </w:p>
    <w:p w:rsidR="00E0001D" w:rsidRPr="00191D43" w:rsidRDefault="00E0001D" w:rsidP="00E0001D">
      <w:pPr>
        <w:spacing w:before="120"/>
        <w:ind w:firstLine="567"/>
        <w:jc w:val="both"/>
      </w:pPr>
      <w:r w:rsidRPr="00191D43">
        <w:t>Выделяемые средства в основном идут на</w:t>
      </w:r>
      <w:r>
        <w:t xml:space="preserve"> </w:t>
      </w:r>
      <w:r w:rsidRPr="00191D43">
        <w:t>покрытие расходов на выплату заработной платы и оплату коммунальных услуг.</w:t>
      </w:r>
    </w:p>
    <w:p w:rsidR="00E0001D" w:rsidRPr="00191D43" w:rsidRDefault="00E0001D" w:rsidP="00E0001D">
      <w:pPr>
        <w:spacing w:before="120"/>
        <w:ind w:firstLine="567"/>
        <w:jc w:val="both"/>
      </w:pPr>
      <w:r w:rsidRPr="00191D43">
        <w:t>Внебюджетное финансирование весьма</w:t>
      </w:r>
      <w:r>
        <w:t xml:space="preserve"> </w:t>
      </w:r>
      <w:r w:rsidRPr="00191D43">
        <w:t>ограничено. Более того, федеральный</w:t>
      </w:r>
      <w:r>
        <w:t xml:space="preserve"> </w:t>
      </w:r>
      <w:r w:rsidRPr="00191D43">
        <w:t>бюджет неохотно идет на увеличение ассигнований в эту сферу, поскольку считает, что подготовка специалистов этого</w:t>
      </w:r>
      <w:r>
        <w:t xml:space="preserve"> </w:t>
      </w:r>
      <w:r w:rsidRPr="00191D43">
        <w:t>уровня в большей степени удовлетворяет</w:t>
      </w:r>
      <w:r>
        <w:t xml:space="preserve"> </w:t>
      </w:r>
      <w:r w:rsidRPr="00191D43">
        <w:t>потребности регионов, а не федеральные</w:t>
      </w:r>
      <w:r>
        <w:t xml:space="preserve"> </w:t>
      </w:r>
      <w:r w:rsidRPr="00191D43">
        <w:t>потребности. В этой связи сейчас более</w:t>
      </w:r>
      <w:r>
        <w:t xml:space="preserve"> </w:t>
      </w:r>
      <w:r w:rsidRPr="00191D43">
        <w:t>настойчиво рассматривается вопрос о передаче учреждений начального профессионального образования (за исключением отдельных из них) в ведение субъектов Российской Федерации, тем более,</w:t>
      </w:r>
      <w:r>
        <w:t xml:space="preserve"> </w:t>
      </w:r>
      <w:r w:rsidRPr="00191D43">
        <w:t>что опыт такой передачи имеется: 5</w:t>
      </w:r>
      <w:r>
        <w:t xml:space="preserve"> </w:t>
      </w:r>
      <w:r w:rsidRPr="00191D43">
        <w:t>субъектам Российской Федерации учреждения переданы в их собственность, а</w:t>
      </w:r>
      <w:r>
        <w:t xml:space="preserve"> </w:t>
      </w:r>
      <w:r w:rsidRPr="00191D43">
        <w:t>14 субъектам на финансирование.</w:t>
      </w:r>
    </w:p>
    <w:p w:rsidR="00E0001D" w:rsidRPr="00191D43" w:rsidRDefault="00E0001D" w:rsidP="00E0001D">
      <w:pPr>
        <w:spacing w:before="120"/>
        <w:ind w:firstLine="567"/>
        <w:jc w:val="both"/>
      </w:pPr>
      <w:r w:rsidRPr="00191D43">
        <w:t>В-третьих, участие работодателей,</w:t>
      </w:r>
      <w:r>
        <w:t xml:space="preserve"> </w:t>
      </w:r>
      <w:r w:rsidRPr="00191D43">
        <w:t>основных потребителей подготовленных</w:t>
      </w:r>
      <w:r>
        <w:t xml:space="preserve"> </w:t>
      </w:r>
      <w:r w:rsidRPr="00191D43">
        <w:t>за государственный счет рабочих кадров.</w:t>
      </w:r>
    </w:p>
    <w:p w:rsidR="00E0001D" w:rsidRPr="00191D43" w:rsidRDefault="00E0001D" w:rsidP="00E0001D">
      <w:pPr>
        <w:spacing w:before="120"/>
        <w:ind w:firstLine="567"/>
        <w:jc w:val="both"/>
      </w:pPr>
      <w:r w:rsidRPr="00191D43">
        <w:t>Если в эпоху базовых предприятий работодатели принимали самое непосредственное участие в деле подготовки специалистов для себя, то с ее закатом – они</w:t>
      </w:r>
      <w:r>
        <w:t xml:space="preserve"> </w:t>
      </w:r>
      <w:r w:rsidRPr="00191D43">
        <w:t>самоустранились от этого вида деятельности, оставляя за собой лишь право критиковать и быть недовольными качеством подготовки рабочих и специалистов.</w:t>
      </w:r>
    </w:p>
    <w:p w:rsidR="00E0001D" w:rsidRPr="00191D43" w:rsidRDefault="00E0001D" w:rsidP="00E0001D">
      <w:pPr>
        <w:spacing w:before="120"/>
        <w:ind w:firstLine="567"/>
        <w:jc w:val="both"/>
      </w:pPr>
      <w:r w:rsidRPr="00191D43">
        <w:t>Вместе с тем, зарубежный опыт говорит</w:t>
      </w:r>
      <w:r>
        <w:t xml:space="preserve"> </w:t>
      </w:r>
      <w:r w:rsidRPr="00191D43">
        <w:t>об обратном. Именно работодатели формируют потребность в специалистах и</w:t>
      </w:r>
      <w:r>
        <w:t xml:space="preserve"> </w:t>
      </w:r>
      <w:r w:rsidRPr="00191D43">
        <w:t>требования к их подготовке, участвуют в</w:t>
      </w:r>
      <w:r>
        <w:t xml:space="preserve"> </w:t>
      </w:r>
      <w:r w:rsidRPr="00191D43">
        <w:t>разработке программ подготовки, заботятся о развитии материально-технической базы учреждений.</w:t>
      </w:r>
    </w:p>
    <w:p w:rsidR="00E0001D" w:rsidRPr="00191D43" w:rsidRDefault="00E0001D" w:rsidP="00E0001D">
      <w:pPr>
        <w:spacing w:before="120"/>
        <w:ind w:firstLine="567"/>
        <w:jc w:val="both"/>
      </w:pPr>
      <w:r w:rsidRPr="00191D43">
        <w:t>Таким образом, проведенный анализ современного состояния НПО позволяет сделать вывод о востребованности</w:t>
      </w:r>
      <w:r>
        <w:t xml:space="preserve"> </w:t>
      </w:r>
      <w:r w:rsidRPr="00191D43">
        <w:t>начального профессионального образования как для подготовки кадров, так и с</w:t>
      </w:r>
      <w:r>
        <w:t xml:space="preserve"> </w:t>
      </w:r>
      <w:r w:rsidRPr="00191D43">
        <w:t>целью переподготовки безработного и</w:t>
      </w:r>
      <w:r>
        <w:t xml:space="preserve"> </w:t>
      </w:r>
      <w:r w:rsidRPr="00191D43">
        <w:t>незанятого населения.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001D"/>
    <w:rsid w:val="00002B5A"/>
    <w:rsid w:val="0010437E"/>
    <w:rsid w:val="00191D43"/>
    <w:rsid w:val="0032319A"/>
    <w:rsid w:val="00616072"/>
    <w:rsid w:val="0068074D"/>
    <w:rsid w:val="006A5004"/>
    <w:rsid w:val="00710178"/>
    <w:rsid w:val="008B35EE"/>
    <w:rsid w:val="00905CC1"/>
    <w:rsid w:val="00B42C45"/>
    <w:rsid w:val="00B47B6A"/>
    <w:rsid w:val="00E0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19564F9-6016-403A-8535-DD7A3A6C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01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E000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971</Words>
  <Characters>5540</Characters>
  <Application>Microsoft Office Word</Application>
  <DocSecurity>0</DocSecurity>
  <Lines>46</Lines>
  <Paragraphs>12</Paragraphs>
  <ScaleCrop>false</ScaleCrop>
  <Company>Home</Company>
  <LinksUpToDate>false</LinksUpToDate>
  <CharactersWithSpaces>6499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Современное состояние НПО </dc:title>
  <dc:subject/>
  <dc:creator>User</dc:creator>
  <cp:keywords/>
  <dc:description/>
  <cp:lastModifiedBy>admin</cp:lastModifiedBy>
  <cp:revision>2</cp:revision>
  <dcterms:created xsi:type="dcterms:W3CDTF">2014-02-18T02:32:00Z</dcterms:created>
  <dcterms:modified xsi:type="dcterms:W3CDTF">2014-02-18T02:32:00Z</dcterms:modified>
</cp:coreProperties>
</file>