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89" w:rsidRPr="00F357F4" w:rsidRDefault="00692089" w:rsidP="00F357F4">
      <w:pPr>
        <w:spacing w:line="360" w:lineRule="auto"/>
        <w:ind w:firstLine="709"/>
        <w:jc w:val="center"/>
        <w:rPr>
          <w:bCs/>
          <w:sz w:val="28"/>
          <w:szCs w:val="28"/>
        </w:rPr>
      </w:pPr>
      <w:bookmarkStart w:id="0" w:name="_Toc169596091"/>
      <w:r w:rsidRPr="00F357F4">
        <w:rPr>
          <w:bCs/>
          <w:sz w:val="28"/>
          <w:szCs w:val="28"/>
        </w:rPr>
        <w:t>БЕЛОРУССКИЙ ГОСУДАРСТВЕННЫЙ УНИВЕРСИТЕТ</w:t>
      </w:r>
    </w:p>
    <w:p w:rsidR="00692089" w:rsidRPr="00F357F4" w:rsidRDefault="00692089" w:rsidP="00F357F4">
      <w:pPr>
        <w:spacing w:line="360" w:lineRule="auto"/>
        <w:ind w:firstLine="709"/>
        <w:jc w:val="center"/>
        <w:rPr>
          <w:bCs/>
          <w:sz w:val="28"/>
          <w:szCs w:val="28"/>
        </w:rPr>
      </w:pPr>
      <w:r w:rsidRPr="00F357F4">
        <w:rPr>
          <w:bCs/>
          <w:sz w:val="28"/>
          <w:szCs w:val="28"/>
        </w:rPr>
        <w:t>Кафедра политологии</w:t>
      </w:r>
    </w:p>
    <w:p w:rsidR="00692089" w:rsidRPr="00F357F4" w:rsidRDefault="00692089" w:rsidP="00F357F4">
      <w:pPr>
        <w:spacing w:line="360" w:lineRule="auto"/>
        <w:ind w:firstLine="709"/>
        <w:jc w:val="center"/>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center"/>
        <w:rPr>
          <w:b/>
          <w:bCs/>
          <w:sz w:val="28"/>
          <w:szCs w:val="28"/>
        </w:rPr>
      </w:pPr>
      <w:r w:rsidRPr="00F357F4">
        <w:rPr>
          <w:b/>
          <w:bCs/>
          <w:sz w:val="28"/>
          <w:szCs w:val="28"/>
        </w:rPr>
        <w:t>РЕФЕРАТ</w:t>
      </w:r>
    </w:p>
    <w:p w:rsidR="00692089" w:rsidRPr="00F357F4" w:rsidRDefault="00692089" w:rsidP="00F357F4">
      <w:pPr>
        <w:spacing w:line="360" w:lineRule="auto"/>
        <w:ind w:firstLine="709"/>
        <w:jc w:val="center"/>
        <w:rPr>
          <w:b/>
          <w:bCs/>
          <w:sz w:val="28"/>
          <w:szCs w:val="28"/>
        </w:rPr>
      </w:pPr>
      <w:r w:rsidRPr="00F357F4">
        <w:rPr>
          <w:b/>
          <w:bCs/>
          <w:sz w:val="28"/>
          <w:szCs w:val="28"/>
        </w:rPr>
        <w:t>на тему:</w:t>
      </w:r>
    </w:p>
    <w:p w:rsidR="00692089" w:rsidRPr="00F357F4" w:rsidRDefault="00692089" w:rsidP="00F357F4">
      <w:pPr>
        <w:spacing w:line="360" w:lineRule="auto"/>
        <w:ind w:firstLine="709"/>
        <w:jc w:val="center"/>
        <w:rPr>
          <w:b/>
          <w:bCs/>
          <w:sz w:val="28"/>
          <w:szCs w:val="36"/>
        </w:rPr>
      </w:pPr>
      <w:r w:rsidRPr="00F357F4">
        <w:rPr>
          <w:b/>
          <w:bCs/>
          <w:sz w:val="28"/>
          <w:szCs w:val="36"/>
        </w:rPr>
        <w:t>«Современные идеологические концепции и доктрины</w:t>
      </w:r>
      <w:bookmarkEnd w:id="0"/>
      <w:r w:rsidRPr="00F357F4">
        <w:rPr>
          <w:b/>
          <w:bCs/>
          <w:sz w:val="28"/>
          <w:szCs w:val="36"/>
        </w:rPr>
        <w:t>»</w:t>
      </w:r>
    </w:p>
    <w:p w:rsidR="00692089" w:rsidRPr="00F357F4" w:rsidRDefault="00692089" w:rsidP="00F357F4">
      <w:pPr>
        <w:spacing w:line="360" w:lineRule="auto"/>
        <w:ind w:firstLine="709"/>
        <w:jc w:val="center"/>
        <w:rPr>
          <w:b/>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both"/>
        <w:rPr>
          <w:bCs/>
          <w:sz w:val="28"/>
          <w:szCs w:val="28"/>
        </w:rPr>
      </w:pPr>
    </w:p>
    <w:p w:rsidR="00692089" w:rsidRPr="00F357F4" w:rsidRDefault="00692089" w:rsidP="00F357F4">
      <w:pPr>
        <w:spacing w:line="360" w:lineRule="auto"/>
        <w:ind w:firstLine="709"/>
        <w:jc w:val="center"/>
        <w:rPr>
          <w:bCs/>
          <w:sz w:val="28"/>
          <w:szCs w:val="28"/>
        </w:rPr>
      </w:pPr>
      <w:r w:rsidRPr="00F357F4">
        <w:rPr>
          <w:bCs/>
          <w:sz w:val="28"/>
          <w:szCs w:val="28"/>
        </w:rPr>
        <w:t>МИНСК, 2008</w:t>
      </w:r>
    </w:p>
    <w:p w:rsidR="00692089" w:rsidRPr="00F357F4" w:rsidRDefault="00692089" w:rsidP="00F357F4">
      <w:pPr>
        <w:spacing w:line="360" w:lineRule="auto"/>
        <w:ind w:firstLine="709"/>
        <w:jc w:val="center"/>
        <w:rPr>
          <w:bCs/>
          <w:sz w:val="28"/>
          <w:szCs w:val="28"/>
        </w:rPr>
      </w:pPr>
    </w:p>
    <w:p w:rsidR="00692089" w:rsidRPr="00F357F4" w:rsidRDefault="00692089" w:rsidP="00F357F4">
      <w:pPr>
        <w:spacing w:line="360" w:lineRule="auto"/>
        <w:ind w:firstLine="709"/>
        <w:jc w:val="center"/>
        <w:rPr>
          <w:b/>
          <w:sz w:val="28"/>
          <w:szCs w:val="28"/>
        </w:rPr>
      </w:pPr>
      <w:r w:rsidRPr="00F357F4">
        <w:rPr>
          <w:sz w:val="28"/>
        </w:rPr>
        <w:br w:type="page"/>
      </w:r>
      <w:r w:rsidRPr="00F357F4">
        <w:rPr>
          <w:b/>
          <w:sz w:val="28"/>
          <w:szCs w:val="28"/>
        </w:rPr>
        <w:t>СОДЕРЖАНИЕ</w:t>
      </w:r>
    </w:p>
    <w:p w:rsidR="00692089" w:rsidRPr="00F357F4" w:rsidRDefault="00692089" w:rsidP="00F357F4">
      <w:pPr>
        <w:spacing w:line="360" w:lineRule="auto"/>
        <w:ind w:firstLine="709"/>
        <w:jc w:val="both"/>
        <w:rPr>
          <w:sz w:val="28"/>
          <w:szCs w:val="28"/>
        </w:rPr>
      </w:pPr>
    </w:p>
    <w:p w:rsidR="00692089" w:rsidRPr="00F357F4" w:rsidRDefault="00692089" w:rsidP="00F357F4">
      <w:pPr>
        <w:numPr>
          <w:ilvl w:val="0"/>
          <w:numId w:val="1"/>
        </w:numPr>
        <w:spacing w:line="360" w:lineRule="auto"/>
        <w:ind w:left="0" w:firstLine="709"/>
        <w:jc w:val="both"/>
        <w:rPr>
          <w:sz w:val="28"/>
          <w:szCs w:val="28"/>
        </w:rPr>
      </w:pPr>
      <w:r w:rsidRPr="00F357F4">
        <w:rPr>
          <w:sz w:val="28"/>
          <w:szCs w:val="28"/>
        </w:rPr>
        <w:t>Социалистическая идеология – развитие и кризис</w:t>
      </w:r>
    </w:p>
    <w:p w:rsidR="00692089" w:rsidRPr="00F357F4" w:rsidRDefault="00692089" w:rsidP="00F357F4">
      <w:pPr>
        <w:numPr>
          <w:ilvl w:val="0"/>
          <w:numId w:val="1"/>
        </w:numPr>
        <w:spacing w:line="360" w:lineRule="auto"/>
        <w:ind w:left="0" w:firstLine="709"/>
        <w:jc w:val="both"/>
        <w:rPr>
          <w:sz w:val="28"/>
          <w:szCs w:val="28"/>
        </w:rPr>
      </w:pPr>
      <w:r w:rsidRPr="00F357F4">
        <w:rPr>
          <w:sz w:val="28"/>
          <w:szCs w:val="28"/>
        </w:rPr>
        <w:t>Либерализм, неолиберализм</w:t>
      </w:r>
    </w:p>
    <w:p w:rsidR="00692089" w:rsidRPr="00F357F4" w:rsidRDefault="00692089" w:rsidP="00F357F4">
      <w:pPr>
        <w:numPr>
          <w:ilvl w:val="0"/>
          <w:numId w:val="1"/>
        </w:numPr>
        <w:spacing w:line="360" w:lineRule="auto"/>
        <w:ind w:left="0" w:firstLine="709"/>
        <w:jc w:val="both"/>
        <w:rPr>
          <w:sz w:val="28"/>
          <w:szCs w:val="28"/>
        </w:rPr>
      </w:pPr>
      <w:r w:rsidRPr="00F357F4">
        <w:rPr>
          <w:sz w:val="28"/>
          <w:szCs w:val="28"/>
        </w:rPr>
        <w:t>Консерватизм, неоконсерватизм</w:t>
      </w:r>
    </w:p>
    <w:p w:rsidR="00692089" w:rsidRPr="00F357F4" w:rsidRDefault="00692089" w:rsidP="00F357F4">
      <w:pPr>
        <w:spacing w:line="360" w:lineRule="auto"/>
        <w:ind w:firstLine="709"/>
        <w:jc w:val="center"/>
        <w:rPr>
          <w:b/>
          <w:sz w:val="28"/>
          <w:szCs w:val="28"/>
        </w:rPr>
      </w:pPr>
      <w:r w:rsidRPr="00F357F4">
        <w:rPr>
          <w:sz w:val="28"/>
          <w:szCs w:val="28"/>
        </w:rPr>
        <w:br w:type="page"/>
      </w:r>
      <w:r w:rsidRPr="00F357F4">
        <w:rPr>
          <w:b/>
          <w:sz w:val="28"/>
          <w:szCs w:val="28"/>
        </w:rPr>
        <w:t>Социалистическая идеология – развитие и кризис</w:t>
      </w:r>
    </w:p>
    <w:p w:rsidR="00692089" w:rsidRPr="00F357F4" w:rsidRDefault="00692089" w:rsidP="00F357F4">
      <w:pPr>
        <w:spacing w:line="360" w:lineRule="auto"/>
        <w:ind w:firstLine="709"/>
        <w:jc w:val="both"/>
        <w:rPr>
          <w:sz w:val="28"/>
          <w:szCs w:val="28"/>
        </w:rPr>
      </w:pPr>
    </w:p>
    <w:p w:rsidR="00692089" w:rsidRPr="00F357F4" w:rsidRDefault="00692089" w:rsidP="00F357F4">
      <w:pPr>
        <w:spacing w:line="360" w:lineRule="auto"/>
        <w:ind w:firstLine="709"/>
        <w:jc w:val="both"/>
        <w:rPr>
          <w:sz w:val="28"/>
          <w:szCs w:val="28"/>
        </w:rPr>
      </w:pPr>
      <w:r w:rsidRPr="00F357F4">
        <w:rPr>
          <w:sz w:val="28"/>
          <w:szCs w:val="28"/>
        </w:rPr>
        <w:t>Поскольку современный мир – это каледойскоп самых пестрых социальных сил и общностей, имеющих иногда диаметрально противоположные, антагонистические социальные, политические интересы, то все это находит свое адекватное отражение в существовании различных видов политических идеологий.</w:t>
      </w:r>
    </w:p>
    <w:p w:rsidR="00692089" w:rsidRPr="00F357F4" w:rsidRDefault="00692089" w:rsidP="00F357F4">
      <w:pPr>
        <w:spacing w:line="360" w:lineRule="auto"/>
        <w:ind w:firstLine="709"/>
        <w:jc w:val="both"/>
        <w:rPr>
          <w:sz w:val="28"/>
          <w:szCs w:val="28"/>
        </w:rPr>
      </w:pPr>
      <w:r w:rsidRPr="00F357F4">
        <w:rPr>
          <w:sz w:val="28"/>
          <w:szCs w:val="28"/>
        </w:rPr>
        <w:t xml:space="preserve">Социалистическая идеология (от лат. </w:t>
      </w:r>
      <w:r w:rsidRPr="00F357F4">
        <w:rPr>
          <w:sz w:val="28"/>
          <w:szCs w:val="28"/>
          <w:lang w:val="en-US"/>
        </w:rPr>
        <w:t>socialis</w:t>
      </w:r>
      <w:r w:rsidRPr="00F357F4">
        <w:rPr>
          <w:sz w:val="28"/>
          <w:szCs w:val="28"/>
        </w:rPr>
        <w:t xml:space="preserve"> – общественный, товарищеский) – идеология трудящихся, основанная на их стремлении к строю социальной справедливости и равенства граждан независимо от общественного положения.</w:t>
      </w:r>
    </w:p>
    <w:p w:rsidR="00692089" w:rsidRPr="00F357F4" w:rsidRDefault="00692089" w:rsidP="00F357F4">
      <w:pPr>
        <w:spacing w:line="360" w:lineRule="auto"/>
        <w:ind w:firstLine="709"/>
        <w:jc w:val="both"/>
        <w:rPr>
          <w:sz w:val="28"/>
          <w:szCs w:val="28"/>
        </w:rPr>
      </w:pPr>
      <w:r w:rsidRPr="00F357F4">
        <w:rPr>
          <w:sz w:val="28"/>
          <w:szCs w:val="28"/>
        </w:rPr>
        <w:t xml:space="preserve">Развитие социалистической идеологии начинается с момента появления классового и имущественного неравенства и эксплуатации в человеческом обществе, т.е. еще с древних времен. В той или иной степени социалистические идеи звучали в творчестве таких мыслителей, политиков, как: Платон, Т.Мор, Т.Кампанелла, А.Сен-Симон, К.Маркс, Ф.Энгельс, Э.Бернштейн, А.Грамши, В.Ленин и других. </w:t>
      </w:r>
    </w:p>
    <w:p w:rsidR="00692089" w:rsidRPr="00F357F4" w:rsidRDefault="00692089" w:rsidP="00F357F4">
      <w:pPr>
        <w:spacing w:line="360" w:lineRule="auto"/>
        <w:ind w:firstLine="709"/>
        <w:jc w:val="both"/>
        <w:rPr>
          <w:sz w:val="28"/>
          <w:szCs w:val="28"/>
        </w:rPr>
      </w:pPr>
      <w:r w:rsidRPr="00F357F4">
        <w:rPr>
          <w:sz w:val="28"/>
          <w:szCs w:val="28"/>
        </w:rPr>
        <w:t xml:space="preserve">Суть социалистической идеи – в освобождении от эксплуатации, социального неравенства, предоставлении индивиду возможностей для саморазвития. </w:t>
      </w:r>
    </w:p>
    <w:p w:rsidR="00692089" w:rsidRPr="00F357F4" w:rsidRDefault="00692089" w:rsidP="00F357F4">
      <w:pPr>
        <w:spacing w:line="360" w:lineRule="auto"/>
        <w:ind w:firstLine="709"/>
        <w:jc w:val="both"/>
        <w:rPr>
          <w:sz w:val="28"/>
          <w:szCs w:val="28"/>
        </w:rPr>
      </w:pPr>
      <w:r w:rsidRPr="00F357F4">
        <w:rPr>
          <w:sz w:val="28"/>
          <w:szCs w:val="28"/>
        </w:rPr>
        <w:t>Отличие социализма как строя – в осознанности, управляемости преобразований взамен частнособственнической стихийности, в переходе от «царства необходимости к царству свободы». В этом смысле социалистический идеал далек от представления о нем как о строе полного равенства вплоть до уравниловки.</w:t>
      </w:r>
    </w:p>
    <w:p w:rsidR="00692089" w:rsidRPr="00F357F4" w:rsidRDefault="00692089" w:rsidP="00F357F4">
      <w:pPr>
        <w:spacing w:line="360" w:lineRule="auto"/>
        <w:ind w:firstLine="709"/>
        <w:jc w:val="both"/>
        <w:rPr>
          <w:sz w:val="28"/>
          <w:szCs w:val="28"/>
        </w:rPr>
      </w:pPr>
      <w:r w:rsidRPr="00F357F4">
        <w:rPr>
          <w:sz w:val="28"/>
          <w:szCs w:val="28"/>
        </w:rPr>
        <w:t>Основными ценностями социалистической идеологии являются справедливость, равенство, солидарность. Современные социал-демократические партии подчеркивают важнейшее значение и такой ценности, как свобода.</w:t>
      </w:r>
    </w:p>
    <w:p w:rsidR="00692089" w:rsidRPr="00F357F4" w:rsidRDefault="00692089" w:rsidP="00F357F4">
      <w:pPr>
        <w:spacing w:line="360" w:lineRule="auto"/>
        <w:ind w:firstLine="709"/>
        <w:jc w:val="both"/>
        <w:rPr>
          <w:sz w:val="28"/>
          <w:szCs w:val="28"/>
        </w:rPr>
      </w:pPr>
      <w:r w:rsidRPr="00F357F4">
        <w:rPr>
          <w:sz w:val="28"/>
          <w:szCs w:val="28"/>
        </w:rPr>
        <w:t>В настоящее время приверженцы социализма подчеркивают не только чисто правовое значение свободы, как в либерализме, но видят в ней принцип самовыражения личности, равно как и самовыражение коллектива. Справедливость характеризуется как реализация требования равной свободы для всех, а солидарность – как взаимодействие всех людей ради достижения свободы и справедливости.</w:t>
      </w:r>
    </w:p>
    <w:p w:rsidR="00692089" w:rsidRPr="00F357F4" w:rsidRDefault="00692089" w:rsidP="00F357F4">
      <w:pPr>
        <w:spacing w:line="360" w:lineRule="auto"/>
        <w:ind w:firstLine="709"/>
        <w:jc w:val="both"/>
        <w:rPr>
          <w:sz w:val="28"/>
          <w:szCs w:val="28"/>
        </w:rPr>
      </w:pPr>
      <w:r w:rsidRPr="00F357F4">
        <w:rPr>
          <w:sz w:val="28"/>
          <w:szCs w:val="28"/>
        </w:rPr>
        <w:t>Принцип социализма. Социализм в политической сфере как «живое творчество масс» предполагает народовластие и самоуправление. В социальной – взаимопомощь, интернационализм и солидарность, широкое государственное участие. В экономике – приоритет общественных форм собственности, активную роль государства.</w:t>
      </w:r>
    </w:p>
    <w:p w:rsidR="00692089" w:rsidRPr="00F357F4" w:rsidRDefault="00692089" w:rsidP="00F357F4">
      <w:pPr>
        <w:spacing w:line="360" w:lineRule="auto"/>
        <w:ind w:firstLine="709"/>
        <w:jc w:val="both"/>
        <w:rPr>
          <w:sz w:val="28"/>
          <w:szCs w:val="28"/>
        </w:rPr>
      </w:pPr>
      <w:r w:rsidRPr="00F357F4">
        <w:rPr>
          <w:sz w:val="28"/>
          <w:szCs w:val="28"/>
        </w:rPr>
        <w:t xml:space="preserve">Социализм имеет объективную социальную, духовную основу. Поэтому события октября </w:t>
      </w:r>
      <w:smartTag w:uri="urn:schemas-microsoft-com:office:smarttags" w:element="metricconverter">
        <w:smartTagPr>
          <w:attr w:name="ProductID" w:val="1917 г"/>
        </w:smartTagPr>
        <w:r w:rsidRPr="00F357F4">
          <w:rPr>
            <w:sz w:val="28"/>
            <w:szCs w:val="28"/>
          </w:rPr>
          <w:t>1917 г</w:t>
        </w:r>
      </w:smartTag>
      <w:r w:rsidRPr="00F357F4">
        <w:rPr>
          <w:sz w:val="28"/>
          <w:szCs w:val="28"/>
        </w:rPr>
        <w:t xml:space="preserve">., которые совершались под социалистическими лозунгами, большинством исследователей оцениваются не как случайные, а как имеющие под собой серьезную историческую традицию. Но в силу ряда объективных и субъективных причин в СССР была реализована модель государственно-бюрократического, административно-командного социализма. </w:t>
      </w:r>
    </w:p>
    <w:p w:rsidR="00692089" w:rsidRPr="00F357F4" w:rsidRDefault="00692089" w:rsidP="00F357F4">
      <w:pPr>
        <w:spacing w:line="360" w:lineRule="auto"/>
        <w:ind w:firstLine="709"/>
        <w:jc w:val="both"/>
        <w:rPr>
          <w:sz w:val="28"/>
          <w:szCs w:val="28"/>
        </w:rPr>
      </w:pPr>
      <w:r w:rsidRPr="00F357F4">
        <w:rPr>
          <w:sz w:val="28"/>
          <w:szCs w:val="28"/>
        </w:rPr>
        <w:t xml:space="preserve">Ее историческое поражение вызвало ослабление позиции социалистических идей и в бывшем СССР, и в мире в целом. Тем не менее, и коренные, и имеющие отношение уже к современной эпохе факторы, обуславливающие существование и жизненность социалистической идеологии, продолжают действовать. </w:t>
      </w:r>
    </w:p>
    <w:p w:rsidR="00692089" w:rsidRPr="00F357F4" w:rsidRDefault="00692089" w:rsidP="00F357F4">
      <w:pPr>
        <w:spacing w:line="360" w:lineRule="auto"/>
        <w:ind w:firstLine="709"/>
        <w:jc w:val="both"/>
        <w:rPr>
          <w:sz w:val="28"/>
          <w:szCs w:val="28"/>
        </w:rPr>
      </w:pPr>
      <w:r w:rsidRPr="00F357F4">
        <w:rPr>
          <w:sz w:val="28"/>
          <w:szCs w:val="28"/>
        </w:rPr>
        <w:t>Среди последних: необходимость сотрудничества в решении проблем обеспечения устойчивого развития, успешный опыт использования социалистических методов организации экономики и социальной жизни в целом ряде стран, в том числе и высокоразвитых, социализация политического сознания широких слоев масс и др.</w:t>
      </w:r>
    </w:p>
    <w:p w:rsidR="00692089" w:rsidRPr="00F357F4" w:rsidRDefault="00F357F4" w:rsidP="00F357F4">
      <w:pPr>
        <w:spacing w:line="360" w:lineRule="auto"/>
        <w:ind w:firstLine="709"/>
        <w:jc w:val="center"/>
        <w:rPr>
          <w:b/>
          <w:sz w:val="28"/>
          <w:szCs w:val="28"/>
        </w:rPr>
      </w:pPr>
      <w:r>
        <w:rPr>
          <w:sz w:val="28"/>
          <w:szCs w:val="28"/>
        </w:rPr>
        <w:br w:type="page"/>
      </w:r>
      <w:r w:rsidR="00692089" w:rsidRPr="00F357F4">
        <w:rPr>
          <w:b/>
          <w:sz w:val="28"/>
          <w:szCs w:val="28"/>
        </w:rPr>
        <w:t>2. Либерализм, неолиберализм.</w:t>
      </w:r>
    </w:p>
    <w:p w:rsidR="00F357F4" w:rsidRDefault="00F357F4" w:rsidP="00F357F4">
      <w:pPr>
        <w:spacing w:line="360" w:lineRule="auto"/>
        <w:ind w:firstLine="709"/>
        <w:jc w:val="both"/>
        <w:rPr>
          <w:sz w:val="28"/>
          <w:szCs w:val="28"/>
        </w:rPr>
      </w:pPr>
    </w:p>
    <w:p w:rsidR="00692089" w:rsidRPr="00F357F4" w:rsidRDefault="00692089" w:rsidP="00F357F4">
      <w:pPr>
        <w:spacing w:line="360" w:lineRule="auto"/>
        <w:ind w:firstLine="709"/>
        <w:jc w:val="both"/>
        <w:rPr>
          <w:sz w:val="28"/>
          <w:szCs w:val="28"/>
        </w:rPr>
      </w:pPr>
      <w:r w:rsidRPr="00F357F4">
        <w:rPr>
          <w:sz w:val="28"/>
          <w:szCs w:val="28"/>
        </w:rPr>
        <w:t xml:space="preserve">Либерализм (от лат. </w:t>
      </w:r>
      <w:r w:rsidRPr="00F357F4">
        <w:rPr>
          <w:sz w:val="28"/>
          <w:szCs w:val="28"/>
          <w:lang w:val="en-US"/>
        </w:rPr>
        <w:t>liberalis</w:t>
      </w:r>
      <w:r w:rsidRPr="00F357F4">
        <w:rPr>
          <w:sz w:val="28"/>
          <w:szCs w:val="28"/>
        </w:rPr>
        <w:t xml:space="preserve"> – касающийся свободы, присущий свободному индивиду) – учение и общественно-политическое течение, провозглашающее свободу личности и других гражданских и политических прав индивида и ограничение сфер деятельности государства.</w:t>
      </w:r>
    </w:p>
    <w:p w:rsidR="00692089" w:rsidRPr="00F357F4" w:rsidRDefault="00692089" w:rsidP="00F357F4">
      <w:pPr>
        <w:spacing w:line="360" w:lineRule="auto"/>
        <w:ind w:firstLine="709"/>
        <w:jc w:val="both"/>
        <w:rPr>
          <w:sz w:val="28"/>
          <w:szCs w:val="28"/>
        </w:rPr>
      </w:pPr>
      <w:r w:rsidRPr="00F357F4">
        <w:rPr>
          <w:sz w:val="28"/>
          <w:szCs w:val="28"/>
        </w:rPr>
        <w:t xml:space="preserve">Само понятие «либерализм» вошло в европейский общественно-политический лексикон в начале </w:t>
      </w:r>
      <w:r w:rsidRPr="00F357F4">
        <w:rPr>
          <w:sz w:val="28"/>
          <w:szCs w:val="28"/>
          <w:lang w:val="en-US"/>
        </w:rPr>
        <w:t>XIX</w:t>
      </w:r>
      <w:r w:rsidRPr="00F357F4">
        <w:rPr>
          <w:sz w:val="28"/>
          <w:szCs w:val="28"/>
        </w:rPr>
        <w:t xml:space="preserve"> в. Первоначально оно использовалось в Испании, где в </w:t>
      </w:r>
      <w:smartTag w:uri="urn:schemas-microsoft-com:office:smarttags" w:element="metricconverter">
        <w:smartTagPr>
          <w:attr w:name="ProductID" w:val="1812 г"/>
        </w:smartTagPr>
        <w:r w:rsidRPr="00F357F4">
          <w:rPr>
            <w:sz w:val="28"/>
            <w:szCs w:val="28"/>
          </w:rPr>
          <w:t>1812 г</w:t>
        </w:r>
      </w:smartTag>
      <w:r w:rsidRPr="00F357F4">
        <w:rPr>
          <w:sz w:val="28"/>
          <w:szCs w:val="28"/>
        </w:rPr>
        <w:t>. либералами называли группу делегатов-националистов в корсетах (испанский парламент), заседавших в Кадисе. Затем оно нашло применение в Англии и Франции и вслед за ними в других европейских языках.</w:t>
      </w:r>
    </w:p>
    <w:p w:rsidR="00692089" w:rsidRPr="00F357F4" w:rsidRDefault="00692089" w:rsidP="00F357F4">
      <w:pPr>
        <w:spacing w:line="360" w:lineRule="auto"/>
        <w:ind w:firstLine="709"/>
        <w:jc w:val="both"/>
        <w:rPr>
          <w:sz w:val="28"/>
          <w:szCs w:val="28"/>
        </w:rPr>
      </w:pPr>
      <w:r w:rsidRPr="00F357F4">
        <w:rPr>
          <w:sz w:val="28"/>
          <w:szCs w:val="28"/>
        </w:rPr>
        <w:t xml:space="preserve">Начало развития либерализма приходится на период буржуазных революций </w:t>
      </w:r>
      <w:r w:rsidRPr="00F357F4">
        <w:rPr>
          <w:sz w:val="28"/>
          <w:szCs w:val="28"/>
          <w:lang w:val="en-US"/>
        </w:rPr>
        <w:t>XVII</w:t>
      </w:r>
      <w:r w:rsidRPr="00F357F4">
        <w:rPr>
          <w:sz w:val="28"/>
          <w:szCs w:val="28"/>
        </w:rPr>
        <w:t>–</w:t>
      </w:r>
      <w:r w:rsidRPr="00F357F4">
        <w:rPr>
          <w:sz w:val="28"/>
          <w:szCs w:val="28"/>
          <w:lang w:val="en-US"/>
        </w:rPr>
        <w:t>XVIII</w:t>
      </w:r>
      <w:r w:rsidRPr="00F357F4">
        <w:rPr>
          <w:sz w:val="28"/>
          <w:szCs w:val="28"/>
        </w:rPr>
        <w:t xml:space="preserve"> вв. и получает он широкое распространение в </w:t>
      </w:r>
      <w:r w:rsidRPr="00F357F4">
        <w:rPr>
          <w:sz w:val="28"/>
          <w:szCs w:val="28"/>
          <w:lang w:val="en-US"/>
        </w:rPr>
        <w:t>XIX</w:t>
      </w:r>
      <w:r w:rsidRPr="00F357F4">
        <w:rPr>
          <w:sz w:val="28"/>
          <w:szCs w:val="28"/>
        </w:rPr>
        <w:t xml:space="preserve"> в., когда в ряде западноевропейских стран возникли либеральные партии с соответствующими программами. Либеральное мировоззрение восходит к Реформации, Просвещению, ньютоновской научной революции. </w:t>
      </w:r>
    </w:p>
    <w:p w:rsidR="00692089" w:rsidRPr="00F357F4" w:rsidRDefault="00692089" w:rsidP="00F357F4">
      <w:pPr>
        <w:spacing w:line="360" w:lineRule="auto"/>
        <w:ind w:firstLine="709"/>
        <w:jc w:val="both"/>
        <w:rPr>
          <w:sz w:val="28"/>
          <w:szCs w:val="28"/>
        </w:rPr>
      </w:pPr>
      <w:r w:rsidRPr="00F357F4">
        <w:rPr>
          <w:sz w:val="28"/>
          <w:szCs w:val="28"/>
        </w:rPr>
        <w:t>У него истоков были идеи Дж.</w:t>
      </w:r>
      <w:r w:rsidR="00F357F4">
        <w:rPr>
          <w:sz w:val="28"/>
          <w:szCs w:val="28"/>
        </w:rPr>
        <w:t xml:space="preserve"> </w:t>
      </w:r>
      <w:r w:rsidRPr="00F357F4">
        <w:rPr>
          <w:sz w:val="28"/>
          <w:szCs w:val="28"/>
        </w:rPr>
        <w:t>Локка, Ш.</w:t>
      </w:r>
      <w:r w:rsidR="00F357F4">
        <w:rPr>
          <w:sz w:val="28"/>
          <w:szCs w:val="28"/>
        </w:rPr>
        <w:t xml:space="preserve"> </w:t>
      </w:r>
      <w:r w:rsidRPr="00F357F4">
        <w:rPr>
          <w:sz w:val="28"/>
          <w:szCs w:val="28"/>
        </w:rPr>
        <w:t>Монтескье, И.</w:t>
      </w:r>
      <w:r w:rsidR="00F357F4">
        <w:rPr>
          <w:sz w:val="28"/>
          <w:szCs w:val="28"/>
        </w:rPr>
        <w:t xml:space="preserve"> </w:t>
      </w:r>
      <w:r w:rsidRPr="00F357F4">
        <w:rPr>
          <w:sz w:val="28"/>
          <w:szCs w:val="28"/>
        </w:rPr>
        <w:t>Канта, А.</w:t>
      </w:r>
      <w:r w:rsidR="00F357F4">
        <w:rPr>
          <w:sz w:val="28"/>
          <w:szCs w:val="28"/>
        </w:rPr>
        <w:t xml:space="preserve"> </w:t>
      </w:r>
      <w:r w:rsidRPr="00F357F4">
        <w:rPr>
          <w:sz w:val="28"/>
          <w:szCs w:val="28"/>
        </w:rPr>
        <w:t>Смита, Т.</w:t>
      </w:r>
      <w:r w:rsidR="00F357F4">
        <w:rPr>
          <w:sz w:val="28"/>
          <w:szCs w:val="28"/>
        </w:rPr>
        <w:t xml:space="preserve"> </w:t>
      </w:r>
      <w:r w:rsidRPr="00F357F4">
        <w:rPr>
          <w:sz w:val="28"/>
          <w:szCs w:val="28"/>
        </w:rPr>
        <w:t>Джефферсона, А.</w:t>
      </w:r>
      <w:r w:rsidR="00F357F4">
        <w:rPr>
          <w:sz w:val="28"/>
          <w:szCs w:val="28"/>
        </w:rPr>
        <w:t xml:space="preserve"> </w:t>
      </w:r>
      <w:r w:rsidRPr="00F357F4">
        <w:rPr>
          <w:sz w:val="28"/>
          <w:szCs w:val="28"/>
        </w:rPr>
        <w:t>Токвиля, И.</w:t>
      </w:r>
      <w:r w:rsidR="00F357F4">
        <w:rPr>
          <w:sz w:val="28"/>
          <w:szCs w:val="28"/>
        </w:rPr>
        <w:t xml:space="preserve"> </w:t>
      </w:r>
      <w:r w:rsidRPr="00F357F4">
        <w:rPr>
          <w:sz w:val="28"/>
          <w:szCs w:val="28"/>
        </w:rPr>
        <w:t xml:space="preserve">Бентама. Основные идеи и установки либерализма были сформулированы в Декларации прав человека и гражданина </w:t>
      </w:r>
      <w:smartTag w:uri="urn:schemas-microsoft-com:office:smarttags" w:element="metricconverter">
        <w:smartTagPr>
          <w:attr w:name="ProductID" w:val="1789 г"/>
        </w:smartTagPr>
        <w:r w:rsidRPr="00F357F4">
          <w:rPr>
            <w:sz w:val="28"/>
            <w:szCs w:val="28"/>
          </w:rPr>
          <w:t>1789 г</w:t>
        </w:r>
      </w:smartTag>
      <w:r w:rsidRPr="00F357F4">
        <w:rPr>
          <w:sz w:val="28"/>
          <w:szCs w:val="28"/>
        </w:rPr>
        <w:t xml:space="preserve">. и Конституции Франции </w:t>
      </w:r>
      <w:smartTag w:uri="urn:schemas-microsoft-com:office:smarttags" w:element="metricconverter">
        <w:smartTagPr>
          <w:attr w:name="ProductID" w:val="1791 г"/>
        </w:smartTagPr>
        <w:r w:rsidRPr="00F357F4">
          <w:rPr>
            <w:sz w:val="28"/>
            <w:szCs w:val="28"/>
          </w:rPr>
          <w:t>1791 г</w:t>
        </w:r>
      </w:smartTag>
      <w:r w:rsidRPr="00F357F4">
        <w:rPr>
          <w:sz w:val="28"/>
          <w:szCs w:val="28"/>
        </w:rPr>
        <w:t>., развивались также они в Голландии, скандинавских странах.</w:t>
      </w:r>
    </w:p>
    <w:p w:rsidR="00692089" w:rsidRPr="00F357F4" w:rsidRDefault="00692089" w:rsidP="00F357F4">
      <w:pPr>
        <w:spacing w:line="360" w:lineRule="auto"/>
        <w:ind w:firstLine="709"/>
        <w:jc w:val="both"/>
        <w:rPr>
          <w:sz w:val="28"/>
          <w:szCs w:val="28"/>
        </w:rPr>
      </w:pPr>
      <w:r w:rsidRPr="00F357F4">
        <w:rPr>
          <w:sz w:val="28"/>
          <w:szCs w:val="28"/>
        </w:rPr>
        <w:t xml:space="preserve">Своеобразным полигоном, но котором либеральные идеи проходили главную проверку и испытание, стали Великобритания и США. В России либеральное мировоззрение укоренилось позже – в конце </w:t>
      </w:r>
      <w:r w:rsidRPr="00F357F4">
        <w:rPr>
          <w:sz w:val="28"/>
          <w:szCs w:val="28"/>
          <w:lang w:val="en-US"/>
        </w:rPr>
        <w:t>XIX</w:t>
      </w:r>
      <w:r w:rsidRPr="00F357F4">
        <w:rPr>
          <w:sz w:val="28"/>
          <w:szCs w:val="28"/>
        </w:rPr>
        <w:t xml:space="preserve"> – начале </w:t>
      </w:r>
      <w:r w:rsidRPr="00F357F4">
        <w:rPr>
          <w:sz w:val="28"/>
          <w:szCs w:val="28"/>
          <w:lang w:val="en-US"/>
        </w:rPr>
        <w:t>XX</w:t>
      </w:r>
      <w:r w:rsidRPr="00F357F4">
        <w:rPr>
          <w:sz w:val="28"/>
          <w:szCs w:val="28"/>
        </w:rPr>
        <w:t xml:space="preserve"> в.</w:t>
      </w:r>
    </w:p>
    <w:p w:rsidR="00692089" w:rsidRPr="00F357F4" w:rsidRDefault="00692089" w:rsidP="00F357F4">
      <w:pPr>
        <w:spacing w:line="360" w:lineRule="auto"/>
        <w:ind w:firstLine="709"/>
        <w:jc w:val="both"/>
        <w:rPr>
          <w:sz w:val="28"/>
          <w:szCs w:val="28"/>
        </w:rPr>
      </w:pPr>
      <w:r w:rsidRPr="00F357F4">
        <w:rPr>
          <w:sz w:val="28"/>
          <w:szCs w:val="28"/>
        </w:rPr>
        <w:t>Либерализм формировался и утверждался в различных социально-исторических условиях, имеет различные традиции, особенности и т.п. Но все же есть и основные положения либеральной идеологии. Либерализм в мировоззренческом смысле означает:</w:t>
      </w:r>
    </w:p>
    <w:p w:rsidR="00692089" w:rsidRPr="00F357F4" w:rsidRDefault="00692089" w:rsidP="00F357F4">
      <w:pPr>
        <w:spacing w:line="360" w:lineRule="auto"/>
        <w:ind w:firstLine="709"/>
        <w:jc w:val="both"/>
        <w:rPr>
          <w:sz w:val="28"/>
          <w:szCs w:val="28"/>
        </w:rPr>
      </w:pPr>
      <w:r w:rsidRPr="00F357F4">
        <w:rPr>
          <w:sz w:val="28"/>
          <w:szCs w:val="28"/>
        </w:rPr>
        <w:t>– свободу от социально-групповых, классовых, национальных ориентаций (предрассудков);</w:t>
      </w:r>
    </w:p>
    <w:p w:rsidR="00692089" w:rsidRPr="00F357F4" w:rsidRDefault="00692089" w:rsidP="00F357F4">
      <w:pPr>
        <w:spacing w:line="360" w:lineRule="auto"/>
        <w:ind w:firstLine="709"/>
        <w:jc w:val="both"/>
        <w:rPr>
          <w:sz w:val="28"/>
          <w:szCs w:val="28"/>
        </w:rPr>
      </w:pPr>
      <w:r w:rsidRPr="00F357F4">
        <w:rPr>
          <w:sz w:val="28"/>
          <w:szCs w:val="28"/>
        </w:rPr>
        <w:t>– индивидуализм и подчеркивание самоценности личности;</w:t>
      </w:r>
    </w:p>
    <w:p w:rsidR="00692089" w:rsidRPr="00F357F4" w:rsidRDefault="00692089" w:rsidP="00F357F4">
      <w:pPr>
        <w:spacing w:line="360" w:lineRule="auto"/>
        <w:ind w:firstLine="709"/>
        <w:jc w:val="both"/>
        <w:rPr>
          <w:sz w:val="28"/>
          <w:szCs w:val="28"/>
        </w:rPr>
      </w:pPr>
      <w:r w:rsidRPr="00F357F4">
        <w:rPr>
          <w:sz w:val="28"/>
          <w:szCs w:val="28"/>
        </w:rPr>
        <w:t>– демократизм, терпимость к иному, космополитизм;</w:t>
      </w:r>
    </w:p>
    <w:p w:rsidR="00692089" w:rsidRPr="00F357F4" w:rsidRDefault="00692089" w:rsidP="00F357F4">
      <w:pPr>
        <w:spacing w:line="360" w:lineRule="auto"/>
        <w:ind w:firstLine="709"/>
        <w:jc w:val="both"/>
        <w:rPr>
          <w:sz w:val="28"/>
          <w:szCs w:val="28"/>
        </w:rPr>
      </w:pPr>
      <w:r w:rsidRPr="00F357F4">
        <w:rPr>
          <w:sz w:val="28"/>
          <w:szCs w:val="28"/>
        </w:rPr>
        <w:t>– рационализм, веру в разум человека, его творческую силу, возможность переустройства мира в соответствии с какой-либо схемой, идеей (в этом он близок к социализму).</w:t>
      </w:r>
    </w:p>
    <w:p w:rsidR="00692089" w:rsidRPr="00F357F4" w:rsidRDefault="00692089" w:rsidP="00F357F4">
      <w:pPr>
        <w:spacing w:line="360" w:lineRule="auto"/>
        <w:ind w:firstLine="709"/>
        <w:jc w:val="both"/>
        <w:rPr>
          <w:sz w:val="28"/>
          <w:szCs w:val="28"/>
        </w:rPr>
      </w:pPr>
      <w:r w:rsidRPr="00F357F4">
        <w:rPr>
          <w:sz w:val="28"/>
          <w:szCs w:val="28"/>
        </w:rPr>
        <w:t xml:space="preserve">К основным ценностям либеральной идеологии можно отнести свободу, индивидуализм и частную собственность. Либеральное мировоззрение с самого начала тяготело к признанию идеала индивидуальной свободы в качестве универсальной цели, представление о равенстве всех людей в их естественном, врожденном праве на самореализацию. </w:t>
      </w:r>
    </w:p>
    <w:p w:rsidR="00692089" w:rsidRPr="00F357F4" w:rsidRDefault="00692089" w:rsidP="00F357F4">
      <w:pPr>
        <w:spacing w:line="360" w:lineRule="auto"/>
        <w:ind w:firstLine="709"/>
        <w:jc w:val="both"/>
        <w:rPr>
          <w:sz w:val="28"/>
          <w:szCs w:val="28"/>
        </w:rPr>
      </w:pPr>
      <w:r w:rsidRPr="00F357F4">
        <w:rPr>
          <w:sz w:val="28"/>
          <w:szCs w:val="28"/>
        </w:rPr>
        <w:t>Индивидуализм – источник творческих возможностей человеческого общества, построенного на принципах либерализма. Такой подход стимулировал предприимчивость, новаторство, которые в совокупности сделали капитализм столь динамичной системой.</w:t>
      </w:r>
    </w:p>
    <w:p w:rsidR="00692089" w:rsidRPr="00F357F4" w:rsidRDefault="00692089" w:rsidP="00F357F4">
      <w:pPr>
        <w:spacing w:line="360" w:lineRule="auto"/>
        <w:ind w:firstLine="709"/>
        <w:jc w:val="both"/>
        <w:rPr>
          <w:sz w:val="28"/>
          <w:szCs w:val="28"/>
        </w:rPr>
      </w:pPr>
      <w:r w:rsidRPr="00F357F4">
        <w:rPr>
          <w:sz w:val="28"/>
          <w:szCs w:val="28"/>
        </w:rPr>
        <w:t xml:space="preserve">Свобода понималась приверженцами либерализма как свобода от политического, церковного и социального контроля со стороны феодального государства. Борьба за свободу для них означала борьбу за уничтожение экономических, физических, интеллектуальных ограничений, накладываемых на человека. </w:t>
      </w:r>
    </w:p>
    <w:p w:rsidR="00692089" w:rsidRPr="00F357F4" w:rsidRDefault="00692089" w:rsidP="00F357F4">
      <w:pPr>
        <w:spacing w:line="360" w:lineRule="auto"/>
        <w:ind w:firstLine="709"/>
        <w:jc w:val="both"/>
        <w:rPr>
          <w:sz w:val="28"/>
          <w:szCs w:val="28"/>
        </w:rPr>
      </w:pPr>
      <w:r w:rsidRPr="00F357F4">
        <w:rPr>
          <w:sz w:val="28"/>
          <w:szCs w:val="28"/>
        </w:rPr>
        <w:t>В качестве гаранта свободы провозглашалась частная собственность. При этом существовал постулат, что плоды деятельности не могут быть отчуждены от самого субъекта деятельности, так как они являются его сущностным продолжением. Именно из экономической свободы выводилась политическая свобода.</w:t>
      </w:r>
    </w:p>
    <w:p w:rsidR="00692089" w:rsidRPr="00F357F4" w:rsidRDefault="00692089" w:rsidP="00F357F4">
      <w:pPr>
        <w:spacing w:line="360" w:lineRule="auto"/>
        <w:ind w:firstLine="709"/>
        <w:jc w:val="both"/>
        <w:rPr>
          <w:sz w:val="28"/>
          <w:szCs w:val="28"/>
        </w:rPr>
      </w:pPr>
      <w:r w:rsidRPr="00F357F4">
        <w:rPr>
          <w:sz w:val="28"/>
          <w:szCs w:val="28"/>
        </w:rPr>
        <w:t>В политической области либерализм основывается на признании прав человека, разделения властей, свободы выбора занятий, конкуренции, защите прав меньшинств и др. Политический либерализм основывается на политико-социологических учениях эпохи Просвещения (учение об общественном договоре, «естественном» состоянии и правах человека), на этике и правовой философии Канта. Либерализм усвоил кантовскую идею нравственно свободной личности, не зависимой от насилия со стороны других людей и в то же время несущей бремя моральной ответственности. Поэтому свобода индивида соответствует идея правового государства, воплощающего в себе вышеназначенные политические принципы.</w:t>
      </w:r>
    </w:p>
    <w:p w:rsidR="00692089" w:rsidRPr="00F357F4" w:rsidRDefault="00692089" w:rsidP="00F357F4">
      <w:pPr>
        <w:spacing w:line="360" w:lineRule="auto"/>
        <w:ind w:firstLine="709"/>
        <w:jc w:val="both"/>
        <w:rPr>
          <w:sz w:val="28"/>
          <w:szCs w:val="28"/>
        </w:rPr>
      </w:pPr>
      <w:r w:rsidRPr="00F357F4">
        <w:rPr>
          <w:sz w:val="28"/>
          <w:szCs w:val="28"/>
        </w:rPr>
        <w:t xml:space="preserve">С формированием в либерализме идеи индивидуальной свободы появилась и проблема отношений государства и отдельного человека. В либеральной идеологии государство – «ночной сторож», у него ограниченный комплекс самых необходимых функций по охране порядка и защите страны от внешней опасности. </w:t>
      </w:r>
    </w:p>
    <w:p w:rsidR="00692089" w:rsidRPr="00F357F4" w:rsidRDefault="00692089" w:rsidP="00F357F4">
      <w:pPr>
        <w:spacing w:line="360" w:lineRule="auto"/>
        <w:ind w:firstLine="709"/>
        <w:jc w:val="both"/>
        <w:rPr>
          <w:sz w:val="28"/>
          <w:szCs w:val="28"/>
        </w:rPr>
      </w:pPr>
      <w:r w:rsidRPr="00F357F4">
        <w:rPr>
          <w:sz w:val="28"/>
          <w:szCs w:val="28"/>
        </w:rPr>
        <w:t>По Локку государство – не голова, увенчивающая общество, а шляпа, которую можно безболезненно сменить. Аксиома либерализма – государство обязано защищать права и свободы отдельного человека, но не должно вмешиваться в его жизнь, ограничивать свободу.</w:t>
      </w:r>
    </w:p>
    <w:p w:rsidR="00692089" w:rsidRPr="00F357F4" w:rsidRDefault="00692089" w:rsidP="00F357F4">
      <w:pPr>
        <w:spacing w:line="360" w:lineRule="auto"/>
        <w:ind w:firstLine="709"/>
        <w:jc w:val="both"/>
        <w:rPr>
          <w:sz w:val="28"/>
          <w:szCs w:val="28"/>
        </w:rPr>
      </w:pPr>
      <w:r w:rsidRPr="00F357F4">
        <w:rPr>
          <w:sz w:val="28"/>
          <w:szCs w:val="28"/>
        </w:rPr>
        <w:t>Либерализм внес значительный вклад в формулирование принципов парламентаризма и правового государства, разделения властей. Данные принципы отражены и в нынешней Конституции Республики Беларусь.</w:t>
      </w:r>
    </w:p>
    <w:p w:rsidR="00692089" w:rsidRPr="00F357F4" w:rsidRDefault="00692089" w:rsidP="00F357F4">
      <w:pPr>
        <w:spacing w:line="360" w:lineRule="auto"/>
        <w:ind w:firstLine="709"/>
        <w:jc w:val="both"/>
        <w:rPr>
          <w:sz w:val="28"/>
          <w:szCs w:val="28"/>
        </w:rPr>
      </w:pPr>
      <w:r w:rsidRPr="00F357F4">
        <w:rPr>
          <w:sz w:val="28"/>
          <w:szCs w:val="28"/>
        </w:rPr>
        <w:t>В экономической сфере либерализм требует отмены ограничений со стороны государственной власти простора для частной инициативы, безусловного соблюдения принципа частной собственности, конкуренции и свободного рынка. Идеи экономического либерализма наиболее полно воплотились в классической английской политэкономии (А.Смит). В основе последней лежало представление о том, что свободное взаимодействие индивидуумов как «общественных атомов» с необходимостью приведет к установлению некого равновесного состояния общества, которое, в конечном счете, окажется на пользу всем и каждому.</w:t>
      </w:r>
    </w:p>
    <w:p w:rsidR="00692089" w:rsidRPr="00F357F4" w:rsidRDefault="00692089" w:rsidP="00F357F4">
      <w:pPr>
        <w:spacing w:line="360" w:lineRule="auto"/>
        <w:ind w:firstLine="709"/>
        <w:jc w:val="both"/>
        <w:rPr>
          <w:sz w:val="28"/>
          <w:szCs w:val="28"/>
        </w:rPr>
      </w:pPr>
      <w:r w:rsidRPr="00F357F4">
        <w:rPr>
          <w:sz w:val="28"/>
          <w:szCs w:val="28"/>
        </w:rPr>
        <w:t xml:space="preserve">Развитие общества привело к возникновению неолиберализма – доктрины, сохраняющей верность принципам демократии, свободной конкуренции, но полагающей, что они не смогут достичь успеха автоматически, а требует постоянного вмешательства государства, создающего благоприятные условия для их реализации. Неолиберализм явился попыткой приспособить либеральные принципы к современной социальной действительности. Еще в начале </w:t>
      </w:r>
      <w:r w:rsidRPr="00F357F4">
        <w:rPr>
          <w:sz w:val="28"/>
          <w:szCs w:val="28"/>
          <w:lang w:val="en-US"/>
        </w:rPr>
        <w:t>XX</w:t>
      </w:r>
      <w:r w:rsidRPr="00F357F4">
        <w:rPr>
          <w:sz w:val="28"/>
          <w:szCs w:val="28"/>
        </w:rPr>
        <w:t xml:space="preserve"> в. обнаружилось, что конкуренция привела к повышению веса и влияние крупного капитала, промышленных и финансовых магнатов, что свободная игра рыночных сил не обеспечивает социальную гармонию и справедливость. </w:t>
      </w:r>
    </w:p>
    <w:p w:rsidR="00692089" w:rsidRPr="00F357F4" w:rsidRDefault="00692089" w:rsidP="00F357F4">
      <w:pPr>
        <w:spacing w:line="360" w:lineRule="auto"/>
        <w:ind w:firstLine="709"/>
        <w:jc w:val="both"/>
        <w:rPr>
          <w:sz w:val="28"/>
          <w:szCs w:val="28"/>
        </w:rPr>
      </w:pPr>
      <w:r w:rsidRPr="00F357F4">
        <w:rPr>
          <w:sz w:val="28"/>
          <w:szCs w:val="28"/>
        </w:rPr>
        <w:t>Но особенное развитие новые идеи получили после кризиса 1930-х гг., в теориях и практике Д.Кейнса и Ф.Рузвельта, также и на основе изучения опыта социального развития СССР, находят они применение в политике правительств и многих современных развитых государств. Вместе с тем подобная трансформация не означает автоматическое сближение либерализма с социалистическими идеями, ведь для либерализма социальные права в любом случае являются вторичными, подпоркой для политических прав личности.</w:t>
      </w:r>
    </w:p>
    <w:p w:rsidR="00692089" w:rsidRPr="00F357F4" w:rsidRDefault="00F357F4" w:rsidP="00F357F4">
      <w:pPr>
        <w:spacing w:line="360" w:lineRule="auto"/>
        <w:ind w:firstLine="709"/>
        <w:jc w:val="center"/>
        <w:rPr>
          <w:b/>
          <w:sz w:val="28"/>
          <w:szCs w:val="28"/>
        </w:rPr>
      </w:pPr>
      <w:r>
        <w:rPr>
          <w:sz w:val="28"/>
          <w:szCs w:val="28"/>
        </w:rPr>
        <w:br w:type="page"/>
      </w:r>
      <w:r w:rsidR="00692089" w:rsidRPr="00F357F4">
        <w:rPr>
          <w:b/>
          <w:sz w:val="28"/>
          <w:szCs w:val="28"/>
        </w:rPr>
        <w:t>3. Консерватизм, неоконсерватизм</w:t>
      </w:r>
    </w:p>
    <w:p w:rsidR="00F357F4" w:rsidRDefault="00F357F4" w:rsidP="00F357F4">
      <w:pPr>
        <w:spacing w:line="360" w:lineRule="auto"/>
        <w:ind w:firstLine="709"/>
        <w:jc w:val="both"/>
        <w:rPr>
          <w:sz w:val="28"/>
          <w:szCs w:val="28"/>
        </w:rPr>
      </w:pPr>
    </w:p>
    <w:p w:rsidR="00692089" w:rsidRPr="00F357F4" w:rsidRDefault="00692089" w:rsidP="00F357F4">
      <w:pPr>
        <w:spacing w:line="360" w:lineRule="auto"/>
        <w:ind w:firstLine="709"/>
        <w:jc w:val="both"/>
        <w:rPr>
          <w:sz w:val="28"/>
          <w:szCs w:val="28"/>
        </w:rPr>
      </w:pPr>
      <w:r w:rsidRPr="00F357F4">
        <w:rPr>
          <w:sz w:val="28"/>
          <w:szCs w:val="28"/>
        </w:rPr>
        <w:t xml:space="preserve">Консерватизм (от лат. </w:t>
      </w:r>
      <w:r w:rsidRPr="00F357F4">
        <w:rPr>
          <w:sz w:val="28"/>
          <w:szCs w:val="28"/>
          <w:lang w:val="en-US"/>
        </w:rPr>
        <w:t>conservare</w:t>
      </w:r>
      <w:r w:rsidRPr="00F357F4">
        <w:rPr>
          <w:sz w:val="28"/>
          <w:szCs w:val="28"/>
        </w:rPr>
        <w:t xml:space="preserve"> – сохранять, охранять) – политическая идеология, которая ориентируется на сохранение и поддержание исторически сформировавшихся форм государственной и общественной жизни, в первую очередь морально-правовых ее оснований, воплощенных в нации, религии, браке, семье, собственности.</w:t>
      </w:r>
    </w:p>
    <w:p w:rsidR="00692089" w:rsidRPr="00F357F4" w:rsidRDefault="00692089" w:rsidP="00F357F4">
      <w:pPr>
        <w:spacing w:line="360" w:lineRule="auto"/>
        <w:ind w:firstLine="709"/>
        <w:jc w:val="both"/>
        <w:rPr>
          <w:sz w:val="28"/>
          <w:szCs w:val="28"/>
        </w:rPr>
      </w:pPr>
      <w:r w:rsidRPr="00F357F4">
        <w:rPr>
          <w:sz w:val="28"/>
          <w:szCs w:val="28"/>
        </w:rPr>
        <w:t xml:space="preserve">История консерватизма начинается с конца </w:t>
      </w:r>
      <w:r w:rsidRPr="00F357F4">
        <w:rPr>
          <w:sz w:val="28"/>
          <w:szCs w:val="28"/>
          <w:lang w:val="en-US"/>
        </w:rPr>
        <w:t>XVIII</w:t>
      </w:r>
      <w:r w:rsidRPr="00F357F4">
        <w:rPr>
          <w:sz w:val="28"/>
          <w:szCs w:val="28"/>
        </w:rPr>
        <w:t xml:space="preserve"> в. Впервые термин «консерватизм» употребил французский писатель Шатобриан для обозначения феодально-аристократической идеологии периода Великой Французской революции. </w:t>
      </w:r>
    </w:p>
    <w:p w:rsidR="00692089" w:rsidRPr="00F357F4" w:rsidRDefault="00692089" w:rsidP="00F357F4">
      <w:pPr>
        <w:spacing w:line="360" w:lineRule="auto"/>
        <w:ind w:firstLine="709"/>
        <w:jc w:val="both"/>
        <w:rPr>
          <w:sz w:val="28"/>
          <w:szCs w:val="28"/>
        </w:rPr>
      </w:pPr>
      <w:r w:rsidRPr="00F357F4">
        <w:rPr>
          <w:sz w:val="28"/>
          <w:szCs w:val="28"/>
        </w:rPr>
        <w:t>Основные положения консерватизма сформулированы в работах Э.</w:t>
      </w:r>
      <w:r w:rsidR="00F357F4">
        <w:rPr>
          <w:sz w:val="28"/>
          <w:szCs w:val="28"/>
        </w:rPr>
        <w:t xml:space="preserve"> </w:t>
      </w:r>
      <w:r w:rsidRPr="00F357F4">
        <w:rPr>
          <w:sz w:val="28"/>
          <w:szCs w:val="28"/>
        </w:rPr>
        <w:t>Берка, Ж. де Местра. Л. де Бональда и их единомышленников и последователей. Серьезный вклад в развитие консервативной традиции внесли русские философы, социологи: К.</w:t>
      </w:r>
      <w:r w:rsidR="00F357F4">
        <w:rPr>
          <w:sz w:val="28"/>
          <w:szCs w:val="28"/>
        </w:rPr>
        <w:t xml:space="preserve"> </w:t>
      </w:r>
      <w:r w:rsidRPr="00F357F4">
        <w:rPr>
          <w:sz w:val="28"/>
          <w:szCs w:val="28"/>
        </w:rPr>
        <w:t>Леонтьев, Н.</w:t>
      </w:r>
      <w:r w:rsidR="00F357F4">
        <w:rPr>
          <w:sz w:val="28"/>
          <w:szCs w:val="28"/>
        </w:rPr>
        <w:t xml:space="preserve"> </w:t>
      </w:r>
      <w:r w:rsidRPr="00F357F4">
        <w:rPr>
          <w:sz w:val="28"/>
          <w:szCs w:val="28"/>
        </w:rPr>
        <w:t xml:space="preserve">Данилевский, В.Соловьев, И.Ильин во второй половине </w:t>
      </w:r>
      <w:r w:rsidRPr="00F357F4">
        <w:rPr>
          <w:sz w:val="28"/>
          <w:szCs w:val="28"/>
          <w:lang w:val="en-US"/>
        </w:rPr>
        <w:t>XIX</w:t>
      </w:r>
      <w:r w:rsidRPr="00F357F4">
        <w:rPr>
          <w:sz w:val="28"/>
          <w:szCs w:val="28"/>
        </w:rPr>
        <w:t xml:space="preserve"> – начале </w:t>
      </w:r>
      <w:r w:rsidRPr="00F357F4">
        <w:rPr>
          <w:sz w:val="28"/>
          <w:szCs w:val="28"/>
          <w:lang w:val="en-US"/>
        </w:rPr>
        <w:t>XX</w:t>
      </w:r>
      <w:r w:rsidRPr="00F357F4">
        <w:rPr>
          <w:sz w:val="28"/>
          <w:szCs w:val="28"/>
        </w:rPr>
        <w:t xml:space="preserve"> в.</w:t>
      </w:r>
    </w:p>
    <w:p w:rsidR="00692089" w:rsidRPr="00F357F4" w:rsidRDefault="00692089" w:rsidP="00F357F4">
      <w:pPr>
        <w:spacing w:line="360" w:lineRule="auto"/>
        <w:ind w:firstLine="709"/>
        <w:jc w:val="both"/>
        <w:rPr>
          <w:sz w:val="28"/>
          <w:szCs w:val="28"/>
        </w:rPr>
      </w:pPr>
      <w:r w:rsidRPr="00F357F4">
        <w:rPr>
          <w:sz w:val="28"/>
          <w:szCs w:val="28"/>
        </w:rPr>
        <w:t xml:space="preserve">В отличие от либерализма и социализма консерватизм не имеет устойчивого идейного ядра и принимает разные формы в разные исторические периоды. </w:t>
      </w:r>
    </w:p>
    <w:p w:rsidR="00692089" w:rsidRPr="00F357F4" w:rsidRDefault="00692089" w:rsidP="00F357F4">
      <w:pPr>
        <w:spacing w:line="360" w:lineRule="auto"/>
        <w:ind w:firstLine="709"/>
        <w:jc w:val="both"/>
        <w:rPr>
          <w:sz w:val="28"/>
          <w:szCs w:val="28"/>
        </w:rPr>
      </w:pPr>
      <w:r w:rsidRPr="00F357F4">
        <w:rPr>
          <w:sz w:val="28"/>
          <w:szCs w:val="28"/>
        </w:rPr>
        <w:t>Консервативные установки, как правило, начинают кристаллизироваться в периоды исторических поворотов, резких социальных изменений, когда общественное сознание, сосредотачиваясь на прошлом, начинает отличать его от настоящего. Социализму консерватизм традиционно противостоит из-за его революционных устремлений, а либерализму из-за рационалистического пафоса, стремление к переделке мира, сложившихся порядков.</w:t>
      </w:r>
    </w:p>
    <w:p w:rsidR="00692089" w:rsidRPr="00F357F4" w:rsidRDefault="00692089" w:rsidP="00F357F4">
      <w:pPr>
        <w:spacing w:line="360" w:lineRule="auto"/>
        <w:ind w:firstLine="709"/>
        <w:jc w:val="both"/>
        <w:rPr>
          <w:sz w:val="28"/>
          <w:szCs w:val="28"/>
        </w:rPr>
      </w:pPr>
      <w:r w:rsidRPr="00F357F4">
        <w:rPr>
          <w:sz w:val="28"/>
          <w:szCs w:val="28"/>
        </w:rPr>
        <w:t>Что представляет собой консерватизм в мировоззренческом плане?</w:t>
      </w:r>
    </w:p>
    <w:p w:rsidR="00692089" w:rsidRPr="00F357F4" w:rsidRDefault="00692089" w:rsidP="00F357F4">
      <w:pPr>
        <w:spacing w:line="360" w:lineRule="auto"/>
        <w:ind w:firstLine="709"/>
        <w:jc w:val="both"/>
        <w:rPr>
          <w:sz w:val="28"/>
          <w:szCs w:val="28"/>
        </w:rPr>
      </w:pPr>
      <w:r w:rsidRPr="00F357F4">
        <w:rPr>
          <w:sz w:val="28"/>
          <w:szCs w:val="28"/>
        </w:rPr>
        <w:t>Во-первых, для него характерен взгляд на общество как на органическую и целостную систему. В консерватизме присутствует идея некого жизненного начала всего реального мира. Предполагалось, что человек в силу ограниченности своего разума не вправе безумно браться за переустройство мира, поскольку тем самым он рискует задеть заключенную в это мире духовность.</w:t>
      </w:r>
    </w:p>
    <w:p w:rsidR="00692089" w:rsidRPr="00F357F4" w:rsidRDefault="00692089" w:rsidP="00F357F4">
      <w:pPr>
        <w:spacing w:line="360" w:lineRule="auto"/>
        <w:ind w:firstLine="709"/>
        <w:jc w:val="both"/>
        <w:rPr>
          <w:sz w:val="28"/>
          <w:szCs w:val="28"/>
        </w:rPr>
      </w:pPr>
      <w:r w:rsidRPr="00F357F4">
        <w:rPr>
          <w:sz w:val="28"/>
          <w:szCs w:val="28"/>
        </w:rPr>
        <w:t xml:space="preserve">Во-вторых, существующие истины должны иметь предпочтение перед любой теоретической схемой, какой бы совершенной она ни показалась с рациональной точки зрения. Консерватизм есть реакция защиты существующих институтов от угрозы их разрушения, потому что они существуют и рассматриваются «Как наша традиция», а не поэтому, что они соответствуют некоторым отвлеченным идеалам. </w:t>
      </w:r>
    </w:p>
    <w:p w:rsidR="00692089" w:rsidRPr="00F357F4" w:rsidRDefault="00692089" w:rsidP="00F357F4">
      <w:pPr>
        <w:spacing w:line="360" w:lineRule="auto"/>
        <w:ind w:firstLine="709"/>
        <w:jc w:val="both"/>
        <w:rPr>
          <w:sz w:val="28"/>
          <w:szCs w:val="28"/>
        </w:rPr>
      </w:pPr>
      <w:r w:rsidRPr="00F357F4">
        <w:rPr>
          <w:sz w:val="28"/>
          <w:szCs w:val="28"/>
        </w:rPr>
        <w:t>Так, Э.</w:t>
      </w:r>
      <w:r w:rsidR="00F357F4">
        <w:rPr>
          <w:sz w:val="28"/>
          <w:szCs w:val="28"/>
        </w:rPr>
        <w:t xml:space="preserve"> </w:t>
      </w:r>
      <w:r w:rsidRPr="00F357F4">
        <w:rPr>
          <w:sz w:val="28"/>
          <w:szCs w:val="28"/>
        </w:rPr>
        <w:t>Берк утверждал, что нельзя приступать к реформе государства с его свержения, «реформатор должен подойти к недостаткам государства, как к ранам отца, с трепетной заботливостью. Движимые этим мудрым предрассудком, мы с ужасом видим, как скорые на руку дети в разных странах готовы разрубить своего старого родителя на куски и положить его в котел в надежде, что своими сорными травами и дикими заклинаниями они смогут возродить отцовское тело и обновить его жизнь».</w:t>
      </w:r>
    </w:p>
    <w:p w:rsidR="00692089" w:rsidRPr="00F357F4" w:rsidRDefault="00692089" w:rsidP="00F357F4">
      <w:pPr>
        <w:spacing w:line="360" w:lineRule="auto"/>
        <w:ind w:firstLine="709"/>
        <w:jc w:val="both"/>
        <w:rPr>
          <w:sz w:val="28"/>
          <w:szCs w:val="28"/>
        </w:rPr>
      </w:pPr>
      <w:r w:rsidRPr="00F357F4">
        <w:rPr>
          <w:sz w:val="28"/>
          <w:szCs w:val="28"/>
        </w:rPr>
        <w:t xml:space="preserve">Принимая существующие положения вещей, консерватизм делает ударение на необходимости сохранения традиционных правил, норм, системы власти и т.д. В духе гегелевской формулы «все действительное разумно, все разумное действительно», консерватор рассматривает существующий мир как наилучший из всех возможных миров. </w:t>
      </w:r>
    </w:p>
    <w:p w:rsidR="00692089" w:rsidRPr="00F357F4" w:rsidRDefault="00692089" w:rsidP="00F357F4">
      <w:pPr>
        <w:spacing w:line="360" w:lineRule="auto"/>
        <w:ind w:firstLine="709"/>
        <w:jc w:val="both"/>
        <w:rPr>
          <w:sz w:val="28"/>
          <w:szCs w:val="28"/>
        </w:rPr>
      </w:pPr>
      <w:r w:rsidRPr="00F357F4">
        <w:rPr>
          <w:sz w:val="28"/>
          <w:szCs w:val="28"/>
        </w:rPr>
        <w:t>Согласно консервативным представлениям, обязательно должна быть сила, заботящаяся о передаче традиций, ибо народ без памяти о прошлом – это народ без будущего. Консерватизм сосредотачивается «на прошлом в той мере, в какой прошлое живет в современности» (К.Маннгейм), отстаивает то, что есть в настоящем, уходя корнями в прошлое.</w:t>
      </w:r>
    </w:p>
    <w:p w:rsidR="00692089" w:rsidRPr="00F357F4" w:rsidRDefault="00692089" w:rsidP="00F357F4">
      <w:pPr>
        <w:spacing w:line="360" w:lineRule="auto"/>
        <w:ind w:firstLine="709"/>
        <w:jc w:val="both"/>
        <w:rPr>
          <w:sz w:val="28"/>
          <w:szCs w:val="28"/>
        </w:rPr>
      </w:pPr>
      <w:r w:rsidRPr="00F357F4">
        <w:rPr>
          <w:sz w:val="28"/>
          <w:szCs w:val="28"/>
        </w:rPr>
        <w:t>В-третьих, консерватизм не означает противодействия любым нововведениям. Консерваторы не могут не принять те новые элементы действительности, которые уже укоренились, равно, как и не удерживают все, что идет из пошлого.</w:t>
      </w:r>
    </w:p>
    <w:p w:rsidR="00692089" w:rsidRPr="00F357F4" w:rsidRDefault="00692089" w:rsidP="00F357F4">
      <w:pPr>
        <w:spacing w:line="360" w:lineRule="auto"/>
        <w:ind w:firstLine="709"/>
        <w:jc w:val="both"/>
        <w:rPr>
          <w:sz w:val="28"/>
          <w:szCs w:val="28"/>
        </w:rPr>
      </w:pPr>
      <w:r w:rsidRPr="00F357F4">
        <w:rPr>
          <w:sz w:val="28"/>
          <w:szCs w:val="28"/>
        </w:rPr>
        <w:t>Основными ценностями консерватизма являются стабильность, законность, порядок, традиции, семья и др.</w:t>
      </w:r>
    </w:p>
    <w:p w:rsidR="00692089" w:rsidRPr="00F357F4" w:rsidRDefault="00692089" w:rsidP="00F357F4">
      <w:pPr>
        <w:spacing w:line="360" w:lineRule="auto"/>
        <w:ind w:firstLine="709"/>
        <w:jc w:val="both"/>
        <w:rPr>
          <w:sz w:val="28"/>
          <w:szCs w:val="28"/>
        </w:rPr>
      </w:pPr>
      <w:r w:rsidRPr="00F357F4">
        <w:rPr>
          <w:sz w:val="28"/>
          <w:szCs w:val="28"/>
        </w:rPr>
        <w:t xml:space="preserve">В политической сфере консерватизм выступает за укрепление государства в деле поддержания порядка и законности, опору на семью, церковь, школу, различные ассоциации – посредники между обществом и индивидом. </w:t>
      </w:r>
    </w:p>
    <w:p w:rsidR="00692089" w:rsidRPr="00F357F4" w:rsidRDefault="00692089" w:rsidP="00F357F4">
      <w:pPr>
        <w:spacing w:line="360" w:lineRule="auto"/>
        <w:ind w:firstLine="709"/>
        <w:jc w:val="both"/>
        <w:rPr>
          <w:sz w:val="28"/>
          <w:szCs w:val="28"/>
        </w:rPr>
      </w:pPr>
      <w:r w:rsidRPr="00F357F4">
        <w:rPr>
          <w:sz w:val="28"/>
          <w:szCs w:val="28"/>
        </w:rPr>
        <w:t xml:space="preserve">Именно в таких структурах усматривается основа «плюралистичности» общества, надежная преграда бюрократии, посягательствам на права личности. В глазах консерваторов государство – источник и защитник закона и морали. Без сильного государства общество может оказаться в анархии. С другой стороны, они понимают, что государство может оказаться инструментом подавления индивидуальной ассоциаций. </w:t>
      </w:r>
    </w:p>
    <w:p w:rsidR="00692089" w:rsidRPr="00F357F4" w:rsidRDefault="00692089" w:rsidP="00F357F4">
      <w:pPr>
        <w:spacing w:line="360" w:lineRule="auto"/>
        <w:ind w:firstLine="709"/>
        <w:jc w:val="both"/>
        <w:rPr>
          <w:sz w:val="28"/>
          <w:szCs w:val="28"/>
        </w:rPr>
      </w:pPr>
      <w:r w:rsidRPr="00F357F4">
        <w:rPr>
          <w:sz w:val="28"/>
          <w:szCs w:val="28"/>
        </w:rPr>
        <w:t>При необходимости выбора между индивидом и обществом значительная часть консерваторов ставит на первое место общество, так как оно исторически, этически выше отдельного индивида.</w:t>
      </w:r>
    </w:p>
    <w:p w:rsidR="00692089" w:rsidRPr="00F357F4" w:rsidRDefault="00692089" w:rsidP="00F357F4">
      <w:pPr>
        <w:spacing w:line="360" w:lineRule="auto"/>
        <w:ind w:firstLine="709"/>
        <w:jc w:val="both"/>
        <w:rPr>
          <w:sz w:val="28"/>
          <w:szCs w:val="28"/>
        </w:rPr>
      </w:pPr>
      <w:r w:rsidRPr="00F357F4">
        <w:rPr>
          <w:sz w:val="28"/>
          <w:szCs w:val="28"/>
        </w:rPr>
        <w:t>В социальной области консерваторы допускают существование социального неравенства, исходя из убеждения в несовершенстве человека и созданных им институтов, считают бедность, несправедливость неизбежным злом, которое можно смягчить, но не устранить.</w:t>
      </w:r>
    </w:p>
    <w:p w:rsidR="00692089" w:rsidRPr="00F357F4" w:rsidRDefault="00692089" w:rsidP="00F357F4">
      <w:pPr>
        <w:spacing w:line="360" w:lineRule="auto"/>
        <w:ind w:firstLine="709"/>
        <w:jc w:val="both"/>
        <w:rPr>
          <w:sz w:val="28"/>
          <w:szCs w:val="28"/>
        </w:rPr>
      </w:pPr>
      <w:r w:rsidRPr="00F357F4">
        <w:rPr>
          <w:sz w:val="28"/>
          <w:szCs w:val="28"/>
        </w:rPr>
        <w:t>В экономической сфере подчеркивается  важность развития частной собственности, свободного рынка, конкуренции и инициативы.</w:t>
      </w:r>
    </w:p>
    <w:p w:rsidR="00692089" w:rsidRPr="00F357F4" w:rsidRDefault="00692089" w:rsidP="00F357F4">
      <w:pPr>
        <w:spacing w:line="360" w:lineRule="auto"/>
        <w:ind w:firstLine="709"/>
        <w:jc w:val="both"/>
        <w:rPr>
          <w:sz w:val="28"/>
          <w:szCs w:val="28"/>
        </w:rPr>
      </w:pPr>
      <w:r w:rsidRPr="00F357F4">
        <w:rPr>
          <w:sz w:val="28"/>
          <w:szCs w:val="28"/>
        </w:rPr>
        <w:t>Между консервативной и либеральной идеологиями в настоящее время нет принципиальных различий. Вместе с тем консерваторы больший крен делают в сторону элитизма, поддержки аристократических и богатых слоев населения, исходя из признания иерархичности общественных отношений.</w:t>
      </w:r>
    </w:p>
    <w:p w:rsidR="00692089" w:rsidRPr="00F357F4" w:rsidRDefault="00692089" w:rsidP="00F357F4">
      <w:pPr>
        <w:spacing w:line="360" w:lineRule="auto"/>
        <w:ind w:firstLine="709"/>
        <w:jc w:val="both"/>
        <w:rPr>
          <w:sz w:val="28"/>
          <w:szCs w:val="28"/>
        </w:rPr>
      </w:pPr>
      <w:r w:rsidRPr="00F357F4">
        <w:rPr>
          <w:sz w:val="28"/>
          <w:szCs w:val="28"/>
        </w:rPr>
        <w:t xml:space="preserve"> В экономической политике консервативную позицию отличает справка на крупный капитал. Во властных отношениях – концепция «демократического господства элит», в соответствии, с которой демократия представляет собой власть меньшинства в интересах общественного блага.</w:t>
      </w:r>
    </w:p>
    <w:p w:rsidR="00692089" w:rsidRPr="00F357F4" w:rsidRDefault="00692089" w:rsidP="00F357F4">
      <w:pPr>
        <w:spacing w:line="360" w:lineRule="auto"/>
        <w:ind w:firstLine="709"/>
        <w:jc w:val="both"/>
        <w:rPr>
          <w:sz w:val="28"/>
          <w:szCs w:val="28"/>
        </w:rPr>
      </w:pPr>
      <w:r w:rsidRPr="00F357F4">
        <w:rPr>
          <w:sz w:val="28"/>
          <w:szCs w:val="28"/>
        </w:rPr>
        <w:t xml:space="preserve">С 70-х гг. </w:t>
      </w:r>
      <w:r w:rsidRPr="00F357F4">
        <w:rPr>
          <w:sz w:val="28"/>
          <w:szCs w:val="28"/>
          <w:lang w:val="en-US"/>
        </w:rPr>
        <w:t>XX</w:t>
      </w:r>
      <w:r w:rsidRPr="00F357F4">
        <w:rPr>
          <w:sz w:val="28"/>
          <w:szCs w:val="28"/>
        </w:rPr>
        <w:t xml:space="preserve"> в. традиционный консерватизм развивается в новую форму – неоконсерватизм, являющейся своеобразным синтезом консервативных и либеральных идей. В это время на Западе происходит падение популярности положений неолиберальной теории и практики «государства благоденствия», серьезной его роли в организации экономической и социальной жизни. </w:t>
      </w:r>
    </w:p>
    <w:p w:rsidR="00692089" w:rsidRPr="00F357F4" w:rsidRDefault="00692089" w:rsidP="00F357F4">
      <w:pPr>
        <w:spacing w:line="360" w:lineRule="auto"/>
        <w:ind w:firstLine="709"/>
        <w:jc w:val="both"/>
        <w:rPr>
          <w:sz w:val="28"/>
          <w:szCs w:val="28"/>
        </w:rPr>
      </w:pPr>
      <w:r w:rsidRPr="00F357F4">
        <w:rPr>
          <w:sz w:val="28"/>
          <w:szCs w:val="28"/>
        </w:rPr>
        <w:t>Причинами этого, по мнению консерваторов, явились кризисные явления в экономике развитых стран, усиление бюрократизации государства, «социальное иждивенчество», разрушение принципа опоры человека на себя, собственные силы, распространение безнравственности и др.</w:t>
      </w:r>
    </w:p>
    <w:p w:rsidR="00692089" w:rsidRPr="00F357F4" w:rsidRDefault="00692089" w:rsidP="00F357F4">
      <w:pPr>
        <w:spacing w:line="360" w:lineRule="auto"/>
        <w:ind w:firstLine="709"/>
        <w:jc w:val="both"/>
        <w:rPr>
          <w:sz w:val="28"/>
          <w:szCs w:val="28"/>
        </w:rPr>
      </w:pPr>
      <w:r w:rsidRPr="00F357F4">
        <w:rPr>
          <w:sz w:val="28"/>
          <w:szCs w:val="28"/>
        </w:rPr>
        <w:t xml:space="preserve"> Поэтому в неоконсерватизме зазвучали требования ограничения государственного вмешательства в социально-экономическую сферу, но в сочетании с укреплением государственного авторитета в деле поддержания порядка и законности, морали и ответственности в обществе. Неоконсерваторы проявили изрядные гибкость и прагматизм, способность приспосабливаться к создавшимся условиям. Они уловили настроения широких масс относительно необходимости осуществления мер против застоя в экономике, безработицы, расточительства государственных средств и т.д. На волне подобных настроений в ряде крупных стран  Европы, в США представители консервативных партий одержали победу на выборах.</w:t>
      </w:r>
    </w:p>
    <w:p w:rsidR="00692089" w:rsidRDefault="00692089" w:rsidP="00F357F4">
      <w:pPr>
        <w:spacing w:line="360" w:lineRule="auto"/>
        <w:ind w:firstLine="709"/>
        <w:jc w:val="center"/>
        <w:rPr>
          <w:sz w:val="28"/>
          <w:szCs w:val="28"/>
        </w:rPr>
      </w:pPr>
      <w:r w:rsidRPr="00F357F4">
        <w:rPr>
          <w:sz w:val="28"/>
          <w:szCs w:val="28"/>
        </w:rPr>
        <w:br w:type="page"/>
        <w:t>ЛИТЕРАТУРА</w:t>
      </w:r>
    </w:p>
    <w:p w:rsidR="00F357F4" w:rsidRPr="00F357F4" w:rsidRDefault="00F357F4" w:rsidP="00F357F4">
      <w:pPr>
        <w:spacing w:line="360" w:lineRule="auto"/>
        <w:ind w:firstLine="709"/>
        <w:jc w:val="both"/>
        <w:rPr>
          <w:sz w:val="28"/>
          <w:szCs w:val="28"/>
        </w:rPr>
      </w:pPr>
    </w:p>
    <w:p w:rsidR="00692089" w:rsidRPr="00F357F4" w:rsidRDefault="00692089" w:rsidP="00F357F4">
      <w:pPr>
        <w:numPr>
          <w:ilvl w:val="0"/>
          <w:numId w:val="3"/>
        </w:numPr>
        <w:tabs>
          <w:tab w:val="clear" w:pos="720"/>
        </w:tabs>
        <w:spacing w:line="360" w:lineRule="auto"/>
        <w:ind w:left="0" w:firstLine="709"/>
        <w:jc w:val="both"/>
        <w:rPr>
          <w:sz w:val="28"/>
        </w:rPr>
      </w:pPr>
      <w:r w:rsidRPr="00F357F4">
        <w:rPr>
          <w:sz w:val="28"/>
        </w:rPr>
        <w:t>Кузнецов В.Н. Идеология: социологический аспект. Учебник. М.: Книга и бизнес, 2005–816 с.</w:t>
      </w:r>
    </w:p>
    <w:p w:rsidR="00692089" w:rsidRPr="00F357F4" w:rsidRDefault="00692089" w:rsidP="00F357F4">
      <w:pPr>
        <w:numPr>
          <w:ilvl w:val="0"/>
          <w:numId w:val="3"/>
        </w:numPr>
        <w:tabs>
          <w:tab w:val="clear" w:pos="720"/>
        </w:tabs>
        <w:spacing w:line="360" w:lineRule="auto"/>
        <w:ind w:left="0" w:firstLine="709"/>
        <w:jc w:val="both"/>
        <w:rPr>
          <w:sz w:val="28"/>
          <w:lang w:val="be-BY"/>
        </w:rPr>
      </w:pPr>
      <w:r w:rsidRPr="00F357F4">
        <w:rPr>
          <w:sz w:val="28"/>
        </w:rPr>
        <w:t>Мельник В.А. Государственная идеология: Понятие, элементы, функции / В.А. Мельник. – Мн.: Тесей, 2002.</w:t>
      </w:r>
    </w:p>
    <w:p w:rsidR="00F357F4" w:rsidRPr="00F357F4" w:rsidRDefault="00692089" w:rsidP="00F357F4">
      <w:pPr>
        <w:numPr>
          <w:ilvl w:val="0"/>
          <w:numId w:val="3"/>
        </w:numPr>
        <w:tabs>
          <w:tab w:val="clear" w:pos="720"/>
        </w:tabs>
        <w:spacing w:line="360" w:lineRule="auto"/>
        <w:ind w:left="0" w:firstLine="709"/>
        <w:jc w:val="both"/>
        <w:rPr>
          <w:sz w:val="28"/>
          <w:szCs w:val="28"/>
          <w:lang w:val="be-BY"/>
        </w:rPr>
      </w:pPr>
      <w:r w:rsidRPr="00F357F4">
        <w:rPr>
          <w:sz w:val="28"/>
        </w:rPr>
        <w:t>Михеев В.М. Идеология: размышления и выводы / В.М. Михеев. – ОДО «Тонпик», 2004.</w:t>
      </w:r>
      <w:bookmarkStart w:id="1" w:name="_GoBack"/>
      <w:bookmarkEnd w:id="1"/>
    </w:p>
    <w:sectPr w:rsidR="00F357F4" w:rsidRPr="00F357F4" w:rsidSect="00F357F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D5DE2"/>
    <w:multiLevelType w:val="hybridMultilevel"/>
    <w:tmpl w:val="FB84ADE8"/>
    <w:lvl w:ilvl="0" w:tplc="31F602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E7D4FEF"/>
    <w:multiLevelType w:val="hybridMultilevel"/>
    <w:tmpl w:val="05FAC852"/>
    <w:lvl w:ilvl="0" w:tplc="89B213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D791B4A"/>
    <w:multiLevelType w:val="hybridMultilevel"/>
    <w:tmpl w:val="20EC40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089"/>
    <w:rsid w:val="004967EB"/>
    <w:rsid w:val="005B4592"/>
    <w:rsid w:val="00625D15"/>
    <w:rsid w:val="00692089"/>
    <w:rsid w:val="00725100"/>
    <w:rsid w:val="0077533D"/>
    <w:rsid w:val="007B7732"/>
    <w:rsid w:val="00801CD5"/>
    <w:rsid w:val="00E24D4F"/>
    <w:rsid w:val="00F35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17194B-74E7-46D9-BEBE-67AD46A3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089"/>
    <w:rPr>
      <w:sz w:val="24"/>
      <w:szCs w:val="24"/>
    </w:rPr>
  </w:style>
  <w:style w:type="paragraph" w:styleId="1">
    <w:name w:val="heading 1"/>
    <w:basedOn w:val="a"/>
    <w:next w:val="a"/>
    <w:link w:val="10"/>
    <w:uiPriority w:val="9"/>
    <w:qFormat/>
    <w:rsid w:val="006920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2014-03-02T11:28:00Z</dcterms:created>
  <dcterms:modified xsi:type="dcterms:W3CDTF">2014-03-02T11:28:00Z</dcterms:modified>
</cp:coreProperties>
</file>