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FB" w:rsidRDefault="00302BFB" w:rsidP="00BE7000">
      <w:pPr>
        <w:jc w:val="center"/>
        <w:rPr>
          <w:rFonts w:ascii="Times New Roman" w:hAnsi="Times New Roman"/>
          <w:sz w:val="28"/>
          <w:szCs w:val="28"/>
        </w:rPr>
      </w:pP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МИНИСТЕРСТВО ТРАНСПОРТА РОССИЙСКОЙ ФЕДЕРАЦИИ</w:t>
      </w: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ФЕДЕРАЛЬНОЕ ГОСУДАРСТВЕННОЕ ОБРАЗОВАТЕЛЬНОЕ УЧЕРЕЖДЕНИЕ ВЫСШЕГО ПРОФЕССИОНАЛЬНОГО ОБРАЗОВАНИЯ</w:t>
      </w: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САНКТ-ПЕТЕРБУРГСКИЙ ГОСУДАРСТВЕННЫЙ УНИВЕРСИТЕТ ВОДНЫХ КОММУНИКАЦИЙ</w:t>
      </w:r>
    </w:p>
    <w:p w:rsidR="00BE7000" w:rsidRPr="00BE7000" w:rsidRDefault="00BE7000" w:rsidP="00BE7000">
      <w:pPr>
        <w:jc w:val="center"/>
        <w:rPr>
          <w:rFonts w:ascii="Times New Roman" w:hAnsi="Times New Roman"/>
          <w:sz w:val="28"/>
          <w:szCs w:val="28"/>
        </w:rPr>
      </w:pP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Гуманитарный факультет</w:t>
      </w:r>
    </w:p>
    <w:p w:rsidR="00BE7000" w:rsidRPr="00BE7000" w:rsidRDefault="00BE7000" w:rsidP="00BE7000">
      <w:pPr>
        <w:jc w:val="center"/>
        <w:rPr>
          <w:rFonts w:ascii="Times New Roman" w:hAnsi="Times New Roman"/>
          <w:sz w:val="28"/>
          <w:szCs w:val="28"/>
        </w:rPr>
      </w:pP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Кафедра международного бизнеса, менеджмента и туризма</w:t>
      </w:r>
    </w:p>
    <w:p w:rsidR="00BE7000" w:rsidRPr="00BE7000" w:rsidRDefault="00BE7000" w:rsidP="00BE7000">
      <w:pPr>
        <w:jc w:val="center"/>
        <w:rPr>
          <w:rFonts w:ascii="Times New Roman" w:hAnsi="Times New Roman"/>
          <w:sz w:val="28"/>
          <w:szCs w:val="28"/>
        </w:rPr>
      </w:pP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Курсовой проект</w:t>
      </w:r>
      <w:r>
        <w:rPr>
          <w:rFonts w:ascii="Times New Roman" w:hAnsi="Times New Roman"/>
          <w:sz w:val="28"/>
          <w:szCs w:val="28"/>
        </w:rPr>
        <w:t xml:space="preserve"> </w:t>
      </w:r>
      <w:r w:rsidRPr="00BE7000">
        <w:rPr>
          <w:rFonts w:ascii="Times New Roman" w:hAnsi="Times New Roman"/>
          <w:sz w:val="28"/>
          <w:szCs w:val="28"/>
        </w:rPr>
        <w:t>на тему:</w:t>
      </w:r>
    </w:p>
    <w:p w:rsidR="00BE7000" w:rsidRPr="00BE7000" w:rsidRDefault="00BE7000" w:rsidP="00BE7000">
      <w:pPr>
        <w:jc w:val="center"/>
        <w:rPr>
          <w:rFonts w:ascii="Times New Roman" w:hAnsi="Times New Roman"/>
          <w:sz w:val="28"/>
          <w:szCs w:val="28"/>
        </w:rPr>
      </w:pPr>
      <w:r w:rsidRPr="00BE7000">
        <w:rPr>
          <w:rFonts w:ascii="Times New Roman" w:hAnsi="Times New Roman"/>
          <w:sz w:val="28"/>
          <w:szCs w:val="28"/>
        </w:rPr>
        <w:t>«</w:t>
      </w:r>
      <w:r>
        <w:rPr>
          <w:rFonts w:ascii="Times New Roman" w:hAnsi="Times New Roman"/>
          <w:sz w:val="28"/>
          <w:szCs w:val="28"/>
        </w:rPr>
        <w:t>Создание и продвижение бренда</w:t>
      </w:r>
      <w:r w:rsidRPr="00BE7000">
        <w:rPr>
          <w:rFonts w:ascii="Times New Roman" w:hAnsi="Times New Roman"/>
          <w:sz w:val="28"/>
          <w:szCs w:val="28"/>
        </w:rPr>
        <w:t>»</w:t>
      </w:r>
    </w:p>
    <w:p w:rsidR="00BE7000" w:rsidRPr="00BE7000" w:rsidRDefault="00BE7000" w:rsidP="00BE7000">
      <w:pPr>
        <w:jc w:val="center"/>
        <w:rPr>
          <w:rFonts w:ascii="Times New Roman" w:hAnsi="Times New Roman"/>
          <w:sz w:val="28"/>
          <w:szCs w:val="28"/>
        </w:rPr>
      </w:pPr>
    </w:p>
    <w:p w:rsidR="00BE7000" w:rsidRPr="00BE7000" w:rsidRDefault="00BE7000" w:rsidP="00BE7000">
      <w:pPr>
        <w:rPr>
          <w:rFonts w:ascii="Times New Roman" w:hAnsi="Times New Roman"/>
          <w:sz w:val="28"/>
          <w:szCs w:val="28"/>
        </w:rPr>
      </w:pPr>
    </w:p>
    <w:p w:rsidR="00BE7000" w:rsidRPr="00BE7000" w:rsidRDefault="00BE7000" w:rsidP="00BE7000">
      <w:pPr>
        <w:rPr>
          <w:rFonts w:ascii="Times New Roman" w:hAnsi="Times New Roman"/>
          <w:sz w:val="28"/>
          <w:szCs w:val="28"/>
        </w:rPr>
      </w:pPr>
    </w:p>
    <w:p w:rsidR="00BE7000" w:rsidRPr="00BE7000" w:rsidRDefault="00BE7000" w:rsidP="00BE7000">
      <w:pPr>
        <w:rPr>
          <w:rFonts w:ascii="Times New Roman" w:hAnsi="Times New Roman"/>
          <w:sz w:val="28"/>
          <w:szCs w:val="28"/>
        </w:rPr>
      </w:pPr>
    </w:p>
    <w:p w:rsidR="00BE7000" w:rsidRPr="00BE7000" w:rsidRDefault="00BE7000" w:rsidP="00BE7000">
      <w:pPr>
        <w:rPr>
          <w:rFonts w:ascii="Times New Roman" w:hAnsi="Times New Roman"/>
          <w:sz w:val="28"/>
          <w:szCs w:val="28"/>
        </w:rPr>
      </w:pPr>
      <w:r w:rsidRPr="00BE7000">
        <w:rPr>
          <w:rFonts w:ascii="Times New Roman" w:hAnsi="Times New Roman"/>
          <w:sz w:val="28"/>
          <w:szCs w:val="28"/>
        </w:rPr>
        <w:t xml:space="preserve">      Руководитель:                                                              Исполнитель:</w:t>
      </w:r>
    </w:p>
    <w:p w:rsidR="00BE7000" w:rsidRPr="00BE7000" w:rsidRDefault="00BE7000" w:rsidP="00BE7000">
      <w:pPr>
        <w:rPr>
          <w:rFonts w:ascii="Times New Roman" w:hAnsi="Times New Roman"/>
          <w:sz w:val="28"/>
          <w:szCs w:val="28"/>
        </w:rPr>
      </w:pPr>
      <w:r w:rsidRPr="00BE7000">
        <w:rPr>
          <w:rFonts w:ascii="Times New Roman" w:hAnsi="Times New Roman"/>
          <w:sz w:val="28"/>
          <w:szCs w:val="28"/>
        </w:rPr>
        <w:t xml:space="preserve">       </w:t>
      </w:r>
      <w:r>
        <w:rPr>
          <w:rFonts w:ascii="Times New Roman" w:hAnsi="Times New Roman"/>
          <w:sz w:val="28"/>
          <w:szCs w:val="28"/>
        </w:rPr>
        <w:t>Смолокуров Е.В</w:t>
      </w:r>
      <w:r w:rsidRPr="00BE7000">
        <w:rPr>
          <w:rFonts w:ascii="Times New Roman" w:hAnsi="Times New Roman"/>
          <w:sz w:val="28"/>
          <w:szCs w:val="28"/>
        </w:rPr>
        <w:t xml:space="preserve">.                           </w:t>
      </w:r>
      <w:r>
        <w:rPr>
          <w:rFonts w:ascii="Times New Roman" w:hAnsi="Times New Roman"/>
          <w:sz w:val="28"/>
          <w:szCs w:val="28"/>
        </w:rPr>
        <w:t xml:space="preserve">                             </w:t>
      </w:r>
      <w:r w:rsidRPr="00BE7000">
        <w:rPr>
          <w:rFonts w:ascii="Times New Roman" w:hAnsi="Times New Roman"/>
          <w:sz w:val="28"/>
          <w:szCs w:val="28"/>
        </w:rPr>
        <w:t xml:space="preserve"> Чунеева И.Ю.</w:t>
      </w:r>
    </w:p>
    <w:p w:rsidR="00BE7000" w:rsidRPr="00BE7000" w:rsidRDefault="00BE7000" w:rsidP="00BE7000">
      <w:pPr>
        <w:rPr>
          <w:rFonts w:ascii="Times New Roman" w:hAnsi="Times New Roman"/>
          <w:sz w:val="28"/>
          <w:szCs w:val="28"/>
        </w:rPr>
      </w:pPr>
      <w:r w:rsidRPr="00BE7000">
        <w:rPr>
          <w:rFonts w:ascii="Times New Roman" w:hAnsi="Times New Roman"/>
          <w:sz w:val="28"/>
          <w:szCs w:val="28"/>
        </w:rPr>
        <w:t xml:space="preserve">                                                                                             ЭУ-31</w:t>
      </w:r>
    </w:p>
    <w:p w:rsidR="00BE7000" w:rsidRPr="00BE7000" w:rsidRDefault="00BE7000" w:rsidP="00BE7000">
      <w:pPr>
        <w:rPr>
          <w:rFonts w:ascii="Times New Roman" w:hAnsi="Times New Roman"/>
          <w:sz w:val="28"/>
          <w:szCs w:val="28"/>
        </w:rPr>
      </w:pPr>
    </w:p>
    <w:p w:rsidR="00BE7000" w:rsidRPr="00BE7000" w:rsidRDefault="00BE7000" w:rsidP="00BE7000">
      <w:pPr>
        <w:rPr>
          <w:rFonts w:ascii="Times New Roman" w:hAnsi="Times New Roman"/>
          <w:sz w:val="28"/>
          <w:szCs w:val="28"/>
        </w:rPr>
      </w:pPr>
    </w:p>
    <w:p w:rsidR="00BE7000" w:rsidRDefault="00BE7000" w:rsidP="00BE7000">
      <w:pPr>
        <w:jc w:val="center"/>
        <w:rPr>
          <w:rFonts w:ascii="Times New Roman" w:hAnsi="Times New Roman"/>
          <w:sz w:val="28"/>
          <w:szCs w:val="28"/>
        </w:rPr>
      </w:pPr>
    </w:p>
    <w:p w:rsidR="00BE7000" w:rsidRDefault="00BE7000" w:rsidP="00BE7000">
      <w:pPr>
        <w:jc w:val="center"/>
        <w:rPr>
          <w:rFonts w:ascii="Times New Roman" w:hAnsi="Times New Roman"/>
          <w:sz w:val="28"/>
          <w:szCs w:val="28"/>
        </w:rPr>
      </w:pPr>
    </w:p>
    <w:p w:rsidR="00BE7000" w:rsidRPr="00BE7000" w:rsidRDefault="00BE7000" w:rsidP="00BE7000">
      <w:pPr>
        <w:jc w:val="center"/>
        <w:rPr>
          <w:rFonts w:ascii="Times New Roman" w:hAnsi="Times New Roman"/>
          <w:sz w:val="28"/>
          <w:szCs w:val="28"/>
        </w:rPr>
      </w:pPr>
    </w:p>
    <w:p w:rsidR="00BE7000" w:rsidRPr="009D5742" w:rsidRDefault="00936081" w:rsidP="00936081">
      <w:pPr>
        <w:tabs>
          <w:tab w:val="center" w:pos="4677"/>
          <w:tab w:val="left" w:pos="6615"/>
        </w:tabs>
        <w:rPr>
          <w:rFonts w:ascii="Times New Roman" w:hAnsi="Times New Roman"/>
          <w:sz w:val="24"/>
          <w:szCs w:val="24"/>
        </w:rPr>
      </w:pPr>
      <w:r>
        <w:rPr>
          <w:rFonts w:ascii="Times New Roman" w:hAnsi="Times New Roman"/>
          <w:sz w:val="24"/>
          <w:szCs w:val="24"/>
        </w:rPr>
        <w:tab/>
      </w:r>
      <w:r w:rsidR="00BE7000" w:rsidRPr="009D5742">
        <w:rPr>
          <w:rFonts w:ascii="Times New Roman" w:hAnsi="Times New Roman"/>
          <w:sz w:val="24"/>
          <w:szCs w:val="24"/>
        </w:rPr>
        <w:t>Санкт-Петербург</w:t>
      </w:r>
      <w:r>
        <w:rPr>
          <w:rFonts w:ascii="Times New Roman" w:hAnsi="Times New Roman"/>
          <w:sz w:val="24"/>
          <w:szCs w:val="24"/>
        </w:rPr>
        <w:tab/>
      </w:r>
    </w:p>
    <w:p w:rsidR="00BE7000" w:rsidRPr="009D5742" w:rsidRDefault="00BE7000" w:rsidP="00BE7000">
      <w:pPr>
        <w:jc w:val="center"/>
        <w:rPr>
          <w:rFonts w:ascii="Times New Roman" w:hAnsi="Times New Roman"/>
          <w:sz w:val="24"/>
          <w:szCs w:val="24"/>
        </w:rPr>
      </w:pPr>
      <w:r w:rsidRPr="009D5742">
        <w:rPr>
          <w:rFonts w:ascii="Times New Roman" w:hAnsi="Times New Roman"/>
          <w:sz w:val="24"/>
          <w:szCs w:val="24"/>
        </w:rPr>
        <w:lastRenderedPageBreak/>
        <w:t>2010</w:t>
      </w:r>
    </w:p>
    <w:p w:rsidR="001F63EA" w:rsidRDefault="001F63EA" w:rsidP="00617625">
      <w:pPr>
        <w:pStyle w:val="a3"/>
        <w:spacing w:line="360" w:lineRule="auto"/>
        <w:contextualSpacing/>
        <w:jc w:val="center"/>
        <w:rPr>
          <w:b/>
          <w:sz w:val="28"/>
          <w:szCs w:val="28"/>
        </w:rPr>
      </w:pPr>
      <w:r>
        <w:rPr>
          <w:b/>
          <w:sz w:val="28"/>
          <w:szCs w:val="28"/>
        </w:rPr>
        <w:t>Содержание.</w:t>
      </w:r>
    </w:p>
    <w:p w:rsidR="001F63EA" w:rsidRPr="001F63EA" w:rsidRDefault="001F63EA" w:rsidP="009D5742">
      <w:pPr>
        <w:pStyle w:val="a3"/>
        <w:spacing w:line="360" w:lineRule="auto"/>
        <w:contextualSpacing/>
        <w:jc w:val="both"/>
        <w:rPr>
          <w:sz w:val="28"/>
          <w:szCs w:val="28"/>
        </w:rPr>
      </w:pPr>
      <w:r w:rsidRPr="001F63EA">
        <w:rPr>
          <w:sz w:val="28"/>
          <w:szCs w:val="28"/>
        </w:rPr>
        <w:t>Введение</w:t>
      </w:r>
      <w:r w:rsidR="00676C9B">
        <w:rPr>
          <w:sz w:val="28"/>
          <w:szCs w:val="28"/>
        </w:rPr>
        <w:t>…………………………………………………………………………...3</w:t>
      </w:r>
    </w:p>
    <w:p w:rsidR="001F63EA" w:rsidRPr="001F63EA" w:rsidRDefault="001F63EA" w:rsidP="009D5742">
      <w:pPr>
        <w:spacing w:line="360" w:lineRule="auto"/>
        <w:rPr>
          <w:rFonts w:ascii="Times New Roman" w:hAnsi="Times New Roman"/>
          <w:sz w:val="28"/>
          <w:szCs w:val="28"/>
        </w:rPr>
      </w:pPr>
      <w:r w:rsidRPr="001F63EA">
        <w:rPr>
          <w:rFonts w:ascii="Times New Roman" w:hAnsi="Times New Roman"/>
          <w:sz w:val="28"/>
          <w:szCs w:val="28"/>
        </w:rPr>
        <w:t>Глава 1. СПЕЦИФИКА ПОНЯТИЙ БРЕНД , ТОРГОВАЯ МАРКА, ТОРГОВЫЙ ЗНАК</w:t>
      </w:r>
      <w:r w:rsidR="00676C9B">
        <w:rPr>
          <w:rFonts w:ascii="Times New Roman" w:hAnsi="Times New Roman"/>
          <w:sz w:val="28"/>
          <w:szCs w:val="28"/>
        </w:rPr>
        <w:t>………………………………………………………………..5</w:t>
      </w:r>
    </w:p>
    <w:p w:rsidR="001F63EA" w:rsidRPr="001F63EA" w:rsidRDefault="001F63EA" w:rsidP="009D5742">
      <w:pPr>
        <w:spacing w:line="360" w:lineRule="auto"/>
        <w:jc w:val="both"/>
        <w:rPr>
          <w:rFonts w:ascii="Times New Roman" w:hAnsi="Times New Roman"/>
          <w:sz w:val="28"/>
          <w:szCs w:val="28"/>
        </w:rPr>
      </w:pPr>
      <w:r w:rsidRPr="001F63EA">
        <w:rPr>
          <w:rFonts w:ascii="Times New Roman" w:hAnsi="Times New Roman"/>
          <w:sz w:val="28"/>
          <w:szCs w:val="28"/>
        </w:rPr>
        <w:t>1.1. Товарный знак. Торговая марка. Бренд</w:t>
      </w:r>
      <w:r w:rsidR="00676C9B">
        <w:rPr>
          <w:rFonts w:ascii="Times New Roman" w:hAnsi="Times New Roman"/>
          <w:sz w:val="28"/>
          <w:szCs w:val="28"/>
        </w:rPr>
        <w:t>…………………………………….5</w:t>
      </w:r>
    </w:p>
    <w:p w:rsidR="001F63EA" w:rsidRPr="001F63EA"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1.2. Торговая марка. Марочные стратегии</w:t>
      </w:r>
      <w:r w:rsidR="00676C9B">
        <w:rPr>
          <w:rFonts w:ascii="Times New Roman" w:hAnsi="Times New Roman"/>
          <w:sz w:val="28"/>
          <w:szCs w:val="28"/>
        </w:rPr>
        <w:t>……………………………………..10</w:t>
      </w:r>
    </w:p>
    <w:p w:rsidR="001F63EA"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1.3. Сущность бренда</w:t>
      </w:r>
      <w:r w:rsidR="00676C9B">
        <w:rPr>
          <w:rFonts w:ascii="Times New Roman" w:hAnsi="Times New Roman"/>
          <w:sz w:val="28"/>
          <w:szCs w:val="28"/>
        </w:rPr>
        <w:t>……………………………………………………………14</w:t>
      </w:r>
    </w:p>
    <w:p w:rsidR="009C646A" w:rsidRPr="00ED3C32" w:rsidRDefault="009C646A" w:rsidP="009D5742">
      <w:pPr>
        <w:spacing w:line="360" w:lineRule="auto"/>
        <w:contextualSpacing/>
        <w:jc w:val="both"/>
        <w:rPr>
          <w:rFonts w:ascii="Times New Roman" w:hAnsi="Times New Roman"/>
          <w:sz w:val="28"/>
          <w:szCs w:val="28"/>
          <w:lang w:val="en-US"/>
        </w:rPr>
      </w:pPr>
      <w:r>
        <w:rPr>
          <w:rFonts w:ascii="Times New Roman" w:hAnsi="Times New Roman"/>
          <w:sz w:val="28"/>
          <w:szCs w:val="28"/>
        </w:rPr>
        <w:t>1.4.Архитектура бренда</w:t>
      </w:r>
      <w:r w:rsidR="00676C9B">
        <w:rPr>
          <w:rFonts w:ascii="Times New Roman" w:hAnsi="Times New Roman"/>
          <w:sz w:val="28"/>
          <w:szCs w:val="28"/>
        </w:rPr>
        <w:t>…………………………………………………………1</w:t>
      </w:r>
      <w:r w:rsidR="00ED3C32">
        <w:rPr>
          <w:rFonts w:ascii="Times New Roman" w:hAnsi="Times New Roman"/>
          <w:sz w:val="28"/>
          <w:szCs w:val="28"/>
          <w:lang w:val="en-US"/>
        </w:rPr>
        <w:t>8</w:t>
      </w:r>
    </w:p>
    <w:p w:rsidR="009C646A" w:rsidRPr="00ED3C32" w:rsidRDefault="009C646A" w:rsidP="009D5742">
      <w:pPr>
        <w:spacing w:line="360" w:lineRule="auto"/>
        <w:contextualSpacing/>
        <w:jc w:val="both"/>
        <w:rPr>
          <w:rFonts w:ascii="Times New Roman" w:hAnsi="Times New Roman"/>
          <w:sz w:val="28"/>
          <w:szCs w:val="28"/>
          <w:lang w:val="en-US"/>
        </w:rPr>
      </w:pPr>
      <w:r>
        <w:rPr>
          <w:rFonts w:ascii="Times New Roman" w:hAnsi="Times New Roman"/>
          <w:sz w:val="28"/>
          <w:szCs w:val="28"/>
        </w:rPr>
        <w:t>1.5. Интегрированный брендинг</w:t>
      </w:r>
      <w:r w:rsidR="00676C9B">
        <w:rPr>
          <w:rFonts w:ascii="Times New Roman" w:hAnsi="Times New Roman"/>
          <w:sz w:val="28"/>
          <w:szCs w:val="28"/>
        </w:rPr>
        <w:t>…………………………………………….….2</w:t>
      </w:r>
      <w:r w:rsidR="00ED3C32">
        <w:rPr>
          <w:rFonts w:ascii="Times New Roman" w:hAnsi="Times New Roman"/>
          <w:sz w:val="28"/>
          <w:szCs w:val="28"/>
          <w:lang w:val="en-US"/>
        </w:rPr>
        <w:t>4</w:t>
      </w:r>
    </w:p>
    <w:p w:rsidR="001F63EA" w:rsidRPr="00ED3C32" w:rsidRDefault="001F63EA" w:rsidP="009D5742">
      <w:pPr>
        <w:pStyle w:val="a3"/>
        <w:spacing w:before="0" w:beforeAutospacing="0" w:after="0" w:afterAutospacing="0" w:line="360" w:lineRule="auto"/>
        <w:contextualSpacing/>
        <w:rPr>
          <w:sz w:val="28"/>
          <w:szCs w:val="28"/>
        </w:rPr>
      </w:pPr>
      <w:r w:rsidRPr="001F63EA">
        <w:rPr>
          <w:sz w:val="28"/>
          <w:szCs w:val="28"/>
        </w:rPr>
        <w:t>ГЛАВА 2. ОРГАНИЗАЦИЯ ПРОЦЕССА СОЗДАНИЯ И ПРОДВИЖЕНИЯ БРЕНДА</w:t>
      </w:r>
      <w:r w:rsidR="00676C9B">
        <w:rPr>
          <w:sz w:val="28"/>
          <w:szCs w:val="28"/>
        </w:rPr>
        <w:t>…….……………………………………………………………</w:t>
      </w:r>
      <w:r w:rsidR="00145D6B">
        <w:rPr>
          <w:sz w:val="28"/>
          <w:szCs w:val="28"/>
        </w:rPr>
        <w:t>.</w:t>
      </w:r>
      <w:r w:rsidR="00676C9B">
        <w:rPr>
          <w:sz w:val="28"/>
          <w:szCs w:val="28"/>
        </w:rPr>
        <w:t>………2</w:t>
      </w:r>
      <w:r w:rsidR="00ED3C32" w:rsidRPr="00ED3C32">
        <w:rPr>
          <w:sz w:val="28"/>
          <w:szCs w:val="28"/>
        </w:rPr>
        <w:t>6</w:t>
      </w:r>
    </w:p>
    <w:p w:rsidR="001F63EA" w:rsidRPr="00ED3C32"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2.1 Анализ рыночной ситуации</w:t>
      </w:r>
      <w:r w:rsidR="00676C9B">
        <w:rPr>
          <w:rFonts w:ascii="Times New Roman" w:hAnsi="Times New Roman"/>
          <w:sz w:val="28"/>
          <w:szCs w:val="28"/>
        </w:rPr>
        <w:t>…………………………………………</w:t>
      </w:r>
      <w:r w:rsidR="00145D6B">
        <w:rPr>
          <w:rFonts w:ascii="Times New Roman" w:hAnsi="Times New Roman"/>
          <w:sz w:val="28"/>
          <w:szCs w:val="28"/>
        </w:rPr>
        <w:t>.</w:t>
      </w:r>
      <w:r w:rsidR="00676C9B">
        <w:rPr>
          <w:rFonts w:ascii="Times New Roman" w:hAnsi="Times New Roman"/>
          <w:sz w:val="28"/>
          <w:szCs w:val="28"/>
        </w:rPr>
        <w:t>……...2</w:t>
      </w:r>
      <w:r w:rsidR="00ED3C32" w:rsidRPr="00ED3C32">
        <w:rPr>
          <w:rFonts w:ascii="Times New Roman" w:hAnsi="Times New Roman"/>
          <w:sz w:val="28"/>
          <w:szCs w:val="28"/>
        </w:rPr>
        <w:t>6</w:t>
      </w:r>
    </w:p>
    <w:p w:rsidR="001F63EA" w:rsidRPr="00ED3C32"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2.2 Выявление преимуществ бренда</w:t>
      </w:r>
      <w:r w:rsidR="00676C9B">
        <w:rPr>
          <w:rFonts w:ascii="Times New Roman" w:hAnsi="Times New Roman"/>
          <w:sz w:val="28"/>
          <w:szCs w:val="28"/>
        </w:rPr>
        <w:t>………………………………………</w:t>
      </w:r>
      <w:r w:rsidR="002A5F2F">
        <w:rPr>
          <w:rFonts w:ascii="Times New Roman" w:hAnsi="Times New Roman"/>
          <w:sz w:val="28"/>
          <w:szCs w:val="28"/>
        </w:rPr>
        <w:t>.</w:t>
      </w:r>
      <w:r w:rsidR="00676C9B">
        <w:rPr>
          <w:rFonts w:ascii="Times New Roman" w:hAnsi="Times New Roman"/>
          <w:sz w:val="28"/>
          <w:szCs w:val="28"/>
        </w:rPr>
        <w:t>.…..3</w:t>
      </w:r>
      <w:r w:rsidR="00ED3C32" w:rsidRPr="00ED3C32">
        <w:rPr>
          <w:rFonts w:ascii="Times New Roman" w:hAnsi="Times New Roman"/>
          <w:sz w:val="28"/>
          <w:szCs w:val="28"/>
        </w:rPr>
        <w:t>1</w:t>
      </w:r>
    </w:p>
    <w:p w:rsidR="001F63EA" w:rsidRPr="00ED3C32"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2.3 Разработка стратегии позиционирования бренда</w:t>
      </w:r>
      <w:r w:rsidR="00676C9B">
        <w:rPr>
          <w:rFonts w:ascii="Times New Roman" w:hAnsi="Times New Roman"/>
          <w:sz w:val="28"/>
          <w:szCs w:val="28"/>
        </w:rPr>
        <w:t>…………………………3</w:t>
      </w:r>
      <w:r w:rsidR="00ED3C32" w:rsidRPr="00ED3C32">
        <w:rPr>
          <w:rFonts w:ascii="Times New Roman" w:hAnsi="Times New Roman"/>
          <w:sz w:val="28"/>
          <w:szCs w:val="28"/>
        </w:rPr>
        <w:t>2</w:t>
      </w:r>
    </w:p>
    <w:p w:rsidR="001F63EA" w:rsidRPr="00ED3C32"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2.4 Разработка имиджа марки</w:t>
      </w:r>
      <w:r w:rsidR="00676C9B">
        <w:rPr>
          <w:rFonts w:ascii="Times New Roman" w:hAnsi="Times New Roman"/>
          <w:sz w:val="28"/>
          <w:szCs w:val="28"/>
        </w:rPr>
        <w:t>……………………………………………….</w:t>
      </w:r>
      <w:r w:rsidR="002A5F2F">
        <w:rPr>
          <w:rFonts w:ascii="Times New Roman" w:hAnsi="Times New Roman"/>
          <w:sz w:val="28"/>
          <w:szCs w:val="28"/>
        </w:rPr>
        <w:t>.</w:t>
      </w:r>
      <w:r w:rsidR="00676C9B">
        <w:rPr>
          <w:rFonts w:ascii="Times New Roman" w:hAnsi="Times New Roman"/>
          <w:sz w:val="28"/>
          <w:szCs w:val="28"/>
        </w:rPr>
        <w:t>….3</w:t>
      </w:r>
      <w:r w:rsidR="00ED3C32" w:rsidRPr="00ED3C32">
        <w:rPr>
          <w:rFonts w:ascii="Times New Roman" w:hAnsi="Times New Roman"/>
          <w:sz w:val="28"/>
          <w:szCs w:val="28"/>
        </w:rPr>
        <w:t>5</w:t>
      </w:r>
    </w:p>
    <w:p w:rsidR="001F63EA" w:rsidRPr="00ED3C32"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rPr>
        <w:t>2.5 Разработка атрибутов бренда</w:t>
      </w:r>
      <w:r w:rsidR="00676C9B">
        <w:rPr>
          <w:rFonts w:ascii="Times New Roman" w:hAnsi="Times New Roman"/>
          <w:sz w:val="28"/>
          <w:szCs w:val="28"/>
        </w:rPr>
        <w:t>……………………………………………….3</w:t>
      </w:r>
      <w:r w:rsidR="00ED3C32" w:rsidRPr="00ED3C32">
        <w:rPr>
          <w:rFonts w:ascii="Times New Roman" w:hAnsi="Times New Roman"/>
          <w:sz w:val="28"/>
          <w:szCs w:val="28"/>
        </w:rPr>
        <w:t>7</w:t>
      </w:r>
    </w:p>
    <w:p w:rsidR="001F63EA" w:rsidRPr="00ED3C32" w:rsidRDefault="001F63EA" w:rsidP="009D5742">
      <w:pPr>
        <w:spacing w:line="360" w:lineRule="auto"/>
        <w:contextualSpacing/>
        <w:jc w:val="both"/>
        <w:rPr>
          <w:rFonts w:ascii="Times New Roman" w:hAnsi="Times New Roman"/>
          <w:sz w:val="28"/>
          <w:szCs w:val="28"/>
          <w:lang w:val="en-US"/>
        </w:rPr>
      </w:pPr>
      <w:r w:rsidRPr="001F63EA">
        <w:rPr>
          <w:rFonts w:ascii="Times New Roman" w:hAnsi="Times New Roman"/>
          <w:sz w:val="28"/>
          <w:szCs w:val="28"/>
        </w:rPr>
        <w:t>2.6. Анализ стоимости брендов</w:t>
      </w:r>
      <w:r w:rsidR="00676C9B">
        <w:rPr>
          <w:rFonts w:ascii="Times New Roman" w:hAnsi="Times New Roman"/>
          <w:sz w:val="28"/>
          <w:szCs w:val="28"/>
        </w:rPr>
        <w:t>…………………………………………………</w:t>
      </w:r>
      <w:r w:rsidR="00ED3C32">
        <w:rPr>
          <w:rFonts w:ascii="Times New Roman" w:hAnsi="Times New Roman"/>
          <w:sz w:val="28"/>
          <w:szCs w:val="28"/>
          <w:lang w:val="en-US"/>
        </w:rPr>
        <w:t>39</w:t>
      </w:r>
    </w:p>
    <w:p w:rsidR="001F63EA" w:rsidRPr="001F63EA" w:rsidRDefault="001F63EA" w:rsidP="009D5742">
      <w:pPr>
        <w:spacing w:line="360" w:lineRule="auto"/>
        <w:jc w:val="both"/>
        <w:rPr>
          <w:rFonts w:ascii="Times New Roman" w:hAnsi="Times New Roman"/>
          <w:sz w:val="28"/>
          <w:szCs w:val="28"/>
          <w:lang w:val="uk-UA"/>
        </w:rPr>
      </w:pPr>
      <w:r w:rsidRPr="001F63EA">
        <w:rPr>
          <w:rFonts w:ascii="Times New Roman" w:hAnsi="Times New Roman"/>
          <w:sz w:val="28"/>
          <w:szCs w:val="28"/>
        </w:rPr>
        <w:t>Г</w:t>
      </w:r>
      <w:r>
        <w:rPr>
          <w:rFonts w:ascii="Times New Roman" w:hAnsi="Times New Roman"/>
          <w:sz w:val="28"/>
          <w:szCs w:val="28"/>
        </w:rPr>
        <w:t>ЛАВА 3. ПЕРСПЕКТИВЫ БРЕНДИНГА В РОССИИ</w:t>
      </w:r>
      <w:r w:rsidR="00676C9B">
        <w:rPr>
          <w:rFonts w:ascii="Times New Roman" w:hAnsi="Times New Roman"/>
          <w:sz w:val="28"/>
          <w:szCs w:val="28"/>
        </w:rPr>
        <w:t>……………………</w:t>
      </w:r>
      <w:r w:rsidR="002A5F2F">
        <w:rPr>
          <w:rFonts w:ascii="Times New Roman" w:hAnsi="Times New Roman"/>
          <w:sz w:val="28"/>
          <w:szCs w:val="28"/>
        </w:rPr>
        <w:t>.</w:t>
      </w:r>
      <w:r w:rsidR="00676C9B">
        <w:rPr>
          <w:rFonts w:ascii="Times New Roman" w:hAnsi="Times New Roman"/>
          <w:sz w:val="28"/>
          <w:szCs w:val="28"/>
        </w:rPr>
        <w:t>...</w:t>
      </w:r>
      <w:r w:rsidR="00ED3C32" w:rsidRPr="00ED3C32">
        <w:rPr>
          <w:rFonts w:ascii="Times New Roman" w:hAnsi="Times New Roman"/>
          <w:sz w:val="28"/>
          <w:szCs w:val="28"/>
        </w:rPr>
        <w:t>44</w:t>
      </w:r>
      <w:r>
        <w:rPr>
          <w:rFonts w:ascii="Times New Roman" w:hAnsi="Times New Roman"/>
          <w:sz w:val="28"/>
          <w:szCs w:val="28"/>
        </w:rPr>
        <w:t xml:space="preserve"> </w:t>
      </w:r>
    </w:p>
    <w:p w:rsidR="001F63EA" w:rsidRPr="001F63EA" w:rsidRDefault="001F63EA" w:rsidP="009D5742">
      <w:pPr>
        <w:spacing w:line="360" w:lineRule="auto"/>
        <w:jc w:val="both"/>
        <w:rPr>
          <w:rFonts w:ascii="Times New Roman" w:hAnsi="Times New Roman"/>
          <w:sz w:val="28"/>
          <w:szCs w:val="28"/>
          <w:lang w:val="uk-UA"/>
        </w:rPr>
      </w:pPr>
      <w:r w:rsidRPr="001F63EA">
        <w:rPr>
          <w:rFonts w:ascii="Times New Roman" w:hAnsi="Times New Roman"/>
          <w:sz w:val="28"/>
          <w:szCs w:val="28"/>
          <w:lang w:val="uk-UA"/>
        </w:rPr>
        <w:t>3.1.</w:t>
      </w:r>
      <w:r w:rsidRPr="001F63EA">
        <w:rPr>
          <w:rFonts w:ascii="Times New Roman" w:hAnsi="Times New Roman"/>
          <w:sz w:val="28"/>
          <w:szCs w:val="28"/>
          <w:lang w:val="ru-MD"/>
        </w:rPr>
        <w:t xml:space="preserve"> Проблемы российских брендов и возможности их позиционирования</w:t>
      </w:r>
      <w:r w:rsidR="00145D6B">
        <w:rPr>
          <w:rFonts w:ascii="Times New Roman" w:hAnsi="Times New Roman"/>
          <w:sz w:val="28"/>
          <w:szCs w:val="28"/>
          <w:lang w:val="ru-MD"/>
        </w:rPr>
        <w:t>.</w:t>
      </w:r>
      <w:r w:rsidRPr="001F63EA">
        <w:rPr>
          <w:rFonts w:ascii="Times New Roman" w:hAnsi="Times New Roman"/>
          <w:sz w:val="28"/>
          <w:szCs w:val="28"/>
          <w:lang w:val="ru-MD"/>
        </w:rPr>
        <w:t>.</w:t>
      </w:r>
      <w:r w:rsidR="00ED3C32" w:rsidRPr="00ED3C32">
        <w:rPr>
          <w:rFonts w:ascii="Times New Roman" w:hAnsi="Times New Roman"/>
          <w:sz w:val="28"/>
          <w:szCs w:val="28"/>
        </w:rPr>
        <w:t>44</w:t>
      </w:r>
      <w:r w:rsidRPr="001F63EA">
        <w:rPr>
          <w:rFonts w:ascii="Times New Roman" w:hAnsi="Times New Roman"/>
          <w:sz w:val="28"/>
          <w:szCs w:val="28"/>
          <w:lang w:val="ru-MD"/>
        </w:rPr>
        <w:t xml:space="preserve">                                                                                   </w:t>
      </w:r>
    </w:p>
    <w:p w:rsidR="00676C9B" w:rsidRPr="00ED3C32" w:rsidRDefault="001F63EA" w:rsidP="009D5742">
      <w:pPr>
        <w:spacing w:line="360" w:lineRule="auto"/>
        <w:jc w:val="both"/>
        <w:rPr>
          <w:rFonts w:ascii="Times New Roman" w:hAnsi="Times New Roman"/>
          <w:sz w:val="28"/>
          <w:szCs w:val="28"/>
        </w:rPr>
      </w:pPr>
      <w:r w:rsidRPr="001F63EA">
        <w:rPr>
          <w:rFonts w:ascii="Times New Roman" w:hAnsi="Times New Roman"/>
          <w:sz w:val="28"/>
          <w:szCs w:val="28"/>
          <w:lang w:val="uk-UA"/>
        </w:rPr>
        <w:t xml:space="preserve">3.2.  </w:t>
      </w:r>
      <w:r w:rsidRPr="001F63EA">
        <w:rPr>
          <w:rFonts w:ascii="Times New Roman" w:hAnsi="Times New Roman"/>
          <w:sz w:val="28"/>
          <w:szCs w:val="28"/>
        </w:rPr>
        <w:t>Пути успешного развития</w:t>
      </w:r>
      <w:r w:rsidRPr="001F63EA">
        <w:rPr>
          <w:rFonts w:ascii="Times New Roman" w:hAnsi="Times New Roman"/>
          <w:sz w:val="28"/>
          <w:szCs w:val="28"/>
          <w:lang w:val="uk-UA"/>
        </w:rPr>
        <w:t xml:space="preserve"> </w:t>
      </w:r>
      <w:r w:rsidRPr="001F63EA">
        <w:rPr>
          <w:rFonts w:ascii="Times New Roman" w:hAnsi="Times New Roman"/>
          <w:sz w:val="28"/>
          <w:szCs w:val="28"/>
        </w:rPr>
        <w:t>российских</w:t>
      </w:r>
      <w:r w:rsidRPr="001F63EA">
        <w:rPr>
          <w:rFonts w:ascii="Times New Roman" w:hAnsi="Times New Roman"/>
          <w:sz w:val="28"/>
          <w:szCs w:val="28"/>
          <w:lang w:val="uk-UA"/>
        </w:rPr>
        <w:t xml:space="preserve"> </w:t>
      </w:r>
      <w:r w:rsidRPr="001F63EA">
        <w:rPr>
          <w:rFonts w:ascii="Times New Roman" w:hAnsi="Times New Roman"/>
          <w:sz w:val="28"/>
          <w:szCs w:val="28"/>
        </w:rPr>
        <w:t>брендов</w:t>
      </w:r>
      <w:r w:rsidR="00676C9B">
        <w:rPr>
          <w:rFonts w:ascii="Times New Roman" w:hAnsi="Times New Roman"/>
          <w:sz w:val="28"/>
          <w:szCs w:val="28"/>
          <w:lang w:val="uk-UA"/>
        </w:rPr>
        <w:t>…………………</w:t>
      </w:r>
      <w:r w:rsidR="00145D6B">
        <w:rPr>
          <w:rFonts w:ascii="Times New Roman" w:hAnsi="Times New Roman"/>
          <w:sz w:val="28"/>
          <w:szCs w:val="28"/>
          <w:lang w:val="uk-UA"/>
        </w:rPr>
        <w:t>.</w:t>
      </w:r>
      <w:r w:rsidR="00676C9B">
        <w:rPr>
          <w:rFonts w:ascii="Times New Roman" w:hAnsi="Times New Roman"/>
          <w:sz w:val="28"/>
          <w:szCs w:val="28"/>
          <w:lang w:val="uk-UA"/>
        </w:rPr>
        <w:t>………5</w:t>
      </w:r>
      <w:r w:rsidR="00ED3C32" w:rsidRPr="00ED3C32">
        <w:rPr>
          <w:rFonts w:ascii="Times New Roman" w:hAnsi="Times New Roman"/>
          <w:sz w:val="28"/>
          <w:szCs w:val="28"/>
        </w:rPr>
        <w:t>0</w:t>
      </w:r>
    </w:p>
    <w:p w:rsidR="001F63EA" w:rsidRPr="001F63EA" w:rsidRDefault="001F63EA" w:rsidP="009D5742">
      <w:pPr>
        <w:spacing w:line="360" w:lineRule="auto"/>
        <w:jc w:val="both"/>
        <w:rPr>
          <w:rFonts w:ascii="Times New Roman" w:hAnsi="Times New Roman"/>
          <w:sz w:val="28"/>
          <w:szCs w:val="28"/>
          <w:lang w:val="uk-UA"/>
        </w:rPr>
      </w:pPr>
      <w:r w:rsidRPr="001F63EA">
        <w:rPr>
          <w:rFonts w:ascii="Times New Roman" w:hAnsi="Times New Roman"/>
          <w:sz w:val="28"/>
          <w:szCs w:val="28"/>
          <w:lang w:val="uk-UA"/>
        </w:rPr>
        <w:t xml:space="preserve">3.3.  </w:t>
      </w:r>
      <w:r w:rsidRPr="001F63EA">
        <w:rPr>
          <w:rFonts w:ascii="Times New Roman" w:hAnsi="Times New Roman"/>
          <w:sz w:val="28"/>
          <w:szCs w:val="28"/>
        </w:rPr>
        <w:t>Стратегия развития российских брендов</w:t>
      </w:r>
      <w:r w:rsidR="00676C9B">
        <w:rPr>
          <w:rFonts w:ascii="Times New Roman" w:hAnsi="Times New Roman"/>
          <w:sz w:val="28"/>
          <w:szCs w:val="28"/>
        </w:rPr>
        <w:t>……………………</w:t>
      </w:r>
      <w:r w:rsidR="00145D6B">
        <w:rPr>
          <w:rFonts w:ascii="Times New Roman" w:hAnsi="Times New Roman"/>
          <w:sz w:val="28"/>
          <w:szCs w:val="28"/>
        </w:rPr>
        <w:t>.</w:t>
      </w:r>
      <w:r w:rsidR="00676C9B">
        <w:rPr>
          <w:rFonts w:ascii="Times New Roman" w:hAnsi="Times New Roman"/>
          <w:sz w:val="28"/>
          <w:szCs w:val="28"/>
        </w:rPr>
        <w:t>…………</w:t>
      </w:r>
      <w:r w:rsidR="00145D6B">
        <w:rPr>
          <w:rFonts w:ascii="Times New Roman" w:hAnsi="Times New Roman"/>
          <w:sz w:val="28"/>
          <w:szCs w:val="28"/>
        </w:rPr>
        <w:t>.</w:t>
      </w:r>
      <w:r w:rsidR="00676C9B">
        <w:rPr>
          <w:rFonts w:ascii="Times New Roman" w:hAnsi="Times New Roman"/>
          <w:sz w:val="28"/>
          <w:szCs w:val="28"/>
        </w:rPr>
        <w:t>..</w:t>
      </w:r>
      <w:r w:rsidR="00145D6B">
        <w:rPr>
          <w:rFonts w:ascii="Times New Roman" w:hAnsi="Times New Roman"/>
          <w:sz w:val="28"/>
          <w:szCs w:val="28"/>
        </w:rPr>
        <w:t>5</w:t>
      </w:r>
      <w:r w:rsidR="00ED3C32" w:rsidRPr="00ED3C32">
        <w:rPr>
          <w:rFonts w:ascii="Times New Roman" w:hAnsi="Times New Roman"/>
          <w:sz w:val="28"/>
          <w:szCs w:val="28"/>
        </w:rPr>
        <w:t>5</w:t>
      </w:r>
      <w:r w:rsidRPr="001F63EA">
        <w:rPr>
          <w:rFonts w:ascii="Times New Roman" w:hAnsi="Times New Roman"/>
          <w:sz w:val="28"/>
          <w:szCs w:val="28"/>
        </w:rPr>
        <w:t xml:space="preserve">                   </w:t>
      </w:r>
    </w:p>
    <w:p w:rsidR="001F63EA" w:rsidRPr="00ED3C32" w:rsidRDefault="001F63EA" w:rsidP="009D5742">
      <w:pPr>
        <w:spacing w:line="360" w:lineRule="auto"/>
        <w:jc w:val="both"/>
        <w:rPr>
          <w:rFonts w:ascii="Times New Roman" w:hAnsi="Times New Roman"/>
          <w:sz w:val="28"/>
          <w:szCs w:val="28"/>
        </w:rPr>
      </w:pPr>
      <w:r w:rsidRPr="001F63EA">
        <w:rPr>
          <w:rFonts w:ascii="Times New Roman" w:hAnsi="Times New Roman"/>
          <w:sz w:val="28"/>
          <w:szCs w:val="28"/>
        </w:rPr>
        <w:t xml:space="preserve">Заключение </w:t>
      </w:r>
      <w:r w:rsidR="00145D6B">
        <w:rPr>
          <w:rFonts w:ascii="Times New Roman" w:hAnsi="Times New Roman"/>
          <w:sz w:val="28"/>
          <w:szCs w:val="28"/>
        </w:rPr>
        <w:t>………………………………………………………………..….….6</w:t>
      </w:r>
      <w:r w:rsidR="00ED3C32" w:rsidRPr="00ED3C32">
        <w:rPr>
          <w:rFonts w:ascii="Times New Roman" w:hAnsi="Times New Roman"/>
          <w:sz w:val="28"/>
          <w:szCs w:val="28"/>
        </w:rPr>
        <w:t>0</w:t>
      </w:r>
    </w:p>
    <w:p w:rsidR="001F63EA" w:rsidRPr="001F63EA" w:rsidRDefault="001F63EA" w:rsidP="009D5742">
      <w:pPr>
        <w:spacing w:line="360" w:lineRule="auto"/>
        <w:jc w:val="both"/>
        <w:rPr>
          <w:rFonts w:ascii="Times New Roman" w:hAnsi="Times New Roman"/>
          <w:sz w:val="28"/>
          <w:szCs w:val="28"/>
          <w:lang w:val="uk-UA"/>
        </w:rPr>
      </w:pPr>
      <w:r w:rsidRPr="001F63EA">
        <w:rPr>
          <w:rFonts w:ascii="Times New Roman" w:hAnsi="Times New Roman"/>
          <w:sz w:val="28"/>
          <w:szCs w:val="28"/>
        </w:rPr>
        <w:t>Приложения</w:t>
      </w:r>
      <w:r w:rsidR="00145D6B">
        <w:rPr>
          <w:rFonts w:ascii="Times New Roman" w:hAnsi="Times New Roman"/>
          <w:sz w:val="28"/>
          <w:szCs w:val="28"/>
        </w:rPr>
        <w:t>……………………………………………………………………...6</w:t>
      </w:r>
      <w:r w:rsidR="00ED3C32">
        <w:rPr>
          <w:rFonts w:ascii="Times New Roman" w:hAnsi="Times New Roman"/>
          <w:sz w:val="28"/>
          <w:szCs w:val="28"/>
          <w:lang w:val="en-US"/>
        </w:rPr>
        <w:t>2</w:t>
      </w:r>
      <w:r w:rsidRPr="001F63EA">
        <w:rPr>
          <w:rFonts w:ascii="Times New Roman" w:hAnsi="Times New Roman"/>
          <w:sz w:val="28"/>
          <w:szCs w:val="28"/>
        </w:rPr>
        <w:t xml:space="preserve">                                                                              </w:t>
      </w:r>
    </w:p>
    <w:p w:rsidR="001F63EA" w:rsidRPr="001F63EA" w:rsidRDefault="001F63EA" w:rsidP="009D5742">
      <w:pPr>
        <w:spacing w:line="360" w:lineRule="auto"/>
        <w:contextualSpacing/>
        <w:jc w:val="both"/>
        <w:rPr>
          <w:rFonts w:ascii="Times New Roman" w:hAnsi="Times New Roman"/>
          <w:sz w:val="28"/>
          <w:szCs w:val="28"/>
        </w:rPr>
      </w:pPr>
      <w:r w:rsidRPr="001F63EA">
        <w:rPr>
          <w:rFonts w:ascii="Times New Roman" w:hAnsi="Times New Roman"/>
          <w:sz w:val="28"/>
          <w:szCs w:val="28"/>
          <w:lang w:val="uk-UA"/>
        </w:rPr>
        <w:t xml:space="preserve">Список </w:t>
      </w:r>
      <w:r w:rsidRPr="001F63EA">
        <w:rPr>
          <w:rFonts w:ascii="Times New Roman" w:hAnsi="Times New Roman"/>
          <w:sz w:val="28"/>
          <w:szCs w:val="28"/>
        </w:rPr>
        <w:t>использованной</w:t>
      </w:r>
      <w:r w:rsidRPr="001F63EA">
        <w:rPr>
          <w:rFonts w:ascii="Times New Roman" w:hAnsi="Times New Roman"/>
          <w:sz w:val="28"/>
          <w:szCs w:val="28"/>
          <w:lang w:val="uk-UA"/>
        </w:rPr>
        <w:t xml:space="preserve"> </w:t>
      </w:r>
      <w:r w:rsidRPr="001F63EA">
        <w:rPr>
          <w:rFonts w:ascii="Times New Roman" w:hAnsi="Times New Roman"/>
          <w:sz w:val="28"/>
          <w:szCs w:val="28"/>
        </w:rPr>
        <w:t>литературы</w:t>
      </w:r>
      <w:r w:rsidR="00145D6B">
        <w:rPr>
          <w:rFonts w:ascii="Times New Roman" w:hAnsi="Times New Roman"/>
          <w:sz w:val="28"/>
          <w:szCs w:val="28"/>
        </w:rPr>
        <w:t>………………………………………..</w:t>
      </w:r>
      <w:r w:rsidRPr="001F63EA">
        <w:rPr>
          <w:rFonts w:ascii="Times New Roman" w:hAnsi="Times New Roman"/>
          <w:sz w:val="28"/>
          <w:szCs w:val="28"/>
          <w:lang w:val="uk-UA"/>
        </w:rPr>
        <w:t>.</w:t>
      </w:r>
      <w:r w:rsidR="00145D6B">
        <w:rPr>
          <w:rFonts w:ascii="Times New Roman" w:hAnsi="Times New Roman"/>
          <w:sz w:val="28"/>
          <w:szCs w:val="28"/>
          <w:lang w:val="uk-UA"/>
        </w:rPr>
        <w:t>....6</w:t>
      </w:r>
      <w:r w:rsidR="00ED3C32">
        <w:rPr>
          <w:rFonts w:ascii="Times New Roman" w:hAnsi="Times New Roman"/>
          <w:sz w:val="28"/>
          <w:szCs w:val="28"/>
          <w:lang w:val="en-US"/>
        </w:rPr>
        <w:t>5</w:t>
      </w:r>
      <w:r w:rsidRPr="001F63EA">
        <w:rPr>
          <w:rFonts w:ascii="Times New Roman" w:hAnsi="Times New Roman"/>
          <w:sz w:val="28"/>
          <w:szCs w:val="28"/>
          <w:lang w:val="uk-UA"/>
        </w:rPr>
        <w:t xml:space="preserve">                                              </w:t>
      </w:r>
    </w:p>
    <w:p w:rsidR="001F63EA" w:rsidRDefault="001F63EA" w:rsidP="001F63EA">
      <w:pPr>
        <w:pStyle w:val="a3"/>
        <w:spacing w:line="360" w:lineRule="auto"/>
        <w:contextualSpacing/>
        <w:rPr>
          <w:b/>
          <w:sz w:val="28"/>
          <w:szCs w:val="28"/>
        </w:rPr>
      </w:pPr>
    </w:p>
    <w:p w:rsidR="00617625" w:rsidRPr="00617625" w:rsidRDefault="00617625" w:rsidP="00145D6B">
      <w:pPr>
        <w:pStyle w:val="a3"/>
        <w:spacing w:line="360" w:lineRule="auto"/>
        <w:contextualSpacing/>
        <w:jc w:val="center"/>
        <w:rPr>
          <w:b/>
          <w:sz w:val="28"/>
          <w:szCs w:val="28"/>
        </w:rPr>
      </w:pPr>
      <w:r w:rsidRPr="00617625">
        <w:rPr>
          <w:b/>
          <w:sz w:val="28"/>
          <w:szCs w:val="28"/>
        </w:rPr>
        <w:t>Введение.</w:t>
      </w:r>
    </w:p>
    <w:p w:rsidR="00617625" w:rsidRPr="00617625" w:rsidRDefault="00617625" w:rsidP="00617625">
      <w:pPr>
        <w:spacing w:line="360" w:lineRule="auto"/>
        <w:ind w:firstLine="720"/>
        <w:contextualSpacing/>
        <w:jc w:val="both"/>
        <w:rPr>
          <w:rFonts w:ascii="Times New Roman" w:hAnsi="Times New Roman"/>
          <w:sz w:val="28"/>
          <w:szCs w:val="28"/>
        </w:rPr>
      </w:pPr>
      <w:r w:rsidRPr="00617625">
        <w:rPr>
          <w:rFonts w:ascii="Times New Roman" w:hAnsi="Times New Roman"/>
          <w:sz w:val="28"/>
          <w:szCs w:val="28"/>
        </w:rPr>
        <w:t>Рост внимания к проблеме формирования и управления брендами определяется тем, что именно известные марки становятся необходимым условием устойчивого положения фирмы на рынке, фактором ее конкурентоспособности. Опыт западных стран свидетельствует, что на современном конкурентном рынке по существу идет борьба брендов за их место в сознании покупателей. Товары без марок уступают свои позиции на рынке в самых разных товарных категориях, причем среди российских потребителей большинства товарных групп также увеличивается количество покупателей, готовых приобретать марочные товары. Брендинг многое даёт предприятию. Он способствует увеличению прибыльности и объёма продаж, расширению ассортимента и знаний потребителей об уникальных качествах товара, закреплению на конкретном сегменте и реализации долговременной программы развития и т. д. Однако он многого не требует. Прежде всего – профессиональных знаний и управленческой культуры фирмы, умения работать с интеллектуальной собственностью, с товарными знаками. Надо уметь оценивать бренд и его составляющие.</w:t>
      </w:r>
    </w:p>
    <w:p w:rsidR="00617625" w:rsidRPr="00617625" w:rsidRDefault="00617625" w:rsidP="00617625">
      <w:pPr>
        <w:spacing w:line="360" w:lineRule="auto"/>
        <w:ind w:firstLine="720"/>
        <w:contextualSpacing/>
        <w:jc w:val="both"/>
        <w:rPr>
          <w:rFonts w:ascii="Times New Roman" w:hAnsi="Times New Roman"/>
          <w:sz w:val="28"/>
          <w:szCs w:val="28"/>
        </w:rPr>
      </w:pPr>
      <w:r w:rsidRPr="00617625">
        <w:rPr>
          <w:rFonts w:ascii="Times New Roman" w:hAnsi="Times New Roman"/>
          <w:sz w:val="28"/>
          <w:szCs w:val="28"/>
        </w:rPr>
        <w:t>На сегодняшний день российских брендов существует небольшое количество. На отечественном рынке, особенно товаров и продуктов массового потребления, процветают пока что бренды зарубежных фирм, достаточно активно проникающие на наш рынок. Многие руководители российских компаний, отдавая должное возможностям брендов, в то же время опасаются прихода крупных западных компаний и поглощения ими отечественных марок. Эти опасения имеют основания, так как прогнозирование и планирование на предприятиях, представления об экономической конъюнктуре и тенденциях изменений на уровне макро- и микроэкономики и т. д. далеко не соответствуют реальной ситуации и требованиям современных технологий.</w:t>
      </w:r>
    </w:p>
    <w:p w:rsidR="00392270" w:rsidRPr="00392270" w:rsidRDefault="00392270" w:rsidP="00392270">
      <w:pPr>
        <w:spacing w:line="360" w:lineRule="auto"/>
        <w:ind w:firstLine="720"/>
        <w:contextualSpacing/>
        <w:jc w:val="both"/>
        <w:rPr>
          <w:rFonts w:ascii="Times New Roman" w:hAnsi="Times New Roman"/>
          <w:sz w:val="28"/>
        </w:rPr>
      </w:pPr>
      <w:r w:rsidRPr="00392270">
        <w:rPr>
          <w:rFonts w:ascii="Times New Roman" w:hAnsi="Times New Roman"/>
          <w:sz w:val="28"/>
        </w:rPr>
        <w:t xml:space="preserve">Целью данной курсовой работы является </w:t>
      </w:r>
      <w:r w:rsidR="00B748FA">
        <w:rPr>
          <w:rFonts w:ascii="Times New Roman" w:hAnsi="Times New Roman"/>
          <w:sz w:val="28"/>
        </w:rPr>
        <w:t xml:space="preserve">изучение </w:t>
      </w:r>
      <w:r w:rsidRPr="00392270">
        <w:rPr>
          <w:rFonts w:ascii="Times New Roman" w:hAnsi="Times New Roman"/>
          <w:sz w:val="28"/>
        </w:rPr>
        <w:t>перспективной на сегодняшний день  технологии  брендинга как неотъемлемой части рекламной кампании фирмы.</w:t>
      </w:r>
    </w:p>
    <w:p w:rsidR="00392270" w:rsidRPr="00392270" w:rsidRDefault="00392270" w:rsidP="00392270">
      <w:pPr>
        <w:spacing w:line="360" w:lineRule="auto"/>
        <w:ind w:firstLine="720"/>
        <w:contextualSpacing/>
        <w:jc w:val="both"/>
        <w:rPr>
          <w:rFonts w:ascii="Times New Roman" w:hAnsi="Times New Roman"/>
          <w:sz w:val="28"/>
          <w:szCs w:val="28"/>
        </w:rPr>
      </w:pPr>
      <w:r w:rsidRPr="00392270">
        <w:rPr>
          <w:rFonts w:ascii="Times New Roman" w:hAnsi="Times New Roman"/>
          <w:sz w:val="28"/>
          <w:szCs w:val="28"/>
        </w:rPr>
        <w:t>Объектом</w:t>
      </w:r>
      <w:r>
        <w:rPr>
          <w:rFonts w:ascii="Times New Roman" w:hAnsi="Times New Roman"/>
          <w:sz w:val="28"/>
          <w:szCs w:val="28"/>
        </w:rPr>
        <w:t xml:space="preserve"> исследования является</w:t>
      </w:r>
      <w:r w:rsidRPr="00392270">
        <w:rPr>
          <w:rFonts w:ascii="Times New Roman" w:hAnsi="Times New Roman"/>
          <w:sz w:val="28"/>
          <w:szCs w:val="28"/>
        </w:rPr>
        <w:t xml:space="preserve"> </w:t>
      </w:r>
      <w:r>
        <w:rPr>
          <w:rFonts w:ascii="Times New Roman" w:hAnsi="Times New Roman"/>
          <w:sz w:val="28"/>
          <w:szCs w:val="28"/>
        </w:rPr>
        <w:t xml:space="preserve">технология брендинга </w:t>
      </w:r>
      <w:r w:rsidRPr="00392270">
        <w:rPr>
          <w:rFonts w:ascii="Times New Roman" w:hAnsi="Times New Roman"/>
          <w:sz w:val="28"/>
          <w:szCs w:val="28"/>
        </w:rPr>
        <w:t>на мировом рынке так называемых брендов или торговых марок</w:t>
      </w:r>
      <w:r>
        <w:rPr>
          <w:rFonts w:ascii="Times New Roman" w:hAnsi="Times New Roman"/>
          <w:sz w:val="28"/>
          <w:szCs w:val="28"/>
        </w:rPr>
        <w:t>.</w:t>
      </w:r>
    </w:p>
    <w:p w:rsidR="00392270" w:rsidRPr="00392270" w:rsidRDefault="00392270" w:rsidP="00392270">
      <w:pPr>
        <w:spacing w:line="360" w:lineRule="auto"/>
        <w:ind w:firstLine="720"/>
        <w:contextualSpacing/>
        <w:jc w:val="both"/>
        <w:rPr>
          <w:rFonts w:ascii="Times New Roman" w:hAnsi="Times New Roman"/>
          <w:sz w:val="28"/>
          <w:szCs w:val="28"/>
        </w:rPr>
      </w:pPr>
      <w:r w:rsidRPr="00392270">
        <w:rPr>
          <w:rFonts w:ascii="Times New Roman" w:hAnsi="Times New Roman"/>
          <w:sz w:val="28"/>
          <w:szCs w:val="28"/>
        </w:rPr>
        <w:t>Основными задачами, которые ставит перед собой данная курсовая работа, являются:</w:t>
      </w:r>
    </w:p>
    <w:p w:rsidR="00392270" w:rsidRPr="00392270" w:rsidRDefault="00392270" w:rsidP="00392270">
      <w:pPr>
        <w:numPr>
          <w:ilvl w:val="0"/>
          <w:numId w:val="14"/>
        </w:numPr>
        <w:tabs>
          <w:tab w:val="clear" w:pos="1800"/>
          <w:tab w:val="left" w:pos="1080"/>
        </w:tabs>
        <w:spacing w:after="0" w:line="360" w:lineRule="auto"/>
        <w:ind w:left="0" w:firstLine="900"/>
        <w:contextualSpacing/>
        <w:jc w:val="both"/>
        <w:rPr>
          <w:rFonts w:ascii="Times New Roman" w:hAnsi="Times New Roman"/>
          <w:sz w:val="28"/>
          <w:szCs w:val="28"/>
        </w:rPr>
      </w:pPr>
      <w:r w:rsidRPr="00392270">
        <w:rPr>
          <w:rFonts w:ascii="Times New Roman" w:hAnsi="Times New Roman"/>
          <w:sz w:val="28"/>
          <w:szCs w:val="28"/>
        </w:rPr>
        <w:t xml:space="preserve">рассмотрение </w:t>
      </w:r>
      <w:r>
        <w:rPr>
          <w:rFonts w:ascii="Times New Roman" w:hAnsi="Times New Roman"/>
          <w:sz w:val="28"/>
          <w:szCs w:val="28"/>
        </w:rPr>
        <w:t>понятий «бренд, торговая марка, торговый знак»</w:t>
      </w:r>
      <w:r w:rsidRPr="00392270">
        <w:rPr>
          <w:rFonts w:ascii="Times New Roman" w:hAnsi="Times New Roman"/>
          <w:sz w:val="28"/>
          <w:szCs w:val="28"/>
        </w:rPr>
        <w:t>;</w:t>
      </w:r>
    </w:p>
    <w:p w:rsidR="00392270" w:rsidRPr="00392270" w:rsidRDefault="00392270" w:rsidP="00392270">
      <w:pPr>
        <w:numPr>
          <w:ilvl w:val="0"/>
          <w:numId w:val="14"/>
        </w:numPr>
        <w:tabs>
          <w:tab w:val="clear" w:pos="1800"/>
          <w:tab w:val="num" w:pos="1080"/>
        </w:tabs>
        <w:spacing w:after="0" w:line="360" w:lineRule="auto"/>
        <w:ind w:left="0" w:firstLine="900"/>
        <w:contextualSpacing/>
        <w:jc w:val="both"/>
        <w:rPr>
          <w:rFonts w:ascii="Times New Roman" w:hAnsi="Times New Roman"/>
          <w:sz w:val="28"/>
          <w:szCs w:val="28"/>
        </w:rPr>
      </w:pPr>
      <w:r w:rsidRPr="00392270">
        <w:rPr>
          <w:rFonts w:ascii="Times New Roman" w:hAnsi="Times New Roman"/>
          <w:sz w:val="28"/>
          <w:szCs w:val="28"/>
        </w:rPr>
        <w:t>раскрытие механизма создания новых брендов (последовательность действий) и описание инструментов, с помощью которых достигается создание торговой марки;</w:t>
      </w:r>
    </w:p>
    <w:p w:rsidR="00392270" w:rsidRPr="00392270" w:rsidRDefault="00F14DAF" w:rsidP="00392270">
      <w:pPr>
        <w:numPr>
          <w:ilvl w:val="0"/>
          <w:numId w:val="14"/>
        </w:numPr>
        <w:tabs>
          <w:tab w:val="clear" w:pos="1800"/>
          <w:tab w:val="num" w:pos="1080"/>
        </w:tabs>
        <w:spacing w:after="0" w:line="360" w:lineRule="auto"/>
        <w:ind w:left="0" w:firstLine="900"/>
        <w:contextualSpacing/>
        <w:jc w:val="both"/>
        <w:rPr>
          <w:rFonts w:ascii="Times New Roman" w:hAnsi="Times New Roman"/>
          <w:sz w:val="28"/>
          <w:szCs w:val="28"/>
        </w:rPr>
      </w:pPr>
      <w:r>
        <w:rPr>
          <w:rFonts w:ascii="Times New Roman" w:hAnsi="Times New Roman"/>
          <w:sz w:val="28"/>
          <w:szCs w:val="28"/>
        </w:rPr>
        <w:t>рассмотрение перспектив брендинга в России</w:t>
      </w:r>
      <w:r w:rsidR="00392270" w:rsidRPr="00392270">
        <w:rPr>
          <w:rFonts w:ascii="Times New Roman" w:hAnsi="Times New Roman"/>
          <w:sz w:val="28"/>
          <w:szCs w:val="28"/>
        </w:rPr>
        <w:t>.</w:t>
      </w:r>
    </w:p>
    <w:p w:rsidR="00392270" w:rsidRPr="007A2B14" w:rsidRDefault="00392270" w:rsidP="00392270">
      <w:pPr>
        <w:spacing w:line="360" w:lineRule="auto"/>
        <w:ind w:firstLine="720"/>
        <w:jc w:val="both"/>
        <w:rPr>
          <w:sz w:val="28"/>
          <w:szCs w:val="28"/>
        </w:rPr>
      </w:pPr>
    </w:p>
    <w:p w:rsidR="00F8602D" w:rsidRDefault="00392270" w:rsidP="00392270">
      <w:pPr>
        <w:rPr>
          <w:rFonts w:ascii="Times New Roman" w:hAnsi="Times New Roman"/>
          <w:b/>
          <w:sz w:val="28"/>
          <w:szCs w:val="28"/>
        </w:rPr>
      </w:pPr>
      <w:r>
        <w:rPr>
          <w:sz w:val="28"/>
        </w:rPr>
        <w:br w:type="page"/>
      </w:r>
      <w:r w:rsidR="00617625" w:rsidRPr="007475C9">
        <w:rPr>
          <w:rFonts w:ascii="Times New Roman" w:hAnsi="Times New Roman"/>
          <w:b/>
          <w:sz w:val="28"/>
          <w:szCs w:val="28"/>
        </w:rPr>
        <w:t xml:space="preserve"> </w:t>
      </w:r>
      <w:r w:rsidR="007475C9" w:rsidRPr="007475C9">
        <w:rPr>
          <w:rFonts w:ascii="Times New Roman" w:hAnsi="Times New Roman"/>
          <w:b/>
          <w:sz w:val="28"/>
          <w:szCs w:val="28"/>
        </w:rPr>
        <w:t>Г</w:t>
      </w:r>
      <w:r w:rsidR="00655473">
        <w:rPr>
          <w:rFonts w:ascii="Times New Roman" w:hAnsi="Times New Roman"/>
          <w:b/>
          <w:sz w:val="28"/>
          <w:szCs w:val="28"/>
        </w:rPr>
        <w:t>ЛАВА</w:t>
      </w:r>
      <w:r w:rsidR="007475C9" w:rsidRPr="007475C9">
        <w:rPr>
          <w:rFonts w:ascii="Times New Roman" w:hAnsi="Times New Roman"/>
          <w:b/>
          <w:sz w:val="28"/>
          <w:szCs w:val="28"/>
        </w:rPr>
        <w:t xml:space="preserve"> 1. </w:t>
      </w:r>
      <w:r w:rsidR="002E6BE3">
        <w:rPr>
          <w:rFonts w:ascii="Times New Roman" w:hAnsi="Times New Roman"/>
          <w:b/>
          <w:sz w:val="28"/>
          <w:szCs w:val="28"/>
        </w:rPr>
        <w:t>СПЕЦИФИКА ПОНЯТИЙ БРЕНД , ТОРГОВАЯ МАРКА, ТОРГОВЫЙ ЗНАК.</w:t>
      </w:r>
    </w:p>
    <w:p w:rsidR="007475C9" w:rsidRDefault="007475C9" w:rsidP="007475C9">
      <w:pPr>
        <w:pStyle w:val="a3"/>
        <w:spacing w:before="0" w:beforeAutospacing="0" w:after="0" w:afterAutospacing="0" w:line="360" w:lineRule="auto"/>
        <w:ind w:firstLine="709"/>
        <w:jc w:val="both"/>
        <w:rPr>
          <w:sz w:val="28"/>
          <w:szCs w:val="28"/>
          <w:vertAlign w:val="superscript"/>
        </w:rPr>
      </w:pPr>
      <w:r w:rsidRPr="00EB573C">
        <w:rPr>
          <w:color w:val="000000"/>
          <w:sz w:val="28"/>
          <w:szCs w:val="28"/>
        </w:rPr>
        <w:t>Еще со времен Древнего Рима изготовители ставили на изделия собственное клеймо для фиксации своего имени. Это приобрело особое значение, когда торговля стала распространяться по всей Европе и Ближнему Востоку. Марка служила доказательством подлинности товара и была удобным ориентиром для населения, большей частью неграмотного.</w:t>
      </w:r>
      <w:r w:rsidRPr="007475C9">
        <w:rPr>
          <w:sz w:val="28"/>
          <w:szCs w:val="28"/>
        </w:rPr>
        <w:t xml:space="preserve"> </w:t>
      </w:r>
      <w:r w:rsidRPr="00EB573C">
        <w:rPr>
          <w:sz w:val="28"/>
          <w:szCs w:val="28"/>
        </w:rPr>
        <w:t>Сегодня ценность торговой марки не гарантируется только качеством продукта. Количество продуктов и услуг очень велико, существует множество фирм, производящих функционально идентичные виды товаров. Торговая марка</w:t>
      </w:r>
      <w:r w:rsidR="002E6BE3">
        <w:rPr>
          <w:sz w:val="28"/>
          <w:szCs w:val="28"/>
        </w:rPr>
        <w:t xml:space="preserve"> (бренд) </w:t>
      </w:r>
      <w:r w:rsidRPr="00EB573C">
        <w:rPr>
          <w:sz w:val="28"/>
          <w:szCs w:val="28"/>
        </w:rPr>
        <w:t xml:space="preserve"> уже не просто олицетворяет собой престиж и качество продуктов, но помогает потребителю ориентироваться в их многообразии с целью выбора.</w:t>
      </w:r>
      <w:r w:rsidR="00A936AE">
        <w:rPr>
          <w:rStyle w:val="ab"/>
          <w:sz w:val="28"/>
          <w:szCs w:val="28"/>
        </w:rPr>
        <w:footnoteReference w:id="1"/>
      </w:r>
    </w:p>
    <w:p w:rsidR="007475C9" w:rsidRDefault="007475C9" w:rsidP="007475C9">
      <w:pPr>
        <w:pStyle w:val="a3"/>
        <w:spacing w:before="0" w:beforeAutospacing="0" w:after="0" w:afterAutospacing="0" w:line="360" w:lineRule="auto"/>
        <w:ind w:firstLine="709"/>
        <w:jc w:val="both"/>
        <w:rPr>
          <w:sz w:val="28"/>
          <w:szCs w:val="28"/>
        </w:rPr>
      </w:pPr>
    </w:p>
    <w:p w:rsidR="007475C9" w:rsidRPr="002E6BE3" w:rsidRDefault="007475C9" w:rsidP="007475C9">
      <w:pPr>
        <w:spacing w:line="360" w:lineRule="auto"/>
        <w:ind w:firstLine="709"/>
        <w:contextualSpacing/>
        <w:jc w:val="both"/>
        <w:rPr>
          <w:rFonts w:ascii="Times New Roman" w:hAnsi="Times New Roman"/>
          <w:b/>
          <w:sz w:val="28"/>
          <w:szCs w:val="28"/>
        </w:rPr>
      </w:pPr>
      <w:r w:rsidRPr="002E6BE3">
        <w:rPr>
          <w:rFonts w:ascii="Times New Roman" w:hAnsi="Times New Roman"/>
          <w:b/>
          <w:sz w:val="28"/>
          <w:szCs w:val="28"/>
        </w:rPr>
        <w:t xml:space="preserve">1.1. </w:t>
      </w:r>
      <w:r w:rsidR="002E6BE3" w:rsidRPr="002E6BE3">
        <w:rPr>
          <w:rFonts w:ascii="Times New Roman" w:hAnsi="Times New Roman"/>
          <w:b/>
          <w:sz w:val="28"/>
          <w:szCs w:val="28"/>
        </w:rPr>
        <w:t>Товарный знак. Торговая марка. Бренд.</w:t>
      </w:r>
    </w:p>
    <w:p w:rsidR="00C4720D" w:rsidRPr="00A07E53" w:rsidRDefault="00C4720D" w:rsidP="00C4720D">
      <w:pPr>
        <w:pStyle w:val="a3"/>
        <w:spacing w:before="0" w:beforeAutospacing="0" w:after="0" w:afterAutospacing="0" w:line="360" w:lineRule="auto"/>
        <w:ind w:firstLine="709"/>
        <w:jc w:val="both"/>
        <w:rPr>
          <w:sz w:val="28"/>
          <w:szCs w:val="28"/>
        </w:rPr>
      </w:pPr>
      <w:r w:rsidRPr="00A07E53">
        <w:rPr>
          <w:sz w:val="28"/>
          <w:szCs w:val="28"/>
        </w:rPr>
        <w:t>Термин «бренд», приобретая в зависимости от контекста различные значения, отражает все ту же возможность идентификации товарной марки, ее производителя и, самое главное, качества соответствующих товаров и услуг. Именно эта особенность позволила слову «бренд» занять главенствующее место в ряду выражений, характеризующих степень известности той или иной торговой марки. Бренд является характеристикой успешности торговой марки. Каждый бренд включает определенную торговую марку, но не каждая торговая марка является брендом.</w:t>
      </w:r>
    </w:p>
    <w:p w:rsidR="00C4720D" w:rsidRPr="00E7282E" w:rsidRDefault="0074667E" w:rsidP="00C4720D">
      <w:pPr>
        <w:spacing w:line="360" w:lineRule="auto"/>
        <w:ind w:firstLine="709"/>
        <w:contextualSpacing/>
        <w:jc w:val="both"/>
        <w:rPr>
          <w:rFonts w:ascii="Times New Roman" w:hAnsi="Times New Roman"/>
          <w:sz w:val="28"/>
          <w:szCs w:val="28"/>
        </w:rPr>
      </w:pPr>
      <w:r w:rsidRPr="007475C9">
        <w:rPr>
          <w:rFonts w:ascii="Times New Roman" w:hAnsi="Times New Roman"/>
          <w:sz w:val="28"/>
          <w:szCs w:val="28"/>
        </w:rPr>
        <w:t>С точки зрения российского законодательства понятий «торговая марка» и «бренд» не существует.</w:t>
      </w:r>
      <w:r>
        <w:rPr>
          <w:rFonts w:ascii="Times New Roman" w:hAnsi="Times New Roman"/>
          <w:sz w:val="28"/>
          <w:szCs w:val="28"/>
        </w:rPr>
        <w:t xml:space="preserve"> </w:t>
      </w:r>
      <w:r w:rsidR="00C4720D" w:rsidRPr="00EB573C">
        <w:rPr>
          <w:rFonts w:ascii="Times New Roman" w:hAnsi="Times New Roman"/>
          <w:sz w:val="28"/>
          <w:szCs w:val="28"/>
        </w:rPr>
        <w:t>Примечательно, что в российском законодательстве об авторском праве существует понятие «товарный знак», которое на самом деле является всего лишь одним из элементов бренда. Строго говоря, бренд является маркетинговым понятием и означает широко известный товарный знак. Товарный знак — любые слова, наименования, символы или их сочетание принятые и используемые производителем или коммерческой организации для обозначения своих товаров и дифференциации их от товаров, производимых другими компаниями.</w:t>
      </w:r>
      <w:r w:rsidR="00A936AE">
        <w:rPr>
          <w:rStyle w:val="ab"/>
          <w:rFonts w:ascii="Times New Roman" w:hAnsi="Times New Roman"/>
          <w:sz w:val="28"/>
          <w:szCs w:val="28"/>
        </w:rPr>
        <w:footnoteReference w:id="2"/>
      </w:r>
      <w:r w:rsidR="00C4720D" w:rsidRPr="00EB573C">
        <w:rPr>
          <w:rFonts w:ascii="Times New Roman" w:hAnsi="Times New Roman"/>
          <w:color w:val="000000"/>
          <w:sz w:val="28"/>
          <w:szCs w:val="28"/>
        </w:rPr>
        <w:t xml:space="preserve"> </w:t>
      </w:r>
      <w:r w:rsidR="00C4720D" w:rsidRPr="00EB573C">
        <w:rPr>
          <w:rFonts w:ascii="Times New Roman" w:hAnsi="Times New Roman"/>
          <w:sz w:val="28"/>
          <w:szCs w:val="28"/>
        </w:rPr>
        <w:t xml:space="preserve"> </w:t>
      </w:r>
      <w:r w:rsidR="00C4720D" w:rsidRPr="00E7282E">
        <w:rPr>
          <w:rFonts w:ascii="Times New Roman" w:hAnsi="Times New Roman"/>
          <w:color w:val="000000"/>
          <w:sz w:val="28"/>
          <w:szCs w:val="28"/>
        </w:rPr>
        <w:t>Понятие "товарный знак" практически эквивалентно понятию "логотип", которое обычно и применяется в нашей жизни и бизнесе. Разница состоит лишь в том, что товарный знак теоретически может быть простой геометрической фигурой или каким-либо иным графическим символом, а логотип (он же "фирменный блок") обычно состоит из фирменного знака и названия компании.</w:t>
      </w:r>
      <w:r w:rsidR="00C4720D" w:rsidRPr="00C4720D">
        <w:rPr>
          <w:rFonts w:ascii="Times New Roman" w:hAnsi="Times New Roman"/>
          <w:sz w:val="28"/>
          <w:szCs w:val="28"/>
        </w:rPr>
        <w:t xml:space="preserve"> </w:t>
      </w:r>
      <w:r w:rsidR="00C4720D" w:rsidRPr="007475C9">
        <w:rPr>
          <w:rFonts w:ascii="Times New Roman" w:hAnsi="Times New Roman"/>
          <w:sz w:val="28"/>
          <w:szCs w:val="28"/>
        </w:rPr>
        <w:t xml:space="preserve">Например, </w:t>
      </w:r>
      <w:r w:rsidR="00C4720D" w:rsidRPr="007475C9">
        <w:rPr>
          <w:rFonts w:ascii="Times New Roman" w:hAnsi="Times New Roman"/>
          <w:sz w:val="28"/>
          <w:szCs w:val="28"/>
          <w:lang w:val="en-US"/>
        </w:rPr>
        <w:t>Audi</w:t>
      </w:r>
      <w:r w:rsidR="00C4720D" w:rsidRPr="007475C9">
        <w:rPr>
          <w:rFonts w:ascii="Times New Roman" w:hAnsi="Times New Roman"/>
          <w:sz w:val="28"/>
          <w:szCs w:val="28"/>
        </w:rPr>
        <w:t xml:space="preserve"> как товарный знак – это слово «</w:t>
      </w:r>
      <w:r w:rsidR="00C4720D" w:rsidRPr="007475C9">
        <w:rPr>
          <w:rFonts w:ascii="Times New Roman" w:hAnsi="Times New Roman"/>
          <w:sz w:val="28"/>
          <w:szCs w:val="28"/>
          <w:lang w:val="en-US"/>
        </w:rPr>
        <w:t>Audi</w:t>
      </w:r>
      <w:r w:rsidR="00C4720D" w:rsidRPr="007475C9">
        <w:rPr>
          <w:rFonts w:ascii="Times New Roman" w:hAnsi="Times New Roman"/>
          <w:sz w:val="28"/>
          <w:szCs w:val="28"/>
        </w:rPr>
        <w:t xml:space="preserve">» плюс переплетённые кольца, зарегистрированные по определённой юридической процедуре. Для потребителя знак </w:t>
      </w:r>
      <w:r w:rsidR="00C4720D" w:rsidRPr="007475C9">
        <w:rPr>
          <w:rFonts w:ascii="Times New Roman" w:hAnsi="Times New Roman"/>
          <w:sz w:val="28"/>
          <w:szCs w:val="28"/>
          <w:lang w:val="en-US"/>
        </w:rPr>
        <w:t>Audi</w:t>
      </w:r>
      <w:r w:rsidR="00C4720D" w:rsidRPr="007475C9">
        <w:rPr>
          <w:rFonts w:ascii="Times New Roman" w:hAnsi="Times New Roman"/>
          <w:sz w:val="28"/>
          <w:szCs w:val="28"/>
        </w:rPr>
        <w:t xml:space="preserve"> – это не просто слово и кольца, а конкретный товар, торговая марка, вызывающая определённые ассоциации и предлагающая набор специфических характеристик и выгод.</w:t>
      </w:r>
    </w:p>
    <w:p w:rsidR="00C4720D" w:rsidRPr="007475C9" w:rsidRDefault="00C4720D" w:rsidP="00C4720D">
      <w:pPr>
        <w:spacing w:line="360" w:lineRule="auto"/>
        <w:ind w:firstLine="709"/>
        <w:contextualSpacing/>
        <w:jc w:val="both"/>
        <w:rPr>
          <w:rFonts w:ascii="Times New Roman" w:hAnsi="Times New Roman"/>
          <w:sz w:val="28"/>
          <w:szCs w:val="28"/>
        </w:rPr>
      </w:pPr>
      <w:r w:rsidRPr="00EB573C">
        <w:rPr>
          <w:rFonts w:ascii="Times New Roman" w:hAnsi="Times New Roman"/>
          <w:sz w:val="28"/>
          <w:szCs w:val="28"/>
        </w:rPr>
        <w:t>Когда речь идет о торговой марке, то подразумевается, что она может включать несколько товарных знаков и одновременно с этим являться брендом. Как уже было отмечено, в нашей стране она при этом будет именоваться все тем же товарным знаком.</w:t>
      </w:r>
      <w:r>
        <w:rPr>
          <w:rFonts w:ascii="Times New Roman" w:hAnsi="Times New Roman"/>
          <w:sz w:val="28"/>
          <w:szCs w:val="28"/>
        </w:rPr>
        <w:t xml:space="preserve"> </w:t>
      </w:r>
      <w:r w:rsidRPr="007475C9">
        <w:rPr>
          <w:rFonts w:ascii="Times New Roman" w:hAnsi="Times New Roman"/>
          <w:sz w:val="28"/>
          <w:szCs w:val="28"/>
        </w:rPr>
        <w:t>На вопрос о назначении торговой марки разные группы людей будут отвечать по-разному. С точки зрения производителя и продавца, торговая марка – это объект интеллектуальной собственности, актив компании, который позволяет ей выделить свой продукт среди аналогов, а также является средством повышения прибыльности компании.</w:t>
      </w:r>
      <w:r w:rsidR="0074667E">
        <w:rPr>
          <w:rFonts w:ascii="Times New Roman" w:hAnsi="Times New Roman"/>
          <w:sz w:val="28"/>
          <w:szCs w:val="28"/>
        </w:rPr>
        <w:t xml:space="preserve"> </w:t>
      </w:r>
      <w:r w:rsidRPr="007475C9">
        <w:rPr>
          <w:rFonts w:ascii="Times New Roman" w:hAnsi="Times New Roman"/>
          <w:sz w:val="28"/>
          <w:szCs w:val="28"/>
        </w:rPr>
        <w:t>С точки зрения потребителя, торговая марка – это товар или услуга, удовлетворяющие определённые физические и эмоциональные потребности, облегчающие процедуру выбора среди аналогичных товаров.</w:t>
      </w:r>
      <w:r w:rsidR="00A936AE">
        <w:rPr>
          <w:rStyle w:val="ab"/>
          <w:rFonts w:ascii="Times New Roman" w:hAnsi="Times New Roman"/>
          <w:sz w:val="28"/>
          <w:szCs w:val="28"/>
        </w:rPr>
        <w:footnoteReference w:id="3"/>
      </w:r>
    </w:p>
    <w:p w:rsidR="00C4720D" w:rsidRPr="00EB573C" w:rsidRDefault="00C4720D" w:rsidP="00C4720D">
      <w:pPr>
        <w:spacing w:line="360" w:lineRule="auto"/>
        <w:ind w:firstLine="709"/>
        <w:contextualSpacing/>
        <w:jc w:val="both"/>
        <w:rPr>
          <w:rFonts w:ascii="Times New Roman" w:hAnsi="Times New Roman"/>
          <w:sz w:val="28"/>
          <w:szCs w:val="28"/>
        </w:rPr>
      </w:pPr>
      <w:r w:rsidRPr="00EB573C">
        <w:rPr>
          <w:rFonts w:ascii="Times New Roman" w:hAnsi="Times New Roman"/>
          <w:sz w:val="28"/>
          <w:szCs w:val="28"/>
        </w:rPr>
        <w:t xml:space="preserve">Практика работ по разработке рекламы товаров и продвижению их на рынке показала, что брендом может быть любой хорошо узнаваемый образ, используемый для привлечения внимания потребителей. Например, составляющей бренда может являться человек, поскольку личность также воплощает образ какой-либо фирмы. </w:t>
      </w:r>
    </w:p>
    <w:p w:rsidR="00C4720D" w:rsidRPr="00EB573C" w:rsidRDefault="00C4720D" w:rsidP="00C4720D">
      <w:pPr>
        <w:spacing w:line="360" w:lineRule="auto"/>
        <w:ind w:firstLine="709"/>
        <w:contextualSpacing/>
        <w:jc w:val="both"/>
        <w:rPr>
          <w:rFonts w:ascii="Times New Roman" w:hAnsi="Times New Roman"/>
          <w:sz w:val="28"/>
          <w:szCs w:val="28"/>
        </w:rPr>
      </w:pPr>
      <w:r w:rsidRPr="00EB573C">
        <w:rPr>
          <w:rFonts w:ascii="Times New Roman" w:hAnsi="Times New Roman"/>
          <w:sz w:val="28"/>
          <w:szCs w:val="28"/>
        </w:rPr>
        <w:t>Для того чтобы товарный знак предприятия превратился в бренд, ему необходимо стать символом надежности, являться гарантом качества товара или услуги, выгодно характеризовать их специфические свойства. Брендинг определяется как совокупность действий фирмы, направленных на реализацию определенной стратегии продвижения ее товаров и услуг, то есть на создание бренда. Такая стратегия должна быть сформирована с первых дней существования предприятия и неукоснительно выполняться на протяжении всей его дальнейшей деятельности.</w:t>
      </w:r>
      <w:r w:rsidR="00457A43">
        <w:rPr>
          <w:rStyle w:val="ab"/>
          <w:rFonts w:ascii="Times New Roman" w:hAnsi="Times New Roman"/>
          <w:sz w:val="28"/>
          <w:szCs w:val="28"/>
        </w:rPr>
        <w:footnoteReference w:id="4"/>
      </w:r>
    </w:p>
    <w:p w:rsidR="00C4720D" w:rsidRPr="00EB573C" w:rsidRDefault="00C4720D" w:rsidP="00C4720D">
      <w:pPr>
        <w:spacing w:line="360" w:lineRule="auto"/>
        <w:ind w:firstLine="709"/>
        <w:contextualSpacing/>
        <w:jc w:val="both"/>
        <w:rPr>
          <w:rFonts w:ascii="Times New Roman" w:hAnsi="Times New Roman"/>
          <w:sz w:val="28"/>
          <w:szCs w:val="28"/>
        </w:rPr>
      </w:pPr>
      <w:r w:rsidRPr="00EB573C">
        <w:rPr>
          <w:rFonts w:ascii="Times New Roman" w:hAnsi="Times New Roman"/>
          <w:sz w:val="28"/>
          <w:szCs w:val="28"/>
        </w:rPr>
        <w:t>В мире существует большое количество товарных знаков, ставших брендами, которые, в свою очередь, превратились в культовые символы. Так, марка «</w:t>
      </w:r>
      <w:r w:rsidRPr="00EB573C">
        <w:rPr>
          <w:rFonts w:ascii="Times New Roman" w:hAnsi="Times New Roman"/>
          <w:sz w:val="28"/>
          <w:szCs w:val="28"/>
          <w:lang w:val="en-US"/>
        </w:rPr>
        <w:t>Gucci</w:t>
      </w:r>
      <w:r w:rsidRPr="00EB573C">
        <w:rPr>
          <w:rFonts w:ascii="Times New Roman" w:hAnsi="Times New Roman"/>
          <w:sz w:val="28"/>
          <w:szCs w:val="28"/>
        </w:rPr>
        <w:t>» неизменно вызывает ассоциации с роскошью. В качестве полярного примера можно привести известную отечественным автолюбителям марку «Запорожец» – при упоминании которой каждый представляет это непрестижное и вечно проблемное устаревшее транспортное средство. В то же время для любого автомобилиста без комментариев и дополнительных разъяснений понятны и притягательны марки автомобилей, выраженные лаконичными графическими символами, например четыре серебристых кольца, расположенных в ряд (Audi); вписанные в круг серебряные латинские буквы «V» и «W» (Volkswagen). Эти товарные знаки отличаются четкостью, изяществом дизайнерских решений и легко запоминаются. В нашей стране потребитель давно знаком со знаком фирмы — производителя спортивных изделий Adidas – лилией с тремя полосками (несколько лет назад вид этого логотипа был изменен на более современный).</w:t>
      </w:r>
    </w:p>
    <w:p w:rsidR="00853BC8" w:rsidRPr="00853BC8" w:rsidRDefault="00853BC8" w:rsidP="00853BC8">
      <w:pPr>
        <w:spacing w:line="360" w:lineRule="auto"/>
        <w:ind w:firstLine="709"/>
        <w:contextualSpacing/>
        <w:jc w:val="right"/>
        <w:rPr>
          <w:rFonts w:ascii="Times New Roman" w:hAnsi="Times New Roman"/>
          <w:sz w:val="24"/>
          <w:szCs w:val="24"/>
        </w:rPr>
      </w:pPr>
      <w:r w:rsidRPr="00853BC8">
        <w:rPr>
          <w:rFonts w:ascii="Times New Roman" w:hAnsi="Times New Roman"/>
          <w:sz w:val="24"/>
          <w:szCs w:val="24"/>
        </w:rPr>
        <w:t>Таблица 1</w:t>
      </w:r>
    </w:p>
    <w:p w:rsidR="00853BC8" w:rsidRPr="00DF4111" w:rsidRDefault="00853BC8" w:rsidP="00DF4111">
      <w:pPr>
        <w:spacing w:line="360" w:lineRule="auto"/>
        <w:ind w:firstLine="709"/>
        <w:contextualSpacing/>
        <w:jc w:val="center"/>
        <w:rPr>
          <w:rFonts w:ascii="Times New Roman" w:hAnsi="Times New Roman"/>
          <w:sz w:val="28"/>
          <w:szCs w:val="28"/>
        </w:rPr>
      </w:pPr>
      <w:r w:rsidRPr="00DF4111">
        <w:rPr>
          <w:rFonts w:ascii="Times New Roman" w:hAnsi="Times New Roman"/>
          <w:sz w:val="28"/>
          <w:szCs w:val="28"/>
        </w:rPr>
        <w:t>Различия понятий бренд, торговая марка, товарный знак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099"/>
        <w:gridCol w:w="3102"/>
      </w:tblGrid>
      <w:tr w:rsidR="00DF4111" w:rsidTr="00DF4111">
        <w:trPr>
          <w:trHeight w:val="285"/>
        </w:trPr>
        <w:tc>
          <w:tcPr>
            <w:tcW w:w="3196" w:type="dxa"/>
          </w:tcPr>
          <w:p w:rsidR="00DF4111" w:rsidRPr="00DF4111" w:rsidRDefault="00DF4111" w:rsidP="00DF4111">
            <w:pPr>
              <w:spacing w:before="100" w:beforeAutospacing="1" w:afterAutospacing="1"/>
              <w:rPr>
                <w:rFonts w:ascii="Times New Roman" w:eastAsia="Times New Roman" w:hAnsi="Times New Roman"/>
              </w:rPr>
            </w:pPr>
            <w:r w:rsidRPr="00DF4111">
              <w:rPr>
                <w:rFonts w:ascii="Times New Roman" w:eastAsia="Times New Roman" w:hAnsi="Times New Roman"/>
              </w:rPr>
              <w:t>Бренд</w:t>
            </w:r>
          </w:p>
        </w:tc>
        <w:tc>
          <w:tcPr>
            <w:tcW w:w="3099" w:type="dxa"/>
          </w:tcPr>
          <w:p w:rsidR="00DF4111" w:rsidRPr="00DF4111" w:rsidRDefault="00DF4111" w:rsidP="00DF4111">
            <w:pPr>
              <w:spacing w:before="100" w:beforeAutospacing="1" w:afterAutospacing="1"/>
              <w:rPr>
                <w:rFonts w:ascii="Times New Roman" w:eastAsia="Times New Roman" w:hAnsi="Times New Roman"/>
              </w:rPr>
            </w:pPr>
            <w:r w:rsidRPr="00DF4111">
              <w:rPr>
                <w:rFonts w:ascii="Times New Roman" w:eastAsia="Times New Roman" w:hAnsi="Times New Roman"/>
              </w:rPr>
              <w:t>Торговая марка</w:t>
            </w:r>
          </w:p>
        </w:tc>
        <w:tc>
          <w:tcPr>
            <w:tcW w:w="3102" w:type="dxa"/>
          </w:tcPr>
          <w:p w:rsidR="00DF4111" w:rsidRPr="00DF4111" w:rsidRDefault="00DF4111" w:rsidP="00DF4111">
            <w:pPr>
              <w:spacing w:before="100" w:beforeAutospacing="1" w:afterAutospacing="1"/>
              <w:rPr>
                <w:rFonts w:ascii="Times New Roman" w:eastAsia="Times New Roman" w:hAnsi="Times New Roman"/>
              </w:rPr>
            </w:pPr>
            <w:r w:rsidRPr="00DF4111">
              <w:rPr>
                <w:rFonts w:ascii="Times New Roman" w:eastAsia="Times New Roman" w:hAnsi="Times New Roman"/>
              </w:rPr>
              <w:t>Товарный знак</w:t>
            </w:r>
          </w:p>
        </w:tc>
      </w:tr>
      <w:tr w:rsidR="00DF4111" w:rsidTr="00DF4111">
        <w:trPr>
          <w:trHeight w:val="3195"/>
        </w:trPr>
        <w:tc>
          <w:tcPr>
            <w:tcW w:w="3196"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 xml:space="preserve"> Это понятие часто встречается в повседневной речи, однако отсутствует в Федеральном законе РФ «О товарных знаках, знаках обслуживания и наименованиях мест происхождения товаров»</w:t>
            </w:r>
          </w:p>
        </w:tc>
        <w:tc>
          <w:tcPr>
            <w:tcW w:w="3099"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Это понятие часто встречается в повседневной речи, однако отсутствует в Федеральном законе РФ «О товарных знаках, знаках обслуживания и наименованиях мест происхождения товаров»</w:t>
            </w:r>
          </w:p>
        </w:tc>
        <w:tc>
          <w:tcPr>
            <w:tcW w:w="3102"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Напротив, понятие «законное», то, что подлежит регистрации в ФИПС (Федеральном институте промышленной собственности).</w:t>
            </w:r>
          </w:p>
        </w:tc>
      </w:tr>
      <w:tr w:rsidR="00DF4111" w:rsidTr="00DF4111">
        <w:trPr>
          <w:trHeight w:val="1155"/>
        </w:trPr>
        <w:tc>
          <w:tcPr>
            <w:tcW w:w="3196"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любой бренд является торговой маркой(товарным знаком)</w:t>
            </w:r>
          </w:p>
        </w:tc>
        <w:tc>
          <w:tcPr>
            <w:tcW w:w="3099"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не любая торговая марка может назвать себя брендом</w:t>
            </w:r>
          </w:p>
        </w:tc>
        <w:tc>
          <w:tcPr>
            <w:tcW w:w="3102"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Не любой товарный знак  может назвать себя брендом</w:t>
            </w:r>
          </w:p>
        </w:tc>
      </w:tr>
      <w:tr w:rsidR="00DF4111" w:rsidTr="00DF4111">
        <w:trPr>
          <w:trHeight w:val="2325"/>
        </w:trPr>
        <w:tc>
          <w:tcPr>
            <w:tcW w:w="3196"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 xml:space="preserve">Устойчивая характеристика в сознании потребителя, </w:t>
            </w:r>
            <w:r w:rsidRPr="00DF4111">
              <w:rPr>
                <w:rStyle w:val="af"/>
                <w:rFonts w:ascii="Times New Roman" w:eastAsia="Times New Roman" w:hAnsi="Times New Roman"/>
                <w:b w:val="0"/>
                <w:sz w:val="24"/>
                <w:szCs w:val="24"/>
              </w:rPr>
              <w:t>идентифицирующая</w:t>
            </w:r>
            <w:r w:rsidRPr="00DF4111">
              <w:rPr>
                <w:rFonts w:ascii="Times New Roman" w:eastAsia="Times New Roman" w:hAnsi="Times New Roman"/>
                <w:sz w:val="24"/>
                <w:szCs w:val="24"/>
              </w:rPr>
              <w:t xml:space="preserve"> товар или услугу и </w:t>
            </w:r>
            <w:r w:rsidRPr="00DF4111">
              <w:rPr>
                <w:rStyle w:val="af"/>
                <w:rFonts w:ascii="Times New Roman" w:eastAsia="Times New Roman" w:hAnsi="Times New Roman"/>
                <w:b w:val="0"/>
                <w:sz w:val="24"/>
                <w:szCs w:val="24"/>
              </w:rPr>
              <w:t>дифференцирующая</w:t>
            </w:r>
            <w:r w:rsidRPr="00DF4111">
              <w:rPr>
                <w:rFonts w:ascii="Times New Roman" w:eastAsia="Times New Roman" w:hAnsi="Times New Roman"/>
                <w:sz w:val="24"/>
                <w:szCs w:val="24"/>
              </w:rPr>
              <w:t>, то есть отличающая его от конкурентов</w:t>
            </w:r>
          </w:p>
        </w:tc>
        <w:tc>
          <w:tcPr>
            <w:tcW w:w="3099"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Не  всегда устойчивая характеристика в сознании потребителя</w:t>
            </w:r>
          </w:p>
        </w:tc>
        <w:tc>
          <w:tcPr>
            <w:tcW w:w="3102" w:type="dxa"/>
          </w:tcPr>
          <w:p w:rsidR="00DF4111" w:rsidRPr="00DF4111" w:rsidRDefault="00DF4111" w:rsidP="00DF4111">
            <w:pPr>
              <w:spacing w:before="100" w:beforeAutospacing="1" w:afterAutospacing="1"/>
              <w:jc w:val="both"/>
              <w:rPr>
                <w:rFonts w:ascii="Times New Roman" w:eastAsia="Times New Roman" w:hAnsi="Times New Roman"/>
                <w:sz w:val="24"/>
                <w:szCs w:val="24"/>
              </w:rPr>
            </w:pPr>
            <w:r w:rsidRPr="00DF4111">
              <w:rPr>
                <w:rFonts w:ascii="Times New Roman" w:eastAsia="Times New Roman" w:hAnsi="Times New Roman"/>
                <w:sz w:val="24"/>
                <w:szCs w:val="24"/>
              </w:rPr>
              <w:t>Не  всегда устойчивая характеристика в сознании потребителя</w:t>
            </w:r>
          </w:p>
        </w:tc>
      </w:tr>
    </w:tbl>
    <w:p w:rsidR="00853BC8" w:rsidRPr="00853BC8" w:rsidRDefault="00853BC8" w:rsidP="00853BC8">
      <w:pPr>
        <w:spacing w:line="360" w:lineRule="auto"/>
        <w:ind w:firstLine="709"/>
        <w:contextualSpacing/>
        <w:jc w:val="right"/>
        <w:rPr>
          <w:rFonts w:ascii="Times New Roman" w:hAnsi="Times New Roman"/>
          <w:sz w:val="24"/>
          <w:szCs w:val="24"/>
        </w:rPr>
      </w:pPr>
    </w:p>
    <w:p w:rsidR="00C4720D" w:rsidRDefault="00C4720D" w:rsidP="00C4720D">
      <w:pPr>
        <w:spacing w:line="360" w:lineRule="auto"/>
        <w:ind w:firstLine="709"/>
        <w:contextualSpacing/>
        <w:jc w:val="both"/>
        <w:rPr>
          <w:rFonts w:ascii="Times New Roman" w:hAnsi="Times New Roman"/>
          <w:sz w:val="28"/>
          <w:szCs w:val="28"/>
        </w:rPr>
      </w:pPr>
      <w:r w:rsidRPr="00EB573C">
        <w:rPr>
          <w:rFonts w:ascii="Times New Roman" w:hAnsi="Times New Roman"/>
          <w:sz w:val="28"/>
          <w:szCs w:val="28"/>
        </w:rPr>
        <w:t>Наивысшей популярностью в мире обладают марки потребительских товаров – в первую очередь разнообразной бытовой и офисной техники, аудио- и видеоаппаратуры, автомобилей, одежды, пищевых продуктов, бытовой химии, косметической продукции. Такие бренды, как Apple, Epson, Sony, Bosch, Siemens, Panasonic, Kodak, Nike, Reebok, McDonald's, Lancome, на слуху у потребителей во всем мире. Кстати, в словесном обозначении этих брендов отсутствует указание на их специализацию. Тем не менее известность перечисленных брендов такова, что потребитель безошибочно определяет, какие товары производятся под этими марками. В некоторых случаях потребитель связывает географическое место происхождения товара с его маркой. Однако, например, названия «Ямамото» и «Кензо», имеющие, на первый взгляд, японское происхождение, в действительности производятся во Франции. В связи с этим необходимо упомянуть, что бренд может быть создан и введен в оборот в одной стране, товары, им маркированные, будут производиться в другой или даже в ряде иных стран, а реализовываться они будут в том числе и на рынках третьих стран.</w:t>
      </w:r>
      <w:r>
        <w:rPr>
          <w:rFonts w:ascii="Times New Roman" w:hAnsi="Times New Roman"/>
          <w:sz w:val="28"/>
          <w:szCs w:val="28"/>
        </w:rPr>
        <w:t xml:space="preserve"> </w:t>
      </w:r>
    </w:p>
    <w:p w:rsidR="00C4720D" w:rsidRPr="00EB573C" w:rsidRDefault="00C4720D" w:rsidP="00C4720D">
      <w:pPr>
        <w:spacing w:line="360" w:lineRule="auto"/>
        <w:ind w:firstLine="709"/>
        <w:contextualSpacing/>
        <w:jc w:val="both"/>
        <w:rPr>
          <w:rFonts w:ascii="Times New Roman" w:hAnsi="Times New Roman"/>
          <w:sz w:val="28"/>
          <w:szCs w:val="28"/>
        </w:rPr>
      </w:pPr>
      <w:r w:rsidRPr="00EB573C">
        <w:rPr>
          <w:rFonts w:ascii="Times New Roman" w:hAnsi="Times New Roman"/>
          <w:sz w:val="28"/>
          <w:szCs w:val="28"/>
        </w:rPr>
        <w:t xml:space="preserve">Несомненно, среди новых отечественных предприятий есть фирмы, товарные знаки которых с полной уверенностью можно отнести к категории брендов. Например, одной из компаний — лидеров отечественного рынка пищевых продуктов является «Вимм Билль Данн», которому принадлежат торговые марки «Домик в деревне», «J7», а также ряд других. </w:t>
      </w:r>
    </w:p>
    <w:p w:rsidR="00655473" w:rsidRPr="004D092B" w:rsidRDefault="00655473" w:rsidP="00655473">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На практике люди часто путают два близких понятия – бренд и торговую марку. На самом деле бренд – это не только торговая марка, состоящая из названия, графического изображения (логотипа) и звуковых символов компании или товара. Понятие бренда более широкое, поскольку в него еще дополнительно входят: сам товар или услуга со всеми его характеристиками, набор характеристик, ожиданий, ассоциаций, воспринимаемых пользователем и приписываемых им товару (имидж товара), информация о потребителе, обещания каких либо преимуществ, данные автором бренда потребителям. В широком понимании бренд есть и тот смысл, который вкладывают в него сами создатели, и тот символ, который воспринимает целевая аудитория, и то первое представление об организации, которое дает бренд.</w:t>
      </w:r>
      <w:r w:rsidR="00457A43">
        <w:rPr>
          <w:rStyle w:val="ab"/>
          <w:rFonts w:ascii="Times New Roman" w:hAnsi="Times New Roman"/>
          <w:sz w:val="28"/>
          <w:szCs w:val="28"/>
        </w:rPr>
        <w:footnoteReference w:id="5"/>
      </w:r>
      <w:r w:rsidRPr="004D092B">
        <w:rPr>
          <w:rFonts w:ascii="Times New Roman" w:hAnsi="Times New Roman"/>
          <w:sz w:val="28"/>
          <w:szCs w:val="28"/>
        </w:rPr>
        <w:t xml:space="preserve"> </w:t>
      </w:r>
    </w:p>
    <w:p w:rsidR="002E6BE3" w:rsidRDefault="002E6BE3" w:rsidP="007475C9">
      <w:pPr>
        <w:spacing w:line="360" w:lineRule="auto"/>
        <w:ind w:firstLine="709"/>
        <w:contextualSpacing/>
        <w:jc w:val="both"/>
        <w:rPr>
          <w:rFonts w:ascii="Times New Roman" w:hAnsi="Times New Roman"/>
          <w:sz w:val="28"/>
          <w:szCs w:val="28"/>
        </w:rPr>
      </w:pPr>
    </w:p>
    <w:p w:rsidR="00DF4111" w:rsidRDefault="00DF4111" w:rsidP="002E6BE3">
      <w:pPr>
        <w:spacing w:line="360" w:lineRule="auto"/>
        <w:ind w:firstLine="709"/>
        <w:contextualSpacing/>
        <w:jc w:val="both"/>
        <w:rPr>
          <w:rFonts w:ascii="Times New Roman" w:hAnsi="Times New Roman"/>
          <w:b/>
          <w:sz w:val="28"/>
          <w:szCs w:val="28"/>
        </w:rPr>
      </w:pPr>
    </w:p>
    <w:p w:rsidR="00DF4111" w:rsidRDefault="00DF4111" w:rsidP="002E6BE3">
      <w:pPr>
        <w:spacing w:line="360" w:lineRule="auto"/>
        <w:ind w:firstLine="709"/>
        <w:contextualSpacing/>
        <w:jc w:val="both"/>
        <w:rPr>
          <w:rFonts w:ascii="Times New Roman" w:hAnsi="Times New Roman"/>
          <w:b/>
          <w:sz w:val="28"/>
          <w:szCs w:val="28"/>
        </w:rPr>
      </w:pPr>
    </w:p>
    <w:p w:rsidR="00DF4111" w:rsidRDefault="00DF4111" w:rsidP="002E6BE3">
      <w:pPr>
        <w:spacing w:line="360" w:lineRule="auto"/>
        <w:ind w:firstLine="709"/>
        <w:contextualSpacing/>
        <w:jc w:val="both"/>
        <w:rPr>
          <w:rFonts w:ascii="Times New Roman" w:hAnsi="Times New Roman"/>
          <w:b/>
          <w:sz w:val="28"/>
          <w:szCs w:val="28"/>
        </w:rPr>
      </w:pPr>
    </w:p>
    <w:p w:rsidR="00DF4111" w:rsidRDefault="00DF4111" w:rsidP="002E6BE3">
      <w:pPr>
        <w:spacing w:line="360" w:lineRule="auto"/>
        <w:ind w:firstLine="709"/>
        <w:contextualSpacing/>
        <w:jc w:val="both"/>
        <w:rPr>
          <w:rFonts w:ascii="Times New Roman" w:hAnsi="Times New Roman"/>
          <w:b/>
          <w:sz w:val="28"/>
          <w:szCs w:val="28"/>
        </w:rPr>
      </w:pPr>
    </w:p>
    <w:p w:rsidR="002E6BE3" w:rsidRPr="002E6BE3" w:rsidRDefault="002E6BE3" w:rsidP="002E6BE3">
      <w:pPr>
        <w:spacing w:line="360" w:lineRule="auto"/>
        <w:ind w:firstLine="709"/>
        <w:contextualSpacing/>
        <w:jc w:val="both"/>
        <w:rPr>
          <w:rFonts w:ascii="Times New Roman" w:hAnsi="Times New Roman"/>
          <w:b/>
          <w:sz w:val="28"/>
          <w:szCs w:val="28"/>
        </w:rPr>
      </w:pPr>
      <w:r w:rsidRPr="002E6BE3">
        <w:rPr>
          <w:rFonts w:ascii="Times New Roman" w:hAnsi="Times New Roman"/>
          <w:b/>
          <w:sz w:val="28"/>
          <w:szCs w:val="28"/>
        </w:rPr>
        <w:t>1.2. Торговая марка</w:t>
      </w:r>
      <w:r w:rsidR="0074667E">
        <w:rPr>
          <w:rFonts w:ascii="Times New Roman" w:hAnsi="Times New Roman"/>
          <w:b/>
          <w:sz w:val="28"/>
          <w:szCs w:val="28"/>
        </w:rPr>
        <w:t>. Марочные стратегии.</w:t>
      </w:r>
    </w:p>
    <w:p w:rsidR="002E6BE3" w:rsidRPr="0074667E" w:rsidRDefault="0074667E" w:rsidP="0074667E">
      <w:pPr>
        <w:spacing w:line="360" w:lineRule="auto"/>
        <w:contextualSpacing/>
        <w:jc w:val="both"/>
        <w:rPr>
          <w:rFonts w:ascii="Times New Roman" w:hAnsi="Times New Roman"/>
          <w:sz w:val="28"/>
          <w:szCs w:val="28"/>
          <w:u w:val="single"/>
        </w:rPr>
      </w:pPr>
      <w:r w:rsidRPr="0074667E">
        <w:rPr>
          <w:rFonts w:ascii="Times New Roman" w:hAnsi="Times New Roman"/>
          <w:sz w:val="28"/>
          <w:szCs w:val="28"/>
        </w:rPr>
        <w:t>Существует следующая комплексная классификация марок:</w:t>
      </w:r>
      <w:r w:rsidR="00A936AE">
        <w:rPr>
          <w:rStyle w:val="ab"/>
          <w:rFonts w:ascii="Times New Roman" w:hAnsi="Times New Roman"/>
          <w:sz w:val="28"/>
          <w:szCs w:val="28"/>
        </w:rPr>
        <w:footnoteReference w:id="6"/>
      </w:r>
    </w:p>
    <w:p w:rsidR="002E6BE3" w:rsidRPr="002E6BE3" w:rsidRDefault="002E6BE3" w:rsidP="002E6BE3">
      <w:pPr>
        <w:numPr>
          <w:ilvl w:val="0"/>
          <w:numId w:val="3"/>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По типу потребителя:</w:t>
      </w:r>
    </w:p>
    <w:p w:rsidR="002E6BE3" w:rsidRPr="002E6BE3" w:rsidRDefault="002E6BE3" w:rsidP="002E6BE3">
      <w:pPr>
        <w:numPr>
          <w:ilvl w:val="1"/>
          <w:numId w:val="3"/>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потребительская</w:t>
      </w:r>
    </w:p>
    <w:p w:rsidR="002E6BE3" w:rsidRPr="002E6BE3" w:rsidRDefault="002E6BE3" w:rsidP="002E6BE3">
      <w:pPr>
        <w:numPr>
          <w:ilvl w:val="1"/>
          <w:numId w:val="3"/>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промышленная</w:t>
      </w:r>
    </w:p>
    <w:p w:rsidR="002E6BE3" w:rsidRPr="002E6BE3" w:rsidRDefault="002E6BE3" w:rsidP="002E6BE3">
      <w:pPr>
        <w:numPr>
          <w:ilvl w:val="0"/>
          <w:numId w:val="3"/>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По географическому охвату:</w:t>
      </w:r>
    </w:p>
    <w:p w:rsidR="002E6BE3" w:rsidRPr="002E6BE3" w:rsidRDefault="002E6BE3" w:rsidP="002E6BE3">
      <w:pPr>
        <w:numPr>
          <w:ilvl w:val="0"/>
          <w:numId w:val="4"/>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международная;</w:t>
      </w:r>
    </w:p>
    <w:p w:rsidR="002E6BE3" w:rsidRPr="002E6BE3" w:rsidRDefault="002E6BE3" w:rsidP="002E6BE3">
      <w:pPr>
        <w:numPr>
          <w:ilvl w:val="0"/>
          <w:numId w:val="4"/>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национальная;</w:t>
      </w:r>
    </w:p>
    <w:p w:rsidR="002E6BE3" w:rsidRPr="002E6BE3" w:rsidRDefault="002E6BE3" w:rsidP="002E6BE3">
      <w:pPr>
        <w:numPr>
          <w:ilvl w:val="0"/>
          <w:numId w:val="4"/>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локальная</w:t>
      </w:r>
    </w:p>
    <w:p w:rsidR="002E6BE3" w:rsidRPr="002E6BE3" w:rsidRDefault="002E6BE3" w:rsidP="002E6BE3">
      <w:pPr>
        <w:numPr>
          <w:ilvl w:val="1"/>
          <w:numId w:val="4"/>
        </w:numPr>
        <w:tabs>
          <w:tab w:val="clear" w:pos="1800"/>
          <w:tab w:val="num" w:pos="360"/>
        </w:tabs>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По объекту брендирования (компания, продукт, товарная категория):</w:t>
      </w:r>
    </w:p>
    <w:p w:rsidR="002E6BE3" w:rsidRPr="002E6BE3" w:rsidRDefault="002E6BE3" w:rsidP="002E6BE3">
      <w:pPr>
        <w:numPr>
          <w:ilvl w:val="0"/>
          <w:numId w:val="5"/>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корпоративная марка (марка компании);</w:t>
      </w:r>
    </w:p>
    <w:p w:rsidR="002E6BE3" w:rsidRPr="002E6BE3" w:rsidRDefault="002E6BE3" w:rsidP="002E6BE3">
      <w:pPr>
        <w:numPr>
          <w:ilvl w:val="0"/>
          <w:numId w:val="5"/>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марка-уникум (марка продукта, услуги, программы, конкурса, рейтинга);</w:t>
      </w:r>
    </w:p>
    <w:p w:rsidR="002E6BE3" w:rsidRPr="002E6BE3" w:rsidRDefault="002E6BE3" w:rsidP="002E6BE3">
      <w:pPr>
        <w:numPr>
          <w:ilvl w:val="0"/>
          <w:numId w:val="5"/>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марка семейства (марка товарной категории или нескольких товарных категорий)</w:t>
      </w:r>
    </w:p>
    <w:p w:rsidR="002E6BE3" w:rsidRPr="002E6BE3" w:rsidRDefault="002E6BE3" w:rsidP="002E6BE3">
      <w:pPr>
        <w:numPr>
          <w:ilvl w:val="1"/>
          <w:numId w:val="4"/>
        </w:numPr>
        <w:tabs>
          <w:tab w:val="clear" w:pos="1800"/>
        </w:tabs>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По каналам товародвижения:</w:t>
      </w:r>
    </w:p>
    <w:p w:rsidR="002E6BE3" w:rsidRPr="002E6BE3" w:rsidRDefault="002E6BE3" w:rsidP="002E6BE3">
      <w:pPr>
        <w:numPr>
          <w:ilvl w:val="0"/>
          <w:numId w:val="6"/>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марка производителя;</w:t>
      </w:r>
    </w:p>
    <w:p w:rsidR="002E6BE3" w:rsidRPr="002E6BE3" w:rsidRDefault="002E6BE3" w:rsidP="002E6BE3">
      <w:pPr>
        <w:numPr>
          <w:ilvl w:val="0"/>
          <w:numId w:val="6"/>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марка дистрибьютора;</w:t>
      </w:r>
    </w:p>
    <w:p w:rsidR="002E6BE3" w:rsidRPr="002E6BE3" w:rsidRDefault="002E6BE3" w:rsidP="002E6BE3">
      <w:pPr>
        <w:numPr>
          <w:ilvl w:val="0"/>
          <w:numId w:val="6"/>
        </w:numPr>
        <w:spacing w:after="0" w:line="360" w:lineRule="auto"/>
        <w:ind w:left="0" w:firstLine="709"/>
        <w:contextualSpacing/>
        <w:jc w:val="both"/>
        <w:rPr>
          <w:rFonts w:ascii="Times New Roman" w:hAnsi="Times New Roman"/>
          <w:sz w:val="28"/>
          <w:szCs w:val="28"/>
        </w:rPr>
      </w:pPr>
      <w:r w:rsidRPr="002E6BE3">
        <w:rPr>
          <w:rFonts w:ascii="Times New Roman" w:hAnsi="Times New Roman"/>
          <w:sz w:val="28"/>
          <w:szCs w:val="28"/>
        </w:rPr>
        <w:t>марка розничного торговца.</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Эти 4 признака, по которым стоит классифицировать торговые марки, наиболее пригодны для практического использования. Разделение марок по типу потребителей и географическому охвату оправданно потому, что существуют некоторые различия в комплексе маркетинга, применяемом на рынке конечных потребителей и рынке юридических лиц, на глобальных или локальных рынках.</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Деление марок по объекту брендирования полезно, но не носит абсолютного характера потому, что три указанные ниже марочные стратегии редко используются в чистом виде. Как правило, компании, имеющие достаточные ресурсы для применения технологии брендинга, сочетают продвижение корпоративной торговой марки с созданием «марки-уникума» или «марки семейства».</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В каналах дистрибуции, то есть между оптовыми и розничными торговцами существует конкуренция за присвоение разницы между отпускной ценой товара и той ценой, которую платит конечный покупатель. Развитие рынка потребительских товаров неизбежно приводит к усилению мощи крупных розничных торговцев – владельцев сетей супермаркетов. Усиливая свои позиции за счёт торговли брендами производителей, розничные торговцы начинают создавать более дешёвые для покупателя собственные торговые марки, в основном рассчитанные на покупателя, для которого главным критерием является цена. Крупные предприятия торговли маркируют продукцию повседневного спроса малоизвестных фирм или товаров, произведённых под свой заказ, используя простую упаковку, помогающую быстро распознать продукт.</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Все прочие классификации, оперирующие терминами «мегабренд», «суббренд», не несут практического смысла и, с нашей точки зрения, в лучшем случае выполняют роль метафоры типа «зонтичный бренд» или воздают ореол «суперэксперта» какому-либо рекламному агентству или персоне, а в худшем случае являются попыткой бренд-менеджеров оправдать свои ошибки по неэффективному расширению торговых марок.</w:t>
      </w:r>
    </w:p>
    <w:p w:rsidR="002E6BE3" w:rsidRPr="002E6BE3" w:rsidRDefault="002E6BE3" w:rsidP="0074667E">
      <w:pPr>
        <w:spacing w:line="360" w:lineRule="auto"/>
        <w:ind w:firstLine="708"/>
        <w:contextualSpacing/>
        <w:jc w:val="both"/>
        <w:rPr>
          <w:rFonts w:ascii="Times New Roman" w:hAnsi="Times New Roman"/>
          <w:sz w:val="28"/>
          <w:szCs w:val="28"/>
        </w:rPr>
      </w:pPr>
      <w:r w:rsidRPr="002E6BE3">
        <w:rPr>
          <w:rFonts w:ascii="Times New Roman" w:hAnsi="Times New Roman"/>
          <w:sz w:val="28"/>
          <w:szCs w:val="28"/>
        </w:rPr>
        <w:t>Для российского рынка остаётся актуальным традиционный постулат маркетинга: определи ожидания своих покупателей и выпусти удовлетворяющий им качественный товар. Для потребителей в развитых странах качество товара уже не является ключевым фактором успеха торговой марки, качество – это то, без чего товар или услуга вообще не могут выйти на рынок. Если на российском рынке соответствие торговой марки ожиданиям покупателей, качество продукта, его грамотная дистрибуция, непротиворечивые маркетинговые коммуникации во многих случаях являются достаточными условиями успешных продаж и роста популярности марки, то среди западных компаний только ленивый не использует комплекс маркетинга для запуска торговой марки.</w:t>
      </w:r>
      <w:r w:rsidR="00457A43">
        <w:rPr>
          <w:rStyle w:val="ab"/>
          <w:rFonts w:ascii="Times New Roman" w:hAnsi="Times New Roman"/>
          <w:sz w:val="28"/>
          <w:szCs w:val="28"/>
        </w:rPr>
        <w:footnoteReference w:id="7"/>
      </w:r>
      <w:r w:rsidRPr="002E6BE3">
        <w:rPr>
          <w:rFonts w:ascii="Times New Roman" w:hAnsi="Times New Roman"/>
          <w:sz w:val="28"/>
          <w:szCs w:val="28"/>
        </w:rPr>
        <w:t xml:space="preserve"> Развитые рекламисты ушли далеко вперёд, в том числе и в области применения маркетинговых технологий. </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В мировой практике сложились 3 подхода к строительству торговых марок, первый подход заключается в использовании корпоративной торговой марки для продвижения всех линеек продукции, когда название переносится на продукты.</w:t>
      </w:r>
      <w:r w:rsidR="00BB03E4">
        <w:rPr>
          <w:rStyle w:val="ab"/>
          <w:rFonts w:ascii="Times New Roman" w:hAnsi="Times New Roman"/>
          <w:sz w:val="28"/>
          <w:szCs w:val="28"/>
        </w:rPr>
        <w:footnoteReference w:id="8"/>
      </w:r>
      <w:r w:rsidRPr="002E6BE3">
        <w:rPr>
          <w:rFonts w:ascii="Times New Roman" w:hAnsi="Times New Roman"/>
          <w:sz w:val="28"/>
          <w:szCs w:val="28"/>
        </w:rPr>
        <w:t xml:space="preserve"> Эту стратегию используют </w:t>
      </w:r>
      <w:r w:rsidRPr="002E6BE3">
        <w:rPr>
          <w:rFonts w:ascii="Times New Roman" w:hAnsi="Times New Roman"/>
          <w:sz w:val="28"/>
          <w:szCs w:val="28"/>
          <w:lang w:val="en-US"/>
        </w:rPr>
        <w:t>Samsung</w:t>
      </w:r>
      <w:r w:rsidRPr="002E6BE3">
        <w:rPr>
          <w:rFonts w:ascii="Times New Roman" w:hAnsi="Times New Roman"/>
          <w:sz w:val="28"/>
          <w:szCs w:val="28"/>
        </w:rPr>
        <w:t xml:space="preserve">, </w:t>
      </w:r>
      <w:r w:rsidRPr="002E6BE3">
        <w:rPr>
          <w:rFonts w:ascii="Times New Roman" w:hAnsi="Times New Roman"/>
          <w:sz w:val="28"/>
          <w:szCs w:val="28"/>
          <w:lang w:val="en-US"/>
        </w:rPr>
        <w:t>Daewoo</w:t>
      </w:r>
      <w:r w:rsidRPr="002E6BE3">
        <w:rPr>
          <w:rFonts w:ascii="Times New Roman" w:hAnsi="Times New Roman"/>
          <w:sz w:val="28"/>
          <w:szCs w:val="28"/>
        </w:rPr>
        <w:t xml:space="preserve">, «Коркунов» и т.д. Компания может переносить имя корпоративной марки на модификацию продукта, составляя двусложные слова типа </w:t>
      </w:r>
      <w:r w:rsidRPr="002E6BE3">
        <w:rPr>
          <w:rFonts w:ascii="Times New Roman" w:hAnsi="Times New Roman"/>
          <w:sz w:val="28"/>
          <w:szCs w:val="28"/>
          <w:lang w:val="en-US"/>
        </w:rPr>
        <w:t>Samsung</w:t>
      </w:r>
      <w:r w:rsidRPr="002E6BE3">
        <w:rPr>
          <w:rFonts w:ascii="Times New Roman" w:hAnsi="Times New Roman"/>
          <w:sz w:val="28"/>
          <w:szCs w:val="28"/>
        </w:rPr>
        <w:t xml:space="preserve"> </w:t>
      </w:r>
      <w:r w:rsidRPr="002E6BE3">
        <w:rPr>
          <w:rFonts w:ascii="Times New Roman" w:hAnsi="Times New Roman"/>
          <w:sz w:val="28"/>
          <w:szCs w:val="28"/>
          <w:lang w:val="en-US"/>
        </w:rPr>
        <w:t>EXTRA</w:t>
      </w:r>
      <w:r w:rsidRPr="002E6BE3">
        <w:rPr>
          <w:rFonts w:ascii="Times New Roman" w:hAnsi="Times New Roman"/>
          <w:sz w:val="28"/>
          <w:szCs w:val="28"/>
        </w:rPr>
        <w:t xml:space="preserve"> или что-нибудь в этом роде. Потребитель всё равно будет воспринимать только корпоративную марку. В очень редких случаях производителю удаётся превратить второе слово в бренд, как, например, </w:t>
      </w:r>
      <w:r w:rsidRPr="002E6BE3">
        <w:rPr>
          <w:rFonts w:ascii="Times New Roman" w:hAnsi="Times New Roman"/>
          <w:sz w:val="28"/>
          <w:szCs w:val="28"/>
          <w:lang w:val="en-US"/>
        </w:rPr>
        <w:t>Windows</w:t>
      </w:r>
      <w:r w:rsidRPr="002E6BE3">
        <w:rPr>
          <w:rFonts w:ascii="Times New Roman" w:hAnsi="Times New Roman"/>
          <w:sz w:val="28"/>
          <w:szCs w:val="28"/>
        </w:rPr>
        <w:t xml:space="preserve"> </w:t>
      </w:r>
      <w:r w:rsidR="0074667E">
        <w:rPr>
          <w:rFonts w:ascii="Times New Roman" w:hAnsi="Times New Roman"/>
          <w:sz w:val="28"/>
          <w:szCs w:val="28"/>
        </w:rPr>
        <w:t>.</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 xml:space="preserve">Второй подход заключается в создании и продвижении «марки семейства», которая охватывает однородные товары, составляющие сегменты товарной категории или соседние товарные категории, как, например, «Домик в деревне», </w:t>
      </w:r>
      <w:r w:rsidRPr="002E6BE3">
        <w:rPr>
          <w:rFonts w:ascii="Times New Roman" w:hAnsi="Times New Roman"/>
          <w:sz w:val="28"/>
          <w:szCs w:val="28"/>
          <w:lang w:val="en-US"/>
        </w:rPr>
        <w:t>Gallina</w:t>
      </w:r>
      <w:r w:rsidRPr="002E6BE3">
        <w:rPr>
          <w:rFonts w:ascii="Times New Roman" w:hAnsi="Times New Roman"/>
          <w:sz w:val="28"/>
          <w:szCs w:val="28"/>
        </w:rPr>
        <w:t xml:space="preserve"> </w:t>
      </w:r>
      <w:r w:rsidRPr="002E6BE3">
        <w:rPr>
          <w:rFonts w:ascii="Times New Roman" w:hAnsi="Times New Roman"/>
          <w:sz w:val="28"/>
          <w:szCs w:val="28"/>
          <w:lang w:val="en-US"/>
        </w:rPr>
        <w:t>Blanca</w:t>
      </w:r>
      <w:r w:rsidRPr="002E6BE3">
        <w:rPr>
          <w:rFonts w:ascii="Times New Roman" w:hAnsi="Times New Roman"/>
          <w:sz w:val="28"/>
          <w:szCs w:val="28"/>
        </w:rPr>
        <w:t xml:space="preserve"> и т.д.</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 xml:space="preserve">Третий подход состоит в продвижении «марки-уникума», когда каждому товару даётся своё уникальное имя, например </w:t>
      </w:r>
      <w:r w:rsidRPr="002E6BE3">
        <w:rPr>
          <w:rFonts w:ascii="Times New Roman" w:hAnsi="Times New Roman"/>
          <w:sz w:val="28"/>
          <w:szCs w:val="28"/>
          <w:lang w:val="en-US"/>
        </w:rPr>
        <w:t>Head</w:t>
      </w:r>
      <w:r w:rsidRPr="002E6BE3">
        <w:rPr>
          <w:rFonts w:ascii="Times New Roman" w:hAnsi="Times New Roman"/>
          <w:sz w:val="28"/>
          <w:szCs w:val="28"/>
        </w:rPr>
        <w:t xml:space="preserve"> &amp; </w:t>
      </w:r>
      <w:r w:rsidRPr="002E6BE3">
        <w:rPr>
          <w:rFonts w:ascii="Times New Roman" w:hAnsi="Times New Roman"/>
          <w:sz w:val="28"/>
          <w:szCs w:val="28"/>
          <w:lang w:val="en-US"/>
        </w:rPr>
        <w:t>Shoulders</w:t>
      </w:r>
      <w:r w:rsidRPr="002E6BE3">
        <w:rPr>
          <w:rFonts w:ascii="Times New Roman" w:hAnsi="Times New Roman"/>
          <w:sz w:val="28"/>
          <w:szCs w:val="28"/>
        </w:rPr>
        <w:t xml:space="preserve"> для шампуня, </w:t>
      </w:r>
      <w:r w:rsidRPr="002E6BE3">
        <w:rPr>
          <w:rFonts w:ascii="Times New Roman" w:hAnsi="Times New Roman"/>
          <w:sz w:val="28"/>
          <w:szCs w:val="28"/>
          <w:lang w:val="en-US"/>
        </w:rPr>
        <w:t>Lexus</w:t>
      </w:r>
      <w:r w:rsidRPr="002E6BE3">
        <w:rPr>
          <w:rFonts w:ascii="Times New Roman" w:hAnsi="Times New Roman"/>
          <w:sz w:val="28"/>
          <w:szCs w:val="28"/>
        </w:rPr>
        <w:t xml:space="preserve"> для дорогого автомобиля, «Шармэль» для зефира в шоколаде и т.д. </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Три указанные подхода редко используются в чистом виде. Как правило, компании, имеющие достаточные ресурсы для применения технологии брендинга, сочетают продвижение корпоративной торговой марки с созданием марки-уникума или марки семейства.</w:t>
      </w:r>
      <w:r w:rsidR="00457A43">
        <w:rPr>
          <w:rStyle w:val="ab"/>
          <w:rFonts w:ascii="Times New Roman" w:hAnsi="Times New Roman"/>
          <w:sz w:val="28"/>
          <w:szCs w:val="28"/>
        </w:rPr>
        <w:footnoteReference w:id="9"/>
      </w:r>
      <w:r w:rsidRPr="002E6BE3">
        <w:rPr>
          <w:rFonts w:ascii="Times New Roman" w:hAnsi="Times New Roman"/>
          <w:sz w:val="28"/>
          <w:szCs w:val="28"/>
        </w:rPr>
        <w:t xml:space="preserve"> Например, корпоративная марка </w:t>
      </w:r>
      <w:r w:rsidRPr="002E6BE3">
        <w:rPr>
          <w:rFonts w:ascii="Times New Roman" w:hAnsi="Times New Roman"/>
          <w:sz w:val="28"/>
          <w:szCs w:val="28"/>
          <w:lang w:val="en-US"/>
        </w:rPr>
        <w:t>Matsushita</w:t>
      </w:r>
      <w:r w:rsidRPr="002E6BE3">
        <w:rPr>
          <w:rFonts w:ascii="Times New Roman" w:hAnsi="Times New Roman"/>
          <w:sz w:val="28"/>
          <w:szCs w:val="28"/>
        </w:rPr>
        <w:t xml:space="preserve"> хорошо известна на корпоративном рынке оружия в качестве лидера по производству кораблей для </w:t>
      </w:r>
      <w:r w:rsidRPr="002E6BE3">
        <w:rPr>
          <w:rFonts w:ascii="Times New Roman" w:hAnsi="Times New Roman"/>
          <w:sz w:val="28"/>
          <w:szCs w:val="28"/>
          <w:lang w:val="en-US"/>
        </w:rPr>
        <w:t>BMC</w:t>
      </w:r>
      <w:r w:rsidRPr="002E6BE3">
        <w:rPr>
          <w:rFonts w:ascii="Times New Roman" w:hAnsi="Times New Roman"/>
          <w:sz w:val="28"/>
          <w:szCs w:val="28"/>
        </w:rPr>
        <w:t xml:space="preserve"> Японии. В то же время у корпорации </w:t>
      </w:r>
      <w:r w:rsidRPr="002E6BE3">
        <w:rPr>
          <w:rFonts w:ascii="Times New Roman" w:hAnsi="Times New Roman"/>
          <w:sz w:val="28"/>
          <w:szCs w:val="28"/>
          <w:lang w:val="en-US"/>
        </w:rPr>
        <w:t>Matsushita</w:t>
      </w:r>
      <w:r w:rsidRPr="002E6BE3">
        <w:rPr>
          <w:rFonts w:ascii="Times New Roman" w:hAnsi="Times New Roman"/>
          <w:sz w:val="28"/>
          <w:szCs w:val="28"/>
        </w:rPr>
        <w:t xml:space="preserve"> есть не менее известная марка семейства </w:t>
      </w:r>
      <w:r w:rsidRPr="002E6BE3">
        <w:rPr>
          <w:rFonts w:ascii="Times New Roman" w:hAnsi="Times New Roman"/>
          <w:sz w:val="28"/>
          <w:szCs w:val="28"/>
          <w:lang w:val="en-US"/>
        </w:rPr>
        <w:t>Panasonic</w:t>
      </w:r>
      <w:r w:rsidRPr="002E6BE3">
        <w:rPr>
          <w:rFonts w:ascii="Times New Roman" w:hAnsi="Times New Roman"/>
          <w:sz w:val="28"/>
          <w:szCs w:val="28"/>
        </w:rPr>
        <w:t xml:space="preserve"> для товарной категории «бытовая электроника».</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Многие компании начинают с создания корпоративной марки, а затем в процессе своего развития, когда встаёт задача диверсификации бизнеса, выбирают дальнейшую марочную стратегию.</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 xml:space="preserve">Для европейских и американских компаний более привычным является продвижение марок-уникумов и марок семейства. Большинство японских и корейских компаний предпочитают продвигать корпоративные марки, имена которых присваиваются самым разным товарам и услугам. Японские и корейские компании исходят из того, что потребители сами не знают, чего хотят, поэтому нужно просто произвести замечательный товар и продавать его под известной корпоративной маркой. Например, в корпорацию </w:t>
      </w:r>
      <w:r w:rsidRPr="002E6BE3">
        <w:rPr>
          <w:rFonts w:ascii="Times New Roman" w:hAnsi="Times New Roman"/>
          <w:sz w:val="28"/>
          <w:szCs w:val="28"/>
          <w:lang w:val="en-US"/>
        </w:rPr>
        <w:t>Daewoo</w:t>
      </w:r>
      <w:r w:rsidRPr="002E6BE3">
        <w:rPr>
          <w:rFonts w:ascii="Times New Roman" w:hAnsi="Times New Roman"/>
          <w:sz w:val="28"/>
          <w:szCs w:val="28"/>
        </w:rPr>
        <w:t xml:space="preserve"> входят 25 дочерних компаний, которые присутствуют на множестве рынков: от гостиничного до электроники.</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Перечисленные марочные стратегии – не более чем общие схемы действий, обусловленные особенностями потребительской психологии в разных странах. Стратегия, удачная на корейском рынке, может потерпеть фиаско на рынке США или России из-за разницы в менталитете потребителей.</w:t>
      </w:r>
    </w:p>
    <w:p w:rsidR="002E6BE3" w:rsidRPr="002E6BE3" w:rsidRDefault="002E6BE3" w:rsidP="002E6BE3">
      <w:pPr>
        <w:spacing w:line="360" w:lineRule="auto"/>
        <w:ind w:firstLine="709"/>
        <w:contextualSpacing/>
        <w:jc w:val="both"/>
        <w:rPr>
          <w:rFonts w:ascii="Times New Roman" w:hAnsi="Times New Roman"/>
          <w:sz w:val="28"/>
          <w:szCs w:val="28"/>
        </w:rPr>
      </w:pPr>
      <w:r w:rsidRPr="002E6BE3">
        <w:rPr>
          <w:rFonts w:ascii="Times New Roman" w:hAnsi="Times New Roman"/>
          <w:sz w:val="28"/>
          <w:szCs w:val="28"/>
        </w:rPr>
        <w:t xml:space="preserve">Многие компании применяют корпоративную стратегию, то есть используют фирменный товарный знак для продвижения своей продукции, будучи искренне уверенными, что создают марки-уникумы. Можно найти массу тому подтверждений и в зарубежной, и в российской практике, например </w:t>
      </w:r>
      <w:r w:rsidRPr="002E6BE3">
        <w:rPr>
          <w:rFonts w:ascii="Times New Roman" w:hAnsi="Times New Roman"/>
          <w:sz w:val="28"/>
          <w:szCs w:val="28"/>
          <w:lang w:val="en-US"/>
        </w:rPr>
        <w:t>Sony</w:t>
      </w:r>
      <w:r w:rsidRPr="002E6BE3">
        <w:rPr>
          <w:rFonts w:ascii="Times New Roman" w:hAnsi="Times New Roman"/>
          <w:sz w:val="28"/>
          <w:szCs w:val="28"/>
        </w:rPr>
        <w:t xml:space="preserve"> </w:t>
      </w:r>
      <w:r w:rsidRPr="002E6BE3">
        <w:rPr>
          <w:rFonts w:ascii="Times New Roman" w:hAnsi="Times New Roman"/>
          <w:sz w:val="28"/>
          <w:szCs w:val="28"/>
          <w:lang w:val="en-US"/>
        </w:rPr>
        <w:t>walkman</w:t>
      </w:r>
      <w:r w:rsidRPr="002E6BE3">
        <w:rPr>
          <w:rFonts w:ascii="Times New Roman" w:hAnsi="Times New Roman"/>
          <w:sz w:val="28"/>
          <w:szCs w:val="28"/>
        </w:rPr>
        <w:t xml:space="preserve">, </w:t>
      </w:r>
      <w:r w:rsidRPr="002E6BE3">
        <w:rPr>
          <w:rFonts w:ascii="Times New Roman" w:hAnsi="Times New Roman"/>
          <w:sz w:val="28"/>
          <w:szCs w:val="28"/>
          <w:lang w:val="en-US"/>
        </w:rPr>
        <w:t>Virgin</w:t>
      </w:r>
      <w:r w:rsidRPr="002E6BE3">
        <w:rPr>
          <w:rFonts w:ascii="Times New Roman" w:hAnsi="Times New Roman"/>
          <w:sz w:val="28"/>
          <w:szCs w:val="28"/>
        </w:rPr>
        <w:t xml:space="preserve"> </w:t>
      </w:r>
      <w:r w:rsidRPr="002E6BE3">
        <w:rPr>
          <w:rFonts w:ascii="Times New Roman" w:hAnsi="Times New Roman"/>
          <w:sz w:val="28"/>
          <w:szCs w:val="28"/>
          <w:lang w:val="en-US"/>
        </w:rPr>
        <w:t>Megastore</w:t>
      </w:r>
      <w:r w:rsidRPr="002E6BE3">
        <w:rPr>
          <w:rFonts w:ascii="Times New Roman" w:hAnsi="Times New Roman"/>
          <w:sz w:val="28"/>
          <w:szCs w:val="28"/>
        </w:rPr>
        <w:t xml:space="preserve">, </w:t>
      </w:r>
      <w:r w:rsidRPr="002E6BE3">
        <w:rPr>
          <w:rFonts w:ascii="Times New Roman" w:hAnsi="Times New Roman"/>
          <w:sz w:val="28"/>
          <w:szCs w:val="28"/>
          <w:lang w:val="en-US"/>
        </w:rPr>
        <w:t>R</w:t>
      </w:r>
      <w:r w:rsidRPr="002E6BE3">
        <w:rPr>
          <w:rFonts w:ascii="Times New Roman" w:hAnsi="Times New Roman"/>
          <w:sz w:val="28"/>
          <w:szCs w:val="28"/>
        </w:rPr>
        <w:t>-</w:t>
      </w:r>
      <w:r w:rsidRPr="002E6BE3">
        <w:rPr>
          <w:rFonts w:ascii="Times New Roman" w:hAnsi="Times New Roman"/>
          <w:sz w:val="28"/>
          <w:szCs w:val="28"/>
          <w:lang w:val="en-US"/>
        </w:rPr>
        <w:t>Style</w:t>
      </w:r>
      <w:r w:rsidRPr="002E6BE3">
        <w:rPr>
          <w:rFonts w:ascii="Times New Roman" w:hAnsi="Times New Roman"/>
          <w:sz w:val="28"/>
          <w:szCs w:val="28"/>
        </w:rPr>
        <w:t xml:space="preserve"> </w:t>
      </w:r>
      <w:r w:rsidRPr="002E6BE3">
        <w:rPr>
          <w:rFonts w:ascii="Times New Roman" w:hAnsi="Times New Roman"/>
          <w:sz w:val="28"/>
          <w:szCs w:val="28"/>
          <w:lang w:val="en-US"/>
        </w:rPr>
        <w:t>Proxima</w:t>
      </w:r>
      <w:r w:rsidRPr="002E6BE3">
        <w:rPr>
          <w:rFonts w:ascii="Times New Roman" w:hAnsi="Times New Roman"/>
          <w:sz w:val="28"/>
          <w:szCs w:val="28"/>
        </w:rPr>
        <w:t>. Дело не в том, что придумал производитель или что он сам думает о своей марке, а в восприятии марки покупателями. Человеческое сознание выделяет только первую часть слова. Компания должна потратить очень серьёзные средства на то, чтобы потребители стали воспринимать добавочное к корпоративной марке слово как самостоятельную продуктовую марку.</w:t>
      </w:r>
    </w:p>
    <w:p w:rsidR="004D092B" w:rsidRDefault="004D092B" w:rsidP="002E6BE3">
      <w:pPr>
        <w:spacing w:line="360" w:lineRule="auto"/>
        <w:ind w:firstLine="709"/>
        <w:contextualSpacing/>
        <w:jc w:val="both"/>
        <w:rPr>
          <w:rFonts w:ascii="Times New Roman" w:hAnsi="Times New Roman"/>
          <w:b/>
          <w:sz w:val="28"/>
          <w:szCs w:val="28"/>
        </w:rPr>
      </w:pPr>
    </w:p>
    <w:p w:rsidR="004D092B" w:rsidRPr="004D092B" w:rsidRDefault="00D80ACC" w:rsidP="004D092B">
      <w:pPr>
        <w:spacing w:line="360" w:lineRule="auto"/>
        <w:ind w:firstLine="709"/>
        <w:contextualSpacing/>
        <w:jc w:val="both"/>
        <w:rPr>
          <w:rFonts w:ascii="Times New Roman" w:hAnsi="Times New Roman"/>
          <w:b/>
          <w:sz w:val="28"/>
          <w:szCs w:val="28"/>
        </w:rPr>
      </w:pPr>
      <w:r>
        <w:rPr>
          <w:rFonts w:ascii="Times New Roman" w:hAnsi="Times New Roman"/>
          <w:b/>
          <w:sz w:val="28"/>
          <w:szCs w:val="28"/>
        </w:rPr>
        <w:t>1.3. Сущность бренда.</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Авторы дают различные определения бренда и его значения для разных аудиторий. В буквальном переводе с английского бренд (</w:t>
      </w:r>
      <w:r w:rsidRPr="004D092B">
        <w:rPr>
          <w:rFonts w:ascii="Times New Roman" w:hAnsi="Times New Roman"/>
          <w:sz w:val="28"/>
          <w:szCs w:val="28"/>
          <w:lang w:val="en-US"/>
        </w:rPr>
        <w:t>brand</w:t>
      </w:r>
      <w:r w:rsidRPr="004D092B">
        <w:rPr>
          <w:rFonts w:ascii="Times New Roman" w:hAnsi="Times New Roman"/>
          <w:sz w:val="28"/>
          <w:szCs w:val="28"/>
        </w:rPr>
        <w:t xml:space="preserve">) означает: а) головешку, клеймо, фабричную марку; б) выжигать, прижигать калёным железом, а в переносном смысле – оставлять в памяти отпечаток. В древнем Риме брендом называли клеймо, накаливая которое выжигали на теле скота или на изделии знак, благодаря чему их можно было идентифицировать. Использование бренда практиковалось ещё во времена Древнего Египта, когда ремесленники ставили своё тавро на сделанные ими кирпичи, чтобы определить создателя каждого кирпичика. Также существует документальное свидетельство появления торговых марок на Греческих и Римских светильниках, Китайском фарфоре. Торговые марки использовались в Индии в </w:t>
      </w:r>
      <w:smartTag w:uri="urn:schemas-microsoft-com:office:smarttags" w:element="metricconverter">
        <w:smartTagPr>
          <w:attr w:name="ProductID" w:val="1300 г"/>
        </w:smartTagPr>
        <w:r w:rsidRPr="004D092B">
          <w:rPr>
            <w:rFonts w:ascii="Times New Roman" w:hAnsi="Times New Roman"/>
            <w:sz w:val="28"/>
            <w:szCs w:val="28"/>
          </w:rPr>
          <w:t>1300 г</w:t>
        </w:r>
      </w:smartTag>
      <w:r w:rsidRPr="004D092B">
        <w:rPr>
          <w:rFonts w:ascii="Times New Roman" w:hAnsi="Times New Roman"/>
          <w:sz w:val="28"/>
          <w:szCs w:val="28"/>
        </w:rPr>
        <w:t xml:space="preserve">. до н.э. Брендинг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w:t>
      </w:r>
      <w:smartTag w:uri="urn:schemas-microsoft-com:office:smarttags" w:element="metricconverter">
        <w:smartTagPr>
          <w:attr w:name="ProductID" w:val="1266 г"/>
        </w:smartTagPr>
        <w:r w:rsidRPr="004D092B">
          <w:rPr>
            <w:rFonts w:ascii="Times New Roman" w:hAnsi="Times New Roman"/>
            <w:sz w:val="28"/>
            <w:szCs w:val="28"/>
          </w:rPr>
          <w:t>1266 г</w:t>
        </w:r>
      </w:smartTag>
      <w:r w:rsidRPr="004D092B">
        <w:rPr>
          <w:rFonts w:ascii="Times New Roman" w:hAnsi="Times New Roman"/>
          <w:sz w:val="28"/>
          <w:szCs w:val="28"/>
        </w:rPr>
        <w:t xml:space="preserve">. английское законодательство официально требовало, чтобы </w:t>
      </w:r>
      <w:r w:rsidR="00676C9B">
        <w:rPr>
          <w:rFonts w:ascii="Times New Roman" w:hAnsi="Times New Roman"/>
          <w:sz w:val="28"/>
          <w:szCs w:val="28"/>
        </w:rPr>
        <w:t>б</w:t>
      </w:r>
      <w:r w:rsidRPr="004D092B">
        <w:rPr>
          <w:rFonts w:ascii="Times New Roman" w:hAnsi="Times New Roman"/>
          <w:sz w:val="28"/>
          <w:szCs w:val="28"/>
        </w:rPr>
        <w:t>улочники отмечали своим знаком каждую буханку хлеба, чтобы вес каждой буханки соответствовал заявленному.</w:t>
      </w:r>
      <w:r w:rsidR="00BB03E4">
        <w:rPr>
          <w:rStyle w:val="ab"/>
          <w:rFonts w:ascii="Times New Roman" w:hAnsi="Times New Roman"/>
          <w:sz w:val="28"/>
          <w:szCs w:val="28"/>
        </w:rPr>
        <w:footnoteReference w:id="10"/>
      </w:r>
    </w:p>
    <w:p w:rsid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В ранней истории Америки марки часто использовались не только для идентификации скота (коров, овец), а и для обозначения особого качества товара, представленного владельцем определённой фермы или ранчо. </w:t>
      </w:r>
    </w:p>
    <w:p w:rsidR="00DF4111" w:rsidRDefault="006F4759" w:rsidP="004D092B">
      <w:pPr>
        <w:spacing w:line="360" w:lineRule="auto"/>
        <w:ind w:firstLine="709"/>
        <w:contextualSpacing/>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34.1pt;margin-top:1.05pt;width:347.25pt;height:243.75pt;z-index:251673600">
            <v:imagedata r:id="rId7" o:title="сущность" grayscale="t" bilevel="t"/>
            <w10:wrap type="square"/>
          </v:shape>
        </w:pict>
      </w:r>
    </w:p>
    <w:p w:rsidR="00DF4111" w:rsidRDefault="00DF4111" w:rsidP="004D092B">
      <w:pPr>
        <w:spacing w:line="360" w:lineRule="auto"/>
        <w:ind w:firstLine="709"/>
        <w:contextualSpacing/>
        <w:jc w:val="both"/>
        <w:rPr>
          <w:rFonts w:ascii="Times New Roman" w:hAnsi="Times New Roman"/>
          <w:sz w:val="28"/>
          <w:szCs w:val="28"/>
        </w:rPr>
      </w:pPr>
    </w:p>
    <w:p w:rsidR="00DF4111" w:rsidRDefault="00DF4111" w:rsidP="004D092B">
      <w:pPr>
        <w:spacing w:line="360" w:lineRule="auto"/>
        <w:ind w:firstLine="709"/>
        <w:contextualSpacing/>
        <w:jc w:val="both"/>
        <w:rPr>
          <w:rFonts w:ascii="Times New Roman" w:hAnsi="Times New Roman"/>
          <w:sz w:val="28"/>
          <w:szCs w:val="28"/>
        </w:rPr>
      </w:pPr>
    </w:p>
    <w:p w:rsidR="00DF4111" w:rsidRDefault="00DF4111" w:rsidP="004D092B">
      <w:pPr>
        <w:spacing w:line="360" w:lineRule="auto"/>
        <w:ind w:firstLine="709"/>
        <w:contextualSpacing/>
        <w:jc w:val="both"/>
        <w:rPr>
          <w:rFonts w:ascii="Times New Roman" w:hAnsi="Times New Roman"/>
          <w:sz w:val="28"/>
          <w:szCs w:val="28"/>
        </w:rPr>
      </w:pPr>
    </w:p>
    <w:p w:rsidR="00DF4111" w:rsidRDefault="00DF4111" w:rsidP="004D092B">
      <w:pPr>
        <w:spacing w:line="360" w:lineRule="auto"/>
        <w:ind w:firstLine="709"/>
        <w:contextualSpacing/>
        <w:jc w:val="both"/>
        <w:rPr>
          <w:rFonts w:ascii="Times New Roman" w:hAnsi="Times New Roman"/>
          <w:sz w:val="28"/>
          <w:szCs w:val="28"/>
        </w:rPr>
      </w:pPr>
    </w:p>
    <w:p w:rsidR="00DF4111" w:rsidRDefault="00DF4111" w:rsidP="004D092B">
      <w:pPr>
        <w:spacing w:line="360" w:lineRule="auto"/>
        <w:ind w:firstLine="709"/>
        <w:contextualSpacing/>
        <w:jc w:val="both"/>
        <w:rPr>
          <w:rFonts w:ascii="Times New Roman" w:hAnsi="Times New Roman"/>
          <w:sz w:val="28"/>
          <w:szCs w:val="28"/>
        </w:rPr>
      </w:pPr>
    </w:p>
    <w:p w:rsidR="00DF4111" w:rsidRPr="00457A43" w:rsidRDefault="00DF4111" w:rsidP="00DF4111">
      <w:pPr>
        <w:spacing w:line="360" w:lineRule="auto"/>
        <w:ind w:firstLine="709"/>
        <w:contextualSpacing/>
        <w:jc w:val="right"/>
        <w:rPr>
          <w:rFonts w:ascii="Times New Roman" w:hAnsi="Times New Roman"/>
          <w:sz w:val="24"/>
          <w:szCs w:val="24"/>
        </w:rPr>
      </w:pPr>
      <w:r w:rsidRPr="00457A43">
        <w:rPr>
          <w:rFonts w:ascii="Times New Roman" w:hAnsi="Times New Roman"/>
          <w:sz w:val="24"/>
          <w:szCs w:val="24"/>
        </w:rPr>
        <w:t>Рис</w:t>
      </w:r>
      <w:r>
        <w:rPr>
          <w:rFonts w:ascii="Times New Roman" w:hAnsi="Times New Roman"/>
          <w:sz w:val="24"/>
          <w:szCs w:val="24"/>
        </w:rPr>
        <w:t>унок</w:t>
      </w:r>
      <w:r w:rsidRPr="00457A43">
        <w:rPr>
          <w:rFonts w:ascii="Times New Roman" w:hAnsi="Times New Roman"/>
          <w:sz w:val="24"/>
          <w:szCs w:val="24"/>
        </w:rPr>
        <w:t xml:space="preserve"> 1</w:t>
      </w:r>
      <w:r>
        <w:rPr>
          <w:rFonts w:ascii="Times New Roman" w:hAnsi="Times New Roman"/>
          <w:sz w:val="24"/>
          <w:szCs w:val="24"/>
        </w:rPr>
        <w:t>.</w:t>
      </w:r>
      <w:r w:rsidRPr="00457A43">
        <w:rPr>
          <w:rFonts w:ascii="Times New Roman" w:hAnsi="Times New Roman"/>
          <w:sz w:val="24"/>
          <w:szCs w:val="24"/>
        </w:rPr>
        <w:t>Сущность бренда</w:t>
      </w:r>
      <w:r>
        <w:rPr>
          <w:rStyle w:val="ab"/>
          <w:rFonts w:ascii="Times New Roman" w:hAnsi="Times New Roman"/>
          <w:sz w:val="24"/>
          <w:szCs w:val="24"/>
        </w:rPr>
        <w:footnoteReference w:id="11"/>
      </w:r>
    </w:p>
    <w:p w:rsidR="00DF4111" w:rsidRDefault="00DF4111" w:rsidP="004D092B">
      <w:pPr>
        <w:spacing w:line="360" w:lineRule="auto"/>
        <w:ind w:firstLine="709"/>
        <w:contextualSpacing/>
        <w:jc w:val="both"/>
        <w:rPr>
          <w:rFonts w:ascii="Times New Roman" w:hAnsi="Times New Roman"/>
          <w:sz w:val="28"/>
          <w:szCs w:val="28"/>
        </w:rPr>
      </w:pP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Отечественные авторы достаточно редко применяют понятие бренд. В переводных источника и в статьях отечественных авторов даже его правописание неодинаковое (бренд, брэнд). Большинство же из небольшого количества отечественных авторов, применяющих в научном обороте это понятие, рассматривают бренд как популярный товарный знак, который обрёл известность и завоевал доверие покупателя благодаря удачным маркетинговым процедурам.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Бренд – это имя (название) объекта сбыта и закреплённый за ним символ (фирмы, товара, услуги, идеи, личности и т.д.), особенностями которого являются повсеместные известность и устойчивая фиксация в массовом сознании. Бренд имеет положительный знак для большой группы населения.</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Итак, бренд – это совокупность элементов, представляющая собой добавленную ценность (дополнение к материальной ценности) товара или услуги. Товар или услугу можно представить в виде твёрдого белого мяча для гольфа, в то время как торговая марка – это окружающая его полупрозрачное, многоцветное газовое облако размером с воздушный шар.</w:t>
      </w:r>
      <w:r w:rsidR="007E6FD3">
        <w:rPr>
          <w:rStyle w:val="ab"/>
          <w:rFonts w:ascii="Times New Roman" w:hAnsi="Times New Roman"/>
          <w:sz w:val="28"/>
          <w:szCs w:val="28"/>
        </w:rPr>
        <w:footnoteReference w:id="12"/>
      </w:r>
      <w:r w:rsidRPr="004D092B">
        <w:rPr>
          <w:rFonts w:ascii="Times New Roman" w:hAnsi="Times New Roman"/>
          <w:sz w:val="28"/>
          <w:szCs w:val="28"/>
        </w:rPr>
        <w:t xml:space="preserve"> Оболочка шара олицетворяет собой гибкий характер торговой марки. Под влияние различных акцентов её форма может меняться, тогда как мяч для гольфа, ядро, остаётся неизменным. Решение потребителя о покупке конкретной марки в основном зависит от характера шара, а впечатления от использования чаще определяются его ядром.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Наличие бренда означает, что даже при приблизительно равных потребительских и иных свойствах товар будут больше покупать, у идеи будет больше приверженцев, а за политика будет голосовать больше избирателей.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К числу основных инструментов, формирующих бренд, относится весь комплекс маркетинговых коммуникационных технологий. Это и совокупность усилий самых различных специалистов. Объединяет их цель – сформировать у потребителя благоприятное впечатление о товаре, несущем определённую товарную марку (марочное сознание). К коммуникативным целям бренда также относятся: достижение узнаваемости, выработки и изменения к лучшему отношения к бренду, стимулирование покупательской активности. С ростом числа коммуникативных каналов, по которым передаётся информация о предлагаемых товарах и услугах, бренд перемещается в центр внимания всех заинтересованных групп, преуспевающие компании обеспечивают все заинтересованные группы соответствующей информацией о торговой марке.</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Практически все организации, включённые в рыночную систему, испытывают давление конкурентов. Для увеличения конкурентоспособности фирмам приходится прибегать и к весьма дорогостоящим факторам бренда – от красивой формы упаковок товара до разработки и применения оригинальных запаха и звука. К сфере применения бренда, безусловно, относится всё, что связано с использованием различных коммуникативных каналов связи с ключевыми аудиториями, как в отдельности, так и в случае необходимости – интегрируя их между собой. Всеобъемлющий подход к «раскрутке» бренда позволяет с максимальной выгодой для организации использовать его силу. Главным бренд-менеджером в такой модели управления брендом является руководитель компании, несущий всю полноту ответственности за деятельность организации. Руководящий состав фирмы, формируя и реализуя стратегию формирования корпоративной культуры, должен определять долгосрочное стратегическое планирование развития бренда и обеспечивать его стабильность.</w:t>
      </w:r>
      <w:r w:rsidR="007E6FD3">
        <w:rPr>
          <w:rStyle w:val="ab"/>
          <w:rFonts w:ascii="Times New Roman" w:hAnsi="Times New Roman"/>
          <w:sz w:val="28"/>
          <w:szCs w:val="28"/>
        </w:rPr>
        <w:footnoteReference w:id="13"/>
      </w:r>
    </w:p>
    <w:p w:rsidR="004D092B" w:rsidRPr="004D092B" w:rsidRDefault="004D092B" w:rsidP="004D092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Выделяют несколько </w:t>
      </w:r>
      <w:r w:rsidRPr="004D092B">
        <w:rPr>
          <w:rFonts w:ascii="Times New Roman" w:hAnsi="Times New Roman"/>
          <w:sz w:val="28"/>
          <w:szCs w:val="28"/>
        </w:rPr>
        <w:t>ти</w:t>
      </w:r>
      <w:r>
        <w:rPr>
          <w:rFonts w:ascii="Times New Roman" w:hAnsi="Times New Roman"/>
          <w:sz w:val="28"/>
          <w:szCs w:val="28"/>
        </w:rPr>
        <w:t>пологий бренда</w:t>
      </w:r>
      <w:r w:rsidRPr="004D092B">
        <w:rPr>
          <w:rFonts w:ascii="Times New Roman" w:hAnsi="Times New Roman"/>
          <w:sz w:val="28"/>
          <w:szCs w:val="28"/>
        </w:rPr>
        <w:t xml:space="preserve">. Наиболее распространённым является подход, применяемый в рекламной группе </w:t>
      </w:r>
      <w:r w:rsidRPr="004D092B">
        <w:rPr>
          <w:rFonts w:ascii="Times New Roman" w:hAnsi="Times New Roman"/>
          <w:sz w:val="28"/>
          <w:szCs w:val="28"/>
          <w:lang w:val="en-US"/>
        </w:rPr>
        <w:t>DMB</w:t>
      </w:r>
      <w:r w:rsidRPr="004D092B">
        <w:rPr>
          <w:rFonts w:ascii="Times New Roman" w:hAnsi="Times New Roman"/>
          <w:sz w:val="28"/>
          <w:szCs w:val="28"/>
        </w:rPr>
        <w:t>&amp;</w:t>
      </w:r>
      <w:r w:rsidRPr="004D092B">
        <w:rPr>
          <w:rFonts w:ascii="Times New Roman" w:hAnsi="Times New Roman"/>
          <w:sz w:val="28"/>
          <w:szCs w:val="28"/>
          <w:lang w:val="en-US"/>
        </w:rPr>
        <w:t>B</w:t>
      </w:r>
      <w:r w:rsidRPr="004D092B">
        <w:rPr>
          <w:rFonts w:ascii="Times New Roman" w:hAnsi="Times New Roman"/>
          <w:sz w:val="28"/>
          <w:szCs w:val="28"/>
          <w:lang w:val="et-EE"/>
        </w:rPr>
        <w:t xml:space="preserve"> </w:t>
      </w:r>
      <w:r w:rsidRPr="004D092B">
        <w:rPr>
          <w:rFonts w:ascii="Times New Roman" w:hAnsi="Times New Roman"/>
          <w:sz w:val="28"/>
          <w:szCs w:val="28"/>
        </w:rPr>
        <w:t xml:space="preserve">и носящей название </w:t>
      </w:r>
      <w:r w:rsidRPr="004D092B">
        <w:rPr>
          <w:rFonts w:ascii="Times New Roman" w:hAnsi="Times New Roman"/>
          <w:sz w:val="28"/>
          <w:szCs w:val="28"/>
          <w:lang w:val="en-US"/>
        </w:rPr>
        <w:t>DMB</w:t>
      </w:r>
      <w:r w:rsidRPr="004D092B">
        <w:rPr>
          <w:rFonts w:ascii="Times New Roman" w:hAnsi="Times New Roman"/>
          <w:sz w:val="28"/>
          <w:szCs w:val="28"/>
        </w:rPr>
        <w:t>&amp;</w:t>
      </w:r>
      <w:r w:rsidRPr="004D092B">
        <w:rPr>
          <w:rFonts w:ascii="Times New Roman" w:hAnsi="Times New Roman"/>
          <w:sz w:val="28"/>
          <w:szCs w:val="28"/>
          <w:lang w:val="en-US"/>
        </w:rPr>
        <w:t>B</w:t>
      </w:r>
      <w:r w:rsidRPr="004D092B">
        <w:rPr>
          <w:rFonts w:ascii="Times New Roman" w:hAnsi="Times New Roman"/>
          <w:sz w:val="28"/>
          <w:szCs w:val="28"/>
        </w:rPr>
        <w:t xml:space="preserve"> </w:t>
      </w:r>
      <w:r w:rsidRPr="004D092B">
        <w:rPr>
          <w:rFonts w:ascii="Times New Roman" w:hAnsi="Times New Roman"/>
          <w:sz w:val="28"/>
          <w:szCs w:val="28"/>
          <w:lang w:val="en-US"/>
        </w:rPr>
        <w:t>WAY</w:t>
      </w:r>
      <w:r w:rsidR="00BB03E4">
        <w:rPr>
          <w:rStyle w:val="ab"/>
          <w:rFonts w:ascii="Times New Roman" w:hAnsi="Times New Roman"/>
          <w:sz w:val="28"/>
          <w:szCs w:val="28"/>
          <w:lang w:val="en-US"/>
        </w:rPr>
        <w:footnoteReference w:id="14"/>
      </w:r>
      <w:r w:rsidRPr="004D092B">
        <w:rPr>
          <w:rFonts w:ascii="Times New Roman" w:hAnsi="Times New Roman"/>
          <w:sz w:val="28"/>
          <w:szCs w:val="28"/>
        </w:rPr>
        <w:t>. Согласно данной типологии можно выделить 4 типа брендов:</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i/>
          <w:sz w:val="28"/>
          <w:szCs w:val="28"/>
          <w:lang w:val="en-US"/>
        </w:rPr>
        <w:t>Brand</w:t>
      </w:r>
      <w:r w:rsidRPr="004D092B">
        <w:rPr>
          <w:rFonts w:ascii="Times New Roman" w:hAnsi="Times New Roman"/>
          <w:i/>
          <w:sz w:val="28"/>
          <w:szCs w:val="28"/>
        </w:rPr>
        <w:t>-</w:t>
      </w:r>
      <w:r w:rsidRPr="004D092B">
        <w:rPr>
          <w:rFonts w:ascii="Times New Roman" w:hAnsi="Times New Roman"/>
          <w:i/>
          <w:sz w:val="28"/>
          <w:szCs w:val="28"/>
          <w:lang w:val="en-US"/>
        </w:rPr>
        <w:t>power</w:t>
      </w:r>
      <w:r w:rsidRPr="004D092B">
        <w:rPr>
          <w:rFonts w:ascii="Times New Roman" w:hAnsi="Times New Roman"/>
          <w:sz w:val="28"/>
          <w:szCs w:val="28"/>
        </w:rPr>
        <w:t xml:space="preserve"> – это бренд, который пытается усилить коммуникацию или имидж того, кого он представляет. Как правило, является брендом лучшего продукта, представленного в рамках той или иной категории товаров. В качестве примера можно привести бренд Рикк-банка. «Рикк-банк – самый</w:t>
      </w:r>
      <w:r w:rsidRPr="004D092B">
        <w:rPr>
          <w:rFonts w:ascii="Times New Roman" w:hAnsi="Times New Roman"/>
          <w:sz w:val="28"/>
          <w:szCs w:val="28"/>
        </w:rPr>
        <w:tab/>
        <w:t xml:space="preserve"> скучный банк в мире. Работают люди, работают деньги». Здесь не содержится никаких сильных лозунгов, простая констатация факта, что они лучше всех банков делают свою работу.</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i/>
          <w:sz w:val="28"/>
          <w:szCs w:val="28"/>
          <w:lang w:val="en-US"/>
        </w:rPr>
        <w:t>Brand</w:t>
      </w:r>
      <w:r w:rsidRPr="004D092B">
        <w:rPr>
          <w:rFonts w:ascii="Times New Roman" w:hAnsi="Times New Roman"/>
          <w:i/>
          <w:sz w:val="28"/>
          <w:szCs w:val="28"/>
        </w:rPr>
        <w:t>-</w:t>
      </w:r>
      <w:r w:rsidRPr="004D092B">
        <w:rPr>
          <w:rFonts w:ascii="Times New Roman" w:hAnsi="Times New Roman"/>
          <w:i/>
          <w:sz w:val="28"/>
          <w:szCs w:val="28"/>
          <w:lang w:val="en-US"/>
        </w:rPr>
        <w:t>explorer</w:t>
      </w:r>
      <w:r w:rsidRPr="004D092B">
        <w:rPr>
          <w:rFonts w:ascii="Times New Roman" w:hAnsi="Times New Roman"/>
          <w:sz w:val="28"/>
          <w:szCs w:val="28"/>
        </w:rPr>
        <w:t xml:space="preserve"> – бренд, который помогает покупателю стать лучше, повышает его престиж. Таким свойством обладают, например, все бренды дорогих легковых автомобилей, используемых не для рекламных или парадных выездов, а для обычных поездок. Например, когда потребитель, купив </w:t>
      </w:r>
      <w:r w:rsidRPr="004D092B">
        <w:rPr>
          <w:rFonts w:ascii="Times New Roman" w:hAnsi="Times New Roman"/>
          <w:sz w:val="28"/>
          <w:szCs w:val="28"/>
          <w:lang w:val="en-US"/>
        </w:rPr>
        <w:t>Mercedes</w:t>
      </w:r>
      <w:r w:rsidRPr="004D092B">
        <w:rPr>
          <w:rFonts w:ascii="Times New Roman" w:hAnsi="Times New Roman"/>
          <w:sz w:val="28"/>
          <w:szCs w:val="28"/>
        </w:rPr>
        <w:t xml:space="preserve">, чувствует себя приподнятым над всем остальным обществом.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i/>
          <w:sz w:val="28"/>
          <w:szCs w:val="28"/>
          <w:lang w:val="en-US"/>
        </w:rPr>
        <w:t>Brand</w:t>
      </w:r>
      <w:r w:rsidRPr="004D092B">
        <w:rPr>
          <w:rFonts w:ascii="Times New Roman" w:hAnsi="Times New Roman"/>
          <w:i/>
          <w:sz w:val="28"/>
          <w:szCs w:val="28"/>
        </w:rPr>
        <w:t>-</w:t>
      </w:r>
      <w:r w:rsidRPr="004D092B">
        <w:rPr>
          <w:rFonts w:ascii="Times New Roman" w:hAnsi="Times New Roman"/>
          <w:i/>
          <w:sz w:val="28"/>
          <w:szCs w:val="28"/>
          <w:lang w:val="en-US"/>
        </w:rPr>
        <w:t>identity</w:t>
      </w:r>
      <w:r w:rsidRPr="004D092B">
        <w:rPr>
          <w:rFonts w:ascii="Times New Roman" w:hAnsi="Times New Roman"/>
          <w:sz w:val="28"/>
          <w:szCs w:val="28"/>
        </w:rPr>
        <w:t xml:space="preserve"> - бренд, построенный на идентификации с потребителем, когда ценности потребителя и бренда одни и те же. На этом, например, строятся все бренды, рассчитанные на женщин, считающих себя хорошими хозяйками. Когда они смотрят рекламу, то узнают себя в ней.</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i/>
          <w:sz w:val="28"/>
          <w:szCs w:val="28"/>
          <w:lang w:val="en-US"/>
        </w:rPr>
        <w:t>Brand</w:t>
      </w:r>
      <w:r w:rsidRPr="004D092B">
        <w:rPr>
          <w:rFonts w:ascii="Times New Roman" w:hAnsi="Times New Roman"/>
          <w:i/>
          <w:sz w:val="28"/>
          <w:szCs w:val="28"/>
        </w:rPr>
        <w:t>-</w:t>
      </w:r>
      <w:r w:rsidRPr="004D092B">
        <w:rPr>
          <w:rFonts w:ascii="Times New Roman" w:hAnsi="Times New Roman"/>
          <w:i/>
          <w:sz w:val="28"/>
          <w:szCs w:val="28"/>
          <w:lang w:val="en-US"/>
        </w:rPr>
        <w:t>icon</w:t>
      </w:r>
      <w:r w:rsidRPr="004D092B">
        <w:rPr>
          <w:rFonts w:ascii="Times New Roman" w:hAnsi="Times New Roman"/>
          <w:sz w:val="28"/>
          <w:szCs w:val="28"/>
        </w:rPr>
        <w:t xml:space="preserve"> – бренд-икона – бренд, которому удалось стать символом категории товаров, в которую он входит. Например, автолюбители не говорят: «Он приехал на легковом автомобиле марки “</w:t>
      </w:r>
      <w:r w:rsidRPr="004D092B">
        <w:rPr>
          <w:rFonts w:ascii="Times New Roman" w:hAnsi="Times New Roman"/>
          <w:sz w:val="28"/>
          <w:szCs w:val="28"/>
          <w:lang w:val="en-US"/>
        </w:rPr>
        <w:t>Mercedes</w:t>
      </w:r>
      <w:r w:rsidRPr="004D092B">
        <w:rPr>
          <w:rFonts w:ascii="Times New Roman" w:hAnsi="Times New Roman"/>
          <w:sz w:val="28"/>
          <w:szCs w:val="28"/>
        </w:rPr>
        <w:t xml:space="preserve"> 600”». Они то же самое объясняют, используя бренд-икону: «Он приехал на 600-м Мерседесе». Любой бренд из 3-ёх вышеперечисленных стремиться стать брендом-иконой.</w:t>
      </w:r>
    </w:p>
    <w:p w:rsidR="008B2274" w:rsidRDefault="008B2274" w:rsidP="000C654B">
      <w:pPr>
        <w:spacing w:line="360" w:lineRule="auto"/>
        <w:ind w:firstLine="284"/>
        <w:contextualSpacing/>
        <w:jc w:val="both"/>
        <w:rPr>
          <w:rFonts w:ascii="Times New Roman" w:hAnsi="Times New Roman"/>
          <w:sz w:val="28"/>
          <w:szCs w:val="28"/>
        </w:rPr>
      </w:pPr>
      <w:r w:rsidRPr="008B2274">
        <w:rPr>
          <w:rFonts w:ascii="Times New Roman" w:hAnsi="Times New Roman"/>
          <w:sz w:val="28"/>
          <w:szCs w:val="28"/>
        </w:rPr>
        <w:t xml:space="preserve">     </w:t>
      </w:r>
    </w:p>
    <w:p w:rsidR="00D80ACC" w:rsidRDefault="007E72CE" w:rsidP="00D80ACC">
      <w:pPr>
        <w:spacing w:line="360" w:lineRule="auto"/>
        <w:ind w:firstLine="709"/>
        <w:contextualSpacing/>
        <w:jc w:val="both"/>
        <w:rPr>
          <w:rFonts w:ascii="Times New Roman" w:hAnsi="Times New Roman"/>
          <w:b/>
          <w:sz w:val="28"/>
          <w:szCs w:val="28"/>
        </w:rPr>
      </w:pPr>
      <w:r w:rsidRPr="007E72CE">
        <w:rPr>
          <w:rFonts w:ascii="Times New Roman" w:hAnsi="Times New Roman"/>
          <w:b/>
          <w:sz w:val="28"/>
          <w:szCs w:val="28"/>
        </w:rPr>
        <w:t>1.4. Архитектура бренда</w:t>
      </w:r>
      <w:r w:rsidR="00A30268">
        <w:rPr>
          <w:rFonts w:ascii="Times New Roman" w:hAnsi="Times New Roman"/>
          <w:b/>
          <w:sz w:val="28"/>
          <w:szCs w:val="28"/>
        </w:rPr>
        <w:t xml:space="preserve">. </w:t>
      </w:r>
    </w:p>
    <w:p w:rsidR="00A30268" w:rsidRDefault="004D092B" w:rsidP="00D80ACC">
      <w:pPr>
        <w:spacing w:line="360" w:lineRule="auto"/>
        <w:ind w:firstLine="709"/>
        <w:contextualSpacing/>
        <w:jc w:val="both"/>
        <w:rPr>
          <w:rStyle w:val="style17"/>
          <w:rFonts w:ascii="Times New Roman" w:hAnsi="Times New Roman"/>
          <w:sz w:val="28"/>
          <w:szCs w:val="28"/>
        </w:rPr>
      </w:pPr>
      <w:r w:rsidRPr="00A30268">
        <w:rPr>
          <w:rFonts w:ascii="Times New Roman" w:hAnsi="Times New Roman"/>
          <w:sz w:val="28"/>
          <w:szCs w:val="28"/>
        </w:rPr>
        <w:t xml:space="preserve">В процессе работы с клиентами консультанту по стратегическому маркетингу часто приходится отвечать на вопросы о том, почему портфельные решения одних компаний более успешны, а других – полностью неудачны. При этом нередко приходится удерживать руководителей предприятий от буквального копирования эффективных решений западных компаний, объяснять, что развитие портфеля брендов – длительный процесс, обусловленный определенными закономерностями, преодолеть которые под силу только компаниям, внедряющим на рынок инновационные продукты. </w:t>
      </w:r>
      <w:r w:rsidR="00A30268" w:rsidRPr="00A30268">
        <w:rPr>
          <w:sz w:val="28"/>
          <w:szCs w:val="28"/>
        </w:rPr>
        <w:t xml:space="preserve"> </w:t>
      </w:r>
      <w:r w:rsidR="00A30268" w:rsidRPr="00D80ACC">
        <w:rPr>
          <w:rFonts w:ascii="Times New Roman" w:hAnsi="Times New Roman"/>
          <w:sz w:val="28"/>
          <w:szCs w:val="28"/>
        </w:rPr>
        <w:t>Архитектура брендов</w:t>
      </w:r>
      <w:r w:rsidR="00A30268" w:rsidRPr="00D80ACC">
        <w:rPr>
          <w:rStyle w:val="af"/>
          <w:rFonts w:ascii="Times New Roman" w:hAnsi="Times New Roman"/>
          <w:i/>
          <w:iCs/>
          <w:sz w:val="28"/>
          <w:szCs w:val="28"/>
        </w:rPr>
        <w:t xml:space="preserve"> </w:t>
      </w:r>
      <w:r w:rsidR="00A30268" w:rsidRPr="00D80ACC">
        <w:rPr>
          <w:rStyle w:val="style17"/>
          <w:rFonts w:ascii="Times New Roman" w:hAnsi="Times New Roman"/>
          <w:sz w:val="28"/>
          <w:szCs w:val="28"/>
        </w:rPr>
        <w:t xml:space="preserve">— это организующая структура портфеля брендов, которая определяет роли торговых марок и взаимоотношения между ними. </w:t>
      </w:r>
    </w:p>
    <w:p w:rsidR="007E6FD3" w:rsidRPr="004D092B" w:rsidRDefault="007E6FD3" w:rsidP="007E6FD3">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Создание архитектуры брендов состоит из четырех основных этапов:</w:t>
      </w:r>
    </w:p>
    <w:p w:rsidR="007E6FD3" w:rsidRPr="004D092B" w:rsidRDefault="007E6FD3" w:rsidP="007E6FD3">
      <w:pPr>
        <w:numPr>
          <w:ilvl w:val="0"/>
          <w:numId w:val="7"/>
        </w:numPr>
        <w:spacing w:after="0" w:line="360" w:lineRule="auto"/>
        <w:ind w:left="0" w:firstLine="709"/>
        <w:contextualSpacing/>
        <w:jc w:val="both"/>
        <w:rPr>
          <w:rFonts w:ascii="Times New Roman" w:hAnsi="Times New Roman"/>
          <w:sz w:val="28"/>
          <w:szCs w:val="28"/>
        </w:rPr>
      </w:pPr>
      <w:r w:rsidRPr="004D092B">
        <w:rPr>
          <w:rFonts w:ascii="Times New Roman" w:hAnsi="Times New Roman"/>
          <w:sz w:val="28"/>
          <w:szCs w:val="28"/>
        </w:rPr>
        <w:t>определение роли каждого бренда внутри портфеля;</w:t>
      </w:r>
    </w:p>
    <w:p w:rsidR="007E6FD3" w:rsidRPr="004D092B" w:rsidRDefault="007E6FD3" w:rsidP="007E6FD3">
      <w:pPr>
        <w:numPr>
          <w:ilvl w:val="0"/>
          <w:numId w:val="7"/>
        </w:numPr>
        <w:spacing w:after="0" w:line="360" w:lineRule="auto"/>
        <w:ind w:left="0" w:firstLine="709"/>
        <w:contextualSpacing/>
        <w:jc w:val="both"/>
        <w:rPr>
          <w:rFonts w:ascii="Times New Roman" w:hAnsi="Times New Roman"/>
          <w:sz w:val="28"/>
          <w:szCs w:val="28"/>
        </w:rPr>
      </w:pPr>
      <w:r w:rsidRPr="004D092B">
        <w:rPr>
          <w:rFonts w:ascii="Times New Roman" w:hAnsi="Times New Roman"/>
          <w:sz w:val="28"/>
          <w:szCs w:val="28"/>
        </w:rPr>
        <w:t>определение роли каждого бренда в контексте «продукт-рынок»;</w:t>
      </w:r>
    </w:p>
    <w:p w:rsidR="007E6FD3" w:rsidRPr="004D092B" w:rsidRDefault="007E6FD3" w:rsidP="007E6FD3">
      <w:pPr>
        <w:numPr>
          <w:ilvl w:val="0"/>
          <w:numId w:val="7"/>
        </w:numPr>
        <w:spacing w:after="0" w:line="360" w:lineRule="auto"/>
        <w:ind w:left="0" w:firstLine="709"/>
        <w:contextualSpacing/>
        <w:jc w:val="both"/>
        <w:rPr>
          <w:rFonts w:ascii="Times New Roman" w:hAnsi="Times New Roman"/>
          <w:sz w:val="28"/>
          <w:szCs w:val="28"/>
        </w:rPr>
      </w:pPr>
      <w:r w:rsidRPr="004D092B">
        <w:rPr>
          <w:rFonts w:ascii="Times New Roman" w:hAnsi="Times New Roman"/>
          <w:sz w:val="28"/>
          <w:szCs w:val="28"/>
        </w:rPr>
        <w:t>структура портфеля;</w:t>
      </w:r>
    </w:p>
    <w:p w:rsidR="007E6FD3" w:rsidRDefault="007E6FD3" w:rsidP="007E6FD3">
      <w:pPr>
        <w:numPr>
          <w:ilvl w:val="0"/>
          <w:numId w:val="7"/>
        </w:numPr>
        <w:spacing w:after="0" w:line="360" w:lineRule="auto"/>
        <w:ind w:left="0" w:firstLine="709"/>
        <w:contextualSpacing/>
        <w:jc w:val="both"/>
        <w:rPr>
          <w:rFonts w:ascii="Times New Roman" w:hAnsi="Times New Roman"/>
          <w:sz w:val="28"/>
          <w:szCs w:val="28"/>
        </w:rPr>
      </w:pPr>
      <w:r w:rsidRPr="004D092B">
        <w:rPr>
          <w:rFonts w:ascii="Times New Roman" w:hAnsi="Times New Roman"/>
          <w:sz w:val="28"/>
          <w:szCs w:val="28"/>
        </w:rPr>
        <w:t>графическое и вербальное воплощение архитектуры.</w:t>
      </w:r>
    </w:p>
    <w:p w:rsidR="00DF4111" w:rsidRPr="004D092B" w:rsidRDefault="006F4759" w:rsidP="00DF4111">
      <w:pPr>
        <w:spacing w:line="360" w:lineRule="auto"/>
        <w:contextualSpacing/>
        <w:jc w:val="both"/>
        <w:rPr>
          <w:rFonts w:ascii="Times New Roman" w:hAnsi="Times New Roman"/>
          <w:sz w:val="28"/>
          <w:szCs w:val="28"/>
        </w:rPr>
      </w:pPr>
      <w:r>
        <w:rPr>
          <w:noProof/>
        </w:rPr>
        <w:pict>
          <v:shape id="Рисунок 0" o:spid="_x0000_s1026" type="#_x0000_t75" alt="brandstructor2.jpg" style="position:absolute;left:0;text-align:left;margin-left:-23.65pt;margin-top:104.6pt;width:468pt;height:265.5pt;z-index:251641856;visibility:visible">
            <v:imagedata r:id="rId8" o:title="brandstructor2" grayscale="t"/>
            <w10:wrap type="square"/>
          </v:shape>
        </w:pict>
      </w:r>
      <w:r w:rsidR="00DF4111" w:rsidRPr="004D092B">
        <w:rPr>
          <w:rFonts w:ascii="Times New Roman" w:hAnsi="Times New Roman"/>
          <w:sz w:val="28"/>
          <w:szCs w:val="28"/>
        </w:rPr>
        <w:t>Определение роли каждого бренда – важнейший этап формирования архитектуры. Наиболее распространенные роли или «амплуа» брендов , встречаются в практике: стратегический бренд, «бренд-рычаг» , «бренды-звезды» и «дойные коровы»</w:t>
      </w:r>
      <w:r w:rsidR="00DF4111">
        <w:rPr>
          <w:rStyle w:val="ab"/>
          <w:rFonts w:ascii="Times New Roman" w:hAnsi="Times New Roman"/>
          <w:sz w:val="28"/>
          <w:szCs w:val="28"/>
        </w:rPr>
        <w:footnoteReference w:id="15"/>
      </w:r>
      <w:r w:rsidR="00DF4111" w:rsidRPr="004D092B">
        <w:rPr>
          <w:rFonts w:ascii="Times New Roman" w:hAnsi="Times New Roman"/>
          <w:sz w:val="28"/>
          <w:szCs w:val="28"/>
        </w:rPr>
        <w:t>.</w:t>
      </w:r>
    </w:p>
    <w:p w:rsidR="000C654B" w:rsidRPr="007E6FD3" w:rsidRDefault="000C654B" w:rsidP="000C654B">
      <w:pPr>
        <w:spacing w:after="0" w:line="360" w:lineRule="auto"/>
        <w:ind w:left="709"/>
        <w:contextualSpacing/>
        <w:jc w:val="right"/>
        <w:rPr>
          <w:rFonts w:ascii="Times New Roman" w:hAnsi="Times New Roman"/>
          <w:sz w:val="24"/>
          <w:szCs w:val="24"/>
        </w:rPr>
      </w:pPr>
      <w:r w:rsidRPr="007E6FD3">
        <w:rPr>
          <w:rFonts w:ascii="Times New Roman" w:hAnsi="Times New Roman"/>
          <w:sz w:val="24"/>
          <w:szCs w:val="24"/>
        </w:rPr>
        <w:t>Рис.2</w:t>
      </w:r>
      <w:r>
        <w:rPr>
          <w:rFonts w:ascii="Times New Roman" w:hAnsi="Times New Roman"/>
          <w:sz w:val="24"/>
          <w:szCs w:val="24"/>
        </w:rPr>
        <w:t xml:space="preserve">. </w:t>
      </w:r>
      <w:r w:rsidRPr="007E6FD3">
        <w:rPr>
          <w:rFonts w:ascii="Times New Roman" w:hAnsi="Times New Roman"/>
          <w:sz w:val="24"/>
          <w:szCs w:val="24"/>
        </w:rPr>
        <w:t>Типовая архитектура бренда</w:t>
      </w:r>
      <w:r>
        <w:rPr>
          <w:rStyle w:val="ab"/>
          <w:rFonts w:ascii="Times New Roman" w:hAnsi="Times New Roman"/>
          <w:sz w:val="24"/>
          <w:szCs w:val="24"/>
        </w:rPr>
        <w:footnoteReference w:id="16"/>
      </w:r>
    </w:p>
    <w:p w:rsidR="004D092B" w:rsidRPr="004D092B" w:rsidRDefault="004D092B" w:rsidP="000C654B">
      <w:pPr>
        <w:spacing w:after="0" w:line="360" w:lineRule="auto"/>
        <w:ind w:firstLine="708"/>
        <w:contextualSpacing/>
        <w:jc w:val="both"/>
        <w:rPr>
          <w:rFonts w:ascii="Times New Roman" w:hAnsi="Times New Roman"/>
          <w:sz w:val="28"/>
          <w:szCs w:val="28"/>
        </w:rPr>
      </w:pPr>
      <w:r w:rsidRPr="004D092B">
        <w:rPr>
          <w:rFonts w:ascii="Times New Roman" w:hAnsi="Times New Roman"/>
          <w:sz w:val="28"/>
          <w:szCs w:val="28"/>
        </w:rPr>
        <w:t>Современная школа маркетинга брендов дает ответ на эти вопросы: успех портфельной стратегии предприятия зависит от правильного построения архитектуры брендов. Что же такое архитектура брендов, и чем она отличается от таких общепринятых понятий, как «портфельная стратегия» и «марочная стратегия»? Архитектура брендов фактически является портфельной стратегией, организованной и структурированной с точки зрения потребительского рынка и комплексного текущего и прогнозируемого восприятия потребителем портфеля компании в целом и каждого бренда в отдельности.</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Дэвид Аакер– ведущий мировой эксперт в области построения эффективных брендов – приводит весьма показательное сравнение: «Каждый бренд подобен отдельно взятому футболисту, а дизайн и рекламные программы – тренировкам, призванным повысить форму и эффективность этого игрока. Архитектура брендов – старший тренер, который должен расставить игроков по своим местам и сделать так, чтобы они составляли собой выигрывающую команду, а не коллекцию звёзд».</w:t>
      </w:r>
      <w:r w:rsidR="007E6FD3">
        <w:rPr>
          <w:rStyle w:val="ab"/>
          <w:rFonts w:ascii="Times New Roman" w:hAnsi="Times New Roman"/>
          <w:sz w:val="28"/>
          <w:szCs w:val="28"/>
        </w:rPr>
        <w:footnoteReference w:id="17"/>
      </w:r>
    </w:p>
    <w:p w:rsidR="004D092B" w:rsidRPr="004D092B" w:rsidRDefault="004D092B" w:rsidP="004D092B">
      <w:pPr>
        <w:spacing w:line="360" w:lineRule="auto"/>
        <w:ind w:firstLine="709"/>
        <w:contextualSpacing/>
        <w:jc w:val="both"/>
        <w:rPr>
          <w:rFonts w:ascii="Times New Roman" w:hAnsi="Times New Roman"/>
          <w:sz w:val="28"/>
          <w:szCs w:val="28"/>
        </w:rPr>
      </w:pPr>
      <w:r w:rsidRPr="00E003C8">
        <w:rPr>
          <w:rFonts w:ascii="Times New Roman" w:hAnsi="Times New Roman"/>
          <w:i/>
          <w:sz w:val="28"/>
          <w:szCs w:val="28"/>
        </w:rPr>
        <w:t xml:space="preserve">Стратегический бренд </w:t>
      </w:r>
      <w:r w:rsidR="00E003C8" w:rsidRPr="00E003C8">
        <w:rPr>
          <w:rFonts w:ascii="Times New Roman" w:hAnsi="Times New Roman"/>
          <w:i/>
          <w:sz w:val="28"/>
          <w:szCs w:val="28"/>
        </w:rPr>
        <w:t xml:space="preserve"> </w:t>
      </w:r>
      <w:r w:rsidRPr="004D092B">
        <w:rPr>
          <w:rFonts w:ascii="Times New Roman" w:hAnsi="Times New Roman"/>
          <w:sz w:val="28"/>
          <w:szCs w:val="28"/>
        </w:rPr>
        <w:t>развивается с целью доминирования на рынке и получения высокой прибыли в будущем. Развитие стратегического бренда – строительство будущего благополучия компании. Стратегическим может быть и бренд, уже доминирующий в портфеле компании, и малый бренд, за которым видится большое будущее (инновационный продукт, уникальная потребительская ниша, новый подход к маркетингу). Так, водка «Флагман» является стратегическим брендом для русской винно-водочной компании (РВВК), а «Русский стандарт» для компании «РУСТ».</w:t>
      </w:r>
    </w:p>
    <w:p w:rsidR="004D092B" w:rsidRPr="004D092B" w:rsidRDefault="004D092B" w:rsidP="004D092B">
      <w:pPr>
        <w:spacing w:line="360" w:lineRule="auto"/>
        <w:ind w:firstLine="709"/>
        <w:contextualSpacing/>
        <w:jc w:val="both"/>
        <w:rPr>
          <w:rFonts w:ascii="Times New Roman" w:hAnsi="Times New Roman"/>
          <w:sz w:val="28"/>
          <w:szCs w:val="28"/>
        </w:rPr>
      </w:pPr>
      <w:r w:rsidRPr="00E003C8">
        <w:rPr>
          <w:rFonts w:ascii="Times New Roman" w:hAnsi="Times New Roman"/>
          <w:i/>
          <w:sz w:val="28"/>
          <w:szCs w:val="28"/>
        </w:rPr>
        <w:t>«Бренд-рычаг»</w:t>
      </w:r>
      <w:r w:rsidRPr="004D092B">
        <w:rPr>
          <w:rFonts w:ascii="Times New Roman" w:hAnsi="Times New Roman"/>
          <w:b/>
          <w:i/>
          <w:sz w:val="28"/>
          <w:szCs w:val="28"/>
        </w:rPr>
        <w:t xml:space="preserve"> </w:t>
      </w:r>
      <w:r w:rsidRPr="004D092B">
        <w:rPr>
          <w:rFonts w:ascii="Times New Roman" w:hAnsi="Times New Roman"/>
          <w:sz w:val="28"/>
          <w:szCs w:val="28"/>
        </w:rPr>
        <w:t>призван воздействовать своими свойствами на основной сектор бизнеса компании, продвигая её экспертизу (знания, качество, особенности) целевым потребителем. Таким «брендом-рычагом» должна стать «</w:t>
      </w:r>
      <w:r w:rsidRPr="004D092B">
        <w:rPr>
          <w:rFonts w:ascii="Times New Roman" w:hAnsi="Times New Roman"/>
          <w:sz w:val="28"/>
          <w:szCs w:val="28"/>
          <w:lang w:val="en-US"/>
        </w:rPr>
        <w:t>Visa</w:t>
      </w:r>
      <w:r w:rsidRPr="004D092B">
        <w:rPr>
          <w:rFonts w:ascii="Times New Roman" w:hAnsi="Times New Roman"/>
          <w:sz w:val="28"/>
          <w:szCs w:val="28"/>
        </w:rPr>
        <w:t xml:space="preserve"> - Альфамобиль»,ориентированная на формирование устойчивой потребительской лояльности среди автолюбителей (большинство потенциальных пользователе карт </w:t>
      </w:r>
      <w:r w:rsidRPr="004D092B">
        <w:rPr>
          <w:rFonts w:ascii="Times New Roman" w:hAnsi="Times New Roman"/>
          <w:sz w:val="28"/>
          <w:szCs w:val="28"/>
          <w:lang w:val="en-US"/>
        </w:rPr>
        <w:t>Visa</w:t>
      </w:r>
      <w:r w:rsidRPr="004D092B">
        <w:rPr>
          <w:rFonts w:ascii="Times New Roman" w:hAnsi="Times New Roman"/>
          <w:sz w:val="28"/>
          <w:szCs w:val="28"/>
        </w:rPr>
        <w:t xml:space="preserve"> - автолюбители) путём предложения комбинированного сервиса – высококлассных финансовых услуг в сочетании с системой льгот и возможностей.</w:t>
      </w:r>
    </w:p>
    <w:p w:rsidR="004D092B" w:rsidRPr="004D092B" w:rsidRDefault="004D092B" w:rsidP="004D092B">
      <w:pPr>
        <w:spacing w:line="360" w:lineRule="auto"/>
        <w:ind w:firstLine="709"/>
        <w:contextualSpacing/>
        <w:jc w:val="both"/>
        <w:rPr>
          <w:rFonts w:ascii="Times New Roman" w:hAnsi="Times New Roman"/>
          <w:sz w:val="28"/>
          <w:szCs w:val="28"/>
        </w:rPr>
      </w:pPr>
      <w:r w:rsidRPr="00E003C8">
        <w:rPr>
          <w:rFonts w:ascii="Times New Roman" w:hAnsi="Times New Roman"/>
          <w:i/>
          <w:sz w:val="28"/>
          <w:szCs w:val="28"/>
        </w:rPr>
        <w:t>«Бренд-звезда»</w:t>
      </w:r>
      <w:r w:rsidRPr="004D092B">
        <w:rPr>
          <w:rFonts w:ascii="Times New Roman" w:hAnsi="Times New Roman"/>
          <w:b/>
          <w:i/>
          <w:sz w:val="28"/>
          <w:szCs w:val="28"/>
        </w:rPr>
        <w:t xml:space="preserve"> </w:t>
      </w:r>
      <w:r w:rsidRPr="004D092B">
        <w:rPr>
          <w:rFonts w:ascii="Times New Roman" w:hAnsi="Times New Roman"/>
          <w:sz w:val="28"/>
          <w:szCs w:val="28"/>
        </w:rPr>
        <w:t xml:space="preserve">положительно влияет на имидж другого бренда. Как правило, это «материнский» бренд или мастер-бренд. Примером является продукт, известный под брендом </w:t>
      </w:r>
      <w:r w:rsidRPr="004D092B">
        <w:rPr>
          <w:rFonts w:ascii="Times New Roman" w:hAnsi="Times New Roman"/>
          <w:sz w:val="28"/>
          <w:szCs w:val="28"/>
          <w:lang w:val="en-US"/>
        </w:rPr>
        <w:t>IBM</w:t>
      </w:r>
      <w:r w:rsidRPr="004D092B">
        <w:rPr>
          <w:rFonts w:ascii="Times New Roman" w:hAnsi="Times New Roman"/>
          <w:sz w:val="28"/>
          <w:szCs w:val="28"/>
        </w:rPr>
        <w:t xml:space="preserve"> </w:t>
      </w:r>
      <w:r w:rsidRPr="004D092B">
        <w:rPr>
          <w:rFonts w:ascii="Times New Roman" w:hAnsi="Times New Roman"/>
          <w:sz w:val="28"/>
          <w:szCs w:val="28"/>
          <w:lang w:val="en-US"/>
        </w:rPr>
        <w:t>ThinkPad</w:t>
      </w:r>
      <w:r w:rsidRPr="004D092B">
        <w:rPr>
          <w:rFonts w:ascii="Times New Roman" w:hAnsi="Times New Roman"/>
          <w:sz w:val="28"/>
          <w:szCs w:val="28"/>
        </w:rPr>
        <w:t xml:space="preserve">. Этот инновационный продукт на определённом этапе сформировал существенное повышение уровня и качества восприятия корпоративного бренда </w:t>
      </w:r>
      <w:r w:rsidRPr="004D092B">
        <w:rPr>
          <w:rFonts w:ascii="Times New Roman" w:hAnsi="Times New Roman"/>
          <w:sz w:val="28"/>
          <w:szCs w:val="28"/>
          <w:lang w:val="en-US"/>
        </w:rPr>
        <w:t>IBM</w:t>
      </w:r>
      <w:r w:rsidRPr="004D092B">
        <w:rPr>
          <w:rFonts w:ascii="Times New Roman" w:hAnsi="Times New Roman"/>
          <w:sz w:val="28"/>
          <w:szCs w:val="28"/>
        </w:rPr>
        <w:t xml:space="preserve"> целевыми группами. Ничтожная доля этого бренда в общем объёме продаж компании и оказанное им влияние удивляет всех специалистов.</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Так называемые бренды </w:t>
      </w:r>
      <w:r w:rsidRPr="00E003C8">
        <w:rPr>
          <w:rFonts w:ascii="Times New Roman" w:hAnsi="Times New Roman"/>
          <w:i/>
          <w:sz w:val="28"/>
          <w:szCs w:val="28"/>
        </w:rPr>
        <w:t>«дойные коровы»</w:t>
      </w:r>
      <w:r w:rsidRPr="004D092B">
        <w:rPr>
          <w:rFonts w:ascii="Times New Roman" w:hAnsi="Times New Roman"/>
          <w:sz w:val="28"/>
          <w:szCs w:val="28"/>
        </w:rPr>
        <w:t xml:space="preserve"> обеспечивают компании возможность инвестировать в предыдущие 3 типа брендов и получать в то же время прибыль. Как правило, это бренды, с устоявшейся потребительской базой, требующие меньших вложений. Сохраняя ядро лояльной потребительской группы, эти бренды наиболее эффективны для компании даже при некотором снижении объёмов продаж. Такими брендами являются, например, «Домик в деревне» для </w:t>
      </w:r>
      <w:r w:rsidRPr="004D092B">
        <w:rPr>
          <w:rFonts w:ascii="Times New Roman" w:hAnsi="Times New Roman"/>
          <w:sz w:val="28"/>
          <w:szCs w:val="28"/>
          <w:lang w:val="en-US"/>
        </w:rPr>
        <w:t>WimmBillDann</w:t>
      </w:r>
      <w:r w:rsidRPr="004D092B">
        <w:rPr>
          <w:rFonts w:ascii="Times New Roman" w:hAnsi="Times New Roman"/>
          <w:sz w:val="28"/>
          <w:szCs w:val="28"/>
        </w:rPr>
        <w:t>, «Кристалл» для Русской винно-водочной компании, «Лада» для АвтоВАЗа.</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Определение ролей каждого бренда подразумевает возможное объединение. Так, один и тот же бренд может быть одновременно и стратегическим и «дойной коровой» (так бывает достаточно часто).</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Второй компонент – формулирование ролей брендов в различных контекстах «продукт - рынок» - является важнейшим в процессе создания архитектуры брендов на развитых устоявшихся рынках. Эти рынки характеризуются не только стабильной макро- и микроэкономической ситуацией, но и наличием значительного количества брендов различного типа: корпоративных, категорийных, продуктовых, компонентных, это позволяет говорить о глубоком взаимодействии различных компонентов архитектурных систем. При этом в рамках одной архитектуры могут гармонично соседствовать бренды, принадлежащие разным компаниям. Так, бренд </w:t>
      </w:r>
      <w:r w:rsidRPr="004D092B">
        <w:rPr>
          <w:rFonts w:ascii="Times New Roman" w:hAnsi="Times New Roman"/>
          <w:sz w:val="28"/>
          <w:szCs w:val="28"/>
          <w:lang w:val="en-US"/>
        </w:rPr>
        <w:t>Teflon</w:t>
      </w:r>
      <w:r w:rsidRPr="004D092B">
        <w:rPr>
          <w:rFonts w:ascii="Times New Roman" w:hAnsi="Times New Roman"/>
          <w:sz w:val="28"/>
          <w:szCs w:val="28"/>
        </w:rPr>
        <w:t xml:space="preserve"> является важнейшим компонентом создания имиджа бренда </w:t>
      </w:r>
      <w:r w:rsidRPr="004D092B">
        <w:rPr>
          <w:rFonts w:ascii="Times New Roman" w:hAnsi="Times New Roman"/>
          <w:sz w:val="28"/>
          <w:szCs w:val="28"/>
          <w:lang w:val="en-US"/>
        </w:rPr>
        <w:t>Tefal</w:t>
      </w:r>
      <w:r w:rsidRPr="004D092B">
        <w:rPr>
          <w:rFonts w:ascii="Times New Roman" w:hAnsi="Times New Roman"/>
          <w:sz w:val="28"/>
          <w:szCs w:val="28"/>
        </w:rPr>
        <w:t xml:space="preserve"> на рынке кухонной посуды. Вообще, взаимодействие брендов в различных рыночных контекстах – это чаще всего различные формы партнёрства и альянсов. Ярким примером могут служить партнёрство брендов производителей престижных автомобилей (</w:t>
      </w:r>
      <w:r w:rsidRPr="004D092B">
        <w:rPr>
          <w:rFonts w:ascii="Times New Roman" w:hAnsi="Times New Roman"/>
          <w:sz w:val="28"/>
          <w:szCs w:val="28"/>
          <w:lang w:val="en-US"/>
        </w:rPr>
        <w:t>Mercedes</w:t>
      </w:r>
      <w:r w:rsidRPr="004D092B">
        <w:rPr>
          <w:rFonts w:ascii="Times New Roman" w:hAnsi="Times New Roman"/>
          <w:sz w:val="28"/>
          <w:szCs w:val="28"/>
        </w:rPr>
        <w:t>-</w:t>
      </w:r>
      <w:r w:rsidRPr="004D092B">
        <w:rPr>
          <w:rFonts w:ascii="Times New Roman" w:hAnsi="Times New Roman"/>
          <w:sz w:val="28"/>
          <w:szCs w:val="28"/>
          <w:lang w:val="en-US"/>
        </w:rPr>
        <w:t>Benz</w:t>
      </w:r>
      <w:r w:rsidRPr="004D092B">
        <w:rPr>
          <w:rFonts w:ascii="Times New Roman" w:hAnsi="Times New Roman"/>
          <w:sz w:val="28"/>
          <w:szCs w:val="28"/>
        </w:rPr>
        <w:t xml:space="preserve"> и </w:t>
      </w:r>
      <w:r w:rsidRPr="004D092B">
        <w:rPr>
          <w:rFonts w:ascii="Times New Roman" w:hAnsi="Times New Roman"/>
          <w:sz w:val="28"/>
          <w:szCs w:val="28"/>
          <w:lang w:val="en-US"/>
        </w:rPr>
        <w:t>BMW</w:t>
      </w:r>
      <w:r w:rsidRPr="004D092B">
        <w:rPr>
          <w:rFonts w:ascii="Times New Roman" w:hAnsi="Times New Roman"/>
          <w:sz w:val="28"/>
          <w:szCs w:val="28"/>
        </w:rPr>
        <w:t>)</w:t>
      </w:r>
      <w:r w:rsidRPr="004D092B">
        <w:rPr>
          <w:rFonts w:ascii="Times New Roman" w:hAnsi="Times New Roman"/>
          <w:sz w:val="28"/>
          <w:szCs w:val="28"/>
          <w:lang w:val="et-EE"/>
        </w:rPr>
        <w:t xml:space="preserve"> </w:t>
      </w:r>
      <w:r w:rsidRPr="004D092B">
        <w:rPr>
          <w:rFonts w:ascii="Times New Roman" w:hAnsi="Times New Roman"/>
          <w:sz w:val="28"/>
          <w:szCs w:val="28"/>
        </w:rPr>
        <w:t>и брендов тюнинговых компаний (</w:t>
      </w:r>
      <w:r w:rsidRPr="004D092B">
        <w:rPr>
          <w:rFonts w:ascii="Times New Roman" w:hAnsi="Times New Roman"/>
          <w:sz w:val="28"/>
          <w:szCs w:val="28"/>
          <w:lang w:val="en-US"/>
        </w:rPr>
        <w:t>Brabus</w:t>
      </w:r>
      <w:r w:rsidRPr="004D092B">
        <w:rPr>
          <w:rFonts w:ascii="Times New Roman" w:hAnsi="Times New Roman"/>
          <w:sz w:val="28"/>
          <w:szCs w:val="28"/>
        </w:rPr>
        <w:t xml:space="preserve">, </w:t>
      </w:r>
      <w:r w:rsidRPr="004D092B">
        <w:rPr>
          <w:rFonts w:ascii="Times New Roman" w:hAnsi="Times New Roman"/>
          <w:sz w:val="28"/>
          <w:szCs w:val="28"/>
          <w:lang w:val="en-US"/>
        </w:rPr>
        <w:t>AMG</w:t>
      </w:r>
      <w:r w:rsidRPr="004D092B">
        <w:rPr>
          <w:rFonts w:ascii="Times New Roman" w:hAnsi="Times New Roman"/>
          <w:sz w:val="28"/>
          <w:szCs w:val="28"/>
        </w:rPr>
        <w:t xml:space="preserve">, </w:t>
      </w:r>
      <w:r w:rsidRPr="004D092B">
        <w:rPr>
          <w:rFonts w:ascii="Times New Roman" w:hAnsi="Times New Roman"/>
          <w:sz w:val="28"/>
          <w:szCs w:val="28"/>
          <w:lang w:val="en-US"/>
        </w:rPr>
        <w:t>Alpina</w:t>
      </w:r>
      <w:r w:rsidRPr="004D092B">
        <w:rPr>
          <w:rFonts w:ascii="Times New Roman" w:hAnsi="Times New Roman"/>
          <w:sz w:val="28"/>
          <w:szCs w:val="28"/>
        </w:rPr>
        <w:t xml:space="preserve">), которые существенно повышают уровень потребительского восприятия базовых моделей. Другим показательным примером партнёрства брендов на западных рынках может служить модификация внедорожника </w:t>
      </w:r>
      <w:r w:rsidRPr="004D092B">
        <w:rPr>
          <w:rFonts w:ascii="Times New Roman" w:hAnsi="Times New Roman"/>
          <w:sz w:val="28"/>
          <w:szCs w:val="28"/>
          <w:lang w:val="en-US"/>
        </w:rPr>
        <w:t>Ford</w:t>
      </w:r>
      <w:r w:rsidRPr="004D092B">
        <w:rPr>
          <w:rFonts w:ascii="Times New Roman" w:hAnsi="Times New Roman"/>
          <w:sz w:val="28"/>
          <w:szCs w:val="28"/>
        </w:rPr>
        <w:t xml:space="preserve"> </w:t>
      </w:r>
      <w:r w:rsidRPr="004D092B">
        <w:rPr>
          <w:rFonts w:ascii="Times New Roman" w:hAnsi="Times New Roman"/>
          <w:sz w:val="28"/>
          <w:szCs w:val="28"/>
          <w:lang w:val="en-US"/>
        </w:rPr>
        <w:t>Explorer</w:t>
      </w:r>
      <w:r w:rsidRPr="004D092B">
        <w:rPr>
          <w:rFonts w:ascii="Times New Roman" w:hAnsi="Times New Roman"/>
          <w:sz w:val="28"/>
          <w:szCs w:val="28"/>
        </w:rPr>
        <w:t xml:space="preserve">, называющаяся </w:t>
      </w:r>
      <w:r w:rsidRPr="004D092B">
        <w:rPr>
          <w:rFonts w:ascii="Times New Roman" w:hAnsi="Times New Roman"/>
          <w:sz w:val="28"/>
          <w:szCs w:val="28"/>
          <w:lang w:val="en-US"/>
        </w:rPr>
        <w:t>Eddie</w:t>
      </w:r>
      <w:r w:rsidRPr="004D092B">
        <w:rPr>
          <w:rFonts w:ascii="Times New Roman" w:hAnsi="Times New Roman"/>
          <w:sz w:val="28"/>
          <w:szCs w:val="28"/>
        </w:rPr>
        <w:t xml:space="preserve"> </w:t>
      </w:r>
      <w:r w:rsidRPr="004D092B">
        <w:rPr>
          <w:rFonts w:ascii="Times New Roman" w:hAnsi="Times New Roman"/>
          <w:sz w:val="28"/>
          <w:szCs w:val="28"/>
          <w:lang w:val="en-US"/>
        </w:rPr>
        <w:t>Bauer</w:t>
      </w:r>
      <w:r w:rsidRPr="004D092B">
        <w:rPr>
          <w:rFonts w:ascii="Times New Roman" w:hAnsi="Times New Roman"/>
          <w:sz w:val="28"/>
          <w:szCs w:val="28"/>
        </w:rPr>
        <w:t xml:space="preserve">. </w:t>
      </w:r>
      <w:r w:rsidR="000C654B">
        <w:rPr>
          <w:rFonts w:ascii="Times New Roman" w:hAnsi="Times New Roman"/>
          <w:sz w:val="28"/>
          <w:szCs w:val="28"/>
        </w:rPr>
        <w:t xml:space="preserve"> </w:t>
      </w:r>
      <w:r w:rsidRPr="004D092B">
        <w:rPr>
          <w:rFonts w:ascii="Times New Roman" w:hAnsi="Times New Roman"/>
          <w:sz w:val="28"/>
          <w:szCs w:val="28"/>
        </w:rPr>
        <w:t xml:space="preserve">Соединение двух марок – автомобиля, характеризующегося высоким комфортом в сочетании с высоким техническими возможностями, и верхней одежды, ориентированной на людей, исповедующих активный образ жизни, - определяет стабильный успех этой модели на протяжении вот уже 15 лет.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Говорить о подобных решениях и альянсах в России, вероятно, ещё преждевременно. Они требуют наличие брендов, обладающих не только стабильной потребительской базой и стабильными объёмами продаж, но и сформировавшимся восприятием, ценностями, понятными и принимаемыми потребителем. В России пока ещё большинство брендов, выигрывающих конкурсы и являющихся гордостью своих владельцев, на самом деле не более чем хорошо развивающиеся торговые марки, приобретающие некоторые черты и свойства брендов. При этом в наибольшей степени эти черты и свойства проявляются у, так называемых, «советских брендов» («Столичная», «Ява», «Прима», «Лакомка», «Жигулёвское», «Волга», «Чай со слоном»). Некоторые авторы отмечают, что эти бренды были созданы и искусственно навязаны потребителю в условиях нерыночной экономики, в стерильной среде, лишённой конкуренции. Тем не менее, то, что эти бренды выжили и развиваются в изначально чуждой и враждебной маркетинговой среде, доказывает, что заложенные ценности воспринимаются потребителем столь же стабильно. Более того, это говорит о расширении потребительской базы за счёт потребителей, лишённых пресловутой ностальгии, на которую ссылаются скептики.</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Важнейшим компонентом создания архитектуры брендов является формирование структуры портфеля брендов компании. Данная задача состоит из собственно выбора архитектурного решения, выбора принципа группировки брендов в компании и решения о возможной глубине и ширине расширения бренда. Рассмотрим основные варианты архитектурных решений.</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Дэвид Аакер разделяет все возможные варианты архитектуры брендов на 2 основных типа – </w:t>
      </w:r>
      <w:r w:rsidRPr="004D092B">
        <w:rPr>
          <w:rFonts w:ascii="Times New Roman" w:hAnsi="Times New Roman"/>
          <w:sz w:val="28"/>
          <w:szCs w:val="28"/>
          <w:lang w:val="en-US"/>
        </w:rPr>
        <w:t>House</w:t>
      </w:r>
      <w:r w:rsidRPr="004D092B">
        <w:rPr>
          <w:rFonts w:ascii="Times New Roman" w:hAnsi="Times New Roman"/>
          <w:sz w:val="28"/>
          <w:szCs w:val="28"/>
        </w:rPr>
        <w:t xml:space="preserve"> </w:t>
      </w:r>
      <w:r w:rsidRPr="004D092B">
        <w:rPr>
          <w:rFonts w:ascii="Times New Roman" w:hAnsi="Times New Roman"/>
          <w:sz w:val="28"/>
          <w:szCs w:val="28"/>
          <w:lang w:val="en-US"/>
        </w:rPr>
        <w:t>of</w:t>
      </w:r>
      <w:r w:rsidRPr="004D092B">
        <w:rPr>
          <w:rFonts w:ascii="Times New Roman" w:hAnsi="Times New Roman"/>
          <w:sz w:val="28"/>
          <w:szCs w:val="28"/>
        </w:rPr>
        <w:t xml:space="preserve"> </w:t>
      </w:r>
      <w:r w:rsidRPr="004D092B">
        <w:rPr>
          <w:rFonts w:ascii="Times New Roman" w:hAnsi="Times New Roman"/>
          <w:sz w:val="28"/>
          <w:szCs w:val="28"/>
          <w:lang w:val="en-US"/>
        </w:rPr>
        <w:t>Brands</w:t>
      </w:r>
      <w:r w:rsidRPr="004D092B">
        <w:rPr>
          <w:rFonts w:ascii="Times New Roman" w:hAnsi="Times New Roman"/>
          <w:sz w:val="28"/>
          <w:szCs w:val="28"/>
        </w:rPr>
        <w:t xml:space="preserve"> (компания брендов) и </w:t>
      </w:r>
      <w:r w:rsidRPr="004D092B">
        <w:rPr>
          <w:rFonts w:ascii="Times New Roman" w:hAnsi="Times New Roman"/>
          <w:sz w:val="28"/>
          <w:szCs w:val="28"/>
          <w:lang w:val="en-US"/>
        </w:rPr>
        <w:t>Branded</w:t>
      </w:r>
      <w:r w:rsidRPr="004D092B">
        <w:rPr>
          <w:rFonts w:ascii="Times New Roman" w:hAnsi="Times New Roman"/>
          <w:sz w:val="28"/>
          <w:szCs w:val="28"/>
        </w:rPr>
        <w:t xml:space="preserve"> </w:t>
      </w:r>
      <w:r w:rsidRPr="004D092B">
        <w:rPr>
          <w:rFonts w:ascii="Times New Roman" w:hAnsi="Times New Roman"/>
          <w:sz w:val="28"/>
          <w:szCs w:val="28"/>
          <w:lang w:val="en-US"/>
        </w:rPr>
        <w:t>House</w:t>
      </w:r>
      <w:r w:rsidRPr="004D092B">
        <w:rPr>
          <w:rFonts w:ascii="Times New Roman" w:hAnsi="Times New Roman"/>
          <w:sz w:val="28"/>
          <w:szCs w:val="28"/>
        </w:rPr>
        <w:t xml:space="preserve"> (компания-бренд).</w:t>
      </w:r>
      <w:r w:rsidR="007E6FD3">
        <w:rPr>
          <w:rStyle w:val="ab"/>
          <w:rFonts w:ascii="Times New Roman" w:hAnsi="Times New Roman"/>
          <w:sz w:val="28"/>
          <w:szCs w:val="28"/>
        </w:rPr>
        <w:footnoteReference w:id="18"/>
      </w:r>
      <w:r w:rsidRPr="004D092B">
        <w:rPr>
          <w:rFonts w:ascii="Times New Roman" w:hAnsi="Times New Roman"/>
          <w:sz w:val="28"/>
          <w:szCs w:val="28"/>
        </w:rPr>
        <w:t xml:space="preserve"> В целом можно утверждать, что первый подход в большей степени популярен у европейских и американских компаний, второй же наиболее срко реализуется японскими и корейскими корпорациями. Второй подход создания «мегабрендов» также весьма популярен у большинства российских руководителей.</w:t>
      </w:r>
    </w:p>
    <w:p w:rsidR="004D092B" w:rsidRPr="00E003C8"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В рамках концепции </w:t>
      </w:r>
      <w:r w:rsidRPr="004D092B">
        <w:rPr>
          <w:rFonts w:ascii="Times New Roman" w:hAnsi="Times New Roman"/>
          <w:sz w:val="28"/>
          <w:szCs w:val="28"/>
          <w:lang w:val="en-US"/>
        </w:rPr>
        <w:t>Branded</w:t>
      </w:r>
      <w:r w:rsidRPr="004D092B">
        <w:rPr>
          <w:rFonts w:ascii="Times New Roman" w:hAnsi="Times New Roman"/>
          <w:sz w:val="28"/>
          <w:szCs w:val="28"/>
        </w:rPr>
        <w:t xml:space="preserve"> </w:t>
      </w:r>
      <w:r w:rsidRPr="004D092B">
        <w:rPr>
          <w:rFonts w:ascii="Times New Roman" w:hAnsi="Times New Roman"/>
          <w:sz w:val="28"/>
          <w:szCs w:val="28"/>
          <w:lang w:val="en-US"/>
        </w:rPr>
        <w:t>House</w:t>
      </w:r>
      <w:r w:rsidRPr="004D092B">
        <w:rPr>
          <w:rFonts w:ascii="Times New Roman" w:hAnsi="Times New Roman"/>
          <w:sz w:val="28"/>
          <w:szCs w:val="28"/>
        </w:rPr>
        <w:t xml:space="preserve"> наиболее распространенным является решение, когда вся продукция компании выпускается под одним брендом, при этом часто он же является и корпоративным брендом. Наиболее яркими примерами такого решения являются такие бренды, как </w:t>
      </w:r>
      <w:r w:rsidRPr="004D092B">
        <w:rPr>
          <w:rFonts w:ascii="Times New Roman" w:hAnsi="Times New Roman"/>
          <w:sz w:val="28"/>
          <w:szCs w:val="28"/>
          <w:lang w:val="en-US"/>
        </w:rPr>
        <w:t>Mercedes</w:t>
      </w:r>
      <w:r w:rsidRPr="004D092B">
        <w:rPr>
          <w:rFonts w:ascii="Times New Roman" w:hAnsi="Times New Roman"/>
          <w:sz w:val="28"/>
          <w:szCs w:val="28"/>
        </w:rPr>
        <w:t xml:space="preserve">, </w:t>
      </w:r>
      <w:r w:rsidRPr="004D092B">
        <w:rPr>
          <w:rFonts w:ascii="Times New Roman" w:hAnsi="Times New Roman"/>
          <w:sz w:val="28"/>
          <w:szCs w:val="28"/>
          <w:lang w:val="en-US"/>
        </w:rPr>
        <w:t>BMW</w:t>
      </w:r>
      <w:r w:rsidRPr="004D092B">
        <w:rPr>
          <w:rFonts w:ascii="Times New Roman" w:hAnsi="Times New Roman"/>
          <w:sz w:val="28"/>
          <w:szCs w:val="28"/>
        </w:rPr>
        <w:t xml:space="preserve">, </w:t>
      </w:r>
      <w:r w:rsidRPr="004D092B">
        <w:rPr>
          <w:rFonts w:ascii="Times New Roman" w:hAnsi="Times New Roman"/>
          <w:sz w:val="28"/>
          <w:szCs w:val="28"/>
          <w:lang w:val="en-US"/>
        </w:rPr>
        <w:t>Sony</w:t>
      </w:r>
      <w:r w:rsidRPr="004D092B">
        <w:rPr>
          <w:rFonts w:ascii="Times New Roman" w:hAnsi="Times New Roman"/>
          <w:sz w:val="28"/>
          <w:szCs w:val="28"/>
        </w:rPr>
        <w:t xml:space="preserve">, </w:t>
      </w:r>
      <w:r w:rsidRPr="004D092B">
        <w:rPr>
          <w:rFonts w:ascii="Times New Roman" w:hAnsi="Times New Roman"/>
          <w:sz w:val="28"/>
          <w:szCs w:val="28"/>
          <w:lang w:val="en-US"/>
        </w:rPr>
        <w:t>Virgin</w:t>
      </w:r>
      <w:r w:rsidRPr="004D092B">
        <w:rPr>
          <w:rFonts w:ascii="Times New Roman" w:hAnsi="Times New Roman"/>
          <w:sz w:val="28"/>
          <w:szCs w:val="28"/>
        </w:rPr>
        <w:t>. Имеющиеся суббренды (</w:t>
      </w:r>
      <w:r w:rsidRPr="004D092B">
        <w:rPr>
          <w:rFonts w:ascii="Times New Roman" w:hAnsi="Times New Roman"/>
          <w:sz w:val="28"/>
          <w:szCs w:val="28"/>
          <w:lang w:val="en-US"/>
        </w:rPr>
        <w:t>Sony</w:t>
      </w:r>
      <w:r w:rsidRPr="004D092B">
        <w:rPr>
          <w:rFonts w:ascii="Times New Roman" w:hAnsi="Times New Roman"/>
          <w:sz w:val="28"/>
          <w:szCs w:val="28"/>
        </w:rPr>
        <w:t xml:space="preserve"> </w:t>
      </w:r>
      <w:r w:rsidRPr="004D092B">
        <w:rPr>
          <w:rFonts w:ascii="Times New Roman" w:hAnsi="Times New Roman"/>
          <w:sz w:val="28"/>
          <w:szCs w:val="28"/>
          <w:lang w:val="en-US"/>
        </w:rPr>
        <w:t>Walkman</w:t>
      </w:r>
      <w:r w:rsidRPr="004D092B">
        <w:rPr>
          <w:rFonts w:ascii="Times New Roman" w:hAnsi="Times New Roman"/>
          <w:sz w:val="28"/>
          <w:szCs w:val="28"/>
        </w:rPr>
        <w:t xml:space="preserve"> или </w:t>
      </w:r>
      <w:r w:rsidRPr="004D092B">
        <w:rPr>
          <w:rFonts w:ascii="Times New Roman" w:hAnsi="Times New Roman"/>
          <w:sz w:val="28"/>
          <w:szCs w:val="28"/>
          <w:lang w:val="en-US"/>
        </w:rPr>
        <w:t>Virgin</w:t>
      </w:r>
      <w:r w:rsidRPr="004D092B">
        <w:rPr>
          <w:rFonts w:ascii="Times New Roman" w:hAnsi="Times New Roman"/>
          <w:sz w:val="28"/>
          <w:szCs w:val="28"/>
        </w:rPr>
        <w:t xml:space="preserve"> </w:t>
      </w:r>
      <w:r w:rsidRPr="004D092B">
        <w:rPr>
          <w:rFonts w:ascii="Times New Roman" w:hAnsi="Times New Roman"/>
          <w:sz w:val="28"/>
          <w:szCs w:val="28"/>
          <w:lang w:val="en-US"/>
        </w:rPr>
        <w:t>Megastore</w:t>
      </w:r>
      <w:r w:rsidRPr="004D092B">
        <w:rPr>
          <w:rFonts w:ascii="Times New Roman" w:hAnsi="Times New Roman"/>
          <w:sz w:val="28"/>
          <w:szCs w:val="28"/>
        </w:rPr>
        <w:t>) носят откровенно второстепенный, явно дескриптивный характер. Все усилия маркетинга и развития направляются на закрепление позиций бренда.</w:t>
      </w:r>
    </w:p>
    <w:p w:rsidR="00A30268" w:rsidRDefault="00A30268" w:rsidP="004D092B">
      <w:pPr>
        <w:spacing w:line="360" w:lineRule="auto"/>
        <w:ind w:firstLine="709"/>
        <w:contextualSpacing/>
        <w:jc w:val="both"/>
        <w:rPr>
          <w:rFonts w:ascii="Times New Roman" w:hAnsi="Times New Roman"/>
          <w:sz w:val="28"/>
          <w:szCs w:val="28"/>
        </w:rPr>
      </w:pPr>
    </w:p>
    <w:p w:rsidR="000C654B" w:rsidRDefault="000C654B" w:rsidP="004D092B">
      <w:pPr>
        <w:spacing w:line="360" w:lineRule="auto"/>
        <w:ind w:firstLine="709"/>
        <w:contextualSpacing/>
        <w:jc w:val="both"/>
        <w:rPr>
          <w:rFonts w:ascii="Times New Roman" w:hAnsi="Times New Roman"/>
          <w:b/>
          <w:sz w:val="28"/>
          <w:szCs w:val="28"/>
        </w:rPr>
      </w:pPr>
    </w:p>
    <w:p w:rsidR="000C654B" w:rsidRDefault="000C654B" w:rsidP="004D092B">
      <w:pPr>
        <w:spacing w:line="360" w:lineRule="auto"/>
        <w:ind w:firstLine="709"/>
        <w:contextualSpacing/>
        <w:jc w:val="both"/>
        <w:rPr>
          <w:rFonts w:ascii="Times New Roman" w:hAnsi="Times New Roman"/>
          <w:b/>
          <w:sz w:val="28"/>
          <w:szCs w:val="28"/>
        </w:rPr>
      </w:pPr>
    </w:p>
    <w:p w:rsidR="00A30268" w:rsidRPr="00A30268" w:rsidRDefault="00A30268" w:rsidP="004D092B">
      <w:pPr>
        <w:spacing w:line="360" w:lineRule="auto"/>
        <w:ind w:firstLine="709"/>
        <w:contextualSpacing/>
        <w:jc w:val="both"/>
        <w:rPr>
          <w:rFonts w:ascii="Times New Roman" w:hAnsi="Times New Roman"/>
          <w:b/>
          <w:sz w:val="28"/>
          <w:szCs w:val="28"/>
        </w:rPr>
      </w:pPr>
      <w:r w:rsidRPr="00A30268">
        <w:rPr>
          <w:rFonts w:ascii="Times New Roman" w:hAnsi="Times New Roman"/>
          <w:b/>
          <w:sz w:val="28"/>
          <w:szCs w:val="28"/>
        </w:rPr>
        <w:t>1.5. Интегрированный брендинг.</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Интегрированный брендинг – это использующаяся для управления компанией и товаром организационная стратегия, при которой все действия и обращения базируются на ценности, которую компания приносит в сферу собственной деятельности.</w:t>
      </w:r>
      <w:r w:rsidR="007E6FD3">
        <w:rPr>
          <w:rStyle w:val="ab"/>
          <w:rFonts w:ascii="Times New Roman" w:hAnsi="Times New Roman"/>
          <w:sz w:val="28"/>
          <w:szCs w:val="28"/>
        </w:rPr>
        <w:footnoteReference w:id="19"/>
      </w:r>
      <w:r w:rsidRPr="004D092B">
        <w:rPr>
          <w:rFonts w:ascii="Times New Roman" w:hAnsi="Times New Roman"/>
          <w:sz w:val="28"/>
          <w:szCs w:val="28"/>
        </w:rPr>
        <w:t xml:space="preserve"> Эти ценности одновременно базируются на том, что у компании получается хорошо и что клиенты считают важным. Фокусируя действия и обращения на сильных сторонах компании и товара, компании быстрее удается установить глубокие долгосрочные отношения с каждым из своих клиентов.</w:t>
      </w:r>
    </w:p>
    <w:p w:rsid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Интегрированный брендинг представляет собой нечто большее, чем коммуникационную стратегию или набор обращений. Он оказывает воздействие на организационную структуру компании: на то как она принимает решения, на ее стратегическую направленность, корпоративную культуру и отношения с клиентами. </w:t>
      </w:r>
      <w:r w:rsidR="007E6FD3">
        <w:rPr>
          <w:rStyle w:val="ab"/>
          <w:rFonts w:ascii="Times New Roman" w:hAnsi="Times New Roman"/>
          <w:sz w:val="28"/>
          <w:szCs w:val="28"/>
        </w:rPr>
        <w:footnoteReference w:id="20"/>
      </w:r>
    </w:p>
    <w:p w:rsidR="0032091E" w:rsidRPr="004D092B" w:rsidRDefault="006F4759" w:rsidP="004D092B">
      <w:pPr>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0;text-align:left;margin-left:346.75pt;margin-top:19.5pt;width:46.7pt;height:43.5pt;z-index:251649024" o:connectortype="elbow" adj=",-61821,-199719"/>
        </w:pict>
      </w:r>
      <w:r>
        <w:rPr>
          <w:rFonts w:ascii="Times New Roman" w:hAnsi="Times New Roman"/>
          <w:noProof/>
          <w:sz w:val="28"/>
          <w:szCs w:val="28"/>
          <w:lang w:eastAsia="ru-RU"/>
        </w:rPr>
        <w:pict>
          <v:shape id="_x0000_s1033" type="#_x0000_t34" style="position:absolute;left:0;text-align:left;margin-left:38.7pt;margin-top:19.5pt;width:51.55pt;height:43.5pt;rotation:180;flip:y;z-index:251646976" o:connectortype="elbow" adj="10790,61821,-73453"/>
        </w:pict>
      </w:r>
      <w:r>
        <w:rPr>
          <w:rFonts w:ascii="Times New Roman" w:hAnsi="Times New Roman"/>
          <w:noProof/>
          <w:sz w:val="28"/>
          <w:szCs w:val="28"/>
          <w:lang w:eastAsia="ru-RU"/>
        </w:rPr>
        <w:pict>
          <v:roundrect id="_x0000_s1027" style="position:absolute;left:0;text-align:left;margin-left:90.25pt;margin-top:.75pt;width:256.5pt;height:39.55pt;z-index:251642880" arcsize="10923f">
            <v:textbox style="mso-next-textbox:#_x0000_s1027;mso-fit-shape-to-text:t">
              <w:txbxContent>
                <w:p w:rsidR="009313DA" w:rsidRPr="0032091E" w:rsidRDefault="009313DA" w:rsidP="0032091E">
                  <w:pPr>
                    <w:jc w:val="center"/>
                    <w:rPr>
                      <w:rFonts w:ascii="Times New Roman" w:hAnsi="Times New Roman"/>
                      <w:b/>
                      <w:sz w:val="28"/>
                      <w:szCs w:val="28"/>
                    </w:rPr>
                  </w:pPr>
                  <w:r w:rsidRPr="0032091E">
                    <w:rPr>
                      <w:rFonts w:ascii="Times New Roman" w:hAnsi="Times New Roman"/>
                      <w:b/>
                      <w:sz w:val="28"/>
                      <w:szCs w:val="28"/>
                    </w:rPr>
                    <w:t>Интегрированный брендинг</w:t>
                  </w:r>
                </w:p>
              </w:txbxContent>
            </v:textbox>
            <w10:wrap type="square"/>
          </v:roundrect>
        </w:pict>
      </w:r>
    </w:p>
    <w:p w:rsidR="0032091E" w:rsidRDefault="006F4759" w:rsidP="004D092B">
      <w:pPr>
        <w:spacing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197.7pt;margin-top:16.2pt;width:0;height:22.65pt;z-index:251648000" o:connectortype="straight"/>
        </w:pict>
      </w:r>
      <w:r>
        <w:rPr>
          <w:rFonts w:ascii="Times New Roman" w:hAnsi="Times New Roman"/>
          <w:noProof/>
          <w:sz w:val="28"/>
          <w:szCs w:val="28"/>
          <w:lang w:eastAsia="ru-RU"/>
        </w:rPr>
        <w:pict>
          <v:roundrect id="_x0000_s1030" style="position:absolute;left:0;text-align:left;margin-left:136.2pt;margin-top:38.85pt;width:126pt;height:52.5pt;z-index:251644928" arcsize="10923f">
            <v:textbox style="mso-next-textbox:#_x0000_s1030">
              <w:txbxContent>
                <w:p w:rsidR="009313DA" w:rsidRPr="00D80ACC" w:rsidRDefault="009313DA">
                  <w:pPr>
                    <w:rPr>
                      <w:rFonts w:ascii="Times New Roman" w:hAnsi="Times New Roman"/>
                      <w:sz w:val="28"/>
                      <w:szCs w:val="28"/>
                    </w:rPr>
                  </w:pPr>
                  <w:r w:rsidRPr="00D80ACC">
                    <w:rPr>
                      <w:rFonts w:ascii="Times New Roman" w:hAnsi="Times New Roman"/>
                      <w:sz w:val="28"/>
                      <w:szCs w:val="28"/>
                    </w:rPr>
                    <w:t>ДИЗАЙНЕРЫ</w:t>
                  </w:r>
                </w:p>
              </w:txbxContent>
            </v:textbox>
            <w10:wrap type="square"/>
          </v:roundrect>
        </w:pict>
      </w:r>
      <w:r>
        <w:rPr>
          <w:rFonts w:ascii="Times New Roman" w:hAnsi="Times New Roman"/>
          <w:noProof/>
          <w:sz w:val="28"/>
          <w:szCs w:val="28"/>
          <w:lang w:eastAsia="ru-RU"/>
        </w:rPr>
        <w:pict>
          <v:roundrect id="_x0000_s1029" style="position:absolute;left:0;text-align:left;margin-left:-1.8pt;margin-top:38.85pt;width:126.75pt;height:52.5pt;z-index:251643904" arcsize="10923f">
            <v:textbox style="mso-next-textbox:#_x0000_s1029">
              <w:txbxContent>
                <w:p w:rsidR="009313DA" w:rsidRPr="00D80ACC" w:rsidRDefault="009313DA">
                  <w:pPr>
                    <w:rPr>
                      <w:rFonts w:ascii="Times New Roman" w:hAnsi="Times New Roman"/>
                      <w:sz w:val="28"/>
                      <w:szCs w:val="28"/>
                    </w:rPr>
                  </w:pPr>
                  <w:r w:rsidRPr="00D80ACC">
                    <w:rPr>
                      <w:rFonts w:ascii="Times New Roman" w:hAnsi="Times New Roman"/>
                      <w:sz w:val="28"/>
                      <w:szCs w:val="28"/>
                    </w:rPr>
                    <w:t>МАРКЕТОЛОГИ</w:t>
                  </w:r>
                </w:p>
              </w:txbxContent>
            </v:textbox>
            <w10:wrap type="square"/>
          </v:roundrect>
        </w:pict>
      </w:r>
      <w:r>
        <w:rPr>
          <w:rFonts w:ascii="Times New Roman" w:hAnsi="Times New Roman"/>
          <w:noProof/>
          <w:sz w:val="28"/>
          <w:szCs w:val="28"/>
          <w:lang w:eastAsia="ru-RU"/>
        </w:rPr>
        <w:pict>
          <v:roundrect id="_x0000_s1031" style="position:absolute;left:0;text-align:left;margin-left:269.7pt;margin-top:38.85pt;width:192pt;height:52.5pt;z-index:251645952" arcsize="10923f">
            <v:textbox style="mso-next-textbox:#_x0000_s1031">
              <w:txbxContent>
                <w:p w:rsidR="009313DA" w:rsidRPr="0032091E" w:rsidRDefault="009313DA">
                  <w:pPr>
                    <w:rPr>
                      <w:rFonts w:ascii="Times New Roman" w:hAnsi="Times New Roman"/>
                      <w:sz w:val="28"/>
                      <w:szCs w:val="28"/>
                    </w:rPr>
                  </w:pPr>
                  <w:r>
                    <w:rPr>
                      <w:rFonts w:ascii="Times New Roman" w:hAnsi="Times New Roman"/>
                      <w:sz w:val="28"/>
                      <w:szCs w:val="28"/>
                    </w:rPr>
                    <w:t>СПЕЦИАЛИСТЫ ПО РЕКЛАМЕ И БРЕНДИНГУ</w:t>
                  </w:r>
                </w:p>
              </w:txbxContent>
            </v:textbox>
            <w10:wrap type="square"/>
          </v:roundrect>
        </w:pict>
      </w:r>
    </w:p>
    <w:p w:rsidR="00DF4111" w:rsidRDefault="00DF4111" w:rsidP="00DF4111">
      <w:pPr>
        <w:spacing w:line="360" w:lineRule="auto"/>
        <w:ind w:firstLine="709"/>
        <w:contextualSpacing/>
        <w:jc w:val="right"/>
        <w:rPr>
          <w:rFonts w:ascii="Times New Roman" w:hAnsi="Times New Roman"/>
          <w:sz w:val="24"/>
          <w:szCs w:val="24"/>
        </w:rPr>
      </w:pPr>
      <w:r w:rsidRPr="00DF4111">
        <w:rPr>
          <w:rFonts w:ascii="Times New Roman" w:hAnsi="Times New Roman"/>
          <w:sz w:val="24"/>
          <w:szCs w:val="24"/>
        </w:rPr>
        <w:t>Рисунок  3. Схема интегрированного брнендинга</w:t>
      </w:r>
    </w:p>
    <w:p w:rsidR="00DF4111" w:rsidRPr="00DF4111" w:rsidRDefault="00DF4111" w:rsidP="00DF4111">
      <w:pPr>
        <w:spacing w:line="360" w:lineRule="auto"/>
        <w:ind w:firstLine="709"/>
        <w:contextualSpacing/>
        <w:jc w:val="right"/>
        <w:rPr>
          <w:rFonts w:ascii="Times New Roman" w:hAnsi="Times New Roman"/>
          <w:sz w:val="24"/>
          <w:szCs w:val="24"/>
        </w:rPr>
      </w:pP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Бренд в отличие от товарного и торгового знака, логотипа представляет собой нечто большее. Он должен быть частью жизнедеятельности организации и всех ее подразделений. Мощный бренд обеспечивает формирование и поддержание культуры организации и одновременно дает дифференциацию товару. Интеграция составляющих бренда в свою жизнедеятельность позволяет избегать позиции персонала, видящего задачу своей фирмы лишь в виде производства или продажи продукта.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 xml:space="preserve">Интегрированный брендинг является своего рода гидом в сфере информационных технологий, применяемых в управлении внутренними и внешними связями организации. Если компания с самого начала его жизненного цикла ориентирована на разработку и продвижение бренда, тогда брендинг в его интегрированном виде позволит объединять усилия персонала на постоянную демонстрацию преимуществ организации. </w:t>
      </w:r>
    </w:p>
    <w:p w:rsidR="004D092B" w:rsidRPr="004D092B" w:rsidRDefault="004D092B" w:rsidP="004D092B">
      <w:pPr>
        <w:spacing w:line="360" w:lineRule="auto"/>
        <w:ind w:firstLine="709"/>
        <w:contextualSpacing/>
        <w:jc w:val="both"/>
        <w:rPr>
          <w:rFonts w:ascii="Times New Roman" w:hAnsi="Times New Roman"/>
          <w:sz w:val="28"/>
          <w:szCs w:val="28"/>
        </w:rPr>
      </w:pPr>
      <w:r w:rsidRPr="004D092B">
        <w:rPr>
          <w:rFonts w:ascii="Times New Roman" w:hAnsi="Times New Roman"/>
          <w:sz w:val="28"/>
          <w:szCs w:val="28"/>
        </w:rPr>
        <w:t>Выигрывает та компания, которая демонстрирует уникальные сильные стороны, которыми наделены службы организации и ее продукт. Многие малые и ряд средних фирм ошибочно полагают, что создание интегрированного бренда и управление им - это удел крупных фирм. Многие мелкие фирмы, подобно сильным корпорациям, взявшись управлять брендом, стараются охватить необъятное. Это говорит о непонимании сущности интегрированного брендинга применительно к данной ситуации, заключающегося в том, что нужно даже на стадии устойчивого жизненного цикла организации фокусировать действия брендинга на нуждах своих клиентов и на том, что принесло ей успех и устойчивое развитие.</w:t>
      </w:r>
    </w:p>
    <w:p w:rsidR="002E6BE3" w:rsidRPr="002E6BE3" w:rsidRDefault="002E6BE3" w:rsidP="00655473">
      <w:pPr>
        <w:spacing w:line="360" w:lineRule="auto"/>
        <w:ind w:firstLine="709"/>
        <w:contextualSpacing/>
        <w:jc w:val="both"/>
        <w:rPr>
          <w:rFonts w:ascii="Times New Roman" w:hAnsi="Times New Roman"/>
          <w:sz w:val="28"/>
          <w:szCs w:val="28"/>
        </w:rPr>
      </w:pPr>
    </w:p>
    <w:p w:rsidR="007475C9" w:rsidRDefault="007475C9" w:rsidP="00CB149F">
      <w:pPr>
        <w:pStyle w:val="a3"/>
        <w:spacing w:before="0" w:beforeAutospacing="0" w:after="0" w:afterAutospacing="0" w:line="360" w:lineRule="auto"/>
        <w:ind w:firstLine="709"/>
        <w:contextualSpacing/>
        <w:jc w:val="both"/>
        <w:rPr>
          <w:b/>
          <w:sz w:val="28"/>
          <w:szCs w:val="28"/>
        </w:rPr>
      </w:pPr>
      <w:r>
        <w:rPr>
          <w:sz w:val="28"/>
          <w:szCs w:val="28"/>
        </w:rPr>
        <w:br w:type="page"/>
      </w:r>
      <w:r w:rsidR="00655473" w:rsidRPr="00655473">
        <w:rPr>
          <w:b/>
          <w:sz w:val="28"/>
          <w:szCs w:val="28"/>
        </w:rPr>
        <w:t>ГЛАВА 2.</w:t>
      </w:r>
      <w:r w:rsidR="009A6913">
        <w:rPr>
          <w:b/>
          <w:sz w:val="28"/>
          <w:szCs w:val="28"/>
        </w:rPr>
        <w:t xml:space="preserve"> </w:t>
      </w:r>
      <w:r w:rsidR="00055787">
        <w:rPr>
          <w:b/>
          <w:sz w:val="28"/>
          <w:szCs w:val="28"/>
        </w:rPr>
        <w:t>ОРГАНИЗАЦИЯ ПРОЦЕССА СОЗДАНИЯ И ПРОДВИЖЕНИЯ БРЕНДА.</w:t>
      </w:r>
    </w:p>
    <w:p w:rsidR="000C654B" w:rsidRPr="008B2274" w:rsidRDefault="000C654B" w:rsidP="009313DA">
      <w:pPr>
        <w:spacing w:line="360" w:lineRule="auto"/>
        <w:ind w:firstLine="708"/>
        <w:contextualSpacing/>
        <w:jc w:val="both"/>
        <w:rPr>
          <w:rFonts w:ascii="Times New Roman" w:hAnsi="Times New Roman"/>
          <w:sz w:val="28"/>
          <w:szCs w:val="28"/>
        </w:rPr>
      </w:pPr>
      <w:r w:rsidRPr="008B2274">
        <w:rPr>
          <w:rFonts w:ascii="Times New Roman" w:hAnsi="Times New Roman"/>
          <w:sz w:val="28"/>
          <w:szCs w:val="28"/>
        </w:rPr>
        <w:t xml:space="preserve">Бренд </w:t>
      </w:r>
      <w:r>
        <w:rPr>
          <w:rFonts w:ascii="Times New Roman" w:hAnsi="Times New Roman"/>
          <w:sz w:val="28"/>
          <w:szCs w:val="28"/>
        </w:rPr>
        <w:t>–</w:t>
      </w:r>
      <w:r w:rsidRPr="008B2274">
        <w:rPr>
          <w:rFonts w:ascii="Times New Roman" w:hAnsi="Times New Roman"/>
          <w:sz w:val="28"/>
          <w:szCs w:val="28"/>
        </w:rPr>
        <w:t xml:space="preserve"> менеджмент</w:t>
      </w:r>
      <w:r>
        <w:rPr>
          <w:rFonts w:ascii="Times New Roman" w:hAnsi="Times New Roman"/>
          <w:sz w:val="28"/>
          <w:szCs w:val="28"/>
        </w:rPr>
        <w:t xml:space="preserve"> </w:t>
      </w:r>
      <w:r w:rsidRPr="000C654B">
        <w:rPr>
          <w:rFonts w:ascii="Times New Roman" w:hAnsi="Times New Roman"/>
          <w:sz w:val="28"/>
          <w:szCs w:val="28"/>
        </w:rPr>
        <w:t>(</w:t>
      </w:r>
      <w:r>
        <w:rPr>
          <w:rFonts w:ascii="Times New Roman" w:hAnsi="Times New Roman"/>
          <w:sz w:val="28"/>
          <w:szCs w:val="28"/>
        </w:rPr>
        <w:t>брендинг)</w:t>
      </w:r>
      <w:r w:rsidRPr="008B2274">
        <w:rPr>
          <w:rFonts w:ascii="Times New Roman" w:hAnsi="Times New Roman"/>
          <w:sz w:val="28"/>
          <w:szCs w:val="28"/>
        </w:rPr>
        <w:t>–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или услугу среди конкурентов и создающих его образ (</w:t>
      </w:r>
      <w:r w:rsidRPr="008B2274">
        <w:rPr>
          <w:rFonts w:ascii="Times New Roman" w:hAnsi="Times New Roman"/>
          <w:sz w:val="28"/>
          <w:szCs w:val="28"/>
          <w:lang w:val="en-US"/>
        </w:rPr>
        <w:t>brand</w:t>
      </w:r>
      <w:r w:rsidRPr="008B2274">
        <w:rPr>
          <w:rFonts w:ascii="Times New Roman" w:hAnsi="Times New Roman"/>
          <w:sz w:val="28"/>
          <w:szCs w:val="28"/>
        </w:rPr>
        <w:t xml:space="preserve"> </w:t>
      </w:r>
      <w:r w:rsidRPr="008B2274">
        <w:rPr>
          <w:rFonts w:ascii="Times New Roman" w:hAnsi="Times New Roman"/>
          <w:sz w:val="28"/>
          <w:szCs w:val="28"/>
          <w:lang w:val="en-US"/>
        </w:rPr>
        <w:t>image</w:t>
      </w:r>
      <w:r w:rsidRPr="008B2274">
        <w:rPr>
          <w:rFonts w:ascii="Times New Roman" w:hAnsi="Times New Roman"/>
          <w:sz w:val="28"/>
          <w:szCs w:val="28"/>
        </w:rPr>
        <w:t>).</w:t>
      </w:r>
    </w:p>
    <w:p w:rsidR="000C654B" w:rsidRDefault="000C654B" w:rsidP="000C654B">
      <w:pPr>
        <w:spacing w:line="360" w:lineRule="auto"/>
        <w:ind w:firstLine="284"/>
        <w:contextualSpacing/>
        <w:jc w:val="both"/>
        <w:rPr>
          <w:rFonts w:ascii="Times New Roman" w:hAnsi="Times New Roman"/>
          <w:sz w:val="28"/>
          <w:szCs w:val="28"/>
        </w:rPr>
      </w:pPr>
      <w:r w:rsidRPr="008B2274">
        <w:rPr>
          <w:rFonts w:ascii="Times New Roman" w:hAnsi="Times New Roman"/>
          <w:sz w:val="28"/>
          <w:szCs w:val="28"/>
        </w:rPr>
        <w:t xml:space="preserve">     Бренд – менеджмент или брендинг  (</w:t>
      </w:r>
      <w:r w:rsidRPr="008B2274">
        <w:rPr>
          <w:rFonts w:ascii="Times New Roman" w:hAnsi="Times New Roman"/>
          <w:sz w:val="28"/>
          <w:szCs w:val="28"/>
          <w:lang w:val="en-US"/>
        </w:rPr>
        <w:t>branding</w:t>
      </w:r>
      <w:r w:rsidRPr="008B2274">
        <w:rPr>
          <w:rFonts w:ascii="Times New Roman" w:hAnsi="Times New Roman"/>
          <w:sz w:val="28"/>
          <w:szCs w:val="28"/>
        </w:rPr>
        <w:t>) как наука и искусство создания долгосрочного покупательского предпочтения данной товарной марки среди конкурирующих товаров возник в США в 30-е годы в компаниях «Проктер энд Гэмбл» и «Дженерал фудс». С тех пор брендинг и его организационно-функциональное воплощение – «марочный принцип» управления маркетингом в компании-производителя (</w:t>
      </w:r>
      <w:r w:rsidRPr="008B2274">
        <w:rPr>
          <w:rFonts w:ascii="Times New Roman" w:hAnsi="Times New Roman"/>
          <w:sz w:val="28"/>
          <w:szCs w:val="28"/>
          <w:lang w:val="en-US"/>
        </w:rPr>
        <w:t>brand</w:t>
      </w:r>
      <w:r w:rsidRPr="008B2274">
        <w:rPr>
          <w:rFonts w:ascii="Times New Roman" w:hAnsi="Times New Roman"/>
          <w:sz w:val="28"/>
          <w:szCs w:val="28"/>
        </w:rPr>
        <w:t xml:space="preserve"> </w:t>
      </w:r>
      <w:r w:rsidRPr="008B2274">
        <w:rPr>
          <w:rFonts w:ascii="Times New Roman" w:hAnsi="Times New Roman"/>
          <w:sz w:val="28"/>
          <w:szCs w:val="28"/>
          <w:lang w:val="en-US"/>
        </w:rPr>
        <w:t>management</w:t>
      </w:r>
      <w:r w:rsidRPr="008B2274">
        <w:rPr>
          <w:rFonts w:ascii="Times New Roman" w:hAnsi="Times New Roman"/>
          <w:sz w:val="28"/>
          <w:szCs w:val="28"/>
        </w:rPr>
        <w:t>) – стали неотъемлемыми инструментами маркетинга.</w:t>
      </w:r>
    </w:p>
    <w:p w:rsidR="001E330E" w:rsidRDefault="001E330E" w:rsidP="00CB149F">
      <w:pPr>
        <w:pStyle w:val="a3"/>
        <w:spacing w:before="0" w:beforeAutospacing="0" w:after="0" w:afterAutospacing="0" w:line="360" w:lineRule="auto"/>
        <w:ind w:firstLine="709"/>
        <w:contextualSpacing/>
        <w:jc w:val="both"/>
        <w:rPr>
          <w:b/>
          <w:sz w:val="28"/>
          <w:szCs w:val="28"/>
        </w:rPr>
      </w:pPr>
    </w:p>
    <w:p w:rsidR="00EF618B" w:rsidRPr="00055787" w:rsidRDefault="00EF618B" w:rsidP="00CB149F">
      <w:pPr>
        <w:spacing w:line="360" w:lineRule="auto"/>
        <w:ind w:firstLine="720"/>
        <w:contextualSpacing/>
        <w:jc w:val="both"/>
        <w:rPr>
          <w:rFonts w:ascii="Times New Roman" w:hAnsi="Times New Roman"/>
          <w:b/>
          <w:sz w:val="28"/>
          <w:szCs w:val="28"/>
        </w:rPr>
      </w:pPr>
      <w:r w:rsidRPr="00055787">
        <w:rPr>
          <w:rFonts w:ascii="Times New Roman" w:hAnsi="Times New Roman"/>
          <w:b/>
          <w:sz w:val="28"/>
          <w:szCs w:val="28"/>
        </w:rPr>
        <w:t>2.1 Анализ рыночной ситуации</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Важным этапом в разработке бренда является анализ существующей рыночной ситуации, который является частью маркетинговых исследований.</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Начнём с того, как минимизировать риски при выводе новой торговой марки.</w:t>
      </w:r>
      <w:r w:rsidR="009C646A">
        <w:rPr>
          <w:rFonts w:ascii="Times New Roman" w:hAnsi="Times New Roman" w:cs="Times New Roman"/>
          <w:sz w:val="28"/>
          <w:szCs w:val="28"/>
          <w:lang w:val="ru-RU"/>
        </w:rPr>
        <w:t xml:space="preserve"> </w:t>
      </w:r>
      <w:r w:rsidRPr="001E330E">
        <w:rPr>
          <w:rFonts w:ascii="Times New Roman" w:hAnsi="Times New Roman" w:cs="Times New Roman"/>
          <w:sz w:val="28"/>
          <w:szCs w:val="28"/>
          <w:lang w:val="ru-RU"/>
        </w:rPr>
        <w:t>Минимизация рисков</w:t>
      </w:r>
      <w:r w:rsidRPr="00055787">
        <w:rPr>
          <w:rFonts w:ascii="Times New Roman" w:hAnsi="Times New Roman" w:cs="Times New Roman"/>
          <w:sz w:val="28"/>
          <w:szCs w:val="28"/>
          <w:lang w:val="ru-RU"/>
        </w:rPr>
        <w:t xml:space="preserve"> по выводу на рынок новой марки предполагает соблюдение определённой процедуры. Эта процедура включает в себя общую оценку перспектив нового для фирмы рынка или сегмента, оценку силы конкуренции, количественное определение спроса и доли рынка, качественное описание реакции потребителей на торговое предложение новой марки. Остановимся на каждом этапе чуть подробнее.</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Во-первых, необходимо определить доступные для марки рынки, перспективные по прибыльности и доходности. </w:t>
      </w:r>
      <w:r w:rsidRPr="001E330E">
        <w:rPr>
          <w:rFonts w:ascii="Times New Roman" w:hAnsi="Times New Roman" w:cs="Times New Roman"/>
          <w:sz w:val="28"/>
          <w:szCs w:val="28"/>
          <w:lang w:val="ru-RU"/>
        </w:rPr>
        <w:t>Доступность рынка</w:t>
      </w:r>
      <w:r w:rsidRPr="00055787">
        <w:rPr>
          <w:rFonts w:ascii="Times New Roman" w:hAnsi="Times New Roman" w:cs="Times New Roman"/>
          <w:sz w:val="28"/>
          <w:szCs w:val="28"/>
          <w:lang w:val="ru-RU"/>
        </w:rPr>
        <w:t xml:space="preserve"> означает, что компания может выпускать конкурентоспособную продукцию и выдерживать принятые стандарты отрасли, потребители смогут купить марку в удобном для себя месте, цена на новую марку будет приемлема для потенциальных покупателей, конкурентоспособна и обеспечит компании приемлемую норму прибыли. После этого </w:t>
      </w:r>
      <w:r w:rsidRPr="001E330E">
        <w:rPr>
          <w:rFonts w:ascii="Times New Roman" w:hAnsi="Times New Roman" w:cs="Times New Roman"/>
          <w:sz w:val="28"/>
          <w:szCs w:val="28"/>
          <w:lang w:val="ru-RU"/>
        </w:rPr>
        <w:t>оценивается принципиальная готовность компании</w:t>
      </w:r>
      <w:r w:rsidRPr="00055787">
        <w:rPr>
          <w:rFonts w:ascii="Times New Roman" w:hAnsi="Times New Roman" w:cs="Times New Roman"/>
          <w:sz w:val="28"/>
          <w:szCs w:val="28"/>
          <w:lang w:val="ru-RU"/>
        </w:rPr>
        <w:t xml:space="preserve"> работать на выбранном рынке, наличие и возможность получения необходимых лицензий, наличие внутренних возможностей и ресурсов для соблюдения принятых на данном рынке стандартов качества, для развития, модификации производства и службы маркетинга, которые будут обеспечивать работу в новом сегменте рынка. Для маркетолога предварительная оценка нового рынка означает расчёт:</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 - потенциального рынка, то есть всех потребителей;</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 - доступного целевого рынка, то есть тех потребителей, которые доступны для маркетинговых коммуникаций компании и имеют достаточный уровень дохода;</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 - рынка проникновения, то есть той части потребителей, которые в результате маркетинговых действий компании купят её марку (степень проникновения марки на рынок определяется отношением количества покупателей, которые хотя бы раз приобрели марку, к общему количеству потенциальных покупателей).</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Можно выделить отдельные уровни спроса, которые покажут, как распределены потребности в рамках товарной категории. Выделяют три уровня спроса: </w:t>
      </w:r>
      <w:r w:rsidRPr="00055787">
        <w:rPr>
          <w:rFonts w:ascii="Times New Roman" w:hAnsi="Times New Roman" w:cs="Times New Roman"/>
          <w:i/>
          <w:sz w:val="28"/>
          <w:szCs w:val="28"/>
          <w:lang w:val="ru-RU"/>
        </w:rPr>
        <w:t xml:space="preserve">родовой </w:t>
      </w:r>
      <w:r w:rsidRPr="00055787">
        <w:rPr>
          <w:rFonts w:ascii="Times New Roman" w:hAnsi="Times New Roman" w:cs="Times New Roman"/>
          <w:sz w:val="28"/>
          <w:szCs w:val="28"/>
          <w:lang w:val="ru-RU"/>
        </w:rPr>
        <w:t xml:space="preserve">(например, общий спрос на кондитерский изделия, автомобили, пиво, компьютеры и т. д.); </w:t>
      </w:r>
      <w:r w:rsidRPr="00055787">
        <w:rPr>
          <w:rFonts w:ascii="Times New Roman" w:hAnsi="Times New Roman" w:cs="Times New Roman"/>
          <w:i/>
          <w:sz w:val="28"/>
          <w:szCs w:val="28"/>
          <w:lang w:val="ru-RU"/>
        </w:rPr>
        <w:t>видовой</w:t>
      </w:r>
      <w:r w:rsidRPr="00055787">
        <w:rPr>
          <w:rFonts w:ascii="Times New Roman" w:hAnsi="Times New Roman" w:cs="Times New Roman"/>
          <w:sz w:val="28"/>
          <w:szCs w:val="28"/>
          <w:lang w:val="ru-RU"/>
        </w:rPr>
        <w:t xml:space="preserve"> (например, спрос на конфеты, зефир, легковые или грузовые автомобили, домашние ПК или серверы); </w:t>
      </w:r>
      <w:r w:rsidRPr="00055787">
        <w:rPr>
          <w:rFonts w:ascii="Times New Roman" w:hAnsi="Times New Roman" w:cs="Times New Roman"/>
          <w:i/>
          <w:sz w:val="28"/>
          <w:szCs w:val="28"/>
          <w:lang w:val="ru-RU"/>
        </w:rPr>
        <w:t>спрос на конкретную марку</w:t>
      </w:r>
      <w:r w:rsidRPr="00055787">
        <w:rPr>
          <w:rFonts w:ascii="Times New Roman" w:hAnsi="Times New Roman" w:cs="Times New Roman"/>
          <w:sz w:val="28"/>
          <w:szCs w:val="28"/>
          <w:lang w:val="ru-RU"/>
        </w:rPr>
        <w:t xml:space="preserve">. </w:t>
      </w:r>
      <w:r w:rsidR="00E9634B">
        <w:rPr>
          <w:rStyle w:val="ab"/>
          <w:rFonts w:ascii="Times New Roman" w:hAnsi="Times New Roman" w:cs="Times New Roman"/>
          <w:sz w:val="28"/>
          <w:szCs w:val="28"/>
          <w:lang w:val="ru-RU"/>
        </w:rPr>
        <w:footnoteReference w:id="21"/>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Помимо расчёта уровней спроса существуют методики, позволяющие рассчитать характер спроса. Для этого определяют </w:t>
      </w:r>
      <w:r w:rsidRPr="00055787">
        <w:rPr>
          <w:rFonts w:ascii="Times New Roman" w:hAnsi="Times New Roman" w:cs="Times New Roman"/>
          <w:i/>
          <w:sz w:val="28"/>
          <w:szCs w:val="28"/>
          <w:lang w:val="ru-RU"/>
        </w:rPr>
        <w:t>степень первичного проникновения марки</w:t>
      </w:r>
      <w:r w:rsidRPr="00055787">
        <w:rPr>
          <w:rFonts w:ascii="Times New Roman" w:hAnsi="Times New Roman" w:cs="Times New Roman"/>
          <w:sz w:val="28"/>
          <w:szCs w:val="28"/>
          <w:lang w:val="ru-RU"/>
        </w:rPr>
        <w:t xml:space="preserve"> или количество потребителей, которые хотя бы один раз пробовали или приобрели марку, </w:t>
      </w:r>
      <w:r w:rsidRPr="00055787">
        <w:rPr>
          <w:rFonts w:ascii="Times New Roman" w:hAnsi="Times New Roman" w:cs="Times New Roman"/>
          <w:i/>
          <w:sz w:val="28"/>
          <w:szCs w:val="28"/>
          <w:lang w:val="ru-RU"/>
        </w:rPr>
        <w:t>степень повторного приобретения</w:t>
      </w:r>
      <w:r w:rsidRPr="00055787">
        <w:rPr>
          <w:rFonts w:ascii="Times New Roman" w:hAnsi="Times New Roman" w:cs="Times New Roman"/>
          <w:sz w:val="28"/>
          <w:szCs w:val="28"/>
          <w:lang w:val="ru-RU"/>
        </w:rPr>
        <w:t xml:space="preserve"> и </w:t>
      </w:r>
      <w:r w:rsidRPr="00055787">
        <w:rPr>
          <w:rFonts w:ascii="Times New Roman" w:hAnsi="Times New Roman" w:cs="Times New Roman"/>
          <w:i/>
          <w:sz w:val="28"/>
          <w:szCs w:val="28"/>
          <w:lang w:val="ru-RU"/>
        </w:rPr>
        <w:t>частоту потребления марки</w:t>
      </w:r>
      <w:r w:rsidRPr="00055787">
        <w:rPr>
          <w:rFonts w:ascii="Times New Roman" w:hAnsi="Times New Roman" w:cs="Times New Roman"/>
          <w:sz w:val="28"/>
          <w:szCs w:val="28"/>
          <w:lang w:val="ru-RU"/>
        </w:rPr>
        <w:t>. Исследования уровня и характера спроса позволят сделать выводы о возможных объёмах продаж, наличии или возможности появления в интересующем сегменте товаров-заменителей и подражателей.</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Качественное описание спроса на марку предполагает понимание поведения потребителей и возможность сделать прогноз реакции целевого сегмента на маркетинговые стимулы. К инструментальным стимулам воздействия марки можно отнести потребительские свойства товара: набор его функциональных характеристик, дизайн, упаковку, запах, цену, удобство места покупки, бонусы, скидки. К эмоциональным стимулам воздействия относятся иррациональные предъявления марки: ожидаемые эмоции и выгоды от владения и использования марки, звучание её имени, привлекательность и статус рекламных и других маркетинговых коммуникаций марки.</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Очень часто очевидные для производителя качества товара не столь очевидны для потребителя, поэтому производителю необходимо изучать насколько привлекательны для клиентов предлагаемые им характеристики товара или услуги. Базовые функции продукта задаются товарной категорией, например, основным назначением стирального порошка является очищение грязи. Те марки, которые первыми входят на рынок, занимают центральные позиции в товарной категории благодаря захвату идей, основанных на базовых функциях товара или услуги.</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Дополнительные функции товара формируются самой маркой. Применительно к стиральному порошку такими дополнительными характеристиками могут быть отбеливающий эффект, приятный запах, сохранение цвета, отсутствие накипи в стиральной машинке при стирке конкретным порошком. Набор значимых для потребителей базовых и дополнительных функций ограничен. Поэтому если все они захвачены другими торговыми марками, то у новых марок, входящих на насыщенный рынок, остаются в резерве только эмоциональные мотивы для формирования своей идентичности.</w:t>
      </w:r>
    </w:p>
    <w:p w:rsidR="00EF618B" w:rsidRPr="00055787"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Эмоциональные стимулы малоэффективны на рациональных рынках и рынках товаров повседневного спроса, к которым можно отнести всё те же стиральные порошки или многие другие товары, которые зачастую используются так: купил, выпил, съел, быстро использовал – и всё. В свою очередь, существуют «иррациональные» рынки, например рынок косметики, элитных товаров, а также других товаров, подверженных влиянию моды, где торговые марки отличаются в первую очередь эмоциональными идеями. Указанные факторы также следует учитывать в качестве барьеров для входа вашей марки на новый или уже сложившийся рынок.</w:t>
      </w:r>
    </w:p>
    <w:p w:rsidR="00EF618B" w:rsidRDefault="00EF618B" w:rsidP="00CB149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Оценка перспектив нового для компании сегмента рынка сверяется с анализом конкурентной среды на желаемом рынке, благодаря которому можно определить доминирующую модель рынка, силу входных и выходных барьеров (табл. </w:t>
      </w:r>
      <w:r w:rsidR="003755C7">
        <w:rPr>
          <w:rFonts w:ascii="Times New Roman" w:hAnsi="Times New Roman" w:cs="Times New Roman"/>
          <w:sz w:val="28"/>
          <w:szCs w:val="28"/>
          <w:lang w:val="ru-RU"/>
        </w:rPr>
        <w:t>2</w:t>
      </w:r>
      <w:r w:rsidRPr="00055787">
        <w:rPr>
          <w:rFonts w:ascii="Times New Roman" w:hAnsi="Times New Roman" w:cs="Times New Roman"/>
          <w:sz w:val="28"/>
          <w:szCs w:val="28"/>
          <w:lang w:val="ru-RU"/>
        </w:rPr>
        <w:t>), оценить условия конкуренции на смежных рынках, рыночные позиции конкурентов, а также свои сильные и слабые стороны.</w:t>
      </w:r>
    </w:p>
    <w:p w:rsidR="003755C7" w:rsidRPr="00055787" w:rsidRDefault="003755C7" w:rsidP="003755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После определения степени привлекательности нового рынка, анализа существующего марочного портфеля, оценки силы конкуренции в интересующей товарной категории принимается окончательное решение о создании новой марки.</w:t>
      </w:r>
    </w:p>
    <w:p w:rsidR="003755C7" w:rsidRDefault="003755C7" w:rsidP="003755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5"/>
        </w:tabs>
        <w:spacing w:line="360" w:lineRule="auto"/>
        <w:ind w:firstLine="720"/>
        <w:contextualSpacing/>
        <w:jc w:val="both"/>
        <w:rPr>
          <w:rFonts w:ascii="Times New Roman" w:hAnsi="Times New Roman" w:cs="Times New Roman"/>
          <w:sz w:val="24"/>
          <w:szCs w:val="24"/>
          <w:lang w:val="ru-RU"/>
        </w:rPr>
      </w:pPr>
      <w:r w:rsidRPr="00055787">
        <w:rPr>
          <w:rFonts w:ascii="Times New Roman" w:hAnsi="Times New Roman" w:cs="Times New Roman"/>
          <w:sz w:val="28"/>
          <w:szCs w:val="28"/>
          <w:lang w:val="ru-RU"/>
        </w:rPr>
        <w:t>По числу компаний</w:t>
      </w:r>
      <w:r w:rsidRPr="00055787">
        <w:rPr>
          <w:rFonts w:ascii="Times New Roman" w:hAnsi="Times New Roman" w:cs="Times New Roman"/>
          <w:b/>
          <w:sz w:val="28"/>
          <w:szCs w:val="28"/>
          <w:lang w:val="ru-RU"/>
        </w:rPr>
        <w:t xml:space="preserve">, </w:t>
      </w:r>
      <w:r w:rsidRPr="00055787">
        <w:rPr>
          <w:rFonts w:ascii="Times New Roman" w:hAnsi="Times New Roman" w:cs="Times New Roman"/>
          <w:sz w:val="28"/>
          <w:szCs w:val="28"/>
          <w:lang w:val="ru-RU"/>
        </w:rPr>
        <w:t>работающих на рынке, определяют четыре доминирующие модели рынка: чистую конкуренцию, монополистическую конкуренцию, олигополию, монополию. Для анализа уровня концентрации рынка используют пяти фирменный или сорокафирменный показатели концентрации.</w:t>
      </w:r>
      <w:r w:rsidRPr="003755C7">
        <w:rPr>
          <w:rFonts w:ascii="Times New Roman" w:hAnsi="Times New Roman" w:cs="Times New Roman"/>
          <w:sz w:val="28"/>
          <w:szCs w:val="28"/>
          <w:lang w:val="ru-RU"/>
        </w:rPr>
        <w:t xml:space="preserve"> </w:t>
      </w:r>
      <w:r w:rsidRPr="00055787">
        <w:rPr>
          <w:rFonts w:ascii="Times New Roman" w:hAnsi="Times New Roman" w:cs="Times New Roman"/>
          <w:sz w:val="28"/>
          <w:szCs w:val="28"/>
          <w:lang w:val="ru-RU"/>
        </w:rPr>
        <w:t>Например, пятифирменный показатель концентрации в пивной промышленности Великобритании составляет 70%, в другой стране он может равняться 25%.</w:t>
      </w:r>
      <w:r>
        <w:rPr>
          <w:rStyle w:val="ab"/>
          <w:rFonts w:ascii="Times New Roman" w:hAnsi="Times New Roman" w:cs="Times New Roman"/>
          <w:sz w:val="28"/>
          <w:szCs w:val="28"/>
          <w:lang w:val="ru-RU"/>
        </w:rPr>
        <w:footnoteReference w:id="22"/>
      </w:r>
    </w:p>
    <w:p w:rsidR="00DF4111" w:rsidRDefault="00EF618B" w:rsidP="009C64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5"/>
        </w:tabs>
        <w:spacing w:line="360" w:lineRule="auto"/>
        <w:ind w:firstLine="720"/>
        <w:contextualSpacing/>
        <w:jc w:val="right"/>
        <w:rPr>
          <w:rFonts w:ascii="Times New Roman" w:hAnsi="Times New Roman" w:cs="Times New Roman"/>
          <w:sz w:val="24"/>
          <w:szCs w:val="24"/>
          <w:lang w:val="ru-RU"/>
        </w:rPr>
      </w:pPr>
      <w:r w:rsidRPr="009C646A">
        <w:rPr>
          <w:rFonts w:ascii="Times New Roman" w:hAnsi="Times New Roman" w:cs="Times New Roman"/>
          <w:sz w:val="24"/>
          <w:szCs w:val="24"/>
          <w:lang w:val="ru-RU"/>
        </w:rPr>
        <w:t>Табл</w:t>
      </w:r>
      <w:r w:rsidR="009C646A">
        <w:rPr>
          <w:rFonts w:ascii="Times New Roman" w:hAnsi="Times New Roman" w:cs="Times New Roman"/>
          <w:sz w:val="24"/>
          <w:szCs w:val="24"/>
          <w:lang w:val="ru-RU"/>
        </w:rPr>
        <w:t>ица</w:t>
      </w:r>
      <w:r w:rsidR="00DF4111">
        <w:rPr>
          <w:rFonts w:ascii="Times New Roman" w:hAnsi="Times New Roman" w:cs="Times New Roman"/>
          <w:sz w:val="24"/>
          <w:szCs w:val="24"/>
          <w:lang w:val="ru-RU"/>
        </w:rPr>
        <w:t xml:space="preserve"> 2</w:t>
      </w:r>
      <w:r w:rsidRPr="009C646A">
        <w:rPr>
          <w:rFonts w:ascii="Times New Roman" w:hAnsi="Times New Roman" w:cs="Times New Roman"/>
          <w:sz w:val="24"/>
          <w:szCs w:val="24"/>
          <w:lang w:val="ru-RU"/>
        </w:rPr>
        <w:t xml:space="preserve">. </w:t>
      </w:r>
    </w:p>
    <w:p w:rsidR="00EF618B" w:rsidRPr="00DF4111"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5"/>
        </w:tabs>
        <w:spacing w:line="360" w:lineRule="auto"/>
        <w:ind w:firstLine="720"/>
        <w:contextualSpacing/>
        <w:jc w:val="center"/>
        <w:rPr>
          <w:rFonts w:ascii="Times New Roman" w:hAnsi="Times New Roman" w:cs="Times New Roman"/>
          <w:sz w:val="28"/>
          <w:szCs w:val="28"/>
          <w:lang w:val="ru-RU"/>
        </w:rPr>
      </w:pPr>
      <w:r w:rsidRPr="00DF4111">
        <w:rPr>
          <w:rFonts w:ascii="Times New Roman" w:hAnsi="Times New Roman" w:cs="Times New Roman"/>
          <w:sz w:val="28"/>
          <w:szCs w:val="28"/>
          <w:lang w:val="ru-RU"/>
        </w:rPr>
        <w:t>Входные и выходные барьеры рынка</w:t>
      </w:r>
      <w:r w:rsidR="001E2F9C" w:rsidRPr="00DF4111">
        <w:rPr>
          <w:rStyle w:val="ab"/>
          <w:rFonts w:ascii="Times New Roman" w:hAnsi="Times New Roman" w:cs="Times New Roman"/>
          <w:sz w:val="28"/>
          <w:szCs w:val="28"/>
          <w:lang w:val="ru-RU"/>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832"/>
      </w:tblGrid>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b/>
                <w:sz w:val="24"/>
                <w:szCs w:val="24"/>
                <w:lang w:val="ru-RU"/>
              </w:rPr>
            </w:pPr>
            <w:r w:rsidRPr="00D80ACC">
              <w:rPr>
                <w:rFonts w:ascii="Times New Roman" w:hAnsi="Times New Roman" w:cs="Times New Roman"/>
                <w:b/>
                <w:sz w:val="24"/>
                <w:szCs w:val="24"/>
                <w:lang w:val="ru-RU"/>
              </w:rPr>
              <w:t>Входные барьеры</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b/>
                <w:sz w:val="24"/>
                <w:szCs w:val="24"/>
                <w:lang w:val="ru-RU"/>
              </w:rPr>
            </w:pPr>
            <w:r w:rsidRPr="00D80ACC">
              <w:rPr>
                <w:rFonts w:ascii="Times New Roman" w:hAnsi="Times New Roman" w:cs="Times New Roman"/>
                <w:b/>
                <w:sz w:val="24"/>
                <w:szCs w:val="24"/>
                <w:lang w:val="ru-RU"/>
              </w:rPr>
              <w:t>Выходные барьеры</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Возможности экономии на масштабах производства</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Опасность потери имиджа</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Лояльность потребителей к существующим маркам</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Большие затраты на ликвидацию предприятия</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Требования капитала (заёмные средства, необходимый уровень затрат на рекламу)</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Давление внешний организаций (государства, профсоюзов)</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Недоступность каналов распределения</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Угроза потери конкурентоспособности из-за высоких издержек, которые нужно отнести на другие виды продукции</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Необеспеченность поставок сырья</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Давление партнёров (дилеров, поставщиков)</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Недостаток опыта и отсутствие ноу-хау</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Наличие патентов</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Требования к репутации компании</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Угрозы кооперации конкурентов против новичка</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Угроза ценовой войны</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w:t>
            </w:r>
          </w:p>
        </w:tc>
      </w:tr>
      <w:tr w:rsidR="00EF618B" w:rsidRPr="00D80ACC" w:rsidTr="00EF618B">
        <w:tc>
          <w:tcPr>
            <w:tcW w:w="5235"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Используют ли конкурентные марки значимые для потребителей основные и дополнительные функции продукта или услуги</w:t>
            </w:r>
          </w:p>
        </w:tc>
        <w:tc>
          <w:tcPr>
            <w:tcW w:w="5236" w:type="dxa"/>
          </w:tcPr>
          <w:p w:rsidR="00EF618B" w:rsidRPr="00D80ACC" w:rsidRDefault="00EF618B" w:rsidP="00DF41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sz w:val="24"/>
                <w:szCs w:val="24"/>
                <w:lang w:val="ru-RU"/>
              </w:rPr>
            </w:pPr>
            <w:r w:rsidRPr="00D80ACC">
              <w:rPr>
                <w:rFonts w:ascii="Times New Roman" w:hAnsi="Times New Roman" w:cs="Times New Roman"/>
                <w:sz w:val="24"/>
                <w:szCs w:val="24"/>
                <w:lang w:val="ru-RU"/>
              </w:rPr>
              <w:t>-</w:t>
            </w:r>
          </w:p>
        </w:tc>
      </w:tr>
    </w:tbl>
    <w:p w:rsidR="003755C7" w:rsidRDefault="003755C7" w:rsidP="003755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8"/>
          <w:szCs w:val="28"/>
          <w:lang w:val="ru-RU"/>
        </w:rPr>
      </w:pPr>
    </w:p>
    <w:p w:rsidR="00EF618B" w:rsidRPr="00055787" w:rsidRDefault="00EF618B" w:rsidP="003755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contextualSpacing/>
        <w:jc w:val="both"/>
        <w:rPr>
          <w:rFonts w:ascii="Times New Roman" w:hAnsi="Times New Roman" w:cs="Times New Roman"/>
          <w:sz w:val="28"/>
          <w:szCs w:val="28"/>
          <w:lang w:val="ru-RU"/>
        </w:rPr>
      </w:pPr>
      <w:r w:rsidRPr="00055787">
        <w:rPr>
          <w:rFonts w:ascii="Times New Roman" w:hAnsi="Times New Roman" w:cs="Times New Roman"/>
          <w:sz w:val="28"/>
          <w:szCs w:val="28"/>
          <w:lang w:val="ru-RU"/>
        </w:rPr>
        <w:t xml:space="preserve">Эти цифры свидетельствуют об уровне монополизации рынка, разных возможностях и стратегиях развития для новой марки пива в разных странах и регионах. Фактическую зону конкуренции, то есть свой истинный сегмент, марке часто бывает трудно определить. Например, общая доля пива </w:t>
      </w:r>
      <w:r w:rsidRPr="00055787">
        <w:rPr>
          <w:rFonts w:ascii="Times New Roman" w:hAnsi="Times New Roman" w:cs="Times New Roman"/>
          <w:sz w:val="28"/>
          <w:szCs w:val="28"/>
        </w:rPr>
        <w:t>Heineken</w:t>
      </w:r>
      <w:r w:rsidRPr="00055787">
        <w:rPr>
          <w:rFonts w:ascii="Times New Roman" w:hAnsi="Times New Roman" w:cs="Times New Roman"/>
          <w:sz w:val="28"/>
          <w:szCs w:val="28"/>
          <w:lang w:val="ru-RU"/>
        </w:rPr>
        <w:t xml:space="preserve"> на американском пивном рынке составляет 2%, среди импортируемого пива – 40%.</w:t>
      </w:r>
      <w:r w:rsidR="00F01845">
        <w:rPr>
          <w:rStyle w:val="ab"/>
          <w:rFonts w:ascii="Times New Roman" w:hAnsi="Times New Roman" w:cs="Times New Roman"/>
          <w:sz w:val="28"/>
          <w:szCs w:val="28"/>
          <w:lang w:val="ru-RU"/>
        </w:rPr>
        <w:footnoteReference w:id="24"/>
      </w:r>
      <w:r w:rsidRPr="00055787">
        <w:rPr>
          <w:rFonts w:ascii="Times New Roman" w:hAnsi="Times New Roman" w:cs="Times New Roman"/>
          <w:sz w:val="28"/>
          <w:szCs w:val="28"/>
          <w:lang w:val="ru-RU"/>
        </w:rPr>
        <w:t xml:space="preserve"> Где конкурирует марка на американской территории – в товарной категории «пиво» или в сегменте «импортное пиво»? Выбор категории и сегмента зависит от позиционирования марки в конкретной стране. Также затруднено определение доли рынка, если марка растянута на несколько товарных категорий.</w:t>
      </w:r>
    </w:p>
    <w:p w:rsidR="00055787" w:rsidRDefault="00055787" w:rsidP="00CB149F">
      <w:pPr>
        <w:spacing w:line="360" w:lineRule="auto"/>
        <w:ind w:firstLine="720"/>
        <w:contextualSpacing/>
        <w:jc w:val="both"/>
        <w:rPr>
          <w:rFonts w:ascii="Times New Roman" w:hAnsi="Times New Roman"/>
          <w:b/>
          <w:sz w:val="28"/>
          <w:szCs w:val="28"/>
        </w:rPr>
      </w:pPr>
    </w:p>
    <w:p w:rsidR="00EF618B" w:rsidRPr="00055787" w:rsidRDefault="00EF618B" w:rsidP="00CB149F">
      <w:pPr>
        <w:spacing w:line="360" w:lineRule="auto"/>
        <w:ind w:firstLine="720"/>
        <w:contextualSpacing/>
        <w:jc w:val="both"/>
        <w:rPr>
          <w:rFonts w:ascii="Times New Roman" w:hAnsi="Times New Roman"/>
          <w:b/>
          <w:sz w:val="28"/>
          <w:szCs w:val="28"/>
        </w:rPr>
      </w:pPr>
      <w:r w:rsidRPr="00055787">
        <w:rPr>
          <w:rFonts w:ascii="Times New Roman" w:hAnsi="Times New Roman"/>
          <w:b/>
          <w:sz w:val="28"/>
          <w:szCs w:val="28"/>
        </w:rPr>
        <w:t>2.2 Выявление преимуществ бренда</w:t>
      </w:r>
    </w:p>
    <w:p w:rsidR="00EF618B" w:rsidRDefault="00EF618B" w:rsidP="00CB149F">
      <w:pPr>
        <w:spacing w:line="360" w:lineRule="auto"/>
        <w:ind w:firstLine="540"/>
        <w:contextualSpacing/>
        <w:jc w:val="both"/>
        <w:rPr>
          <w:rFonts w:ascii="Times New Roman" w:hAnsi="Times New Roman"/>
          <w:sz w:val="28"/>
          <w:szCs w:val="28"/>
        </w:rPr>
      </w:pPr>
      <w:r w:rsidRPr="00CB149F">
        <w:rPr>
          <w:rFonts w:ascii="Times New Roman" w:hAnsi="Times New Roman"/>
          <w:sz w:val="28"/>
          <w:szCs w:val="28"/>
        </w:rPr>
        <w:t>Брендовая ДНК</w:t>
      </w:r>
      <w:r w:rsidRPr="00055787">
        <w:rPr>
          <w:rFonts w:ascii="Times New Roman" w:hAnsi="Times New Roman"/>
          <w:sz w:val="28"/>
          <w:szCs w:val="28"/>
        </w:rPr>
        <w:t xml:space="preserve"> – сущность бренда, несущая в себе внутренние и внешние преимущества бренда и доносит их до целевой аудитории.</w:t>
      </w:r>
      <w:r w:rsidR="00F01845">
        <w:rPr>
          <w:rStyle w:val="ab"/>
          <w:rFonts w:ascii="Times New Roman" w:hAnsi="Times New Roman"/>
          <w:sz w:val="28"/>
          <w:szCs w:val="28"/>
        </w:rPr>
        <w:footnoteReference w:id="25"/>
      </w:r>
      <w:r w:rsidR="00DF4111">
        <w:rPr>
          <w:rFonts w:ascii="Times New Roman" w:hAnsi="Times New Roman"/>
          <w:sz w:val="28"/>
          <w:szCs w:val="28"/>
        </w:rPr>
        <w:t xml:space="preserve"> </w:t>
      </w:r>
    </w:p>
    <w:p w:rsidR="00D80ACC" w:rsidRPr="00055787" w:rsidRDefault="006F4759" w:rsidP="00CB149F">
      <w:pPr>
        <w:spacing w:line="360" w:lineRule="auto"/>
        <w:ind w:firstLine="540"/>
        <w:contextualSpacing/>
        <w:jc w:val="both"/>
        <w:rPr>
          <w:rFonts w:ascii="Times New Roman" w:hAnsi="Times New Roman"/>
          <w:sz w:val="28"/>
          <w:szCs w:val="28"/>
        </w:rPr>
      </w:pPr>
      <w:r>
        <w:rPr>
          <w:rFonts w:ascii="Times New Roman" w:hAnsi="Times New Roman"/>
          <w:noProof/>
          <w:sz w:val="28"/>
          <w:szCs w:val="28"/>
          <w:lang w:eastAsia="ru-RU"/>
        </w:rPr>
        <w:pict>
          <v:roundrect id="_x0000_s1037" style="position:absolute;left:0;text-align:left;margin-left:136.05pt;margin-top:15.6pt;width:218.25pt;height:40.5pt;z-index:251650048" arcsize="10923f">
            <v:textbox>
              <w:txbxContent>
                <w:p w:rsidR="009313DA" w:rsidRPr="00D80ACC" w:rsidRDefault="009313DA" w:rsidP="00D80ACC">
                  <w:pPr>
                    <w:jc w:val="center"/>
                    <w:rPr>
                      <w:rFonts w:ascii="Times New Roman" w:hAnsi="Times New Roman"/>
                      <w:b/>
                      <w:sz w:val="28"/>
                      <w:szCs w:val="28"/>
                    </w:rPr>
                  </w:pPr>
                  <w:r w:rsidRPr="00D80ACC">
                    <w:rPr>
                      <w:rFonts w:ascii="Times New Roman" w:hAnsi="Times New Roman"/>
                      <w:b/>
                      <w:sz w:val="28"/>
                      <w:szCs w:val="28"/>
                    </w:rPr>
                    <w:t>Брендовая ДНК</w:t>
                  </w:r>
                </w:p>
              </w:txbxContent>
            </v:textbox>
            <w10:wrap type="square"/>
          </v:roundrect>
        </w:pict>
      </w:r>
    </w:p>
    <w:p w:rsidR="00D80ACC" w:rsidRDefault="006F4759" w:rsidP="00CB149F">
      <w:pPr>
        <w:spacing w:line="360" w:lineRule="auto"/>
        <w:ind w:firstLine="540"/>
        <w:contextualSpacing/>
        <w:jc w:val="both"/>
        <w:rPr>
          <w:rFonts w:ascii="Times New Roman" w:hAnsi="Times New Roman"/>
          <w:sz w:val="28"/>
          <w:szCs w:val="28"/>
        </w:rPr>
      </w:pPr>
      <w:r>
        <w:rPr>
          <w:rFonts w:ascii="Times New Roman" w:hAnsi="Times New Roman"/>
          <w:noProof/>
          <w:sz w:val="28"/>
          <w:szCs w:val="28"/>
          <w:lang w:eastAsia="ru-RU"/>
        </w:rPr>
        <w:pict>
          <v:shape id="_x0000_s1046" type="#_x0000_t34" style="position:absolute;left:0;text-align:left;margin-left:354.3pt;margin-top:11.7pt;width:72.9pt;height:51pt;z-index:251658240" o:connectortype="elbow" adj=",-69882,-130178"/>
        </w:pict>
      </w:r>
      <w:r>
        <w:rPr>
          <w:rFonts w:ascii="Times New Roman" w:hAnsi="Times New Roman"/>
          <w:noProof/>
          <w:sz w:val="28"/>
          <w:szCs w:val="28"/>
          <w:lang w:eastAsia="ru-RU"/>
        </w:rPr>
        <w:pict>
          <v:shape id="_x0000_s1042" type="#_x0000_t34" style="position:absolute;left:0;text-align:left;margin-left:72.45pt;margin-top:11.7pt;width:58.8pt;height:51pt;rotation:180;flip:y;z-index:251655168" o:connectortype="elbow" adj=",69882,-79457"/>
        </w:pict>
      </w:r>
    </w:p>
    <w:p w:rsidR="00D80ACC" w:rsidRDefault="006F4759" w:rsidP="00CB149F">
      <w:pPr>
        <w:spacing w:line="360" w:lineRule="auto"/>
        <w:ind w:firstLine="540"/>
        <w:contextualSpacing/>
        <w:jc w:val="both"/>
        <w:rPr>
          <w:rFonts w:ascii="Times New Roman" w:hAnsi="Times New Roman"/>
          <w:sz w:val="28"/>
          <w:szCs w:val="28"/>
        </w:rPr>
      </w:pPr>
      <w:r>
        <w:rPr>
          <w:rFonts w:ascii="Times New Roman" w:hAnsi="Times New Roman"/>
          <w:noProof/>
          <w:sz w:val="28"/>
          <w:szCs w:val="28"/>
          <w:lang w:eastAsia="ru-RU"/>
        </w:rPr>
        <w:pict>
          <v:shape id="_x0000_s1044" type="#_x0000_t32" style="position:absolute;left:0;text-align:left;margin-left:308.7pt;margin-top:7.8pt;width:0;height:30.75pt;z-index:251657216" o:connectortype="straight"/>
        </w:pict>
      </w:r>
      <w:r>
        <w:rPr>
          <w:rFonts w:ascii="Times New Roman" w:hAnsi="Times New Roman"/>
          <w:noProof/>
          <w:sz w:val="28"/>
          <w:szCs w:val="28"/>
          <w:lang w:eastAsia="ru-RU"/>
        </w:rPr>
        <w:pict>
          <v:shape id="_x0000_s1043" type="#_x0000_t32" style="position:absolute;left:0;text-align:left;margin-left:184.95pt;margin-top:7.8pt;width:0;height:30.75pt;z-index:251656192" o:connectortype="straight"/>
        </w:pict>
      </w:r>
      <w:r>
        <w:rPr>
          <w:rFonts w:ascii="Times New Roman" w:hAnsi="Times New Roman"/>
          <w:noProof/>
          <w:sz w:val="28"/>
          <w:szCs w:val="28"/>
          <w:lang w:eastAsia="ru-RU"/>
        </w:rPr>
        <w:pict>
          <v:roundrect id="_x0000_s1039" style="position:absolute;left:0;text-align:left;margin-left:131.25pt;margin-top:38.55pt;width:120.45pt;height:48.75pt;z-index:251652096" arcsize="10923f">
            <v:textbox>
              <w:txbxContent>
                <w:p w:rsidR="009313DA" w:rsidRDefault="009313DA">
                  <w:r>
                    <w:rPr>
                      <w:rFonts w:ascii="Times New Roman" w:hAnsi="Times New Roman"/>
                      <w:sz w:val="28"/>
                      <w:szCs w:val="28"/>
                    </w:rPr>
                    <w:t>Э</w:t>
                  </w:r>
                  <w:r w:rsidRPr="00055787">
                    <w:rPr>
                      <w:rFonts w:ascii="Times New Roman" w:hAnsi="Times New Roman"/>
                      <w:sz w:val="28"/>
                      <w:szCs w:val="28"/>
                    </w:rPr>
                    <w:t>моциональные преимущества</w:t>
                  </w:r>
                </w:p>
              </w:txbxContent>
            </v:textbox>
            <w10:wrap type="square"/>
          </v:roundrect>
        </w:pict>
      </w:r>
      <w:r>
        <w:rPr>
          <w:rFonts w:ascii="Times New Roman" w:hAnsi="Times New Roman"/>
          <w:noProof/>
          <w:sz w:val="28"/>
          <w:szCs w:val="28"/>
          <w:lang w:eastAsia="ru-RU"/>
        </w:rPr>
        <w:pict>
          <v:roundrect id="_x0000_s1038" style="position:absolute;left:0;text-align:left;margin-left:7.95pt;margin-top:38.55pt;width:112.5pt;height:48.75pt;z-index:251651072" arcsize="10923f">
            <v:textbox>
              <w:txbxContent>
                <w:p w:rsidR="009313DA" w:rsidRPr="00FF0451" w:rsidRDefault="009313DA">
                  <w:pPr>
                    <w:rPr>
                      <w:rFonts w:ascii="Times New Roman" w:hAnsi="Times New Roman"/>
                      <w:sz w:val="28"/>
                      <w:szCs w:val="28"/>
                    </w:rPr>
                  </w:pPr>
                  <w:r w:rsidRPr="00FF0451">
                    <w:rPr>
                      <w:rFonts w:ascii="Times New Roman" w:hAnsi="Times New Roman"/>
                      <w:sz w:val="28"/>
                      <w:szCs w:val="28"/>
                    </w:rPr>
                    <w:t>Рациональные преимущества</w:t>
                  </w:r>
                </w:p>
              </w:txbxContent>
            </v:textbox>
            <w10:wrap type="square"/>
          </v:roundrect>
        </w:pict>
      </w:r>
    </w:p>
    <w:p w:rsidR="00D80ACC" w:rsidRDefault="006F4759" w:rsidP="00DF4111">
      <w:pPr>
        <w:spacing w:line="360" w:lineRule="auto"/>
        <w:ind w:firstLine="540"/>
        <w:contextualSpacing/>
        <w:jc w:val="right"/>
        <w:rPr>
          <w:rFonts w:ascii="Times New Roman" w:hAnsi="Times New Roman"/>
          <w:sz w:val="24"/>
          <w:szCs w:val="24"/>
        </w:rPr>
      </w:pPr>
      <w:r>
        <w:rPr>
          <w:rFonts w:ascii="Times New Roman" w:hAnsi="Times New Roman"/>
          <w:noProof/>
          <w:sz w:val="24"/>
          <w:szCs w:val="24"/>
          <w:lang w:eastAsia="ru-RU"/>
        </w:rPr>
        <w:pict>
          <v:roundrect id="_x0000_s1041" style="position:absolute;left:0;text-align:left;margin-left:111.55pt;margin-top:14.4pt;width:91.5pt;height:48.75pt;z-index:251654144" arcsize="10923f">
            <v:textbox>
              <w:txbxContent>
                <w:p w:rsidR="009313DA" w:rsidRDefault="009313DA">
                  <w:r>
                    <w:rPr>
                      <w:rFonts w:ascii="Times New Roman" w:hAnsi="Times New Roman"/>
                      <w:sz w:val="28"/>
                      <w:szCs w:val="28"/>
                    </w:rPr>
                    <w:t>Б</w:t>
                  </w:r>
                  <w:r w:rsidRPr="00055787">
                    <w:rPr>
                      <w:rFonts w:ascii="Times New Roman" w:hAnsi="Times New Roman"/>
                      <w:sz w:val="28"/>
                      <w:szCs w:val="28"/>
                    </w:rPr>
                    <w:t>рендовый имидж</w:t>
                  </w:r>
                </w:p>
              </w:txbxContent>
            </v:textbox>
            <w10:wrap type="square"/>
          </v:roundrect>
        </w:pict>
      </w:r>
      <w:r>
        <w:rPr>
          <w:rFonts w:ascii="Times New Roman" w:hAnsi="Times New Roman"/>
          <w:noProof/>
          <w:sz w:val="24"/>
          <w:szCs w:val="24"/>
          <w:lang w:eastAsia="ru-RU"/>
        </w:rPr>
        <w:pict>
          <v:roundrect id="_x0000_s1040" style="position:absolute;left:0;text-align:left;margin-left:1.75pt;margin-top:14.4pt;width:103.25pt;height:48.75pt;z-index:251653120" arcsize="10923f">
            <v:textbox>
              <w:txbxContent>
                <w:p w:rsidR="009313DA" w:rsidRDefault="009313DA">
                  <w:r>
                    <w:rPr>
                      <w:rFonts w:ascii="Times New Roman" w:hAnsi="Times New Roman"/>
                      <w:sz w:val="28"/>
                      <w:szCs w:val="28"/>
                    </w:rPr>
                    <w:t>Б</w:t>
                  </w:r>
                  <w:r w:rsidRPr="00055787">
                    <w:rPr>
                      <w:rFonts w:ascii="Times New Roman" w:hAnsi="Times New Roman"/>
                      <w:sz w:val="28"/>
                      <w:szCs w:val="28"/>
                    </w:rPr>
                    <w:t>рендовые предложения</w:t>
                  </w:r>
                </w:p>
              </w:txbxContent>
            </v:textbox>
            <w10:wrap type="square"/>
          </v:roundrect>
        </w:pict>
      </w:r>
      <w:r w:rsidR="00DF4111" w:rsidRPr="00DF4111">
        <w:rPr>
          <w:rFonts w:ascii="Times New Roman" w:hAnsi="Times New Roman"/>
          <w:sz w:val="24"/>
          <w:szCs w:val="24"/>
        </w:rPr>
        <w:t>Рисунок 4. Брендовая ДНК</w:t>
      </w:r>
    </w:p>
    <w:p w:rsidR="00DF4111" w:rsidRPr="00DF4111" w:rsidRDefault="00DF4111" w:rsidP="00DF4111">
      <w:pPr>
        <w:spacing w:line="360" w:lineRule="auto"/>
        <w:ind w:firstLine="540"/>
        <w:contextualSpacing/>
        <w:jc w:val="right"/>
        <w:rPr>
          <w:rFonts w:ascii="Times New Roman" w:hAnsi="Times New Roman"/>
          <w:sz w:val="24"/>
          <w:szCs w:val="24"/>
        </w:rPr>
      </w:pPr>
    </w:p>
    <w:p w:rsidR="00EF618B" w:rsidRPr="00055787" w:rsidRDefault="00EF618B" w:rsidP="00CB149F">
      <w:pPr>
        <w:spacing w:line="360" w:lineRule="auto"/>
        <w:ind w:firstLine="540"/>
        <w:contextualSpacing/>
        <w:jc w:val="both"/>
        <w:rPr>
          <w:rFonts w:ascii="Times New Roman" w:hAnsi="Times New Roman"/>
          <w:sz w:val="28"/>
          <w:szCs w:val="28"/>
        </w:rPr>
      </w:pPr>
      <w:r w:rsidRPr="00055787">
        <w:rPr>
          <w:rFonts w:ascii="Times New Roman" w:hAnsi="Times New Roman"/>
          <w:sz w:val="28"/>
          <w:szCs w:val="28"/>
        </w:rPr>
        <w:t>Рациональные преимущества  – это те положительные стороны бренда (самого товара или услуги), которые воспринимаются потребителями путем логического мышления. Это те основные качества бренда, которые вытекают из стабильных качеств самого товара.</w:t>
      </w:r>
    </w:p>
    <w:p w:rsidR="00EF618B" w:rsidRPr="00055787" w:rsidRDefault="00FF0451" w:rsidP="00CB149F">
      <w:pPr>
        <w:spacing w:line="360" w:lineRule="auto"/>
        <w:ind w:firstLine="540"/>
        <w:contextualSpacing/>
        <w:jc w:val="both"/>
        <w:rPr>
          <w:rFonts w:ascii="Times New Roman" w:hAnsi="Times New Roman"/>
          <w:sz w:val="28"/>
          <w:szCs w:val="28"/>
        </w:rPr>
      </w:pPr>
      <w:r>
        <w:rPr>
          <w:rFonts w:ascii="Times New Roman" w:hAnsi="Times New Roman"/>
          <w:sz w:val="28"/>
          <w:szCs w:val="28"/>
        </w:rPr>
        <w:t xml:space="preserve">Эмоциональные преимущества </w:t>
      </w:r>
      <w:r w:rsidR="00EF618B" w:rsidRPr="00055787">
        <w:rPr>
          <w:rFonts w:ascii="Times New Roman" w:hAnsi="Times New Roman"/>
          <w:sz w:val="28"/>
          <w:szCs w:val="28"/>
        </w:rPr>
        <w:t>направлены на удовлетворение духовных потребностей покупателя и не воздействуют на область рационального мышления. Именно они делают бренд уникальным и формируют его индивидуальность.</w:t>
      </w:r>
    </w:p>
    <w:p w:rsidR="00EF618B" w:rsidRPr="00055787" w:rsidRDefault="00EF618B" w:rsidP="00CB149F">
      <w:pPr>
        <w:spacing w:line="360" w:lineRule="auto"/>
        <w:ind w:firstLine="540"/>
        <w:contextualSpacing/>
        <w:jc w:val="both"/>
        <w:rPr>
          <w:rFonts w:ascii="Times New Roman" w:hAnsi="Times New Roman"/>
          <w:sz w:val="28"/>
          <w:szCs w:val="28"/>
        </w:rPr>
      </w:pPr>
      <w:r w:rsidRPr="00055787">
        <w:rPr>
          <w:rFonts w:ascii="Times New Roman" w:hAnsi="Times New Roman"/>
          <w:sz w:val="28"/>
          <w:szCs w:val="28"/>
        </w:rPr>
        <w:t>Брендовые предложения</w:t>
      </w:r>
      <w:r w:rsidR="00FF0451">
        <w:rPr>
          <w:rFonts w:ascii="Times New Roman" w:hAnsi="Times New Roman"/>
          <w:sz w:val="28"/>
          <w:szCs w:val="28"/>
        </w:rPr>
        <w:t xml:space="preserve"> </w:t>
      </w:r>
      <w:r w:rsidRPr="00055787">
        <w:rPr>
          <w:rFonts w:ascii="Times New Roman" w:hAnsi="Times New Roman"/>
          <w:sz w:val="28"/>
          <w:szCs w:val="28"/>
        </w:rPr>
        <w:t>– выраженное в краткой форме резюме рациональных и эмоциональных преимуществ бренда. Оно включает в себя описание потенциальных потребителей, всех преимуществ бренда, а также критериев их определения.</w:t>
      </w:r>
    </w:p>
    <w:p w:rsidR="00EF618B" w:rsidRPr="00055787" w:rsidRDefault="00EF618B" w:rsidP="00CB149F">
      <w:pPr>
        <w:spacing w:line="360" w:lineRule="auto"/>
        <w:ind w:firstLine="540"/>
        <w:contextualSpacing/>
        <w:jc w:val="both"/>
        <w:rPr>
          <w:rFonts w:ascii="Times New Roman" w:hAnsi="Times New Roman"/>
          <w:sz w:val="28"/>
          <w:szCs w:val="28"/>
        </w:rPr>
      </w:pPr>
      <w:r w:rsidRPr="00055787">
        <w:rPr>
          <w:rFonts w:ascii="Times New Roman" w:hAnsi="Times New Roman"/>
          <w:sz w:val="28"/>
          <w:szCs w:val="28"/>
        </w:rPr>
        <w:t>Брендовый имидж</w:t>
      </w:r>
      <w:r w:rsidRPr="00055787">
        <w:rPr>
          <w:rFonts w:ascii="Times New Roman" w:hAnsi="Times New Roman"/>
          <w:b/>
          <w:sz w:val="28"/>
          <w:szCs w:val="28"/>
        </w:rPr>
        <w:t xml:space="preserve"> </w:t>
      </w:r>
      <w:r w:rsidRPr="00055787">
        <w:rPr>
          <w:rFonts w:ascii="Times New Roman" w:hAnsi="Times New Roman"/>
          <w:sz w:val="28"/>
          <w:szCs w:val="28"/>
        </w:rPr>
        <w:t xml:space="preserve">неразрывно связан со всеми тремя предыдущими элементами и формируется на их основе. </w:t>
      </w:r>
    </w:p>
    <w:p w:rsidR="00EF618B" w:rsidRPr="00055787" w:rsidRDefault="00EF618B" w:rsidP="00CB149F">
      <w:pPr>
        <w:spacing w:line="360" w:lineRule="auto"/>
        <w:ind w:firstLine="540"/>
        <w:contextualSpacing/>
        <w:jc w:val="both"/>
        <w:rPr>
          <w:rFonts w:ascii="Times New Roman" w:hAnsi="Times New Roman"/>
          <w:sz w:val="28"/>
          <w:szCs w:val="28"/>
        </w:rPr>
      </w:pPr>
      <w:r w:rsidRPr="00055787">
        <w:rPr>
          <w:rFonts w:ascii="Times New Roman" w:hAnsi="Times New Roman"/>
          <w:sz w:val="28"/>
          <w:szCs w:val="28"/>
        </w:rPr>
        <w:t>Брендовый имидж</w:t>
      </w:r>
      <w:r w:rsidRPr="00055787">
        <w:rPr>
          <w:rFonts w:ascii="Times New Roman" w:hAnsi="Times New Roman"/>
          <w:b/>
          <w:sz w:val="28"/>
          <w:szCs w:val="28"/>
        </w:rPr>
        <w:t xml:space="preserve"> </w:t>
      </w:r>
      <w:r w:rsidRPr="00055787">
        <w:rPr>
          <w:rFonts w:ascii="Times New Roman" w:hAnsi="Times New Roman"/>
          <w:sz w:val="28"/>
          <w:szCs w:val="28"/>
        </w:rPr>
        <w:t>– та составляющая, которая требует наибольшего времени и максимальной грамотности со стороны управляющего, на его формирование уходят десятилетия, в то же время разрушается довольно просто. С целью доступности имиджа для потребителя может создаваться и использоваться специальный персонаж, олицетворяющий данный бренд.</w:t>
      </w:r>
    </w:p>
    <w:p w:rsidR="00EF618B" w:rsidRPr="00055787" w:rsidRDefault="00EF618B" w:rsidP="00CB149F">
      <w:pPr>
        <w:spacing w:line="360" w:lineRule="auto"/>
        <w:ind w:firstLine="540"/>
        <w:contextualSpacing/>
        <w:jc w:val="both"/>
        <w:rPr>
          <w:rFonts w:ascii="Times New Roman" w:hAnsi="Times New Roman"/>
          <w:sz w:val="28"/>
          <w:szCs w:val="28"/>
        </w:rPr>
      </w:pPr>
      <w:r w:rsidRPr="00055787">
        <w:rPr>
          <w:rFonts w:ascii="Times New Roman" w:hAnsi="Times New Roman"/>
          <w:sz w:val="28"/>
          <w:szCs w:val="28"/>
        </w:rPr>
        <w:t xml:space="preserve">Пошаговая стратегия брендовой ДНК является основой грамотного и эффективного позиционирования бренда на рынке. </w:t>
      </w:r>
    </w:p>
    <w:p w:rsidR="003755C7" w:rsidRDefault="003755C7" w:rsidP="00CB149F">
      <w:pPr>
        <w:spacing w:line="360" w:lineRule="auto"/>
        <w:ind w:firstLine="720"/>
        <w:contextualSpacing/>
        <w:jc w:val="both"/>
        <w:rPr>
          <w:rFonts w:ascii="Times New Roman" w:hAnsi="Times New Roman"/>
          <w:b/>
          <w:sz w:val="28"/>
          <w:szCs w:val="28"/>
        </w:rPr>
      </w:pPr>
    </w:p>
    <w:p w:rsidR="00A31B31" w:rsidRDefault="00A31B31" w:rsidP="00CB149F">
      <w:pPr>
        <w:spacing w:line="360" w:lineRule="auto"/>
        <w:ind w:firstLine="720"/>
        <w:contextualSpacing/>
        <w:jc w:val="both"/>
        <w:rPr>
          <w:rFonts w:ascii="Times New Roman" w:hAnsi="Times New Roman"/>
          <w:b/>
          <w:sz w:val="28"/>
          <w:szCs w:val="28"/>
        </w:rPr>
      </w:pPr>
    </w:p>
    <w:p w:rsidR="00EF618B" w:rsidRPr="00055787" w:rsidRDefault="00EF618B" w:rsidP="00CB149F">
      <w:pPr>
        <w:spacing w:line="360" w:lineRule="auto"/>
        <w:ind w:firstLine="720"/>
        <w:contextualSpacing/>
        <w:jc w:val="both"/>
        <w:rPr>
          <w:rFonts w:ascii="Times New Roman" w:hAnsi="Times New Roman"/>
          <w:b/>
          <w:sz w:val="28"/>
          <w:szCs w:val="28"/>
        </w:rPr>
      </w:pPr>
      <w:r w:rsidRPr="00055787">
        <w:rPr>
          <w:rFonts w:ascii="Times New Roman" w:hAnsi="Times New Roman"/>
          <w:b/>
          <w:sz w:val="28"/>
          <w:szCs w:val="28"/>
        </w:rPr>
        <w:t>2.3 Разработка стратегии позиционирования бренда</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Сделав анализ рынка, определив рыночные сегменты и выявив преимущества марки, компания приступает к позиционированию товара, то есть к определению потребительского восприятия предложения фирмы на основе важных для него критериев.</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Позиция продукта – это мнение потребителей, целевых сегментов относительно важнейших характеристик продукта. Она характеризует место, занимаемое конкретным продуктом в умах потребителей по отношению к продукту конкурентов. При этом следует учитывать позиции, занятые конкурирующими продуктами и компаниями.</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При позиционировании используют наиболее важные для потребителя характеристики, на которые он ориентируется, осуществляя свой выбор.</w:t>
      </w:r>
    </w:p>
    <w:p w:rsidR="003755C7" w:rsidRDefault="003755C7" w:rsidP="00CB149F">
      <w:pPr>
        <w:spacing w:line="360" w:lineRule="auto"/>
        <w:ind w:firstLine="720"/>
        <w:contextualSpacing/>
        <w:jc w:val="both"/>
        <w:rPr>
          <w:rFonts w:ascii="Times New Roman" w:hAnsi="Times New Roman"/>
          <w:sz w:val="28"/>
          <w:szCs w:val="28"/>
        </w:rPr>
      </w:pPr>
    </w:p>
    <w:p w:rsidR="00A31B31" w:rsidRDefault="00A31B31" w:rsidP="00CB149F">
      <w:pPr>
        <w:spacing w:line="360" w:lineRule="auto"/>
        <w:ind w:firstLine="720"/>
        <w:contextualSpacing/>
        <w:jc w:val="both"/>
        <w:rPr>
          <w:rFonts w:ascii="Times New Roman" w:hAnsi="Times New Roman"/>
          <w:sz w:val="28"/>
          <w:szCs w:val="28"/>
        </w:rPr>
      </w:pPr>
    </w:p>
    <w:p w:rsidR="00A31B31" w:rsidRDefault="00A31B31" w:rsidP="00CB149F">
      <w:pPr>
        <w:spacing w:line="360" w:lineRule="auto"/>
        <w:ind w:firstLine="720"/>
        <w:contextualSpacing/>
        <w:jc w:val="both"/>
        <w:rPr>
          <w:rFonts w:ascii="Times New Roman" w:hAnsi="Times New Roman"/>
          <w:sz w:val="28"/>
          <w:szCs w:val="28"/>
        </w:rPr>
      </w:pPr>
    </w:p>
    <w:p w:rsidR="00A31B31" w:rsidRDefault="00A31B31" w:rsidP="00CB149F">
      <w:pPr>
        <w:spacing w:line="360" w:lineRule="auto"/>
        <w:ind w:firstLine="720"/>
        <w:contextualSpacing/>
        <w:jc w:val="both"/>
        <w:rPr>
          <w:rFonts w:ascii="Times New Roman" w:hAnsi="Times New Roman"/>
          <w:sz w:val="28"/>
          <w:szCs w:val="28"/>
        </w:rPr>
      </w:pPr>
    </w:p>
    <w:p w:rsidR="00A31B31" w:rsidRDefault="00A31B31" w:rsidP="00CB149F">
      <w:pPr>
        <w:spacing w:line="360" w:lineRule="auto"/>
        <w:ind w:firstLine="720"/>
        <w:contextualSpacing/>
        <w:jc w:val="both"/>
        <w:rPr>
          <w:rFonts w:ascii="Times New Roman" w:hAnsi="Times New Roman"/>
          <w:sz w:val="28"/>
          <w:szCs w:val="28"/>
        </w:rPr>
      </w:pP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Процесс позиционирования осуществляется по следующим этапам:</w:t>
      </w:r>
    </w:p>
    <w:p w:rsidR="005D7EFE" w:rsidRDefault="006F4759" w:rsidP="005D7EFE">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2" type="#_x0000_t66" style="position:absolute;margin-left:-160.25pt;margin-top:114.05pt;width:24pt;height:12.75pt;z-index:251671552"/>
        </w:pict>
      </w:r>
      <w:r>
        <w:rPr>
          <w:noProof/>
          <w:lang w:eastAsia="ru-RU"/>
        </w:rPr>
        <w:pict>
          <v:roundrect id="_x0000_s1064" style="position:absolute;margin-left:-136.25pt;margin-top:80.3pt;width:153pt;height:88.5pt;z-index:251663360" arcsize="10923f">
            <v:textbox style="mso-next-textbox:#_x0000_s1064">
              <w:txbxContent>
                <w:p w:rsidR="009313DA" w:rsidRPr="00023F7F" w:rsidRDefault="009313DA" w:rsidP="005D7EFE">
                  <w:pPr>
                    <w:spacing w:after="0" w:line="360" w:lineRule="auto"/>
                    <w:contextualSpacing/>
                    <w:jc w:val="both"/>
                    <w:rPr>
                      <w:rFonts w:ascii="Times New Roman" w:hAnsi="Times New Roman"/>
                      <w:sz w:val="24"/>
                      <w:szCs w:val="24"/>
                    </w:rPr>
                  </w:pPr>
                  <w:r w:rsidRPr="00023F7F">
                    <w:rPr>
                      <w:rFonts w:ascii="Times New Roman" w:hAnsi="Times New Roman"/>
                      <w:sz w:val="24"/>
                      <w:szCs w:val="24"/>
                    </w:rPr>
                    <w:t>5.Оценка позиционирования конкурирующих марок в целевых сегментах</w:t>
                  </w:r>
                </w:p>
                <w:p w:rsidR="009313DA" w:rsidRPr="00023F7F" w:rsidRDefault="009313DA" w:rsidP="005D7EFE">
                  <w:pPr>
                    <w:spacing w:after="0" w:line="360" w:lineRule="auto"/>
                    <w:contextualSpacing/>
                    <w:jc w:val="both"/>
                    <w:rPr>
                      <w:rFonts w:ascii="Times New Roman" w:hAnsi="Times New Roman"/>
                      <w:sz w:val="24"/>
                      <w:szCs w:val="24"/>
                    </w:rPr>
                  </w:pPr>
                </w:p>
                <w:p w:rsidR="009313DA" w:rsidRDefault="009313DA" w:rsidP="005D7EFE"/>
              </w:txbxContent>
            </v:textbox>
          </v:roundrect>
        </w:pict>
      </w:r>
      <w:r>
        <w:rPr>
          <w:noProof/>
          <w:lang w:eastAsia="ru-RU"/>
        </w:rPr>
        <w:pict>
          <v:shape id="_x0000_s1071" type="#_x0000_t66" style="position:absolute;margin-left:16.75pt;margin-top:114.05pt;width:24pt;height:12.75pt;z-index:251670528"/>
        </w:pict>
      </w:r>
      <w:r>
        <w:rPr>
          <w:noProof/>
          <w:lang w:eastAsia="ru-RU"/>
        </w:rPr>
        <w:pict>
          <v:roundrect id="_x0000_s1066" style="position:absolute;margin-left:-293.75pt;margin-top:198.8pt;width:269.25pt;height:74.25pt;z-index:251665408" arcsize="10923f">
            <v:textbox style="mso-next-textbox:#_x0000_s1066">
              <w:txbxContent>
                <w:p w:rsidR="009313DA" w:rsidRPr="00023F7F" w:rsidRDefault="009313DA" w:rsidP="005D7EFE">
                  <w:pPr>
                    <w:spacing w:after="0" w:line="360" w:lineRule="auto"/>
                    <w:contextualSpacing/>
                    <w:jc w:val="both"/>
                    <w:rPr>
                      <w:rFonts w:ascii="Times New Roman" w:hAnsi="Times New Roman"/>
                      <w:sz w:val="24"/>
                      <w:szCs w:val="24"/>
                    </w:rPr>
                  </w:pPr>
                  <w:r w:rsidRPr="00023F7F">
                    <w:rPr>
                      <w:rFonts w:ascii="Times New Roman" w:hAnsi="Times New Roman"/>
                      <w:sz w:val="24"/>
                      <w:szCs w:val="24"/>
                    </w:rPr>
                    <w:t>7. Осуществление коммуникационной функции и разработка других элементов маркетинг-микса.</w:t>
                  </w:r>
                </w:p>
                <w:p w:rsidR="009313DA" w:rsidRDefault="009313DA" w:rsidP="005D7EFE"/>
              </w:txbxContent>
            </v:textbox>
          </v:roundrect>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margin-left:-233pt;margin-top:174.05pt;width:14.25pt;height:24.75pt;z-index:251669504"/>
        </w:pict>
      </w:r>
      <w:r>
        <w:rPr>
          <w:noProof/>
          <w:lang w:eastAsia="ru-RU"/>
        </w:rPr>
        <w:pict>
          <v:shape id="_x0000_s1069" type="#_x0000_t67" style="position:absolute;margin-left:100pt;margin-top:55.55pt;width:14.25pt;height:24.75pt;z-index:251668480"/>
        </w:pict>
      </w: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margin-left:-10.25pt;margin-top:21.8pt;width:27pt;height:12.75pt;z-index:251667456"/>
        </w:pict>
      </w:r>
      <w:r>
        <w:rPr>
          <w:noProof/>
          <w:lang w:eastAsia="ru-RU"/>
        </w:rPr>
        <w:pict>
          <v:shape id="_x0000_s1067" type="#_x0000_t13" style="position:absolute;margin-left:-168.5pt;margin-top:21.8pt;width:27pt;height:12.75pt;z-index:251666432"/>
        </w:pict>
      </w:r>
      <w:r>
        <w:rPr>
          <w:noProof/>
          <w:lang w:eastAsia="ru-RU"/>
        </w:rPr>
        <w:pict>
          <v:roundrect id="_x0000_s1063" style="position:absolute;margin-left:40.75pt;margin-top:80.3pt;width:134.25pt;height:88.5pt;z-index:251662336" arcsize="10923f">
            <v:textbox style="mso-next-textbox:#_x0000_s1063">
              <w:txbxContent>
                <w:p w:rsidR="009313DA" w:rsidRPr="00023F7F" w:rsidRDefault="009313DA" w:rsidP="005D7EFE">
                  <w:pPr>
                    <w:spacing w:after="0" w:line="360" w:lineRule="auto"/>
                    <w:contextualSpacing/>
                    <w:jc w:val="both"/>
                    <w:rPr>
                      <w:rFonts w:ascii="Times New Roman" w:hAnsi="Times New Roman"/>
                      <w:sz w:val="24"/>
                      <w:szCs w:val="24"/>
                    </w:rPr>
                  </w:pPr>
                  <w:r w:rsidRPr="00023F7F">
                    <w:rPr>
                      <w:rFonts w:ascii="Times New Roman" w:hAnsi="Times New Roman"/>
                      <w:sz w:val="24"/>
                      <w:szCs w:val="24"/>
                    </w:rPr>
                    <w:t>4.Разработка продукта, удовлетворяющего этим ценностям</w:t>
                  </w:r>
                </w:p>
                <w:p w:rsidR="009313DA" w:rsidRDefault="009313DA" w:rsidP="005D7EFE"/>
              </w:txbxContent>
            </v:textbox>
          </v:roundrect>
        </w:pict>
      </w:r>
      <w:r>
        <w:rPr>
          <w:noProof/>
          <w:lang w:eastAsia="ru-RU"/>
        </w:rPr>
        <w:pict>
          <v:roundrect id="_x0000_s1065" style="position:absolute;margin-left:-293.75pt;margin-top:80.3pt;width:135pt;height:93.75pt;z-index:251664384" arcsize="10923f">
            <v:textbox style="mso-next-textbox:#_x0000_s1065">
              <w:txbxContent>
                <w:p w:rsidR="009313DA" w:rsidRPr="00023F7F" w:rsidRDefault="009313DA" w:rsidP="005D7EFE">
                  <w:pPr>
                    <w:spacing w:after="0" w:line="360" w:lineRule="auto"/>
                    <w:contextualSpacing/>
                    <w:jc w:val="both"/>
                    <w:rPr>
                      <w:rFonts w:ascii="Times New Roman" w:hAnsi="Times New Roman"/>
                      <w:sz w:val="24"/>
                      <w:szCs w:val="24"/>
                    </w:rPr>
                  </w:pPr>
                  <w:r>
                    <w:rPr>
                      <w:rFonts w:ascii="Times New Roman" w:hAnsi="Times New Roman"/>
                      <w:sz w:val="24"/>
                      <w:szCs w:val="24"/>
                    </w:rPr>
                    <w:t>6.</w:t>
                  </w:r>
                  <w:r w:rsidRPr="00023F7F">
                    <w:rPr>
                      <w:rFonts w:ascii="Times New Roman" w:hAnsi="Times New Roman"/>
                      <w:sz w:val="28"/>
                      <w:szCs w:val="28"/>
                    </w:rPr>
                    <w:t xml:space="preserve"> </w:t>
                  </w:r>
                  <w:r w:rsidRPr="00023F7F">
                    <w:rPr>
                      <w:rFonts w:ascii="Times New Roman" w:hAnsi="Times New Roman"/>
                      <w:sz w:val="24"/>
                      <w:szCs w:val="24"/>
                    </w:rPr>
                    <w:t>Выбор имиджа, отличающего марку от конкурирующих марок</w:t>
                  </w:r>
                </w:p>
                <w:p w:rsidR="009313DA" w:rsidRDefault="009313DA" w:rsidP="005D7EFE"/>
              </w:txbxContent>
            </v:textbox>
          </v:roundrect>
        </w:pict>
      </w:r>
      <w:r>
        <w:rPr>
          <w:noProof/>
          <w:lang w:eastAsia="ru-RU"/>
        </w:rPr>
        <w:pict>
          <v:roundrect id="_x0000_s1060" style="position:absolute;margin-left:-.3pt;margin-top:4.55pt;width:125.25pt;height:51pt;z-index:251659264" arcsize="10923f">
            <v:textbox style="mso-next-textbox:#_x0000_s1060">
              <w:txbxContent>
                <w:p w:rsidR="009313DA" w:rsidRPr="00055787" w:rsidRDefault="009313DA" w:rsidP="005D7EFE">
                  <w:pPr>
                    <w:spacing w:after="0" w:line="360" w:lineRule="auto"/>
                    <w:contextualSpacing/>
                    <w:jc w:val="both"/>
                    <w:rPr>
                      <w:rFonts w:ascii="Times New Roman" w:hAnsi="Times New Roman"/>
                      <w:sz w:val="28"/>
                      <w:szCs w:val="28"/>
                    </w:rPr>
                  </w:pPr>
                  <w:r>
                    <w:rPr>
                      <w:rFonts w:ascii="Times New Roman" w:hAnsi="Times New Roman"/>
                      <w:sz w:val="28"/>
                      <w:szCs w:val="28"/>
                    </w:rPr>
                    <w:t>1.</w:t>
                  </w:r>
                  <w:r w:rsidRPr="00023F7F">
                    <w:rPr>
                      <w:rFonts w:ascii="Times New Roman" w:hAnsi="Times New Roman"/>
                      <w:sz w:val="24"/>
                      <w:szCs w:val="24"/>
                    </w:rPr>
                    <w:t>Определение целевых сегментов</w:t>
                  </w:r>
                </w:p>
                <w:p w:rsidR="009313DA" w:rsidRDefault="009313DA" w:rsidP="005D7EFE"/>
              </w:txbxContent>
            </v:textbox>
            <w10:wrap type="square"/>
          </v:roundrect>
        </w:pict>
      </w:r>
      <w:r>
        <w:rPr>
          <w:noProof/>
          <w:lang w:eastAsia="ru-RU"/>
        </w:rPr>
        <w:pict>
          <v:roundrect id="_x0000_s1061" style="position:absolute;margin-left:151.95pt;margin-top:4.55pt;width:132pt;height:51pt;z-index:251660288" arcsize="10923f">
            <v:textbox style="mso-next-textbox:#_x0000_s1061">
              <w:txbxContent>
                <w:p w:rsidR="009313DA" w:rsidRPr="00023F7F" w:rsidRDefault="009313DA" w:rsidP="005D7EFE">
                  <w:pPr>
                    <w:spacing w:after="0" w:line="360" w:lineRule="auto"/>
                    <w:contextualSpacing/>
                    <w:jc w:val="both"/>
                    <w:rPr>
                      <w:rFonts w:ascii="Times New Roman" w:hAnsi="Times New Roman"/>
                      <w:sz w:val="24"/>
                      <w:szCs w:val="24"/>
                    </w:rPr>
                  </w:pPr>
                  <w:r w:rsidRPr="00023F7F">
                    <w:rPr>
                      <w:rFonts w:ascii="Times New Roman" w:hAnsi="Times New Roman"/>
                      <w:sz w:val="24"/>
                      <w:szCs w:val="24"/>
                    </w:rPr>
                    <w:t>2.Выбор целевых сегментов</w:t>
                  </w:r>
                </w:p>
                <w:p w:rsidR="009313DA" w:rsidRDefault="009313DA" w:rsidP="005D7EFE"/>
              </w:txbxContent>
            </v:textbox>
            <w10:wrap type="square"/>
          </v:roundrect>
        </w:pict>
      </w:r>
      <w:r>
        <w:rPr>
          <w:noProof/>
          <w:lang w:eastAsia="ru-RU"/>
        </w:rPr>
        <w:pict>
          <v:roundrect id="_x0000_s1062" style="position:absolute;margin-left:16.75pt;margin-top:4.55pt;width:158.25pt;height:51pt;z-index:251661312" arcsize="10923f">
            <v:textbox style="mso-next-textbox:#_x0000_s1062">
              <w:txbxContent>
                <w:p w:rsidR="009313DA" w:rsidRPr="00023F7F" w:rsidRDefault="009313DA" w:rsidP="005D7EFE">
                  <w:pPr>
                    <w:spacing w:after="0" w:line="360" w:lineRule="auto"/>
                    <w:contextualSpacing/>
                    <w:jc w:val="both"/>
                    <w:rPr>
                      <w:rFonts w:ascii="Times New Roman" w:hAnsi="Times New Roman"/>
                      <w:sz w:val="24"/>
                      <w:szCs w:val="24"/>
                    </w:rPr>
                  </w:pPr>
                  <w:r w:rsidRPr="00023F7F">
                    <w:rPr>
                      <w:rFonts w:ascii="Times New Roman" w:hAnsi="Times New Roman"/>
                      <w:sz w:val="24"/>
                      <w:szCs w:val="24"/>
                    </w:rPr>
                    <w:t>3.</w:t>
                  </w:r>
                  <w:r>
                    <w:rPr>
                      <w:rFonts w:ascii="Times New Roman" w:hAnsi="Times New Roman"/>
                      <w:sz w:val="24"/>
                      <w:szCs w:val="24"/>
                    </w:rPr>
                    <w:t>Определение ценностей</w:t>
                  </w:r>
                  <w:r w:rsidRPr="00023F7F">
                    <w:rPr>
                      <w:rFonts w:ascii="Times New Roman" w:hAnsi="Times New Roman"/>
                      <w:sz w:val="24"/>
                      <w:szCs w:val="24"/>
                    </w:rPr>
                    <w:t>, ассоциируемых с товаром</w:t>
                  </w:r>
                </w:p>
                <w:p w:rsidR="009313DA" w:rsidRDefault="009313DA" w:rsidP="005D7EFE"/>
              </w:txbxContent>
            </v:textbox>
          </v:roundrect>
        </w:pict>
      </w: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5D7EFE" w:rsidRDefault="005D7EFE" w:rsidP="00CB149F">
      <w:pPr>
        <w:spacing w:line="360" w:lineRule="auto"/>
        <w:ind w:firstLine="720"/>
        <w:contextualSpacing/>
        <w:jc w:val="both"/>
        <w:rPr>
          <w:rFonts w:ascii="Times New Roman" w:hAnsi="Times New Roman"/>
          <w:sz w:val="28"/>
          <w:szCs w:val="28"/>
        </w:rPr>
      </w:pPr>
    </w:p>
    <w:p w:rsidR="003755C7" w:rsidRDefault="003755C7" w:rsidP="00CB149F">
      <w:pPr>
        <w:spacing w:line="360" w:lineRule="auto"/>
        <w:ind w:firstLine="720"/>
        <w:contextualSpacing/>
        <w:jc w:val="both"/>
        <w:rPr>
          <w:rFonts w:ascii="Times New Roman" w:hAnsi="Times New Roman"/>
          <w:sz w:val="28"/>
          <w:szCs w:val="28"/>
        </w:rPr>
      </w:pP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Одним из возможных средств для определения позиции товара на рынке яв</w:t>
      </w:r>
      <w:r w:rsidR="00055787">
        <w:rPr>
          <w:rFonts w:ascii="Times New Roman" w:hAnsi="Times New Roman"/>
          <w:sz w:val="28"/>
          <w:szCs w:val="28"/>
        </w:rPr>
        <w:t>л</w:t>
      </w:r>
      <w:r w:rsidRPr="00055787">
        <w:rPr>
          <w:rFonts w:ascii="Times New Roman" w:hAnsi="Times New Roman"/>
          <w:sz w:val="28"/>
          <w:szCs w:val="28"/>
        </w:rPr>
        <w:t>яются карты восприятия, осями которых являются основные ценности потребителя (ОЦП), на которых отражены относительные позиции конкурирующих марок и ком</w:t>
      </w:r>
      <w:r w:rsidR="001E330E">
        <w:rPr>
          <w:rFonts w:ascii="Times New Roman" w:hAnsi="Times New Roman"/>
          <w:sz w:val="28"/>
          <w:szCs w:val="28"/>
        </w:rPr>
        <w:t>паний.</w:t>
      </w:r>
      <w:r w:rsidR="00F01845">
        <w:rPr>
          <w:rStyle w:val="ab"/>
          <w:rFonts w:ascii="Times New Roman" w:hAnsi="Times New Roman"/>
          <w:sz w:val="28"/>
          <w:szCs w:val="28"/>
        </w:rPr>
        <w:footnoteReference w:id="26"/>
      </w:r>
    </w:p>
    <w:tbl>
      <w:tblPr>
        <w:tblpPr w:leftFromText="180" w:rightFromText="180" w:vertAnchor="text" w:tblpX="3352"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552"/>
      </w:tblGrid>
      <w:tr w:rsidR="003755C7" w:rsidTr="003755C7">
        <w:trPr>
          <w:trHeight w:val="1546"/>
        </w:trPr>
        <w:tc>
          <w:tcPr>
            <w:tcW w:w="2552" w:type="dxa"/>
          </w:tcPr>
          <w:p w:rsidR="003755C7" w:rsidRPr="005D7EFE" w:rsidRDefault="003755C7" w:rsidP="003755C7">
            <w:pPr>
              <w:spacing w:line="360" w:lineRule="auto"/>
              <w:rPr>
                <w:rFonts w:ascii="Times New Roman" w:hAnsi="Times New Roman"/>
                <w:sz w:val="24"/>
                <w:szCs w:val="24"/>
              </w:rPr>
            </w:pPr>
            <w:r w:rsidRPr="005D7EFE">
              <w:rPr>
                <w:rFonts w:ascii="Times New Roman" w:hAnsi="Times New Roman"/>
                <w:sz w:val="24"/>
                <w:szCs w:val="24"/>
              </w:rPr>
              <w:t>Продукт приобретается под влиянием знания бренда</w:t>
            </w:r>
          </w:p>
        </w:tc>
        <w:tc>
          <w:tcPr>
            <w:tcW w:w="2552" w:type="dxa"/>
          </w:tcPr>
          <w:p w:rsidR="003755C7" w:rsidRPr="00934E30" w:rsidRDefault="003755C7" w:rsidP="003755C7">
            <w:pPr>
              <w:spacing w:line="360" w:lineRule="auto"/>
              <w:rPr>
                <w:rFonts w:ascii="Times New Roman" w:hAnsi="Times New Roman"/>
                <w:sz w:val="24"/>
                <w:szCs w:val="24"/>
              </w:rPr>
            </w:pPr>
            <w:r w:rsidRPr="00934E30">
              <w:rPr>
                <w:rFonts w:ascii="Times New Roman" w:hAnsi="Times New Roman"/>
                <w:sz w:val="24"/>
                <w:szCs w:val="24"/>
              </w:rPr>
              <w:t>Продукт покупается из-за точной идентификации страны производства</w:t>
            </w:r>
          </w:p>
        </w:tc>
      </w:tr>
      <w:tr w:rsidR="003755C7" w:rsidTr="003755C7">
        <w:trPr>
          <w:trHeight w:val="1696"/>
        </w:trPr>
        <w:tc>
          <w:tcPr>
            <w:tcW w:w="2552" w:type="dxa"/>
          </w:tcPr>
          <w:p w:rsidR="003755C7" w:rsidRPr="00934E30" w:rsidRDefault="003755C7" w:rsidP="003755C7">
            <w:pPr>
              <w:spacing w:line="360" w:lineRule="auto"/>
              <w:rPr>
                <w:rFonts w:ascii="Times New Roman" w:hAnsi="Times New Roman"/>
                <w:sz w:val="24"/>
                <w:szCs w:val="24"/>
              </w:rPr>
            </w:pPr>
            <w:r w:rsidRPr="00934E30">
              <w:rPr>
                <w:rFonts w:ascii="Times New Roman" w:hAnsi="Times New Roman"/>
                <w:sz w:val="24"/>
                <w:szCs w:val="24"/>
              </w:rPr>
              <w:t>Продкут приобретается за счет комплексного влияния двух факторов</w:t>
            </w:r>
          </w:p>
        </w:tc>
        <w:tc>
          <w:tcPr>
            <w:tcW w:w="2552" w:type="dxa"/>
          </w:tcPr>
          <w:p w:rsidR="003755C7" w:rsidRPr="00934E30" w:rsidRDefault="003755C7" w:rsidP="003755C7">
            <w:pPr>
              <w:spacing w:line="360" w:lineRule="auto"/>
              <w:rPr>
                <w:rFonts w:ascii="Times New Roman" w:hAnsi="Times New Roman"/>
                <w:sz w:val="24"/>
                <w:szCs w:val="24"/>
              </w:rPr>
            </w:pPr>
            <w:r w:rsidRPr="00934E30">
              <w:rPr>
                <w:rFonts w:ascii="Times New Roman" w:hAnsi="Times New Roman"/>
                <w:sz w:val="24"/>
                <w:szCs w:val="24"/>
              </w:rPr>
              <w:t>Продкут приобретается за счет национальной идентичности</w:t>
            </w:r>
            <w:r>
              <w:rPr>
                <w:rFonts w:ascii="Times New Roman" w:hAnsi="Times New Roman"/>
                <w:sz w:val="24"/>
                <w:szCs w:val="24"/>
              </w:rPr>
              <w:t>, как составляющей бренда</w:t>
            </w:r>
          </w:p>
        </w:tc>
      </w:tr>
    </w:tbl>
    <w:p w:rsidR="001E330E" w:rsidRPr="00E83370" w:rsidRDefault="001E330E" w:rsidP="001E33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firstLine="720"/>
        <w:jc w:val="both"/>
        <w:rPr>
          <w:rFonts w:ascii="Times New Roman" w:hAnsi="Times New Roman" w:cs="Times New Roman"/>
          <w:b/>
          <w:sz w:val="24"/>
          <w:szCs w:val="24"/>
          <w:lang w:val="ru-RU"/>
        </w:rPr>
      </w:pPr>
      <w:r w:rsidRPr="00E83370">
        <w:rPr>
          <w:rFonts w:ascii="Times New Roman" w:hAnsi="Times New Roman" w:cs="Times New Roman"/>
          <w:b/>
          <w:sz w:val="24"/>
          <w:szCs w:val="24"/>
          <w:lang w:val="ru-RU"/>
        </w:rPr>
        <w:t>Больше</w:t>
      </w:r>
    </w:p>
    <w:p w:rsidR="001E330E" w:rsidRPr="00E83370" w:rsidRDefault="001E330E" w:rsidP="001E330E"/>
    <w:p w:rsidR="001E330E" w:rsidRPr="00E83370" w:rsidRDefault="001E330E" w:rsidP="001E330E"/>
    <w:p w:rsidR="00934E30" w:rsidRDefault="00934E30" w:rsidP="001E330E">
      <w:pPr>
        <w:ind w:left="720" w:firstLine="720"/>
        <w:rPr>
          <w:b/>
        </w:rPr>
      </w:pPr>
    </w:p>
    <w:p w:rsidR="001E330E" w:rsidRPr="00E83370" w:rsidRDefault="001E330E" w:rsidP="001E330E">
      <w:pPr>
        <w:ind w:left="720" w:firstLine="720"/>
        <w:rPr>
          <w:b/>
        </w:rPr>
      </w:pPr>
      <w:r w:rsidRPr="00E83370">
        <w:rPr>
          <w:b/>
        </w:rPr>
        <w:t>Переменная</w:t>
      </w:r>
    </w:p>
    <w:p w:rsidR="001E330E" w:rsidRPr="00E83370" w:rsidRDefault="001E330E" w:rsidP="001E330E"/>
    <w:p w:rsidR="001E330E" w:rsidRDefault="001E330E" w:rsidP="001E33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b/>
          <w:sz w:val="28"/>
          <w:szCs w:val="28"/>
          <w:lang w:val="ru-RU"/>
        </w:rPr>
      </w:pPr>
    </w:p>
    <w:p w:rsidR="00934E30" w:rsidRDefault="00934E30" w:rsidP="001E33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firstLine="720"/>
        <w:jc w:val="both"/>
        <w:rPr>
          <w:rFonts w:ascii="Times New Roman" w:hAnsi="Times New Roman" w:cs="Times New Roman"/>
          <w:b/>
          <w:sz w:val="24"/>
          <w:szCs w:val="24"/>
          <w:lang w:val="ru-RU"/>
        </w:rPr>
      </w:pPr>
    </w:p>
    <w:p w:rsidR="00934E30" w:rsidRDefault="00934E30" w:rsidP="001E33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firstLine="720"/>
        <w:jc w:val="both"/>
        <w:rPr>
          <w:rFonts w:ascii="Times New Roman" w:hAnsi="Times New Roman" w:cs="Times New Roman"/>
          <w:b/>
          <w:sz w:val="24"/>
          <w:szCs w:val="24"/>
          <w:lang w:val="ru-RU"/>
        </w:rPr>
      </w:pPr>
    </w:p>
    <w:p w:rsidR="001E330E" w:rsidRDefault="001E330E" w:rsidP="001E33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firstLine="720"/>
        <w:jc w:val="both"/>
        <w:rPr>
          <w:rFonts w:ascii="Times New Roman" w:hAnsi="Times New Roman" w:cs="Times New Roman"/>
          <w:sz w:val="24"/>
          <w:szCs w:val="24"/>
          <w:lang w:val="ru-RU"/>
        </w:rPr>
      </w:pPr>
      <w:r w:rsidRPr="00E83370">
        <w:rPr>
          <w:rFonts w:ascii="Times New Roman" w:hAnsi="Times New Roman" w:cs="Times New Roman"/>
          <w:b/>
          <w:sz w:val="24"/>
          <w:szCs w:val="24"/>
          <w:lang w:val="ru-RU"/>
        </w:rPr>
        <w:t>Меньше</w:t>
      </w:r>
    </w:p>
    <w:p w:rsidR="001E330E" w:rsidRDefault="001E330E" w:rsidP="001E330E">
      <w:pPr>
        <w:tabs>
          <w:tab w:val="left" w:pos="3420"/>
        </w:tabs>
        <w:rPr>
          <w:b/>
        </w:rPr>
      </w:pPr>
      <w:r>
        <w:tab/>
      </w:r>
      <w:r w:rsidRPr="00E83370">
        <w:rPr>
          <w:b/>
        </w:rPr>
        <w:t xml:space="preserve">Меньше        </w:t>
      </w:r>
      <w:r w:rsidR="00934E30">
        <w:rPr>
          <w:b/>
        </w:rPr>
        <w:t xml:space="preserve">           </w:t>
      </w:r>
      <w:r w:rsidRPr="00E83370">
        <w:rPr>
          <w:b/>
        </w:rPr>
        <w:t>Переменная</w:t>
      </w:r>
      <w:r w:rsidRPr="00E83370">
        <w:rPr>
          <w:b/>
        </w:rPr>
        <w:tab/>
      </w:r>
      <w:r w:rsidR="00934E30">
        <w:rPr>
          <w:b/>
        </w:rPr>
        <w:t xml:space="preserve">            </w:t>
      </w:r>
      <w:r w:rsidRPr="00E83370">
        <w:rPr>
          <w:b/>
        </w:rPr>
        <w:t>Больше</w:t>
      </w:r>
    </w:p>
    <w:p w:rsidR="005D7EFE" w:rsidRDefault="005D7EFE" w:rsidP="001E330E">
      <w:pPr>
        <w:spacing w:line="360" w:lineRule="auto"/>
        <w:ind w:firstLine="720"/>
        <w:contextualSpacing/>
        <w:jc w:val="both"/>
        <w:rPr>
          <w:rFonts w:ascii="Times New Roman" w:hAnsi="Times New Roman"/>
          <w:sz w:val="28"/>
          <w:szCs w:val="28"/>
        </w:rPr>
      </w:pPr>
    </w:p>
    <w:p w:rsidR="00EF618B" w:rsidRPr="00055787" w:rsidRDefault="00EF618B" w:rsidP="001E330E">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Разработку позиционной карты можно представить в виде следующих этапов</w:t>
      </w:r>
      <w:r w:rsidR="009B3289">
        <w:rPr>
          <w:rStyle w:val="ab"/>
          <w:rFonts w:ascii="Times New Roman" w:hAnsi="Times New Roman"/>
          <w:sz w:val="28"/>
          <w:szCs w:val="28"/>
        </w:rPr>
        <w:footnoteReference w:id="27"/>
      </w:r>
      <w:r w:rsidRPr="00055787">
        <w:rPr>
          <w:rFonts w:ascii="Times New Roman" w:hAnsi="Times New Roman"/>
          <w:sz w:val="28"/>
          <w:szCs w:val="28"/>
        </w:rPr>
        <w:t>:</w:t>
      </w:r>
    </w:p>
    <w:p w:rsidR="00EF618B" w:rsidRPr="00055787" w:rsidRDefault="00EF618B" w:rsidP="00CB149F">
      <w:pPr>
        <w:spacing w:line="360" w:lineRule="auto"/>
        <w:ind w:left="720"/>
        <w:contextualSpacing/>
        <w:jc w:val="both"/>
        <w:rPr>
          <w:rFonts w:ascii="Times New Roman" w:hAnsi="Times New Roman"/>
          <w:sz w:val="28"/>
          <w:szCs w:val="28"/>
        </w:rPr>
      </w:pPr>
      <w:r w:rsidRPr="00055787">
        <w:rPr>
          <w:rFonts w:ascii="Times New Roman" w:hAnsi="Times New Roman"/>
          <w:sz w:val="28"/>
          <w:szCs w:val="28"/>
        </w:rPr>
        <w:t>1. Определение совокупности конкурирующих марок</w:t>
      </w:r>
    </w:p>
    <w:p w:rsidR="00EF618B" w:rsidRPr="00055787" w:rsidRDefault="00EF618B" w:rsidP="00CB149F">
      <w:pPr>
        <w:spacing w:line="360" w:lineRule="auto"/>
        <w:ind w:left="720"/>
        <w:contextualSpacing/>
        <w:jc w:val="both"/>
        <w:rPr>
          <w:rFonts w:ascii="Times New Roman" w:hAnsi="Times New Roman"/>
          <w:sz w:val="28"/>
          <w:szCs w:val="28"/>
        </w:rPr>
      </w:pPr>
      <w:r w:rsidRPr="00055787">
        <w:rPr>
          <w:rFonts w:ascii="Times New Roman" w:hAnsi="Times New Roman"/>
          <w:sz w:val="28"/>
          <w:szCs w:val="28"/>
        </w:rPr>
        <w:t>2. Определение атрибутов, которыми будут пользоваться потребители при выборе марки (качественные исследования)</w:t>
      </w:r>
    </w:p>
    <w:p w:rsidR="00EF618B" w:rsidRPr="00055787" w:rsidRDefault="00EF618B" w:rsidP="00CB149F">
      <w:pPr>
        <w:spacing w:line="360" w:lineRule="auto"/>
        <w:ind w:left="720"/>
        <w:contextualSpacing/>
        <w:jc w:val="both"/>
        <w:rPr>
          <w:rFonts w:ascii="Times New Roman" w:hAnsi="Times New Roman"/>
          <w:sz w:val="28"/>
          <w:szCs w:val="28"/>
        </w:rPr>
      </w:pPr>
      <w:r w:rsidRPr="00055787">
        <w:rPr>
          <w:rFonts w:ascii="Times New Roman" w:hAnsi="Times New Roman"/>
          <w:sz w:val="28"/>
          <w:szCs w:val="28"/>
        </w:rPr>
        <w:t>3. Проведение количественного маркетингового исследования, в результате которого потребители присваивают каждой марке определённое число баллов по важнейшим характеристикам</w:t>
      </w:r>
    </w:p>
    <w:p w:rsidR="00EF618B" w:rsidRDefault="00EF618B" w:rsidP="00CB149F">
      <w:pPr>
        <w:spacing w:line="360" w:lineRule="auto"/>
        <w:ind w:left="720"/>
        <w:contextualSpacing/>
        <w:jc w:val="both"/>
        <w:rPr>
          <w:rFonts w:ascii="Times New Roman" w:hAnsi="Times New Roman"/>
          <w:sz w:val="28"/>
          <w:szCs w:val="28"/>
        </w:rPr>
      </w:pPr>
      <w:r w:rsidRPr="00055787">
        <w:rPr>
          <w:rFonts w:ascii="Times New Roman" w:hAnsi="Times New Roman"/>
          <w:sz w:val="28"/>
          <w:szCs w:val="28"/>
        </w:rPr>
        <w:t>4. Отображение места товара на позиционной карте</w:t>
      </w:r>
    </w:p>
    <w:p w:rsidR="005D7EFE" w:rsidRPr="00055787" w:rsidRDefault="005D7EFE" w:rsidP="00CB149F">
      <w:pPr>
        <w:spacing w:line="360" w:lineRule="auto"/>
        <w:ind w:left="720"/>
        <w:contextualSpacing/>
        <w:jc w:val="both"/>
        <w:rPr>
          <w:rFonts w:ascii="Times New Roman" w:hAnsi="Times New Roman"/>
          <w:sz w:val="28"/>
          <w:szCs w:val="28"/>
        </w:rPr>
      </w:pPr>
    </w:p>
    <w:p w:rsidR="00EF618B" w:rsidRPr="00055787" w:rsidRDefault="004C4174" w:rsidP="00CB149F">
      <w:pPr>
        <w:spacing w:line="360" w:lineRule="auto"/>
        <w:ind w:firstLine="720"/>
        <w:contextualSpacing/>
        <w:jc w:val="both"/>
        <w:rPr>
          <w:rFonts w:ascii="Times New Roman" w:hAnsi="Times New Roman"/>
          <w:sz w:val="28"/>
          <w:szCs w:val="28"/>
        </w:rPr>
      </w:pPr>
      <w:r>
        <w:rPr>
          <w:rFonts w:ascii="Times New Roman" w:hAnsi="Times New Roman"/>
          <w:sz w:val="28"/>
          <w:szCs w:val="28"/>
        </w:rPr>
        <w:t>М</w:t>
      </w:r>
      <w:r w:rsidR="00EF618B" w:rsidRPr="00055787">
        <w:rPr>
          <w:rFonts w:ascii="Times New Roman" w:hAnsi="Times New Roman"/>
          <w:sz w:val="28"/>
          <w:szCs w:val="28"/>
        </w:rPr>
        <w:t>ожно выделить следующие стратегии в области позиционирования</w:t>
      </w:r>
      <w:r w:rsidR="009B3289">
        <w:rPr>
          <w:rStyle w:val="ab"/>
          <w:rFonts w:ascii="Times New Roman" w:hAnsi="Times New Roman"/>
          <w:sz w:val="28"/>
          <w:szCs w:val="28"/>
        </w:rPr>
        <w:footnoteReference w:id="28"/>
      </w:r>
      <w:r w:rsidR="00EF618B" w:rsidRPr="00055787">
        <w:rPr>
          <w:rFonts w:ascii="Times New Roman" w:hAnsi="Times New Roman"/>
          <w:sz w:val="28"/>
          <w:szCs w:val="28"/>
        </w:rPr>
        <w:t>:</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быть первым в новой товарной категории или сегменте товарной категории</w:t>
      </w:r>
      <w:r w:rsidRPr="00055787">
        <w:rPr>
          <w:rFonts w:ascii="Times New Roman" w:hAnsi="Times New Roman"/>
          <w:i/>
          <w:sz w:val="28"/>
          <w:szCs w:val="28"/>
        </w:rPr>
        <w:t xml:space="preserve"> </w:t>
      </w:r>
      <w:r w:rsidRPr="00055787">
        <w:rPr>
          <w:rFonts w:ascii="Times New Roman" w:hAnsi="Times New Roman"/>
          <w:sz w:val="28"/>
          <w:szCs w:val="28"/>
        </w:rPr>
        <w:t>(первым выпустить фотоаппарат, микроволновую печь, телефонный автоответчик, видеоигру, светлое пиво, электронную энциклопедию);</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быть первым с новой выгодой или новой идеей:</w:t>
      </w:r>
      <w:r w:rsidRPr="00055787">
        <w:rPr>
          <w:rFonts w:ascii="Times New Roman" w:hAnsi="Times New Roman"/>
          <w:sz w:val="28"/>
          <w:szCs w:val="28"/>
        </w:rPr>
        <w:t xml:space="preserve"> кредитная карточка для оплаты повседневных покупок, мобильный поиск в Интернете;</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быть первым товаром,</w:t>
      </w:r>
      <w:r w:rsidRPr="00055787">
        <w:rPr>
          <w:rFonts w:ascii="Times New Roman" w:hAnsi="Times New Roman"/>
          <w:i/>
          <w:sz w:val="28"/>
          <w:szCs w:val="28"/>
        </w:rPr>
        <w:t xml:space="preserve"> </w:t>
      </w:r>
      <w:r w:rsidRPr="00055787">
        <w:rPr>
          <w:rFonts w:ascii="Times New Roman" w:hAnsi="Times New Roman"/>
          <w:sz w:val="28"/>
          <w:szCs w:val="28"/>
        </w:rPr>
        <w:t>который связан с восприятием ключевой компетенции страны (воспринимаемая потребителями ключевая компетенция Японии – это производство технологических новинок, машин и электроники, Франции – вино и парфюмерия, России – водка, оружие, балет);</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владение атрибутом,</w:t>
      </w:r>
      <w:r w:rsidRPr="00055787">
        <w:rPr>
          <w:rFonts w:ascii="Times New Roman" w:hAnsi="Times New Roman"/>
          <w:i/>
          <w:sz w:val="28"/>
          <w:szCs w:val="28"/>
        </w:rPr>
        <w:t xml:space="preserve"> </w:t>
      </w:r>
      <w:r w:rsidRPr="00055787">
        <w:rPr>
          <w:rFonts w:ascii="Times New Roman" w:hAnsi="Times New Roman"/>
          <w:sz w:val="28"/>
          <w:szCs w:val="28"/>
        </w:rPr>
        <w:t>то есть одним из важных функциональных или потребительских свойств товара: предотвращать кариес, освежать, отбеливать зубы, избавлять от боли;</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быть лидером по какому-либо показателю:</w:t>
      </w:r>
      <w:r w:rsidRPr="00055787">
        <w:rPr>
          <w:rFonts w:ascii="Times New Roman" w:hAnsi="Times New Roman"/>
          <w:i/>
          <w:sz w:val="28"/>
          <w:szCs w:val="28"/>
        </w:rPr>
        <w:t xml:space="preserve"> </w:t>
      </w:r>
      <w:r w:rsidRPr="00055787">
        <w:rPr>
          <w:rFonts w:ascii="Times New Roman" w:hAnsi="Times New Roman"/>
          <w:sz w:val="28"/>
          <w:szCs w:val="28"/>
        </w:rPr>
        <w:t>по объёму своих продаж, числу выпущенных новинок, количеству удачных проектов и др.;</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иметь глубокие исторические корни и традиции,</w:t>
      </w:r>
      <w:r w:rsidRPr="00055787">
        <w:rPr>
          <w:rFonts w:ascii="Times New Roman" w:hAnsi="Times New Roman"/>
          <w:i/>
          <w:sz w:val="28"/>
          <w:szCs w:val="28"/>
        </w:rPr>
        <w:t xml:space="preserve"> </w:t>
      </w:r>
      <w:r w:rsidRPr="00055787">
        <w:rPr>
          <w:rFonts w:ascii="Times New Roman" w:hAnsi="Times New Roman"/>
          <w:sz w:val="28"/>
          <w:szCs w:val="28"/>
        </w:rPr>
        <w:t>географическое происхождение и специфическое местоположение;</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специализироваться на выпуске товаров для аудитории, выделенной по специфическому признаку:</w:t>
      </w:r>
      <w:r w:rsidRPr="00055787">
        <w:rPr>
          <w:rFonts w:ascii="Times New Roman" w:hAnsi="Times New Roman"/>
          <w:i/>
          <w:sz w:val="28"/>
          <w:szCs w:val="28"/>
        </w:rPr>
        <w:t xml:space="preserve"> </w:t>
      </w:r>
      <w:r w:rsidRPr="00055787">
        <w:rPr>
          <w:rFonts w:ascii="Times New Roman" w:hAnsi="Times New Roman"/>
          <w:sz w:val="28"/>
          <w:szCs w:val="28"/>
        </w:rPr>
        <w:t>возрасту, полу, субкультуре, размере, сезону и т. п.;</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специализироваться на чём-либо уникальном:</w:t>
      </w:r>
      <w:r w:rsidRPr="00055787">
        <w:rPr>
          <w:rFonts w:ascii="Times New Roman" w:hAnsi="Times New Roman"/>
          <w:sz w:val="28"/>
          <w:szCs w:val="28"/>
        </w:rPr>
        <w:t xml:space="preserve"> производстве специальных часов для спортсменов, производстве инструментов для операции шунтирования, повседневной одежде для молодых духом, одежде из шерсти и хлопка для молодых и жизнерадостных, быть законодателем в области авангардной моды;</w:t>
      </w:r>
    </w:p>
    <w:p w:rsidR="00EF618B" w:rsidRPr="00055787" w:rsidRDefault="00EF618B" w:rsidP="00CB149F">
      <w:pPr>
        <w:numPr>
          <w:ilvl w:val="0"/>
          <w:numId w:val="11"/>
        </w:numPr>
        <w:spacing w:after="0" w:line="360" w:lineRule="auto"/>
        <w:ind w:left="0" w:firstLine="720"/>
        <w:contextualSpacing/>
        <w:jc w:val="both"/>
        <w:rPr>
          <w:rFonts w:ascii="Times New Roman" w:hAnsi="Times New Roman"/>
          <w:sz w:val="28"/>
          <w:szCs w:val="28"/>
        </w:rPr>
      </w:pPr>
      <w:r w:rsidRPr="00CB149F">
        <w:rPr>
          <w:rFonts w:ascii="Times New Roman" w:hAnsi="Times New Roman"/>
          <w:sz w:val="28"/>
          <w:szCs w:val="28"/>
        </w:rPr>
        <w:t>специализироваться на уникальных ингредиентах, рецептуре, дизайне, конфигурации продукта или упаковки:</w:t>
      </w:r>
      <w:r w:rsidRPr="00055787">
        <w:rPr>
          <w:rFonts w:ascii="Times New Roman" w:hAnsi="Times New Roman"/>
          <w:i/>
          <w:sz w:val="28"/>
          <w:szCs w:val="28"/>
        </w:rPr>
        <w:t xml:space="preserve"> </w:t>
      </w:r>
      <w:r w:rsidRPr="00055787">
        <w:rPr>
          <w:rFonts w:ascii="Times New Roman" w:hAnsi="Times New Roman"/>
          <w:sz w:val="28"/>
          <w:szCs w:val="28"/>
        </w:rPr>
        <w:t>квадратные гамбургеры, пирог-субмарина, в рецептуре используется уникальный корень, который растёт только в определённом месте в ограниченном количестве.</w:t>
      </w:r>
    </w:p>
    <w:p w:rsidR="00EF618B" w:rsidRPr="00055787" w:rsidRDefault="00EF618B" w:rsidP="00CB149F">
      <w:pPr>
        <w:spacing w:line="360" w:lineRule="auto"/>
        <w:ind w:firstLine="900"/>
        <w:contextualSpacing/>
        <w:jc w:val="both"/>
        <w:rPr>
          <w:rFonts w:ascii="Times New Roman" w:hAnsi="Times New Roman"/>
          <w:sz w:val="28"/>
          <w:szCs w:val="28"/>
        </w:rPr>
      </w:pPr>
      <w:r w:rsidRPr="00055787">
        <w:rPr>
          <w:rFonts w:ascii="Times New Roman" w:hAnsi="Times New Roman"/>
          <w:sz w:val="28"/>
          <w:szCs w:val="28"/>
        </w:rPr>
        <w:t>Большинство российских торговых марок имеют довольно размытые позиции, несмотря на уверенность их владельцев в обратном. Большая их часть построена не по принципу отличия, а по принципу «и я тоже». Даже на быстроразвивающихся технологических рынках российские марки пока ещё не проходят стадию самоидентификации, не сумев сформировать и закрепить в сознании потребителей свои отличительные особенности.</w:t>
      </w:r>
    </w:p>
    <w:p w:rsidR="00EF618B" w:rsidRPr="00055787" w:rsidRDefault="00EF618B" w:rsidP="00CB149F">
      <w:pPr>
        <w:spacing w:line="360" w:lineRule="auto"/>
        <w:ind w:firstLine="900"/>
        <w:contextualSpacing/>
        <w:jc w:val="both"/>
        <w:rPr>
          <w:rFonts w:ascii="Times New Roman" w:hAnsi="Times New Roman"/>
          <w:sz w:val="28"/>
          <w:szCs w:val="28"/>
        </w:rPr>
      </w:pPr>
      <w:r w:rsidRPr="00055787">
        <w:rPr>
          <w:rFonts w:ascii="Times New Roman" w:hAnsi="Times New Roman"/>
          <w:sz w:val="28"/>
          <w:szCs w:val="28"/>
        </w:rPr>
        <w:t>Факт остаётся фактом, торговая марка становится брендом, если у неё есть предложение, благодаря которому потребитель отличает её от конкурентов.</w:t>
      </w:r>
    </w:p>
    <w:p w:rsidR="004C4174" w:rsidRDefault="004C4174" w:rsidP="00CB149F">
      <w:pPr>
        <w:spacing w:line="360" w:lineRule="auto"/>
        <w:ind w:firstLine="720"/>
        <w:contextualSpacing/>
        <w:jc w:val="both"/>
        <w:rPr>
          <w:rFonts w:ascii="Times New Roman" w:hAnsi="Times New Roman"/>
          <w:b/>
          <w:sz w:val="28"/>
          <w:szCs w:val="28"/>
        </w:rPr>
      </w:pPr>
    </w:p>
    <w:p w:rsidR="00EF618B" w:rsidRPr="00055787" w:rsidRDefault="00EF618B" w:rsidP="00CB149F">
      <w:pPr>
        <w:spacing w:line="360" w:lineRule="auto"/>
        <w:ind w:firstLine="720"/>
        <w:contextualSpacing/>
        <w:jc w:val="both"/>
        <w:rPr>
          <w:rFonts w:ascii="Times New Roman" w:hAnsi="Times New Roman"/>
          <w:b/>
          <w:sz w:val="28"/>
          <w:szCs w:val="28"/>
        </w:rPr>
      </w:pPr>
      <w:r w:rsidRPr="00055787">
        <w:rPr>
          <w:rFonts w:ascii="Times New Roman" w:hAnsi="Times New Roman"/>
          <w:b/>
          <w:sz w:val="28"/>
          <w:szCs w:val="28"/>
        </w:rPr>
        <w:t>2.4 Разработка имиджа марки</w:t>
      </w:r>
    </w:p>
    <w:p w:rsidR="00EF618B" w:rsidRPr="00055787" w:rsidRDefault="00EF618B" w:rsidP="00CB149F">
      <w:pPr>
        <w:pStyle w:val="a3"/>
        <w:spacing w:before="0" w:beforeAutospacing="0" w:after="0" w:afterAutospacing="0" w:line="360" w:lineRule="auto"/>
        <w:ind w:firstLine="720"/>
        <w:contextualSpacing/>
        <w:jc w:val="both"/>
        <w:rPr>
          <w:sz w:val="28"/>
          <w:szCs w:val="28"/>
        </w:rPr>
      </w:pPr>
      <w:r w:rsidRPr="00055787">
        <w:rPr>
          <w:sz w:val="28"/>
          <w:szCs w:val="28"/>
        </w:rPr>
        <w:t xml:space="preserve">Рассмотрим еще один элемент брэнда — </w:t>
      </w:r>
      <w:r w:rsidRPr="00CB149F">
        <w:rPr>
          <w:sz w:val="28"/>
          <w:szCs w:val="28"/>
        </w:rPr>
        <w:t>“брэнд-имидж”</w:t>
      </w:r>
      <w:r w:rsidRPr="00055787">
        <w:rPr>
          <w:b/>
          <w:sz w:val="28"/>
          <w:szCs w:val="28"/>
        </w:rPr>
        <w:t>,</w:t>
      </w:r>
      <w:r w:rsidRPr="00055787">
        <w:rPr>
          <w:sz w:val="28"/>
          <w:szCs w:val="28"/>
        </w:rPr>
        <w:t xml:space="preserve"> другими словами, визуальный образ марки, формируемый средствами рекламы. </w:t>
      </w:r>
    </w:p>
    <w:p w:rsidR="00EF618B" w:rsidRPr="00055787" w:rsidRDefault="00EF618B" w:rsidP="00CB149F">
      <w:pPr>
        <w:pStyle w:val="a3"/>
        <w:spacing w:before="0" w:beforeAutospacing="0" w:after="0" w:afterAutospacing="0" w:line="360" w:lineRule="auto"/>
        <w:ind w:firstLine="720"/>
        <w:contextualSpacing/>
        <w:jc w:val="both"/>
        <w:rPr>
          <w:sz w:val="28"/>
          <w:szCs w:val="28"/>
        </w:rPr>
      </w:pPr>
      <w:r w:rsidRPr="00055787">
        <w:rPr>
          <w:sz w:val="28"/>
          <w:szCs w:val="28"/>
        </w:rPr>
        <w:t>Создать его не менее сложно, чем само имя. Какую огромную работу нужно было проделать, чтобы все знали, что Parker — это ручки, а не зонтики, а Levi ’s — это джинсы, а не шляпы.</w:t>
      </w:r>
    </w:p>
    <w:p w:rsidR="00EF618B" w:rsidRPr="00055787" w:rsidRDefault="00EF618B" w:rsidP="00CB149F">
      <w:pPr>
        <w:pStyle w:val="a3"/>
        <w:spacing w:before="0" w:beforeAutospacing="0" w:after="0" w:afterAutospacing="0" w:line="360" w:lineRule="auto"/>
        <w:ind w:firstLine="720"/>
        <w:contextualSpacing/>
        <w:jc w:val="both"/>
        <w:rPr>
          <w:sz w:val="28"/>
          <w:szCs w:val="28"/>
        </w:rPr>
      </w:pPr>
      <w:r w:rsidRPr="00055787">
        <w:rPr>
          <w:sz w:val="28"/>
          <w:szCs w:val="28"/>
        </w:rPr>
        <w:t xml:space="preserve">К сожалению, на российском рынке можно назвать лишь единичные примеры регистрации “брэнд-имиджа” в качестве изобразительного товарного знака, так как рекламные образы необходимо изначально разрабатывать, исходя из возможности их правовой защиты. В качестве “брэнд-имиджа” — мировые косметические компании предпочитают использовать лица актрис, топ-моделей и звезд шоу-бизнеса. Выражение “лицо компании” стало почти фразеологизмом. Например, модель Кармен является символом и рекламным доказательством торгового предложения шампуня </w:t>
      </w:r>
      <w:r w:rsidRPr="00055787">
        <w:rPr>
          <w:i/>
          <w:sz w:val="28"/>
          <w:szCs w:val="28"/>
          <w:lang w:val="en-US"/>
        </w:rPr>
        <w:t>Gliss</w:t>
      </w:r>
      <w:r w:rsidRPr="00055787">
        <w:rPr>
          <w:i/>
          <w:sz w:val="28"/>
          <w:szCs w:val="28"/>
        </w:rPr>
        <w:t xml:space="preserve"> </w:t>
      </w:r>
      <w:r w:rsidRPr="00055787">
        <w:rPr>
          <w:i/>
          <w:sz w:val="28"/>
          <w:szCs w:val="28"/>
          <w:lang w:val="en-US"/>
        </w:rPr>
        <w:t>Cur</w:t>
      </w:r>
      <w:r w:rsidRPr="00055787">
        <w:rPr>
          <w:sz w:val="28"/>
          <w:szCs w:val="28"/>
        </w:rPr>
        <w:t xml:space="preserve">. Кармен, очаровательная, непринуждённая, уверенная в себе, символизирует идеальные волосы: объёмные, сильные, блестящие. Очевидно, что такая яркая индивидуальность рекламного персонажа привлекает внимание к марке и ассоциируется с продуктом. </w:t>
      </w:r>
    </w:p>
    <w:p w:rsidR="00EF618B" w:rsidRPr="00055787" w:rsidRDefault="00EF618B" w:rsidP="00CB149F">
      <w:pPr>
        <w:spacing w:line="360" w:lineRule="auto"/>
        <w:ind w:left="-120" w:firstLine="840"/>
        <w:contextualSpacing/>
        <w:jc w:val="both"/>
        <w:rPr>
          <w:rFonts w:ascii="Times New Roman" w:hAnsi="Times New Roman"/>
          <w:sz w:val="28"/>
          <w:szCs w:val="28"/>
        </w:rPr>
      </w:pPr>
      <w:r w:rsidRPr="00055787">
        <w:rPr>
          <w:rFonts w:ascii="Times New Roman" w:hAnsi="Times New Roman"/>
          <w:sz w:val="28"/>
          <w:szCs w:val="28"/>
        </w:rPr>
        <w:t>Технологии создания брэнд-имиджа не исчерпываются раскруткой лица марки в прямом смысле этого слова. Визуальным образом могут стать произведения живописи, графики; вымышленные или реальные персонажи. Разработка оригинального персонажа для продвижения марки — один из эффективных способов создания брэнд-имиджа.</w:t>
      </w:r>
      <w:r w:rsidR="00F01845">
        <w:rPr>
          <w:rStyle w:val="ab"/>
          <w:rFonts w:ascii="Times New Roman" w:hAnsi="Times New Roman"/>
          <w:sz w:val="28"/>
          <w:szCs w:val="28"/>
        </w:rPr>
        <w:footnoteReference w:id="29"/>
      </w:r>
      <w:r w:rsidRPr="00055787">
        <w:rPr>
          <w:rFonts w:ascii="Times New Roman" w:hAnsi="Times New Roman"/>
          <w:sz w:val="28"/>
          <w:szCs w:val="28"/>
        </w:rPr>
        <w:t xml:space="preserve"> </w:t>
      </w:r>
    </w:p>
    <w:p w:rsidR="00EF618B" w:rsidRPr="00055787" w:rsidRDefault="00EF618B" w:rsidP="00CB149F">
      <w:pPr>
        <w:spacing w:line="360" w:lineRule="auto"/>
        <w:ind w:left="-120" w:firstLine="840"/>
        <w:contextualSpacing/>
        <w:jc w:val="both"/>
        <w:rPr>
          <w:rFonts w:ascii="Times New Roman" w:hAnsi="Times New Roman"/>
          <w:sz w:val="28"/>
          <w:szCs w:val="28"/>
        </w:rPr>
      </w:pPr>
      <w:r w:rsidRPr="00055787">
        <w:rPr>
          <w:rFonts w:ascii="Times New Roman" w:hAnsi="Times New Roman"/>
          <w:sz w:val="28"/>
          <w:szCs w:val="28"/>
        </w:rPr>
        <w:t xml:space="preserve">Марку «Читос», например, олицетворяет гепард Честер. «Читос» - это марка, лидирующая на рынке солёных закусок. Её целевая аудитория – дети в возрасте </w:t>
      </w:r>
      <w:smartTag w:uri="urn:schemas-microsoft-com:office:smarttags" w:element="time">
        <w:smartTagPr>
          <w:attr w:name="Minute" w:val="12"/>
          <w:attr w:name="Hour" w:val="8"/>
        </w:smartTagPr>
        <w:r w:rsidRPr="00055787">
          <w:rPr>
            <w:rFonts w:ascii="Times New Roman" w:hAnsi="Times New Roman"/>
            <w:sz w:val="28"/>
            <w:szCs w:val="28"/>
          </w:rPr>
          <w:t>8-12</w:t>
        </w:r>
      </w:smartTag>
      <w:r w:rsidRPr="00055787">
        <w:rPr>
          <w:rFonts w:ascii="Times New Roman" w:hAnsi="Times New Roman"/>
          <w:sz w:val="28"/>
          <w:szCs w:val="28"/>
        </w:rPr>
        <w:t xml:space="preserve"> лет. Гепард Честер весёлый, шумный, любит приключения и шалости, крутой, энергичный, обожает новые идеи и чипсы, которые всё время предлагают новые вкусы, формы, вовлекают в разнообразные игры и приколы. Честер – мультяшный персонаж, близкий и понятный ребёнку. Черты, определяющие его индивидуальность, переносятся на марку, происходит совпадение индивидуальности марочного персонажа и марки.</w:t>
      </w:r>
    </w:p>
    <w:p w:rsidR="00EF618B" w:rsidRPr="00055787" w:rsidRDefault="00EF618B" w:rsidP="00CB149F">
      <w:pPr>
        <w:spacing w:line="360" w:lineRule="auto"/>
        <w:ind w:left="-120" w:firstLine="840"/>
        <w:contextualSpacing/>
        <w:jc w:val="both"/>
        <w:rPr>
          <w:rFonts w:ascii="Times New Roman" w:hAnsi="Times New Roman"/>
          <w:sz w:val="28"/>
          <w:szCs w:val="28"/>
        </w:rPr>
      </w:pPr>
      <w:r w:rsidRPr="00055787">
        <w:rPr>
          <w:rFonts w:ascii="Times New Roman" w:hAnsi="Times New Roman"/>
          <w:sz w:val="28"/>
          <w:szCs w:val="28"/>
        </w:rPr>
        <w:t xml:space="preserve">Создание бренд-имиджа – это вопрос стратегический. Если надо построить индивидуальность марки, то нельзя менять лицо марки каждый год. Компании, которые заинтересованы в формировании своей индивидуальности, выбирают свой символ на долгий срок, подписывают с «лицом марки» многостраничный контракт, в котором оговариваются в том числе неприемлемые поступки, так как некоторые необдуманные поступки «лица марки» могут негативно отразиться на марке, нанести вред её индивидуальности. Если по истечении времени одно лицо меняется на другое, то соблюдается преемственность марки и </w:t>
      </w:r>
      <w:r w:rsidR="003A1D7E">
        <w:rPr>
          <w:rFonts w:ascii="Times New Roman" w:hAnsi="Times New Roman"/>
          <w:sz w:val="28"/>
          <w:szCs w:val="28"/>
        </w:rPr>
        <w:t>верность марочной идее.</w:t>
      </w:r>
    </w:p>
    <w:p w:rsidR="00EF618B" w:rsidRPr="00055787" w:rsidRDefault="00EF618B" w:rsidP="00CB149F">
      <w:pPr>
        <w:spacing w:line="360" w:lineRule="auto"/>
        <w:ind w:left="-120" w:firstLine="840"/>
        <w:contextualSpacing/>
        <w:jc w:val="both"/>
        <w:rPr>
          <w:rFonts w:ascii="Times New Roman" w:hAnsi="Times New Roman"/>
          <w:sz w:val="28"/>
          <w:szCs w:val="28"/>
        </w:rPr>
      </w:pPr>
      <w:r w:rsidRPr="00055787">
        <w:rPr>
          <w:rFonts w:ascii="Times New Roman" w:hAnsi="Times New Roman"/>
          <w:sz w:val="28"/>
          <w:szCs w:val="28"/>
        </w:rPr>
        <w:t>Потребители готовы платить деньги за стиль, который олицетворяет торговая марка. В первую очередь сказанное относится к товарам, подверженным влиянию моды. Узнаваемый логотип модного бренда на одежде, часах, сумках, очках, обуви, парфюмерии, других модных товарах говорит об уровне доходов, эстетических предпочтениях, возрастной группе, субкультуре, к которой относит себя человек</w:t>
      </w:r>
    </w:p>
    <w:p w:rsidR="00EF618B" w:rsidRPr="00055787" w:rsidRDefault="00EF618B" w:rsidP="00CB149F">
      <w:pPr>
        <w:spacing w:line="360" w:lineRule="auto"/>
        <w:ind w:left="-120" w:firstLine="840"/>
        <w:contextualSpacing/>
        <w:jc w:val="both"/>
        <w:rPr>
          <w:rFonts w:ascii="Times New Roman" w:hAnsi="Times New Roman"/>
          <w:sz w:val="28"/>
          <w:szCs w:val="28"/>
        </w:rPr>
      </w:pPr>
      <w:r w:rsidRPr="00055787">
        <w:rPr>
          <w:rFonts w:ascii="Times New Roman" w:hAnsi="Times New Roman"/>
          <w:sz w:val="28"/>
          <w:szCs w:val="28"/>
        </w:rPr>
        <w:t>Таким образом, для создания бренд-имиджа придуманы самые разнообразные методики: «колесо бренда», сравнение марки с живым существом и т. п. Не отрицая их полезности, хочется сказать лишь одно: всякие усложнённые схемы приводят к путанице, к большим и толстым документам, описывающим имидж марки, но совершенно непригодным для организации эффективных и понятных потребителям маркетинговых коммуникаций. Даже если описание индивидуальности марки в компании составляет 20 страниц, для потребителя её необходимо сформулировать в нескольких словах.</w:t>
      </w:r>
    </w:p>
    <w:p w:rsidR="00EF618B" w:rsidRPr="00055787" w:rsidRDefault="00EF618B" w:rsidP="00CB149F">
      <w:pPr>
        <w:spacing w:line="360" w:lineRule="auto"/>
        <w:ind w:firstLine="900"/>
        <w:contextualSpacing/>
        <w:jc w:val="both"/>
        <w:rPr>
          <w:rFonts w:ascii="Times New Roman" w:hAnsi="Times New Roman"/>
          <w:sz w:val="28"/>
          <w:szCs w:val="28"/>
        </w:rPr>
      </w:pPr>
    </w:p>
    <w:p w:rsidR="00EF618B" w:rsidRPr="00055787" w:rsidRDefault="00EF618B" w:rsidP="00CB149F">
      <w:pPr>
        <w:spacing w:line="360" w:lineRule="auto"/>
        <w:ind w:firstLine="720"/>
        <w:contextualSpacing/>
        <w:jc w:val="both"/>
        <w:rPr>
          <w:rFonts w:ascii="Times New Roman" w:hAnsi="Times New Roman"/>
          <w:b/>
          <w:sz w:val="28"/>
          <w:szCs w:val="28"/>
        </w:rPr>
      </w:pPr>
      <w:r w:rsidRPr="00055787">
        <w:rPr>
          <w:rFonts w:ascii="Times New Roman" w:hAnsi="Times New Roman"/>
          <w:b/>
          <w:sz w:val="28"/>
          <w:szCs w:val="28"/>
        </w:rPr>
        <w:t>2.5 Разработка атрибутов бренда</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 xml:space="preserve">Индивидуальность марки предъявляется потребителям через такие элементы как название, система фирменного стиля и содержание маркетинговых коммуникаций. Именно эти компоненты марки в первую очередь формируют имидж марки. </w:t>
      </w:r>
    </w:p>
    <w:p w:rsidR="00EF618B" w:rsidRPr="00055787" w:rsidRDefault="00EF618B" w:rsidP="00CB149F">
      <w:pPr>
        <w:spacing w:line="360" w:lineRule="auto"/>
        <w:ind w:firstLine="720"/>
        <w:contextualSpacing/>
        <w:jc w:val="both"/>
        <w:rPr>
          <w:rFonts w:ascii="Times New Roman" w:hAnsi="Times New Roman"/>
          <w:sz w:val="28"/>
          <w:szCs w:val="28"/>
        </w:rPr>
      </w:pPr>
      <w:r w:rsidRPr="00CB149F">
        <w:rPr>
          <w:rFonts w:ascii="Times New Roman" w:hAnsi="Times New Roman"/>
          <w:sz w:val="28"/>
          <w:szCs w:val="28"/>
        </w:rPr>
        <w:t>Индивидуальность начинается с имени.</w:t>
      </w:r>
      <w:r w:rsidRPr="00055787">
        <w:rPr>
          <w:rFonts w:ascii="Times New Roman" w:hAnsi="Times New Roman"/>
          <w:sz w:val="28"/>
          <w:szCs w:val="28"/>
        </w:rPr>
        <w:t xml:space="preserve"> </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 xml:space="preserve">Не каждое название пригодно для того, чтобы стать торговой маркой. Дело не лингвистических особенностях того или иного слова, а в том, что название должно учесть массу факторов, оказывающих влияние на успех или неуспех будущей торговой марки. К таким факторам относится соответствие названия потребительским характеристикам товара и целевой аудитории, лёгкость в произнесении и оригинальность, возможность использования на других языках. Со временем становится всё сложнее и сложнее придумывать подходящее никем не зарегистрированное название для торговой марки. </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Впечатление, производимое словом, зависит от сочетания звуков и начертания букв. Типы названий, которых следует избегать, - это личные фамилии, термины-описания, аббревиатуры и слова с неподходящими омонимами и переводами.</w:t>
      </w:r>
    </w:p>
    <w:p w:rsidR="00EF618B" w:rsidRPr="00055787" w:rsidRDefault="00EF618B" w:rsidP="00CB149F">
      <w:pPr>
        <w:spacing w:line="360" w:lineRule="auto"/>
        <w:ind w:firstLine="720"/>
        <w:contextualSpacing/>
        <w:jc w:val="both"/>
        <w:rPr>
          <w:rFonts w:ascii="Times New Roman" w:hAnsi="Times New Roman"/>
          <w:sz w:val="28"/>
          <w:szCs w:val="28"/>
        </w:rPr>
      </w:pPr>
      <w:r w:rsidRPr="00CB149F">
        <w:rPr>
          <w:rFonts w:ascii="Times New Roman" w:hAnsi="Times New Roman"/>
          <w:sz w:val="28"/>
          <w:szCs w:val="28"/>
        </w:rPr>
        <w:t>Имя торговой марки</w:t>
      </w:r>
      <w:r w:rsidRPr="00055787">
        <w:rPr>
          <w:rFonts w:ascii="Times New Roman" w:hAnsi="Times New Roman"/>
          <w:i/>
          <w:sz w:val="28"/>
          <w:szCs w:val="28"/>
        </w:rPr>
        <w:t xml:space="preserve"> – </w:t>
      </w:r>
      <w:r w:rsidRPr="00055787">
        <w:rPr>
          <w:rFonts w:ascii="Times New Roman" w:hAnsi="Times New Roman"/>
          <w:sz w:val="28"/>
          <w:szCs w:val="28"/>
        </w:rPr>
        <w:t>это фонема, то есть звучание слова, никак не связанное с его графическим начертанием. Неблагозвучное имя может негативно влиять на продажи товаров.</w:t>
      </w:r>
      <w:r w:rsidR="009B3289">
        <w:rPr>
          <w:rStyle w:val="ab"/>
          <w:rFonts w:ascii="Times New Roman" w:hAnsi="Times New Roman"/>
          <w:sz w:val="28"/>
          <w:szCs w:val="28"/>
        </w:rPr>
        <w:footnoteReference w:id="30"/>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Удачное название:</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уникально;</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ассоциируется с товаром или услугой;</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короткое;</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легко произносится;</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хорошо запоминается;</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легко переводится на разные языки без негативных ассоциаций;</w:t>
      </w:r>
    </w:p>
    <w:p w:rsidR="00EF618B" w:rsidRPr="00055787" w:rsidRDefault="00EF618B" w:rsidP="00CB149F">
      <w:pPr>
        <w:numPr>
          <w:ilvl w:val="0"/>
          <w:numId w:val="12"/>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достаточно многозначно, чтобы привлечь разные сегменты потребителей.</w:t>
      </w:r>
    </w:p>
    <w:p w:rsidR="00EF618B" w:rsidRPr="00055787" w:rsidRDefault="00EF618B" w:rsidP="00CB149F">
      <w:pPr>
        <w:spacing w:line="360" w:lineRule="auto"/>
        <w:ind w:firstLine="720"/>
        <w:contextualSpacing/>
        <w:jc w:val="both"/>
        <w:rPr>
          <w:rFonts w:ascii="Times New Roman" w:hAnsi="Times New Roman"/>
          <w:sz w:val="28"/>
          <w:szCs w:val="28"/>
        </w:rPr>
      </w:pPr>
      <w:r w:rsidRPr="00CB149F">
        <w:rPr>
          <w:rFonts w:ascii="Times New Roman" w:hAnsi="Times New Roman"/>
          <w:sz w:val="28"/>
          <w:szCs w:val="28"/>
        </w:rPr>
        <w:t>Графическое изображение товарного знака</w:t>
      </w:r>
      <w:r w:rsidRPr="00055787">
        <w:rPr>
          <w:rFonts w:ascii="Times New Roman" w:hAnsi="Times New Roman"/>
          <w:i/>
          <w:sz w:val="28"/>
          <w:szCs w:val="28"/>
        </w:rPr>
        <w:t xml:space="preserve"> – </w:t>
      </w:r>
      <w:r w:rsidRPr="00055787">
        <w:rPr>
          <w:rFonts w:ascii="Times New Roman" w:hAnsi="Times New Roman"/>
          <w:sz w:val="28"/>
          <w:szCs w:val="28"/>
        </w:rPr>
        <w:t>графема или логотип – включает шрифт, композицию, цвет, персонаж или другой символ.</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Удачный логотип:</w:t>
      </w:r>
    </w:p>
    <w:p w:rsidR="00EF618B" w:rsidRPr="00055787" w:rsidRDefault="00EF618B" w:rsidP="00CB149F">
      <w:pPr>
        <w:numPr>
          <w:ilvl w:val="0"/>
          <w:numId w:val="13"/>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оригинален;</w:t>
      </w:r>
    </w:p>
    <w:p w:rsidR="00EF618B" w:rsidRPr="00055787" w:rsidRDefault="00EF618B" w:rsidP="00CB149F">
      <w:pPr>
        <w:numPr>
          <w:ilvl w:val="0"/>
          <w:numId w:val="13"/>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соответствует характеру товара или услуги;</w:t>
      </w:r>
    </w:p>
    <w:p w:rsidR="00EF618B" w:rsidRPr="00055787" w:rsidRDefault="00EF618B" w:rsidP="00CB149F">
      <w:pPr>
        <w:numPr>
          <w:ilvl w:val="0"/>
          <w:numId w:val="13"/>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без сложных и мелких деталей;</w:t>
      </w:r>
    </w:p>
    <w:p w:rsidR="00EF618B" w:rsidRPr="00055787" w:rsidRDefault="00EF618B" w:rsidP="00CB149F">
      <w:pPr>
        <w:numPr>
          <w:ilvl w:val="0"/>
          <w:numId w:val="13"/>
        </w:numPr>
        <w:spacing w:after="0" w:line="360" w:lineRule="auto"/>
        <w:contextualSpacing/>
        <w:jc w:val="both"/>
        <w:rPr>
          <w:rFonts w:ascii="Times New Roman" w:hAnsi="Times New Roman"/>
          <w:b/>
          <w:sz w:val="28"/>
          <w:szCs w:val="28"/>
        </w:rPr>
      </w:pPr>
      <w:r w:rsidRPr="00055787">
        <w:rPr>
          <w:rFonts w:ascii="Times New Roman" w:hAnsi="Times New Roman"/>
          <w:sz w:val="28"/>
          <w:szCs w:val="28"/>
        </w:rPr>
        <w:t>с хорошо воспроизводимой на разных рекламных носителях цветовой гаммой.</w:t>
      </w:r>
    </w:p>
    <w:p w:rsidR="00EF618B" w:rsidRPr="00055787"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 xml:space="preserve">Торговые марки, носящие имена их создателей, часто становятся предметом судебных тяжб при продаже бизнеса. Ив Сен-Лоран и другие известные Кутюрье, например, при продаже бизнеса потеряли возможность использовать своё имя в коммерческих целях. </w:t>
      </w:r>
    </w:p>
    <w:p w:rsidR="00EF618B" w:rsidRDefault="00EF618B" w:rsidP="00CB149F">
      <w:pPr>
        <w:spacing w:line="360" w:lineRule="auto"/>
        <w:ind w:firstLine="720"/>
        <w:contextualSpacing/>
        <w:jc w:val="both"/>
        <w:rPr>
          <w:rFonts w:ascii="Times New Roman" w:hAnsi="Times New Roman"/>
          <w:sz w:val="28"/>
          <w:szCs w:val="28"/>
        </w:rPr>
      </w:pPr>
      <w:r w:rsidRPr="00055787">
        <w:rPr>
          <w:rFonts w:ascii="Times New Roman" w:hAnsi="Times New Roman"/>
          <w:sz w:val="28"/>
          <w:szCs w:val="28"/>
        </w:rPr>
        <w:t>Не стоит переоценивать значение логотипа в успехе торговой марки и превращать его в фетиш, нужно помнить, что сила марки заключена в дифференцирующей идее и названии, а графическая символика лишь дополняет и усиливает силу названия. Персонаж и оригинальная упаковка могут стать хорошей идеей для дополнительной дифференциации однородных по качеству товаров, как, например, оживший кусочек масла «Делми» или Домовой чая «Беседа».</w:t>
      </w:r>
    </w:p>
    <w:p w:rsidR="00CB149F" w:rsidRPr="001E330E" w:rsidRDefault="00CB149F" w:rsidP="00CB149F">
      <w:pPr>
        <w:spacing w:line="360" w:lineRule="auto"/>
        <w:ind w:firstLine="720"/>
        <w:contextualSpacing/>
        <w:jc w:val="both"/>
        <w:rPr>
          <w:rFonts w:ascii="Times New Roman" w:hAnsi="Times New Roman"/>
          <w:b/>
          <w:sz w:val="28"/>
          <w:szCs w:val="28"/>
        </w:rPr>
      </w:pPr>
    </w:p>
    <w:p w:rsidR="003A1D7E" w:rsidRDefault="003A1D7E" w:rsidP="001E330E">
      <w:pPr>
        <w:spacing w:line="360" w:lineRule="auto"/>
        <w:ind w:firstLine="709"/>
        <w:contextualSpacing/>
        <w:jc w:val="both"/>
        <w:rPr>
          <w:rFonts w:ascii="Times New Roman" w:hAnsi="Times New Roman"/>
          <w:b/>
          <w:sz w:val="28"/>
          <w:szCs w:val="28"/>
        </w:rPr>
      </w:pPr>
    </w:p>
    <w:p w:rsidR="00CB149F" w:rsidRPr="001E330E" w:rsidRDefault="00CB149F" w:rsidP="001E330E">
      <w:pPr>
        <w:spacing w:line="360" w:lineRule="auto"/>
        <w:ind w:firstLine="709"/>
        <w:contextualSpacing/>
        <w:jc w:val="both"/>
        <w:rPr>
          <w:rFonts w:ascii="Times New Roman" w:hAnsi="Times New Roman"/>
          <w:b/>
          <w:sz w:val="28"/>
          <w:szCs w:val="28"/>
        </w:rPr>
      </w:pPr>
      <w:r w:rsidRPr="001E330E">
        <w:rPr>
          <w:rFonts w:ascii="Times New Roman" w:hAnsi="Times New Roman"/>
          <w:b/>
          <w:sz w:val="28"/>
          <w:szCs w:val="28"/>
        </w:rPr>
        <w:t xml:space="preserve">2.6. </w:t>
      </w:r>
      <w:r w:rsidR="001E330E" w:rsidRPr="001E330E">
        <w:rPr>
          <w:rFonts w:ascii="Times New Roman" w:hAnsi="Times New Roman"/>
          <w:b/>
          <w:sz w:val="28"/>
          <w:szCs w:val="28"/>
        </w:rPr>
        <w:t>Анализ стоимости брендов</w:t>
      </w:r>
    </w:p>
    <w:p w:rsidR="00EB0FB3" w:rsidRDefault="00CB149F" w:rsidP="00EB0FB3">
      <w:pPr>
        <w:spacing w:line="360" w:lineRule="auto"/>
        <w:ind w:firstLine="709"/>
        <w:contextualSpacing/>
        <w:jc w:val="both"/>
        <w:rPr>
          <w:rFonts w:ascii="Times New Roman" w:hAnsi="Times New Roman"/>
          <w:sz w:val="28"/>
          <w:szCs w:val="28"/>
        </w:rPr>
      </w:pPr>
      <w:r w:rsidRPr="001E330E">
        <w:rPr>
          <w:rFonts w:ascii="Times New Roman" w:hAnsi="Times New Roman"/>
          <w:sz w:val="28"/>
          <w:szCs w:val="28"/>
        </w:rPr>
        <w:t xml:space="preserve">Оценка </w:t>
      </w:r>
      <w:r w:rsidR="004C4174">
        <w:rPr>
          <w:rFonts w:ascii="Times New Roman" w:hAnsi="Times New Roman"/>
          <w:sz w:val="28"/>
          <w:szCs w:val="28"/>
        </w:rPr>
        <w:t xml:space="preserve">стоимости </w:t>
      </w:r>
      <w:r w:rsidRPr="001E330E">
        <w:rPr>
          <w:rFonts w:ascii="Times New Roman" w:hAnsi="Times New Roman"/>
          <w:sz w:val="28"/>
          <w:szCs w:val="28"/>
        </w:rPr>
        <w:t>бренда необходима любой компании, поскольку она позволяет не только принять решение о покупке или продаже бренда, но и упорядочить учет в компаниях и эффективнее распределять имеющиеся ресурсы</w:t>
      </w:r>
      <w:r w:rsidR="00EB0FB3">
        <w:rPr>
          <w:rFonts w:ascii="Times New Roman" w:hAnsi="Times New Roman"/>
          <w:sz w:val="28"/>
          <w:szCs w:val="28"/>
        </w:rPr>
        <w:t xml:space="preserve">. </w:t>
      </w:r>
      <w:r w:rsidR="00EB0FB3" w:rsidRPr="00EB0FB3">
        <w:rPr>
          <w:rFonts w:ascii="Times New Roman" w:hAnsi="Times New Roman"/>
          <w:sz w:val="28"/>
          <w:szCs w:val="28"/>
        </w:rPr>
        <w:t xml:space="preserve">В рамках доходного подхода при оценке товарных знаков традиционно выделяются следующие основные методы: </w:t>
      </w:r>
    </w:p>
    <w:p w:rsidR="00EB0FB3" w:rsidRDefault="00EB0FB3" w:rsidP="00EB0FB3">
      <w:pPr>
        <w:spacing w:line="360" w:lineRule="auto"/>
        <w:ind w:firstLine="709"/>
        <w:contextualSpacing/>
        <w:jc w:val="both"/>
        <w:rPr>
          <w:rFonts w:ascii="Times New Roman" w:hAnsi="Times New Roman"/>
          <w:sz w:val="28"/>
          <w:szCs w:val="28"/>
        </w:rPr>
      </w:pPr>
      <w:r>
        <w:rPr>
          <w:rFonts w:ascii="Times New Roman" w:hAnsi="Times New Roman"/>
          <w:sz w:val="28"/>
          <w:szCs w:val="28"/>
        </w:rPr>
        <w:t>1.</w:t>
      </w:r>
      <w:r w:rsidRPr="00EB0FB3">
        <w:rPr>
          <w:rFonts w:ascii="Times New Roman" w:hAnsi="Times New Roman"/>
          <w:sz w:val="28"/>
          <w:szCs w:val="28"/>
        </w:rPr>
        <w:t xml:space="preserve">метод дисконтированных будущих прибылей; </w:t>
      </w:r>
    </w:p>
    <w:p w:rsidR="00EB0FB3" w:rsidRDefault="00EB0FB3" w:rsidP="00EB0FB3">
      <w:pPr>
        <w:spacing w:line="360" w:lineRule="auto"/>
        <w:ind w:firstLine="709"/>
        <w:contextualSpacing/>
        <w:jc w:val="both"/>
        <w:rPr>
          <w:rFonts w:ascii="Times New Roman" w:hAnsi="Times New Roman"/>
          <w:sz w:val="28"/>
          <w:szCs w:val="28"/>
        </w:rPr>
      </w:pPr>
      <w:r>
        <w:rPr>
          <w:rFonts w:ascii="Times New Roman" w:hAnsi="Times New Roman"/>
          <w:sz w:val="28"/>
          <w:szCs w:val="28"/>
        </w:rPr>
        <w:t>2.</w:t>
      </w:r>
      <w:r w:rsidRPr="00EB0FB3">
        <w:rPr>
          <w:rFonts w:ascii="Times New Roman" w:hAnsi="Times New Roman"/>
          <w:sz w:val="28"/>
          <w:szCs w:val="28"/>
        </w:rPr>
        <w:t xml:space="preserve">метод освобождения от роялти; </w:t>
      </w:r>
    </w:p>
    <w:p w:rsidR="00CB149F" w:rsidRDefault="00EB0FB3" w:rsidP="00EB0FB3">
      <w:pPr>
        <w:spacing w:line="360" w:lineRule="auto"/>
        <w:ind w:firstLine="709"/>
        <w:contextualSpacing/>
        <w:jc w:val="both"/>
      </w:pPr>
      <w:r>
        <w:rPr>
          <w:rFonts w:ascii="Times New Roman" w:hAnsi="Times New Roman"/>
          <w:sz w:val="28"/>
          <w:szCs w:val="28"/>
        </w:rPr>
        <w:t>3.</w:t>
      </w:r>
      <w:r w:rsidRPr="00EB0FB3">
        <w:rPr>
          <w:rFonts w:ascii="Times New Roman" w:hAnsi="Times New Roman"/>
          <w:sz w:val="28"/>
          <w:szCs w:val="28"/>
        </w:rPr>
        <w:t>метод преимущества в прибылях</w:t>
      </w:r>
      <w:r>
        <w:t>.</w:t>
      </w:r>
    </w:p>
    <w:p w:rsidR="00C74103" w:rsidRDefault="00EB0FB3" w:rsidP="00C74103">
      <w:pPr>
        <w:spacing w:line="360" w:lineRule="auto"/>
        <w:ind w:firstLine="708"/>
        <w:contextualSpacing/>
        <w:jc w:val="both"/>
        <w:rPr>
          <w:rFonts w:ascii="Times New Roman" w:hAnsi="Times New Roman"/>
          <w:sz w:val="28"/>
          <w:szCs w:val="28"/>
        </w:rPr>
      </w:pPr>
      <w:r w:rsidRPr="00EB0FB3">
        <w:rPr>
          <w:rFonts w:ascii="Times New Roman" w:hAnsi="Times New Roman"/>
          <w:sz w:val="28"/>
          <w:szCs w:val="28"/>
        </w:rPr>
        <w:t>Основываясь методе дисконтированных будущих прибылей, оценщик приводит прогнозируемые доходы, генерируемые брендом, по соответствующей ставке дисконта к чистой текущей стоимости.</w:t>
      </w:r>
      <w:r>
        <w:rPr>
          <w:rFonts w:ascii="Times New Roman" w:hAnsi="Times New Roman"/>
          <w:sz w:val="28"/>
          <w:szCs w:val="28"/>
        </w:rPr>
        <w:t xml:space="preserve"> </w:t>
      </w:r>
      <w:r w:rsidRPr="00EB0FB3">
        <w:rPr>
          <w:rFonts w:ascii="Times New Roman" w:hAnsi="Times New Roman"/>
          <w:sz w:val="28"/>
          <w:szCs w:val="28"/>
        </w:rPr>
        <w:t>Фактически метод освобождения от роялти является комбинацией сравнительного и доходного методов. Основой метода является предположение о том, что если бы компания использовала бренд по договору лицензии или франчайзинга, то она должна была бы выплачивать лицензиару (владельцу лицензии) некоторый процент - роялти.</w:t>
      </w:r>
      <w:r>
        <w:rPr>
          <w:rFonts w:ascii="Times New Roman" w:hAnsi="Times New Roman"/>
          <w:sz w:val="28"/>
          <w:szCs w:val="28"/>
        </w:rPr>
        <w:t xml:space="preserve"> Но самым распространенным методом оценки бренда является </w:t>
      </w:r>
      <w:r w:rsidRPr="00EB0FB3">
        <w:rPr>
          <w:rFonts w:ascii="Times New Roman" w:hAnsi="Times New Roman"/>
          <w:sz w:val="28"/>
          <w:szCs w:val="28"/>
        </w:rPr>
        <w:t>метод преимущества в прибылях</w:t>
      </w:r>
      <w:r>
        <w:rPr>
          <w:rFonts w:ascii="Times New Roman" w:hAnsi="Times New Roman"/>
          <w:sz w:val="28"/>
          <w:szCs w:val="28"/>
        </w:rPr>
        <w:t>. Его нужно рассмотреть подробнее.</w:t>
      </w:r>
    </w:p>
    <w:p w:rsidR="00EB0FB3" w:rsidRPr="00C74103" w:rsidRDefault="00EB0FB3" w:rsidP="00C74103">
      <w:pPr>
        <w:spacing w:line="360" w:lineRule="auto"/>
        <w:ind w:firstLine="708"/>
        <w:contextualSpacing/>
        <w:jc w:val="both"/>
        <w:rPr>
          <w:rFonts w:ascii="Times New Roman" w:hAnsi="Times New Roman"/>
          <w:sz w:val="28"/>
          <w:szCs w:val="28"/>
        </w:rPr>
      </w:pPr>
      <w:r w:rsidRPr="00C74103">
        <w:rPr>
          <w:rFonts w:ascii="Times New Roman" w:hAnsi="Times New Roman"/>
          <w:sz w:val="28"/>
          <w:szCs w:val="28"/>
        </w:rPr>
        <w:t>Компания Interbrand является одним из лидеров западного рынка в области оценки стоимости брендов. Модель оценки стоимости бренда компании Interbrand основана на методе чистой приведенной стоимости бренда и состоит из четырех последовательных этапов.</w:t>
      </w:r>
      <w:r w:rsidR="009B3289">
        <w:rPr>
          <w:rStyle w:val="ab"/>
          <w:rFonts w:ascii="Times New Roman" w:hAnsi="Times New Roman"/>
          <w:sz w:val="28"/>
          <w:szCs w:val="28"/>
        </w:rPr>
        <w:footnoteReference w:id="31"/>
      </w:r>
    </w:p>
    <w:p w:rsidR="00EB0FB3" w:rsidRDefault="00EB0FB3" w:rsidP="008E0F9C">
      <w:pPr>
        <w:pStyle w:val="a3"/>
        <w:spacing w:line="360" w:lineRule="auto"/>
        <w:ind w:firstLine="240"/>
        <w:contextualSpacing/>
        <w:jc w:val="both"/>
        <w:rPr>
          <w:sz w:val="28"/>
          <w:szCs w:val="28"/>
        </w:rPr>
      </w:pPr>
      <w:r w:rsidRPr="008E0F9C">
        <w:rPr>
          <w:sz w:val="28"/>
          <w:szCs w:val="28"/>
        </w:rPr>
        <w:t>1) На первом этапе (Financial Forecasting) прогнозируется денежный поток, который создается всеми нематериальными активами (НМА). Расчет денежного потока производится следующим образом: прогнозируемые совокупные доходы уменьшаются на операционные расходы. Из полученной операционной прибыли вычитается произведение величины капитала, который был бы необходим для производства аналогичного по свойствам небрендированного товара, и безрисковой ставки доходности.</w:t>
      </w:r>
    </w:p>
    <w:p w:rsidR="00C74103" w:rsidRPr="008E0F9C" w:rsidRDefault="00C74103" w:rsidP="008E0F9C">
      <w:pPr>
        <w:pStyle w:val="a3"/>
        <w:spacing w:line="360" w:lineRule="auto"/>
        <w:ind w:firstLine="240"/>
        <w:contextualSpacing/>
        <w:jc w:val="both"/>
        <w:rPr>
          <w:sz w:val="28"/>
          <w:szCs w:val="28"/>
        </w:rPr>
      </w:pPr>
    </w:p>
    <w:p w:rsidR="00EB0FB3" w:rsidRPr="008E0F9C" w:rsidRDefault="00EB0FB3" w:rsidP="00C74103">
      <w:pPr>
        <w:pStyle w:val="a3"/>
        <w:spacing w:line="360" w:lineRule="auto"/>
        <w:contextualSpacing/>
        <w:rPr>
          <w:sz w:val="28"/>
          <w:szCs w:val="28"/>
        </w:rPr>
      </w:pPr>
      <w:r w:rsidRPr="00C74103">
        <w:rPr>
          <w:b/>
          <w:iCs/>
          <w:lang w:val="en-US"/>
        </w:rPr>
        <w:t>EarningsIntA</w:t>
      </w:r>
      <w:r w:rsidRPr="00C74103">
        <w:rPr>
          <w:b/>
          <w:iCs/>
        </w:rPr>
        <w:t xml:space="preserve"> = </w:t>
      </w:r>
      <w:r w:rsidRPr="00C74103">
        <w:rPr>
          <w:b/>
          <w:iCs/>
          <w:lang w:val="en-US"/>
        </w:rPr>
        <w:t>Operating</w:t>
      </w:r>
      <w:r w:rsidRPr="00C74103">
        <w:rPr>
          <w:b/>
          <w:iCs/>
        </w:rPr>
        <w:t xml:space="preserve"> </w:t>
      </w:r>
      <w:r w:rsidRPr="00C74103">
        <w:rPr>
          <w:b/>
          <w:iCs/>
          <w:lang w:val="en-US"/>
        </w:rPr>
        <w:t>Profit</w:t>
      </w:r>
      <w:r w:rsidRPr="00C74103">
        <w:rPr>
          <w:b/>
          <w:iCs/>
        </w:rPr>
        <w:t xml:space="preserve"> </w:t>
      </w:r>
      <w:r w:rsidRPr="00C74103">
        <w:rPr>
          <w:b/>
          <w:iCs/>
          <w:lang w:val="en-US"/>
        </w:rPr>
        <w:t>After</w:t>
      </w:r>
      <w:r w:rsidRPr="00C74103">
        <w:rPr>
          <w:b/>
          <w:iCs/>
        </w:rPr>
        <w:t xml:space="preserve"> </w:t>
      </w:r>
      <w:r w:rsidRPr="00C74103">
        <w:rPr>
          <w:b/>
          <w:iCs/>
          <w:lang w:val="en-US"/>
        </w:rPr>
        <w:t>Tax</w:t>
      </w:r>
      <w:r w:rsidRPr="00C74103">
        <w:rPr>
          <w:b/>
          <w:iCs/>
        </w:rPr>
        <w:t xml:space="preserve"> - [</w:t>
      </w:r>
      <w:r w:rsidRPr="00C74103">
        <w:rPr>
          <w:b/>
          <w:iCs/>
          <w:lang w:val="en-US"/>
        </w:rPr>
        <w:t>Capital</w:t>
      </w:r>
      <w:r w:rsidRPr="00C74103">
        <w:rPr>
          <w:b/>
          <w:iCs/>
        </w:rPr>
        <w:t xml:space="preserve"> </w:t>
      </w:r>
      <w:r w:rsidRPr="00C74103">
        <w:rPr>
          <w:b/>
          <w:iCs/>
          <w:lang w:val="en-US"/>
        </w:rPr>
        <w:t>Employed</w:t>
      </w:r>
      <w:r w:rsidRPr="00C74103">
        <w:rPr>
          <w:b/>
          <w:iCs/>
        </w:rPr>
        <w:t xml:space="preserve"> * </w:t>
      </w:r>
      <w:r w:rsidRPr="00C74103">
        <w:rPr>
          <w:b/>
          <w:iCs/>
          <w:lang w:val="en-US"/>
        </w:rPr>
        <w:t>Risk</w:t>
      </w:r>
      <w:r w:rsidRPr="00C74103">
        <w:rPr>
          <w:b/>
          <w:iCs/>
        </w:rPr>
        <w:t xml:space="preserve"> </w:t>
      </w:r>
      <w:r w:rsidRPr="00C74103">
        <w:rPr>
          <w:b/>
          <w:iCs/>
          <w:lang w:val="en-US"/>
        </w:rPr>
        <w:t>free</w:t>
      </w:r>
      <w:r w:rsidRPr="00C74103">
        <w:rPr>
          <w:b/>
          <w:iCs/>
        </w:rPr>
        <w:t xml:space="preserve"> </w:t>
      </w:r>
      <w:r w:rsidRPr="00C74103">
        <w:rPr>
          <w:b/>
          <w:iCs/>
          <w:lang w:val="en-US"/>
        </w:rPr>
        <w:t>rate</w:t>
      </w:r>
      <w:r w:rsidRPr="00C74103">
        <w:rPr>
          <w:b/>
          <w:iCs/>
        </w:rPr>
        <w:t xml:space="preserve"> ],</w:t>
      </w:r>
      <w:r w:rsidRPr="009C646A">
        <w:t xml:space="preserve">где: </w:t>
      </w:r>
      <w:r w:rsidRPr="00C74103">
        <w:rPr>
          <w:b/>
          <w:sz w:val="28"/>
          <w:szCs w:val="28"/>
        </w:rPr>
        <w:br/>
      </w:r>
      <w:r w:rsidRPr="008E0F9C">
        <w:rPr>
          <w:i/>
          <w:iCs/>
          <w:sz w:val="28"/>
          <w:szCs w:val="28"/>
          <w:lang w:val="en-US"/>
        </w:rPr>
        <w:t>Earnings</w:t>
      </w:r>
      <w:r w:rsidRPr="008E0F9C">
        <w:rPr>
          <w:sz w:val="28"/>
          <w:szCs w:val="28"/>
        </w:rPr>
        <w:t xml:space="preserve"> - добавленная прибыль нематериальных активов; </w:t>
      </w:r>
      <w:r w:rsidRPr="008E0F9C">
        <w:rPr>
          <w:sz w:val="28"/>
          <w:szCs w:val="28"/>
        </w:rPr>
        <w:br/>
      </w:r>
      <w:r w:rsidRPr="008E0F9C">
        <w:rPr>
          <w:sz w:val="28"/>
          <w:szCs w:val="28"/>
          <w:lang w:val="en-US"/>
        </w:rPr>
        <w:t>I</w:t>
      </w:r>
      <w:r w:rsidRPr="008E0F9C">
        <w:rPr>
          <w:i/>
          <w:iCs/>
          <w:sz w:val="28"/>
          <w:szCs w:val="28"/>
          <w:lang w:val="en-US"/>
        </w:rPr>
        <w:t>ntA</w:t>
      </w:r>
      <w:r w:rsidRPr="008E0F9C">
        <w:rPr>
          <w:i/>
          <w:iCs/>
          <w:sz w:val="28"/>
          <w:szCs w:val="28"/>
        </w:rPr>
        <w:t xml:space="preserve"> - </w:t>
      </w:r>
      <w:r w:rsidRPr="008E0F9C">
        <w:rPr>
          <w:i/>
          <w:iCs/>
          <w:sz w:val="28"/>
          <w:szCs w:val="28"/>
          <w:lang w:val="en-US"/>
        </w:rPr>
        <w:t>Intangible</w:t>
      </w:r>
      <w:r w:rsidRPr="008E0F9C">
        <w:rPr>
          <w:i/>
          <w:iCs/>
          <w:sz w:val="28"/>
          <w:szCs w:val="28"/>
        </w:rPr>
        <w:t xml:space="preserve"> </w:t>
      </w:r>
      <w:r w:rsidRPr="008E0F9C">
        <w:rPr>
          <w:i/>
          <w:iCs/>
          <w:sz w:val="28"/>
          <w:szCs w:val="28"/>
          <w:lang w:val="en-US"/>
        </w:rPr>
        <w:t>Assets</w:t>
      </w:r>
      <w:r w:rsidRPr="008E0F9C">
        <w:rPr>
          <w:sz w:val="28"/>
          <w:szCs w:val="28"/>
        </w:rPr>
        <w:t xml:space="preserve"> - нематериальные активы;</w:t>
      </w:r>
      <w:r w:rsidRPr="008E0F9C">
        <w:rPr>
          <w:sz w:val="28"/>
          <w:szCs w:val="28"/>
        </w:rPr>
        <w:br/>
      </w:r>
      <w:r w:rsidRPr="008E0F9C">
        <w:rPr>
          <w:i/>
          <w:iCs/>
          <w:sz w:val="28"/>
          <w:szCs w:val="28"/>
          <w:lang w:val="en-US"/>
        </w:rPr>
        <w:t>Operating</w:t>
      </w:r>
      <w:r w:rsidRPr="008E0F9C">
        <w:rPr>
          <w:i/>
          <w:iCs/>
          <w:sz w:val="28"/>
          <w:szCs w:val="28"/>
        </w:rPr>
        <w:t xml:space="preserve"> </w:t>
      </w:r>
      <w:r w:rsidRPr="008E0F9C">
        <w:rPr>
          <w:i/>
          <w:iCs/>
          <w:sz w:val="28"/>
          <w:szCs w:val="28"/>
          <w:lang w:val="en-US"/>
        </w:rPr>
        <w:t>Profit</w:t>
      </w:r>
      <w:r w:rsidRPr="008E0F9C">
        <w:rPr>
          <w:i/>
          <w:iCs/>
          <w:sz w:val="28"/>
          <w:szCs w:val="28"/>
        </w:rPr>
        <w:t xml:space="preserve"> </w:t>
      </w:r>
      <w:r w:rsidRPr="008E0F9C">
        <w:rPr>
          <w:i/>
          <w:iCs/>
          <w:sz w:val="28"/>
          <w:szCs w:val="28"/>
          <w:lang w:val="en-US"/>
        </w:rPr>
        <w:t>After</w:t>
      </w:r>
      <w:r w:rsidRPr="008E0F9C">
        <w:rPr>
          <w:i/>
          <w:iCs/>
          <w:sz w:val="28"/>
          <w:szCs w:val="28"/>
        </w:rPr>
        <w:t xml:space="preserve"> </w:t>
      </w:r>
      <w:r w:rsidRPr="008E0F9C">
        <w:rPr>
          <w:i/>
          <w:iCs/>
          <w:sz w:val="28"/>
          <w:szCs w:val="28"/>
          <w:lang w:val="en-US"/>
        </w:rPr>
        <w:t>Tax</w:t>
      </w:r>
      <w:r w:rsidRPr="008E0F9C">
        <w:rPr>
          <w:sz w:val="28"/>
          <w:szCs w:val="28"/>
        </w:rPr>
        <w:t xml:space="preserve"> - операционная прибыль за вычетом налогов;</w:t>
      </w:r>
      <w:r w:rsidRPr="008E0F9C">
        <w:rPr>
          <w:sz w:val="28"/>
          <w:szCs w:val="28"/>
        </w:rPr>
        <w:br/>
      </w:r>
      <w:r w:rsidRPr="008E0F9C">
        <w:rPr>
          <w:i/>
          <w:iCs/>
          <w:sz w:val="28"/>
          <w:szCs w:val="28"/>
          <w:lang w:val="en-US"/>
        </w:rPr>
        <w:t>Capital</w:t>
      </w:r>
      <w:r w:rsidRPr="008E0F9C">
        <w:rPr>
          <w:i/>
          <w:iCs/>
          <w:sz w:val="28"/>
          <w:szCs w:val="28"/>
        </w:rPr>
        <w:t xml:space="preserve"> </w:t>
      </w:r>
      <w:r w:rsidRPr="008E0F9C">
        <w:rPr>
          <w:i/>
          <w:iCs/>
          <w:sz w:val="28"/>
          <w:szCs w:val="28"/>
          <w:lang w:val="en-US"/>
        </w:rPr>
        <w:t>Employed</w:t>
      </w:r>
      <w:r w:rsidRPr="008E0F9C">
        <w:rPr>
          <w:sz w:val="28"/>
          <w:szCs w:val="28"/>
        </w:rPr>
        <w:t xml:space="preserve"> - задействованный капитал;</w:t>
      </w:r>
      <w:r w:rsidRPr="008E0F9C">
        <w:rPr>
          <w:sz w:val="28"/>
          <w:szCs w:val="28"/>
        </w:rPr>
        <w:br/>
      </w:r>
      <w:r w:rsidRPr="008E0F9C">
        <w:rPr>
          <w:i/>
          <w:iCs/>
          <w:sz w:val="28"/>
          <w:szCs w:val="28"/>
          <w:lang w:val="en-US"/>
        </w:rPr>
        <w:t>Risk</w:t>
      </w:r>
      <w:r w:rsidRPr="008E0F9C">
        <w:rPr>
          <w:i/>
          <w:iCs/>
          <w:sz w:val="28"/>
          <w:szCs w:val="28"/>
        </w:rPr>
        <w:t xml:space="preserve"> </w:t>
      </w:r>
      <w:r w:rsidRPr="008E0F9C">
        <w:rPr>
          <w:i/>
          <w:iCs/>
          <w:sz w:val="28"/>
          <w:szCs w:val="28"/>
          <w:lang w:val="en-US"/>
        </w:rPr>
        <w:t>Free</w:t>
      </w:r>
      <w:r w:rsidRPr="008E0F9C">
        <w:rPr>
          <w:i/>
          <w:iCs/>
          <w:sz w:val="28"/>
          <w:szCs w:val="28"/>
        </w:rPr>
        <w:t xml:space="preserve"> </w:t>
      </w:r>
      <w:r w:rsidRPr="008E0F9C">
        <w:rPr>
          <w:i/>
          <w:iCs/>
          <w:sz w:val="28"/>
          <w:szCs w:val="28"/>
          <w:lang w:val="en-US"/>
        </w:rPr>
        <w:t>Rate</w:t>
      </w:r>
      <w:r w:rsidRPr="008E0F9C">
        <w:rPr>
          <w:sz w:val="28"/>
          <w:szCs w:val="28"/>
        </w:rPr>
        <w:t xml:space="preserve"> - безрисковая ставка доходности.</w:t>
      </w:r>
    </w:p>
    <w:p w:rsidR="003E6DF6" w:rsidRDefault="003E6DF6" w:rsidP="008E0F9C">
      <w:pPr>
        <w:pStyle w:val="a3"/>
        <w:spacing w:line="360" w:lineRule="auto"/>
        <w:ind w:firstLine="240"/>
        <w:contextualSpacing/>
        <w:jc w:val="both"/>
        <w:rPr>
          <w:sz w:val="28"/>
          <w:szCs w:val="28"/>
        </w:rPr>
      </w:pPr>
    </w:p>
    <w:p w:rsidR="00EB0FB3" w:rsidRPr="008E0F9C" w:rsidRDefault="00EB0FB3" w:rsidP="008E0F9C">
      <w:pPr>
        <w:pStyle w:val="a3"/>
        <w:spacing w:line="360" w:lineRule="auto"/>
        <w:ind w:firstLine="240"/>
        <w:contextualSpacing/>
        <w:jc w:val="both"/>
        <w:rPr>
          <w:sz w:val="28"/>
          <w:szCs w:val="28"/>
        </w:rPr>
      </w:pPr>
      <w:r w:rsidRPr="008E0F9C">
        <w:rPr>
          <w:sz w:val="28"/>
          <w:szCs w:val="28"/>
        </w:rPr>
        <w:t xml:space="preserve">2) На втором этапе </w:t>
      </w:r>
      <w:r w:rsidRPr="008E0F9C">
        <w:rPr>
          <w:i/>
          <w:iCs/>
          <w:sz w:val="28"/>
          <w:szCs w:val="28"/>
        </w:rPr>
        <w:t>(Role of Branding)</w:t>
      </w:r>
      <w:r w:rsidRPr="008E0F9C">
        <w:rPr>
          <w:sz w:val="28"/>
          <w:szCs w:val="28"/>
        </w:rPr>
        <w:t xml:space="preserve"> в денежном потоке, созданном нематериальными активами, выделяется доля, созданная именно брендом. Для этого определяется, в какой степени бренд воздействует на ключевые факторы спроса. Расчет производится в процентном соотношении.</w:t>
      </w:r>
    </w:p>
    <w:p w:rsidR="003E6DF6" w:rsidRDefault="003E6DF6" w:rsidP="008E0F9C">
      <w:pPr>
        <w:pStyle w:val="a3"/>
        <w:spacing w:line="360" w:lineRule="auto"/>
        <w:ind w:firstLine="240"/>
        <w:contextualSpacing/>
        <w:jc w:val="both"/>
        <w:rPr>
          <w:sz w:val="28"/>
          <w:szCs w:val="28"/>
        </w:rPr>
      </w:pPr>
    </w:p>
    <w:p w:rsidR="00EB0FB3" w:rsidRPr="008E0F9C" w:rsidRDefault="00EB0FB3" w:rsidP="008E0F9C">
      <w:pPr>
        <w:pStyle w:val="a3"/>
        <w:spacing w:line="360" w:lineRule="auto"/>
        <w:ind w:firstLine="240"/>
        <w:contextualSpacing/>
        <w:jc w:val="both"/>
        <w:rPr>
          <w:sz w:val="28"/>
          <w:szCs w:val="28"/>
        </w:rPr>
      </w:pPr>
      <w:r w:rsidRPr="008E0F9C">
        <w:rPr>
          <w:sz w:val="28"/>
          <w:szCs w:val="28"/>
        </w:rPr>
        <w:t xml:space="preserve">3) Третий этап </w:t>
      </w:r>
      <w:r w:rsidRPr="008E0F9C">
        <w:rPr>
          <w:i/>
          <w:iCs/>
          <w:sz w:val="28"/>
          <w:szCs w:val="28"/>
        </w:rPr>
        <w:t>(Brand Risk)</w:t>
      </w:r>
      <w:r w:rsidRPr="008E0F9C">
        <w:rPr>
          <w:sz w:val="28"/>
          <w:szCs w:val="28"/>
        </w:rPr>
        <w:t xml:space="preserve">. Анализ бренд-риска позволяет определить норму, по которой прогнозируемый доход дисконтируется к его чистой текущей стоимости. Ставка дисконта основана на безрисковой ставке, представляющей собой доходность по государственным облигациям на прогнозный период, и на премии, определяемой на основе анализа силы бренда </w:t>
      </w:r>
      <w:r w:rsidRPr="008E0F9C">
        <w:rPr>
          <w:i/>
          <w:iCs/>
          <w:sz w:val="28"/>
          <w:szCs w:val="28"/>
        </w:rPr>
        <w:t>(Brand Strength)</w:t>
      </w:r>
      <w:r w:rsidRPr="008E0F9C">
        <w:rPr>
          <w:sz w:val="28"/>
          <w:szCs w:val="28"/>
        </w:rPr>
        <w:t>, которую характеризуют семь специальных показателей, приведенных ниже (Таблица 5).</w:t>
      </w:r>
    </w:p>
    <w:p w:rsidR="009C646A" w:rsidRDefault="003E6DF6" w:rsidP="003E6DF6">
      <w:pPr>
        <w:pStyle w:val="a3"/>
        <w:spacing w:line="360" w:lineRule="auto"/>
        <w:contextualSpacing/>
        <w:jc w:val="both"/>
      </w:pPr>
      <w:r w:rsidRPr="008E0F9C">
        <w:rPr>
          <w:sz w:val="28"/>
          <w:szCs w:val="28"/>
        </w:rPr>
        <w:t xml:space="preserve">Оценка бренда с позиции каждого из семи критериев формирует так называемый индекс силы бренда, максимальное значение которого достигает 100 баллов. </w:t>
      </w:r>
    </w:p>
    <w:p w:rsidR="00DF4111" w:rsidRDefault="00EB0FB3" w:rsidP="00DF4111">
      <w:pPr>
        <w:pStyle w:val="a3"/>
        <w:spacing w:line="360" w:lineRule="auto"/>
        <w:contextualSpacing/>
        <w:jc w:val="right"/>
      </w:pPr>
      <w:r w:rsidRPr="00C74103">
        <w:t>Таблица</w:t>
      </w:r>
      <w:r w:rsidR="00DF4111">
        <w:t>3</w:t>
      </w:r>
      <w:r w:rsidRPr="00C74103">
        <w:t>.</w:t>
      </w:r>
      <w:r w:rsidR="009B3289">
        <w:rPr>
          <w:rStyle w:val="ab"/>
        </w:rPr>
        <w:footnoteReference w:id="32"/>
      </w:r>
    </w:p>
    <w:p w:rsidR="00EB0FB3" w:rsidRPr="00C74103" w:rsidRDefault="00EB0FB3" w:rsidP="00DF4111">
      <w:pPr>
        <w:pStyle w:val="a3"/>
        <w:spacing w:line="360" w:lineRule="auto"/>
        <w:contextualSpacing/>
        <w:jc w:val="center"/>
      </w:pPr>
      <w:r w:rsidRPr="00DF4111">
        <w:rPr>
          <w:bCs/>
          <w:sz w:val="28"/>
          <w:szCs w:val="28"/>
        </w:rPr>
        <w:t>Критерии для расчета индекса силы бренда</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057"/>
      </w:tblGrid>
      <w:tr w:rsidR="008E0F9C" w:rsidRPr="00665848" w:rsidTr="003755C7">
        <w:trPr>
          <w:trHeight w:val="579"/>
        </w:trPr>
        <w:tc>
          <w:tcPr>
            <w:tcW w:w="2875" w:type="dxa"/>
            <w:vAlign w:val="center"/>
          </w:tcPr>
          <w:p w:rsidR="008E0F9C" w:rsidRPr="003755C7" w:rsidRDefault="008E0F9C" w:rsidP="003755C7">
            <w:pPr>
              <w:pStyle w:val="a3"/>
              <w:contextualSpacing/>
              <w:jc w:val="both"/>
            </w:pPr>
            <w:r w:rsidRPr="003755C7">
              <w:t>Показатель силы бренда</w:t>
            </w:r>
          </w:p>
        </w:tc>
        <w:tc>
          <w:tcPr>
            <w:tcW w:w="2057" w:type="dxa"/>
            <w:vAlign w:val="center"/>
          </w:tcPr>
          <w:p w:rsidR="008E0F9C" w:rsidRPr="003755C7" w:rsidRDefault="008E0F9C" w:rsidP="003755C7">
            <w:pPr>
              <w:pStyle w:val="a3"/>
              <w:contextualSpacing/>
              <w:jc w:val="both"/>
            </w:pPr>
            <w:r w:rsidRPr="003755C7">
              <w:t>Максимальный балл</w:t>
            </w:r>
          </w:p>
        </w:tc>
      </w:tr>
      <w:tr w:rsidR="008E0F9C" w:rsidRPr="00665848" w:rsidTr="003755C7">
        <w:trPr>
          <w:trHeight w:val="418"/>
        </w:trPr>
        <w:tc>
          <w:tcPr>
            <w:tcW w:w="2875" w:type="dxa"/>
            <w:vAlign w:val="center"/>
          </w:tcPr>
          <w:p w:rsidR="008E0F9C" w:rsidRPr="003755C7" w:rsidRDefault="008E0F9C" w:rsidP="003755C7">
            <w:pPr>
              <w:pStyle w:val="a3"/>
              <w:contextualSpacing/>
              <w:jc w:val="both"/>
            </w:pPr>
            <w:r w:rsidRPr="003755C7">
              <w:t xml:space="preserve">Рынок </w:t>
            </w:r>
          </w:p>
        </w:tc>
        <w:tc>
          <w:tcPr>
            <w:tcW w:w="2057" w:type="dxa"/>
            <w:vAlign w:val="center"/>
          </w:tcPr>
          <w:p w:rsidR="008E0F9C" w:rsidRPr="003755C7" w:rsidRDefault="008E0F9C" w:rsidP="003755C7">
            <w:pPr>
              <w:pStyle w:val="a3"/>
              <w:contextualSpacing/>
              <w:jc w:val="both"/>
            </w:pPr>
            <w:r w:rsidRPr="003755C7">
              <w:t>10</w:t>
            </w:r>
          </w:p>
        </w:tc>
      </w:tr>
      <w:tr w:rsidR="008E0F9C" w:rsidRPr="00665848" w:rsidTr="003755C7">
        <w:trPr>
          <w:trHeight w:val="423"/>
        </w:trPr>
        <w:tc>
          <w:tcPr>
            <w:tcW w:w="2875" w:type="dxa"/>
            <w:vAlign w:val="center"/>
          </w:tcPr>
          <w:p w:rsidR="008E0F9C" w:rsidRPr="003755C7" w:rsidRDefault="008E0F9C" w:rsidP="003755C7">
            <w:pPr>
              <w:pStyle w:val="a3"/>
              <w:contextualSpacing/>
              <w:jc w:val="both"/>
            </w:pPr>
            <w:r w:rsidRPr="003755C7">
              <w:t>Стабильность</w:t>
            </w:r>
          </w:p>
        </w:tc>
        <w:tc>
          <w:tcPr>
            <w:tcW w:w="2057" w:type="dxa"/>
            <w:vAlign w:val="center"/>
          </w:tcPr>
          <w:p w:rsidR="008E0F9C" w:rsidRPr="003755C7" w:rsidRDefault="008E0F9C" w:rsidP="003755C7">
            <w:pPr>
              <w:pStyle w:val="a3"/>
              <w:contextualSpacing/>
              <w:jc w:val="both"/>
            </w:pPr>
            <w:r w:rsidRPr="003755C7">
              <w:t>15</w:t>
            </w:r>
          </w:p>
        </w:tc>
      </w:tr>
      <w:tr w:rsidR="008E0F9C" w:rsidRPr="00665848" w:rsidTr="003755C7">
        <w:trPr>
          <w:trHeight w:val="415"/>
        </w:trPr>
        <w:tc>
          <w:tcPr>
            <w:tcW w:w="2875" w:type="dxa"/>
            <w:vAlign w:val="center"/>
          </w:tcPr>
          <w:p w:rsidR="008E0F9C" w:rsidRPr="003755C7" w:rsidRDefault="008E0F9C" w:rsidP="003755C7">
            <w:pPr>
              <w:pStyle w:val="a3"/>
              <w:contextualSpacing/>
              <w:jc w:val="both"/>
            </w:pPr>
            <w:r w:rsidRPr="003755C7">
              <w:t>Лидерство</w:t>
            </w:r>
          </w:p>
        </w:tc>
        <w:tc>
          <w:tcPr>
            <w:tcW w:w="2057" w:type="dxa"/>
            <w:vAlign w:val="center"/>
          </w:tcPr>
          <w:p w:rsidR="008E0F9C" w:rsidRPr="003755C7" w:rsidRDefault="008E0F9C" w:rsidP="003755C7">
            <w:pPr>
              <w:pStyle w:val="a3"/>
              <w:contextualSpacing/>
              <w:jc w:val="both"/>
            </w:pPr>
            <w:r w:rsidRPr="003755C7">
              <w:t>25</w:t>
            </w:r>
          </w:p>
        </w:tc>
      </w:tr>
      <w:tr w:rsidR="008E0F9C" w:rsidRPr="00665848" w:rsidTr="00665848">
        <w:trPr>
          <w:trHeight w:val="549"/>
        </w:trPr>
        <w:tc>
          <w:tcPr>
            <w:tcW w:w="2875" w:type="dxa"/>
            <w:vAlign w:val="center"/>
          </w:tcPr>
          <w:p w:rsidR="008E0F9C" w:rsidRPr="003755C7" w:rsidRDefault="008E0F9C" w:rsidP="003755C7">
            <w:pPr>
              <w:pStyle w:val="a3"/>
              <w:contextualSpacing/>
              <w:jc w:val="both"/>
            </w:pPr>
            <w:r w:rsidRPr="003755C7">
              <w:t>Интернациональность</w:t>
            </w:r>
          </w:p>
        </w:tc>
        <w:tc>
          <w:tcPr>
            <w:tcW w:w="2057" w:type="dxa"/>
            <w:vAlign w:val="center"/>
          </w:tcPr>
          <w:p w:rsidR="008E0F9C" w:rsidRPr="003755C7" w:rsidRDefault="008E0F9C" w:rsidP="003755C7">
            <w:pPr>
              <w:pStyle w:val="a3"/>
              <w:contextualSpacing/>
              <w:jc w:val="both"/>
            </w:pPr>
            <w:r w:rsidRPr="003755C7">
              <w:t>25</w:t>
            </w:r>
          </w:p>
        </w:tc>
      </w:tr>
      <w:tr w:rsidR="008E0F9C" w:rsidRPr="00665848" w:rsidTr="003755C7">
        <w:trPr>
          <w:trHeight w:val="415"/>
        </w:trPr>
        <w:tc>
          <w:tcPr>
            <w:tcW w:w="2875" w:type="dxa"/>
            <w:vAlign w:val="center"/>
          </w:tcPr>
          <w:p w:rsidR="008E0F9C" w:rsidRPr="003755C7" w:rsidRDefault="008E0F9C" w:rsidP="003755C7">
            <w:pPr>
              <w:pStyle w:val="a3"/>
              <w:contextualSpacing/>
              <w:jc w:val="both"/>
            </w:pPr>
            <w:r w:rsidRPr="003755C7">
              <w:t>Тенденции</w:t>
            </w:r>
          </w:p>
        </w:tc>
        <w:tc>
          <w:tcPr>
            <w:tcW w:w="2057" w:type="dxa"/>
            <w:vAlign w:val="center"/>
          </w:tcPr>
          <w:p w:rsidR="008E0F9C" w:rsidRPr="003755C7" w:rsidRDefault="008E0F9C" w:rsidP="003755C7">
            <w:pPr>
              <w:pStyle w:val="a3"/>
              <w:contextualSpacing/>
              <w:jc w:val="both"/>
            </w:pPr>
            <w:r w:rsidRPr="003755C7">
              <w:t>10</w:t>
            </w:r>
          </w:p>
        </w:tc>
      </w:tr>
      <w:tr w:rsidR="008E0F9C" w:rsidRPr="00665848" w:rsidTr="003755C7">
        <w:trPr>
          <w:trHeight w:val="421"/>
        </w:trPr>
        <w:tc>
          <w:tcPr>
            <w:tcW w:w="2875" w:type="dxa"/>
            <w:vAlign w:val="center"/>
          </w:tcPr>
          <w:p w:rsidR="008E0F9C" w:rsidRPr="003755C7" w:rsidRDefault="008E0F9C" w:rsidP="003755C7">
            <w:pPr>
              <w:pStyle w:val="a3"/>
              <w:contextualSpacing/>
              <w:jc w:val="both"/>
            </w:pPr>
            <w:r w:rsidRPr="003755C7">
              <w:t>Поддержка</w:t>
            </w:r>
          </w:p>
        </w:tc>
        <w:tc>
          <w:tcPr>
            <w:tcW w:w="2057" w:type="dxa"/>
            <w:vAlign w:val="center"/>
          </w:tcPr>
          <w:p w:rsidR="008E0F9C" w:rsidRPr="003755C7" w:rsidRDefault="008E0F9C" w:rsidP="003755C7">
            <w:pPr>
              <w:pStyle w:val="a3"/>
              <w:contextualSpacing/>
              <w:jc w:val="both"/>
            </w:pPr>
            <w:r w:rsidRPr="003755C7">
              <w:t>10</w:t>
            </w:r>
          </w:p>
        </w:tc>
      </w:tr>
      <w:tr w:rsidR="008E0F9C" w:rsidRPr="00665848" w:rsidTr="003755C7">
        <w:trPr>
          <w:trHeight w:val="400"/>
        </w:trPr>
        <w:tc>
          <w:tcPr>
            <w:tcW w:w="2875" w:type="dxa"/>
            <w:vAlign w:val="center"/>
          </w:tcPr>
          <w:p w:rsidR="008E0F9C" w:rsidRPr="003755C7" w:rsidRDefault="008E0F9C" w:rsidP="003755C7">
            <w:pPr>
              <w:pStyle w:val="a3"/>
              <w:contextualSpacing/>
              <w:jc w:val="both"/>
            </w:pPr>
            <w:r w:rsidRPr="003755C7">
              <w:t>Защита</w:t>
            </w:r>
          </w:p>
        </w:tc>
        <w:tc>
          <w:tcPr>
            <w:tcW w:w="2057" w:type="dxa"/>
            <w:vAlign w:val="center"/>
          </w:tcPr>
          <w:p w:rsidR="008E0F9C" w:rsidRPr="003755C7" w:rsidRDefault="008E0F9C" w:rsidP="003755C7">
            <w:pPr>
              <w:pStyle w:val="a3"/>
              <w:contextualSpacing/>
              <w:jc w:val="both"/>
            </w:pPr>
            <w:r w:rsidRPr="003755C7">
              <w:t>5</w:t>
            </w:r>
          </w:p>
        </w:tc>
      </w:tr>
      <w:tr w:rsidR="008E0F9C" w:rsidRPr="00665848" w:rsidTr="003755C7">
        <w:trPr>
          <w:trHeight w:val="433"/>
        </w:trPr>
        <w:tc>
          <w:tcPr>
            <w:tcW w:w="2875" w:type="dxa"/>
            <w:vAlign w:val="center"/>
          </w:tcPr>
          <w:p w:rsidR="008E0F9C" w:rsidRPr="003755C7" w:rsidRDefault="008E0F9C" w:rsidP="003755C7">
            <w:pPr>
              <w:pStyle w:val="a3"/>
              <w:contextualSpacing/>
              <w:jc w:val="both"/>
            </w:pPr>
            <w:r w:rsidRPr="003755C7">
              <w:t>Итого</w:t>
            </w:r>
          </w:p>
        </w:tc>
        <w:tc>
          <w:tcPr>
            <w:tcW w:w="2057" w:type="dxa"/>
            <w:vAlign w:val="center"/>
          </w:tcPr>
          <w:p w:rsidR="008E0F9C" w:rsidRPr="003755C7" w:rsidRDefault="008E0F9C" w:rsidP="003755C7">
            <w:pPr>
              <w:pStyle w:val="a3"/>
              <w:contextualSpacing/>
              <w:jc w:val="both"/>
            </w:pPr>
            <w:r w:rsidRPr="003755C7">
              <w:t>100</w:t>
            </w:r>
          </w:p>
        </w:tc>
      </w:tr>
    </w:tbl>
    <w:p w:rsidR="00EB0FB3" w:rsidRPr="008E0F9C" w:rsidRDefault="003E6DF6" w:rsidP="003E6DF6">
      <w:pPr>
        <w:pStyle w:val="a3"/>
        <w:spacing w:line="360" w:lineRule="auto"/>
        <w:contextualSpacing/>
        <w:jc w:val="both"/>
        <w:rPr>
          <w:sz w:val="28"/>
          <w:szCs w:val="28"/>
        </w:rPr>
      </w:pPr>
      <w:r w:rsidRPr="008E0F9C">
        <w:rPr>
          <w:sz w:val="28"/>
          <w:szCs w:val="28"/>
        </w:rPr>
        <w:t>Далее с помощью некой S-образной кривой (ее уравнение является интеллектуальной собственностью компании Interbrand),</w:t>
      </w:r>
      <w:r w:rsidRPr="003E6DF6">
        <w:rPr>
          <w:sz w:val="28"/>
          <w:szCs w:val="28"/>
        </w:rPr>
        <w:t xml:space="preserve"> </w:t>
      </w:r>
      <w:r w:rsidRPr="008E0F9C">
        <w:rPr>
          <w:sz w:val="28"/>
          <w:szCs w:val="28"/>
        </w:rPr>
        <w:t>отражающей связь между бренд-мультипликатором (ставкой дисконта)</w:t>
      </w:r>
      <w:r>
        <w:rPr>
          <w:sz w:val="28"/>
          <w:szCs w:val="28"/>
        </w:rPr>
        <w:t xml:space="preserve"> </w:t>
      </w:r>
      <w:r w:rsidR="00EB0FB3" w:rsidRPr="008E0F9C">
        <w:rPr>
          <w:sz w:val="28"/>
          <w:szCs w:val="28"/>
        </w:rPr>
        <w:t>и индексом силы бренда, определяется соответствующая полученному индексу ставка. На графике (График 2) видно, что бренд-мультипликатор самого сильного бренда (100 баллов) равен 20, а у самого слабого он стремится к 0.</w:t>
      </w:r>
    </w:p>
    <w:p w:rsidR="009B3289" w:rsidRDefault="009B3289" w:rsidP="00C74103">
      <w:pPr>
        <w:pStyle w:val="a3"/>
        <w:spacing w:line="360" w:lineRule="auto"/>
        <w:contextualSpacing/>
        <w:jc w:val="right"/>
      </w:pPr>
    </w:p>
    <w:p w:rsidR="009B3289" w:rsidRDefault="009B3289" w:rsidP="00C74103">
      <w:pPr>
        <w:pStyle w:val="a3"/>
        <w:spacing w:line="360" w:lineRule="auto"/>
        <w:contextualSpacing/>
        <w:jc w:val="right"/>
      </w:pPr>
    </w:p>
    <w:p w:rsidR="00EB0FB3" w:rsidRPr="008E0F9C" w:rsidRDefault="006F4759" w:rsidP="008E0F9C">
      <w:pPr>
        <w:pStyle w:val="a3"/>
        <w:spacing w:line="360" w:lineRule="auto"/>
        <w:contextualSpacing/>
        <w:jc w:val="both"/>
        <w:rPr>
          <w:sz w:val="28"/>
          <w:szCs w:val="28"/>
        </w:rPr>
      </w:pPr>
      <w:r>
        <w:rPr>
          <w:noProof/>
          <w:sz w:val="28"/>
          <w:szCs w:val="28"/>
        </w:rPr>
        <w:pict>
          <v:shape id="_x0000_s1075" type="#_x0000_t75" style="position:absolute;left:0;text-align:left;margin-left:40.9pt;margin-top:-3.25pt;width:294.75pt;height:190.5pt;z-index:251672576">
            <v:imagedata r:id="rId9" o:title="график" grayscale="t" bilevel="t"/>
            <w10:wrap type="square"/>
          </v:shape>
        </w:pict>
      </w:r>
    </w:p>
    <w:p w:rsidR="008E0F9C" w:rsidRPr="008E0F9C" w:rsidRDefault="008E0F9C" w:rsidP="008E0F9C">
      <w:pPr>
        <w:pStyle w:val="a3"/>
        <w:spacing w:line="360" w:lineRule="auto"/>
        <w:contextualSpacing/>
        <w:jc w:val="both"/>
        <w:rPr>
          <w:sz w:val="28"/>
          <w:szCs w:val="28"/>
        </w:rPr>
      </w:pPr>
    </w:p>
    <w:p w:rsidR="008E0F9C" w:rsidRPr="008E0F9C" w:rsidRDefault="008E0F9C" w:rsidP="008E0F9C">
      <w:pPr>
        <w:pStyle w:val="a3"/>
        <w:spacing w:line="360" w:lineRule="auto"/>
        <w:ind w:firstLine="240"/>
        <w:contextualSpacing/>
        <w:jc w:val="both"/>
        <w:rPr>
          <w:sz w:val="28"/>
          <w:szCs w:val="28"/>
        </w:rPr>
      </w:pPr>
    </w:p>
    <w:p w:rsidR="008E0F9C" w:rsidRPr="008E0F9C" w:rsidRDefault="008E0F9C" w:rsidP="008E0F9C">
      <w:pPr>
        <w:pStyle w:val="a3"/>
        <w:spacing w:line="360" w:lineRule="auto"/>
        <w:ind w:firstLine="240"/>
        <w:contextualSpacing/>
        <w:jc w:val="both"/>
        <w:rPr>
          <w:sz w:val="28"/>
          <w:szCs w:val="28"/>
        </w:rPr>
      </w:pPr>
    </w:p>
    <w:p w:rsidR="008E0F9C" w:rsidRPr="008E0F9C" w:rsidRDefault="008E0F9C" w:rsidP="008E0F9C">
      <w:pPr>
        <w:pStyle w:val="a3"/>
        <w:spacing w:line="360" w:lineRule="auto"/>
        <w:ind w:firstLine="240"/>
        <w:contextualSpacing/>
        <w:jc w:val="both"/>
        <w:rPr>
          <w:sz w:val="28"/>
          <w:szCs w:val="28"/>
        </w:rPr>
      </w:pPr>
    </w:p>
    <w:p w:rsidR="008E0F9C" w:rsidRPr="008E0F9C" w:rsidRDefault="008E0F9C" w:rsidP="008E0F9C">
      <w:pPr>
        <w:pStyle w:val="a3"/>
        <w:spacing w:line="360" w:lineRule="auto"/>
        <w:ind w:firstLine="240"/>
        <w:contextualSpacing/>
        <w:jc w:val="both"/>
        <w:rPr>
          <w:sz w:val="28"/>
          <w:szCs w:val="28"/>
        </w:rPr>
      </w:pPr>
    </w:p>
    <w:p w:rsidR="008E0F9C" w:rsidRPr="008E0F9C" w:rsidRDefault="008E0F9C" w:rsidP="008E0F9C">
      <w:pPr>
        <w:pStyle w:val="a3"/>
        <w:spacing w:line="360" w:lineRule="auto"/>
        <w:ind w:firstLine="240"/>
        <w:contextualSpacing/>
        <w:jc w:val="both"/>
        <w:rPr>
          <w:sz w:val="28"/>
          <w:szCs w:val="28"/>
        </w:rPr>
      </w:pPr>
    </w:p>
    <w:p w:rsidR="008E0F9C" w:rsidRPr="008E0F9C" w:rsidRDefault="008E0F9C" w:rsidP="008E0F9C">
      <w:pPr>
        <w:pStyle w:val="a3"/>
        <w:spacing w:line="360" w:lineRule="auto"/>
        <w:ind w:firstLine="240"/>
        <w:contextualSpacing/>
        <w:jc w:val="both"/>
        <w:rPr>
          <w:sz w:val="28"/>
          <w:szCs w:val="28"/>
        </w:rPr>
      </w:pPr>
    </w:p>
    <w:p w:rsidR="00DF4111" w:rsidRPr="00C74103" w:rsidRDefault="00DF4111" w:rsidP="00DF4111">
      <w:pPr>
        <w:pStyle w:val="a3"/>
        <w:spacing w:line="360" w:lineRule="auto"/>
        <w:contextualSpacing/>
        <w:jc w:val="right"/>
      </w:pPr>
      <w:r>
        <w:t>Рисунок 5</w:t>
      </w:r>
      <w:r w:rsidRPr="00C74103">
        <w:t xml:space="preserve">. </w:t>
      </w:r>
      <w:r w:rsidRPr="00C74103">
        <w:rPr>
          <w:bCs/>
        </w:rPr>
        <w:t>S-образная кривая компании INTERBRAND</w:t>
      </w:r>
      <w:r>
        <w:rPr>
          <w:rStyle w:val="ab"/>
        </w:rPr>
        <w:footnoteReference w:id="33"/>
      </w:r>
    </w:p>
    <w:p w:rsidR="00C74103" w:rsidRDefault="00C74103" w:rsidP="008E0F9C">
      <w:pPr>
        <w:pStyle w:val="a3"/>
        <w:spacing w:line="360" w:lineRule="auto"/>
        <w:ind w:firstLine="240"/>
        <w:contextualSpacing/>
        <w:jc w:val="both"/>
        <w:rPr>
          <w:sz w:val="28"/>
          <w:szCs w:val="28"/>
        </w:rPr>
      </w:pPr>
    </w:p>
    <w:p w:rsidR="00EB0FB3" w:rsidRPr="008E0F9C" w:rsidRDefault="00EB0FB3" w:rsidP="008E0F9C">
      <w:pPr>
        <w:pStyle w:val="a3"/>
        <w:spacing w:line="360" w:lineRule="auto"/>
        <w:ind w:firstLine="240"/>
        <w:contextualSpacing/>
        <w:jc w:val="both"/>
        <w:rPr>
          <w:sz w:val="28"/>
          <w:szCs w:val="28"/>
        </w:rPr>
      </w:pPr>
      <w:r w:rsidRPr="008E0F9C">
        <w:rPr>
          <w:sz w:val="28"/>
          <w:szCs w:val="28"/>
        </w:rPr>
        <w:t xml:space="preserve">4) Последний этап </w:t>
      </w:r>
      <w:r w:rsidRPr="008E0F9C">
        <w:rPr>
          <w:i/>
          <w:iCs/>
          <w:sz w:val="28"/>
          <w:szCs w:val="28"/>
        </w:rPr>
        <w:t>(Brand Value Calculation)</w:t>
      </w:r>
      <w:r w:rsidRPr="008E0F9C">
        <w:rPr>
          <w:sz w:val="28"/>
          <w:szCs w:val="28"/>
        </w:rPr>
        <w:t xml:space="preserve"> заключается в расчете стоимости бренда. Она равна произведению добавленной стоимости бренда и бренд-мультипликатора.</w:t>
      </w:r>
    </w:p>
    <w:p w:rsidR="00EB0FB3" w:rsidRPr="008E0F9C" w:rsidRDefault="00EB0FB3" w:rsidP="009C646A">
      <w:pPr>
        <w:pStyle w:val="a3"/>
        <w:spacing w:line="360" w:lineRule="auto"/>
        <w:ind w:firstLine="708"/>
        <w:contextualSpacing/>
        <w:jc w:val="both"/>
        <w:rPr>
          <w:sz w:val="28"/>
          <w:szCs w:val="28"/>
        </w:rPr>
      </w:pPr>
      <w:r w:rsidRPr="008E0F9C">
        <w:rPr>
          <w:sz w:val="28"/>
          <w:szCs w:val="28"/>
        </w:rPr>
        <w:t xml:space="preserve">Главным достоинством методики компании Interbrand является то, что она предлагает финансовую оценку стоимости бренда. Когда в 1989 году компания впервые опубликовала рейтинг самых дорогих брендов мира, она сразу же была замечена в финансовых и маркетинговых кругах. До этого все множество оценок было представлено нефинансовыми метриками и являлось вариациями метода Brand Equity. Interbrand сумела выразить абстрактную силу бренда в денежной форме, за что ее оценки были признаны и приняты менеджерами многих компаний. </w:t>
      </w:r>
    </w:p>
    <w:p w:rsidR="009C646A" w:rsidRDefault="00EB0FB3" w:rsidP="009C646A">
      <w:pPr>
        <w:pStyle w:val="a3"/>
        <w:spacing w:line="360" w:lineRule="auto"/>
        <w:ind w:firstLine="708"/>
        <w:contextualSpacing/>
        <w:jc w:val="both"/>
        <w:rPr>
          <w:sz w:val="28"/>
          <w:szCs w:val="28"/>
        </w:rPr>
      </w:pPr>
      <w:r w:rsidRPr="008E0F9C">
        <w:rPr>
          <w:sz w:val="28"/>
          <w:szCs w:val="28"/>
        </w:rPr>
        <w:t>Отражая методологию расчета экономической прибыли, оценка стоимости бренда по методике Interbrand несет в себе достоинства и недостатки этой финансовой метрики. К последним относится то, что метрика отражает прошлые (в доходах) и текущие (в доходах и расходах) результаты деятельности компании, в то время как стоимость должна оценивать будущее. На практике этот недостаток проявляется в сильных колебаниях стоимости брендов от года к году, чего в действительности быть не должно.</w:t>
      </w:r>
      <w:r w:rsidR="009C646A">
        <w:rPr>
          <w:sz w:val="28"/>
          <w:szCs w:val="28"/>
        </w:rPr>
        <w:t xml:space="preserve"> </w:t>
      </w:r>
    </w:p>
    <w:p w:rsidR="002D7A3C" w:rsidRDefault="002D7A3C" w:rsidP="009C646A">
      <w:pPr>
        <w:pStyle w:val="a3"/>
        <w:spacing w:line="360" w:lineRule="auto"/>
        <w:ind w:firstLine="708"/>
        <w:contextualSpacing/>
        <w:jc w:val="both"/>
        <w:rPr>
          <w:sz w:val="28"/>
          <w:szCs w:val="28"/>
        </w:rPr>
      </w:pPr>
      <w:r>
        <w:rPr>
          <w:sz w:val="28"/>
          <w:szCs w:val="28"/>
        </w:rPr>
        <w:t xml:space="preserve">В России к самым дорогим брендам </w:t>
      </w:r>
      <w:r w:rsidR="009C646A">
        <w:rPr>
          <w:sz w:val="28"/>
          <w:szCs w:val="28"/>
        </w:rPr>
        <w:t xml:space="preserve">на 2009 год </w:t>
      </w:r>
      <w:r>
        <w:rPr>
          <w:sz w:val="28"/>
          <w:szCs w:val="28"/>
        </w:rPr>
        <w:t>относятся</w:t>
      </w:r>
      <w:r>
        <w:rPr>
          <w:rStyle w:val="ab"/>
          <w:sz w:val="28"/>
          <w:szCs w:val="28"/>
        </w:rPr>
        <w:footnoteReference w:id="34"/>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894"/>
        <w:gridCol w:w="1829"/>
        <w:gridCol w:w="3034"/>
      </w:tblGrid>
      <w:tr w:rsidR="002D7A3C" w:rsidRPr="00B860E2" w:rsidTr="002D7A3C">
        <w:tc>
          <w:tcPr>
            <w:tcW w:w="1289" w:type="dxa"/>
            <w:vAlign w:val="center"/>
          </w:tcPr>
          <w:p w:rsidR="002D7A3C" w:rsidRPr="002D7A3C" w:rsidRDefault="002D7A3C" w:rsidP="00037191">
            <w:pPr>
              <w:spacing w:after="0" w:line="240" w:lineRule="auto"/>
              <w:jc w:val="center"/>
              <w:rPr>
                <w:rStyle w:val="af"/>
                <w:rFonts w:ascii="Times New Roman" w:eastAsia="Times New Roman" w:hAnsi="Times New Roman"/>
                <w:sz w:val="24"/>
                <w:szCs w:val="24"/>
              </w:rPr>
            </w:pPr>
            <w:r w:rsidRPr="002D7A3C">
              <w:rPr>
                <w:rStyle w:val="af"/>
                <w:rFonts w:ascii="Times New Roman" w:eastAsia="Times New Roman" w:hAnsi="Times New Roman"/>
                <w:sz w:val="24"/>
                <w:szCs w:val="24"/>
              </w:rPr>
              <w:t>№</w:t>
            </w:r>
          </w:p>
          <w:p w:rsidR="002D7A3C" w:rsidRPr="002D7A3C" w:rsidRDefault="002D7A3C" w:rsidP="00037191">
            <w:pPr>
              <w:spacing w:after="0" w:line="240" w:lineRule="auto"/>
              <w:jc w:val="center"/>
              <w:rPr>
                <w:rStyle w:val="af"/>
                <w:rFonts w:ascii="Times New Roman" w:eastAsia="Times New Roman" w:hAnsi="Times New Roman"/>
                <w:sz w:val="24"/>
                <w:szCs w:val="24"/>
              </w:rPr>
            </w:pPr>
            <w:r w:rsidRPr="002D7A3C">
              <w:rPr>
                <w:rStyle w:val="af"/>
                <w:rFonts w:ascii="Times New Roman" w:eastAsia="Times New Roman" w:hAnsi="Times New Roman"/>
                <w:sz w:val="24"/>
                <w:szCs w:val="24"/>
              </w:rPr>
              <w:t>места</w:t>
            </w:r>
          </w:p>
        </w:tc>
        <w:tc>
          <w:tcPr>
            <w:tcW w:w="1894"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Style w:val="af"/>
                <w:rFonts w:ascii="Times New Roman" w:eastAsia="Times New Roman" w:hAnsi="Times New Roman"/>
                <w:sz w:val="24"/>
                <w:szCs w:val="24"/>
              </w:rPr>
              <w:t>Название</w:t>
            </w:r>
          </w:p>
        </w:tc>
        <w:tc>
          <w:tcPr>
            <w:tcW w:w="182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Style w:val="af"/>
                <w:rFonts w:ascii="Times New Roman" w:eastAsia="Times New Roman" w:hAnsi="Times New Roman"/>
                <w:sz w:val="24"/>
                <w:szCs w:val="24"/>
              </w:rPr>
              <w:t>Отрасль</w:t>
            </w:r>
          </w:p>
        </w:tc>
        <w:tc>
          <w:tcPr>
            <w:tcW w:w="3034"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Style w:val="af"/>
                <w:rFonts w:ascii="Times New Roman" w:eastAsia="Times New Roman" w:hAnsi="Times New Roman"/>
                <w:sz w:val="24"/>
                <w:szCs w:val="24"/>
              </w:rPr>
              <w:t>Стоимость бренда </w:t>
            </w:r>
            <w:r w:rsidRPr="002D7A3C">
              <w:rPr>
                <w:rFonts w:ascii="Times New Roman" w:eastAsia="Times New Roman" w:hAnsi="Times New Roman"/>
                <w:b/>
                <w:bCs/>
                <w:sz w:val="24"/>
                <w:szCs w:val="24"/>
              </w:rPr>
              <w:br/>
            </w:r>
            <w:r w:rsidRPr="002D7A3C">
              <w:rPr>
                <w:rStyle w:val="af"/>
                <w:rFonts w:ascii="Times New Roman" w:eastAsia="Times New Roman" w:hAnsi="Times New Roman"/>
                <w:sz w:val="24"/>
                <w:szCs w:val="24"/>
              </w:rPr>
              <w:t>(млн. долл. США)</w:t>
            </w: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1</w:t>
            </w:r>
          </w:p>
        </w:tc>
        <w:tc>
          <w:tcPr>
            <w:tcW w:w="189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Билайн</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1829"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Телеком</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7 427,61</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2</w:t>
            </w:r>
          </w:p>
        </w:tc>
        <w:tc>
          <w:tcPr>
            <w:tcW w:w="1894" w:type="dxa"/>
            <w:vAlign w:val="center"/>
          </w:tcPr>
          <w:p w:rsidR="002D7A3C" w:rsidRPr="002D7A3C"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МТС</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182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Телеком</w:t>
            </w:r>
          </w:p>
        </w:tc>
        <w:tc>
          <w:tcPr>
            <w:tcW w:w="3034"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6 916,91</w:t>
            </w: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3</w:t>
            </w:r>
          </w:p>
        </w:tc>
        <w:tc>
          <w:tcPr>
            <w:tcW w:w="189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Балтика</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1829"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Пиво</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2 376,17</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rPr>
          <w:trHeight w:val="579"/>
        </w:trPr>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4</w:t>
            </w:r>
          </w:p>
        </w:tc>
        <w:tc>
          <w:tcPr>
            <w:tcW w:w="1894" w:type="dxa"/>
            <w:vAlign w:val="center"/>
          </w:tcPr>
          <w:p w:rsidR="002D7A3C" w:rsidRPr="002D7A3C" w:rsidRDefault="002D7A3C" w:rsidP="002D7A3C">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ЛУКОЙЛ</w:t>
            </w:r>
          </w:p>
        </w:tc>
        <w:tc>
          <w:tcPr>
            <w:tcW w:w="182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Нефть</w:t>
            </w:r>
          </w:p>
        </w:tc>
        <w:tc>
          <w:tcPr>
            <w:tcW w:w="303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1 065,93</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5</w:t>
            </w:r>
          </w:p>
        </w:tc>
        <w:tc>
          <w:tcPr>
            <w:tcW w:w="189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Роснефть</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1829"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Нефть</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792,2</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6</w:t>
            </w:r>
          </w:p>
        </w:tc>
        <w:tc>
          <w:tcPr>
            <w:tcW w:w="1894" w:type="dxa"/>
            <w:vAlign w:val="center"/>
          </w:tcPr>
          <w:p w:rsidR="002D7A3C" w:rsidRPr="002D7A3C" w:rsidRDefault="002D7A3C" w:rsidP="002D7A3C">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МегаФон</w:t>
            </w:r>
          </w:p>
        </w:tc>
        <w:tc>
          <w:tcPr>
            <w:tcW w:w="1829"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Телеком</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569,36</w:t>
            </w: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7</w:t>
            </w:r>
          </w:p>
        </w:tc>
        <w:tc>
          <w:tcPr>
            <w:tcW w:w="1894" w:type="dxa"/>
            <w:vAlign w:val="center"/>
          </w:tcPr>
          <w:p w:rsidR="002D7A3C" w:rsidRPr="002D7A3C" w:rsidRDefault="002D7A3C" w:rsidP="002D7A3C">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Сбербанк</w:t>
            </w:r>
          </w:p>
        </w:tc>
        <w:tc>
          <w:tcPr>
            <w:tcW w:w="1829"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Финансовые услуги</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400,9</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8</w:t>
            </w:r>
          </w:p>
        </w:tc>
        <w:tc>
          <w:tcPr>
            <w:tcW w:w="1894" w:type="dxa"/>
            <w:vAlign w:val="center"/>
          </w:tcPr>
          <w:p w:rsidR="002D7A3C" w:rsidRPr="002D7A3C" w:rsidRDefault="002D7A3C" w:rsidP="002D7A3C">
            <w:pPr>
              <w:spacing w:after="0" w:line="240" w:lineRule="auto"/>
              <w:jc w:val="center"/>
              <w:rPr>
                <w:rFonts w:ascii="Times New Roman" w:eastAsia="Times New Roman" w:hAnsi="Times New Roman"/>
                <w:b/>
                <w:bCs/>
                <w:sz w:val="24"/>
                <w:szCs w:val="24"/>
                <w:lang w:eastAsia="ru-RU"/>
              </w:rPr>
            </w:pPr>
            <w:r w:rsidRPr="00B860E2">
              <w:rPr>
                <w:rFonts w:ascii="Times New Roman" w:eastAsia="Times New Roman" w:hAnsi="Times New Roman"/>
                <w:sz w:val="24"/>
                <w:szCs w:val="24"/>
                <w:lang w:eastAsia="ru-RU"/>
              </w:rPr>
              <w:t>Домик в деревне</w:t>
            </w:r>
          </w:p>
        </w:tc>
        <w:tc>
          <w:tcPr>
            <w:tcW w:w="1829"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Продукты питания</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B860E2" w:rsidRDefault="002D7A3C" w:rsidP="00037191">
            <w:pPr>
              <w:spacing w:after="0" w:line="240" w:lineRule="auto"/>
              <w:jc w:val="center"/>
              <w:rPr>
                <w:rFonts w:ascii="Times New Roman" w:eastAsia="Times New Roman" w:hAnsi="Times New Roman"/>
                <w:sz w:val="24"/>
                <w:szCs w:val="24"/>
                <w:lang w:eastAsia="ru-RU"/>
              </w:rPr>
            </w:pPr>
            <w:r w:rsidRPr="00B860E2">
              <w:rPr>
                <w:rFonts w:ascii="Times New Roman" w:eastAsia="Times New Roman" w:hAnsi="Times New Roman"/>
                <w:sz w:val="24"/>
                <w:szCs w:val="24"/>
                <w:lang w:eastAsia="ru-RU"/>
              </w:rPr>
              <w:t>387,94</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9</w:t>
            </w:r>
          </w:p>
        </w:tc>
        <w:tc>
          <w:tcPr>
            <w:tcW w:w="1894" w:type="dxa"/>
            <w:vAlign w:val="center"/>
          </w:tcPr>
          <w:p w:rsidR="002D7A3C" w:rsidRPr="002D7A3C" w:rsidRDefault="002D7A3C" w:rsidP="00037191">
            <w:pPr>
              <w:spacing w:after="0" w:line="240" w:lineRule="auto"/>
              <w:jc w:val="center"/>
              <w:rPr>
                <w:rFonts w:ascii="Times New Roman" w:eastAsia="Times New Roman" w:hAnsi="Times New Roman"/>
                <w:sz w:val="24"/>
                <w:szCs w:val="24"/>
                <w:lang w:eastAsia="ru-RU"/>
              </w:rPr>
            </w:pPr>
            <w:r w:rsidRPr="002D7A3C">
              <w:rPr>
                <w:rFonts w:ascii="Times New Roman" w:eastAsia="Times New Roman" w:hAnsi="Times New Roman"/>
                <w:sz w:val="24"/>
                <w:szCs w:val="24"/>
                <w:lang w:eastAsia="ru-RU"/>
              </w:rPr>
              <w:t>Альфа Банк</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1829" w:type="dxa"/>
            <w:vAlign w:val="center"/>
          </w:tcPr>
          <w:p w:rsidR="002D7A3C" w:rsidRPr="002D7A3C" w:rsidRDefault="002D7A3C" w:rsidP="00037191">
            <w:pPr>
              <w:spacing w:after="0" w:line="240" w:lineRule="auto"/>
              <w:jc w:val="center"/>
              <w:rPr>
                <w:rFonts w:ascii="Times New Roman" w:eastAsia="Times New Roman" w:hAnsi="Times New Roman"/>
                <w:sz w:val="24"/>
                <w:szCs w:val="24"/>
                <w:lang w:eastAsia="ru-RU"/>
              </w:rPr>
            </w:pPr>
            <w:r w:rsidRPr="002D7A3C">
              <w:rPr>
                <w:rFonts w:ascii="Times New Roman" w:eastAsia="Times New Roman" w:hAnsi="Times New Roman"/>
                <w:sz w:val="24"/>
                <w:szCs w:val="24"/>
                <w:lang w:eastAsia="ru-RU"/>
              </w:rPr>
              <w:t>Финансовые услуги</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3034" w:type="dxa"/>
            <w:vAlign w:val="center"/>
          </w:tcPr>
          <w:p w:rsidR="002D7A3C" w:rsidRPr="002D7A3C" w:rsidRDefault="002D7A3C" w:rsidP="00037191">
            <w:pPr>
              <w:spacing w:after="0" w:line="240" w:lineRule="auto"/>
              <w:jc w:val="center"/>
              <w:rPr>
                <w:rFonts w:ascii="Times New Roman" w:eastAsia="Times New Roman" w:hAnsi="Times New Roman"/>
                <w:sz w:val="24"/>
                <w:szCs w:val="24"/>
                <w:lang w:eastAsia="ru-RU"/>
              </w:rPr>
            </w:pPr>
            <w:r w:rsidRPr="002D7A3C">
              <w:rPr>
                <w:rFonts w:ascii="Times New Roman" w:eastAsia="Times New Roman" w:hAnsi="Times New Roman"/>
                <w:sz w:val="24"/>
                <w:szCs w:val="24"/>
                <w:lang w:eastAsia="ru-RU"/>
              </w:rPr>
              <w:t>380,12</w:t>
            </w: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r>
      <w:tr w:rsidR="002D7A3C" w:rsidRPr="00B860E2" w:rsidTr="002D7A3C">
        <w:trPr>
          <w:trHeight w:val="70"/>
        </w:trPr>
        <w:tc>
          <w:tcPr>
            <w:tcW w:w="128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b/>
                <w:bCs/>
                <w:sz w:val="24"/>
                <w:szCs w:val="24"/>
                <w:lang w:eastAsia="ru-RU"/>
              </w:rPr>
              <w:t>10</w:t>
            </w:r>
          </w:p>
        </w:tc>
        <w:tc>
          <w:tcPr>
            <w:tcW w:w="1894" w:type="dxa"/>
            <w:vAlign w:val="center"/>
          </w:tcPr>
          <w:p w:rsidR="002D7A3C" w:rsidRPr="002D7A3C" w:rsidRDefault="002D7A3C" w:rsidP="00037191">
            <w:pPr>
              <w:spacing w:after="0" w:line="240" w:lineRule="auto"/>
              <w:jc w:val="center"/>
              <w:rPr>
                <w:rFonts w:ascii="Times New Roman" w:eastAsia="Times New Roman" w:hAnsi="Times New Roman"/>
                <w:sz w:val="24"/>
                <w:szCs w:val="24"/>
                <w:lang w:eastAsia="ru-RU"/>
              </w:rPr>
            </w:pPr>
            <w:r w:rsidRPr="002D7A3C">
              <w:rPr>
                <w:rFonts w:ascii="Times New Roman" w:eastAsia="Times New Roman" w:hAnsi="Times New Roman"/>
                <w:sz w:val="24"/>
                <w:szCs w:val="24"/>
                <w:lang w:eastAsia="ru-RU"/>
              </w:rPr>
              <w:t>Пятерочка</w:t>
            </w:r>
          </w:p>
          <w:p w:rsidR="002D7A3C" w:rsidRPr="002D7A3C" w:rsidRDefault="002D7A3C" w:rsidP="00037191">
            <w:pPr>
              <w:spacing w:after="0" w:line="240" w:lineRule="auto"/>
              <w:jc w:val="center"/>
              <w:rPr>
                <w:rFonts w:ascii="Times New Roman" w:eastAsia="Times New Roman" w:hAnsi="Times New Roman"/>
                <w:sz w:val="24"/>
                <w:szCs w:val="24"/>
                <w:lang w:eastAsia="ru-RU"/>
              </w:rPr>
            </w:pPr>
          </w:p>
          <w:p w:rsidR="002D7A3C" w:rsidRPr="002D7A3C" w:rsidRDefault="002D7A3C" w:rsidP="00037191">
            <w:pPr>
              <w:spacing w:after="0" w:line="240" w:lineRule="auto"/>
              <w:jc w:val="center"/>
              <w:rPr>
                <w:rFonts w:ascii="Times New Roman" w:eastAsia="Times New Roman" w:hAnsi="Times New Roman"/>
                <w:b/>
                <w:bCs/>
                <w:sz w:val="24"/>
                <w:szCs w:val="24"/>
                <w:lang w:eastAsia="ru-RU"/>
              </w:rPr>
            </w:pPr>
          </w:p>
        </w:tc>
        <w:tc>
          <w:tcPr>
            <w:tcW w:w="1829" w:type="dxa"/>
            <w:vAlign w:val="center"/>
          </w:tcPr>
          <w:p w:rsidR="002D7A3C" w:rsidRPr="002D7A3C" w:rsidRDefault="002D7A3C" w:rsidP="00037191">
            <w:pPr>
              <w:spacing w:after="0" w:line="240" w:lineRule="auto"/>
              <w:jc w:val="center"/>
              <w:rPr>
                <w:rFonts w:ascii="Times New Roman" w:eastAsia="Times New Roman" w:hAnsi="Times New Roman"/>
                <w:b/>
                <w:bCs/>
                <w:sz w:val="24"/>
                <w:szCs w:val="24"/>
                <w:lang w:eastAsia="ru-RU"/>
              </w:rPr>
            </w:pPr>
            <w:r w:rsidRPr="002D7A3C">
              <w:rPr>
                <w:rFonts w:ascii="Times New Roman" w:eastAsia="Times New Roman" w:hAnsi="Times New Roman"/>
                <w:sz w:val="24"/>
                <w:szCs w:val="24"/>
                <w:lang w:eastAsia="ru-RU"/>
              </w:rPr>
              <w:t>Ритейл</w:t>
            </w:r>
          </w:p>
        </w:tc>
        <w:tc>
          <w:tcPr>
            <w:tcW w:w="3034" w:type="dxa"/>
            <w:vAlign w:val="center"/>
          </w:tcPr>
          <w:p w:rsidR="002D7A3C" w:rsidRPr="002D7A3C" w:rsidRDefault="002D7A3C" w:rsidP="002D7A3C">
            <w:pPr>
              <w:spacing w:after="0" w:line="240" w:lineRule="auto"/>
              <w:jc w:val="center"/>
              <w:rPr>
                <w:rFonts w:ascii="Times New Roman" w:eastAsia="Times New Roman" w:hAnsi="Times New Roman"/>
                <w:sz w:val="24"/>
                <w:szCs w:val="24"/>
                <w:lang w:eastAsia="ru-RU"/>
              </w:rPr>
            </w:pPr>
            <w:r w:rsidRPr="002D7A3C">
              <w:rPr>
                <w:rFonts w:ascii="Times New Roman" w:eastAsia="Times New Roman" w:hAnsi="Times New Roman"/>
                <w:sz w:val="24"/>
                <w:szCs w:val="24"/>
                <w:lang w:eastAsia="ru-RU"/>
              </w:rPr>
              <w:t>356,62</w:t>
            </w:r>
          </w:p>
        </w:tc>
      </w:tr>
    </w:tbl>
    <w:p w:rsidR="001E2F9C" w:rsidRPr="00427384" w:rsidRDefault="001E2F9C" w:rsidP="00CB149F">
      <w:pPr>
        <w:spacing w:line="360" w:lineRule="auto"/>
        <w:ind w:firstLine="720"/>
        <w:contextualSpacing/>
        <w:jc w:val="both"/>
        <w:rPr>
          <w:rFonts w:ascii="Times New Roman" w:hAnsi="Times New Roman"/>
          <w:sz w:val="28"/>
          <w:szCs w:val="28"/>
        </w:rPr>
      </w:pPr>
    </w:p>
    <w:p w:rsidR="00A21EB4" w:rsidRDefault="00A21EB4" w:rsidP="0097120C">
      <w:pPr>
        <w:spacing w:line="360" w:lineRule="auto"/>
        <w:contextualSpacing/>
        <w:jc w:val="both"/>
        <w:rPr>
          <w:rFonts w:ascii="Times New Roman" w:hAnsi="Times New Roman"/>
          <w:b/>
          <w:sz w:val="28"/>
          <w:szCs w:val="28"/>
        </w:rPr>
      </w:pPr>
    </w:p>
    <w:p w:rsidR="00A21EB4" w:rsidRDefault="00A21EB4" w:rsidP="0097120C">
      <w:pPr>
        <w:spacing w:line="360" w:lineRule="auto"/>
        <w:contextualSpacing/>
        <w:jc w:val="both"/>
        <w:rPr>
          <w:rFonts w:ascii="Times New Roman" w:hAnsi="Times New Roman"/>
          <w:b/>
          <w:sz w:val="28"/>
          <w:szCs w:val="28"/>
        </w:rPr>
      </w:pPr>
    </w:p>
    <w:p w:rsidR="00A21EB4" w:rsidRDefault="00A21EB4" w:rsidP="0097120C">
      <w:pPr>
        <w:spacing w:line="360" w:lineRule="auto"/>
        <w:contextualSpacing/>
        <w:jc w:val="both"/>
        <w:rPr>
          <w:rFonts w:ascii="Times New Roman" w:hAnsi="Times New Roman"/>
          <w:b/>
          <w:sz w:val="28"/>
          <w:szCs w:val="28"/>
        </w:rPr>
      </w:pPr>
    </w:p>
    <w:p w:rsidR="000E0809" w:rsidRDefault="000E0809" w:rsidP="0097120C">
      <w:pPr>
        <w:spacing w:line="360" w:lineRule="auto"/>
        <w:contextualSpacing/>
        <w:jc w:val="both"/>
        <w:rPr>
          <w:rFonts w:ascii="Times New Roman" w:hAnsi="Times New Roman"/>
          <w:b/>
          <w:sz w:val="28"/>
          <w:szCs w:val="28"/>
        </w:rPr>
      </w:pPr>
      <w:r>
        <w:rPr>
          <w:rFonts w:ascii="Times New Roman" w:hAnsi="Times New Roman"/>
          <w:b/>
          <w:sz w:val="28"/>
          <w:szCs w:val="28"/>
        </w:rPr>
        <w:t xml:space="preserve">Глава 3. </w:t>
      </w:r>
      <w:r w:rsidRPr="000E0809">
        <w:rPr>
          <w:rFonts w:ascii="Times New Roman" w:hAnsi="Times New Roman"/>
          <w:b/>
          <w:sz w:val="28"/>
          <w:szCs w:val="28"/>
        </w:rPr>
        <w:t>П</w:t>
      </w:r>
      <w:r>
        <w:rPr>
          <w:rFonts w:ascii="Times New Roman" w:hAnsi="Times New Roman"/>
          <w:b/>
          <w:sz w:val="28"/>
          <w:szCs w:val="28"/>
        </w:rPr>
        <w:t>ЕРСПЕКТИВЫ БРЕНДИНГА В РОССИИ.</w:t>
      </w:r>
    </w:p>
    <w:p w:rsidR="0097120C" w:rsidRPr="000E0809" w:rsidRDefault="0097120C" w:rsidP="0097120C">
      <w:pPr>
        <w:spacing w:line="360" w:lineRule="auto"/>
        <w:contextualSpacing/>
        <w:jc w:val="both"/>
        <w:rPr>
          <w:rFonts w:ascii="Times New Roman" w:hAnsi="Times New Roman"/>
          <w:sz w:val="28"/>
          <w:szCs w:val="28"/>
          <w:lang w:val="uk-UA"/>
        </w:rPr>
      </w:pPr>
      <w:r w:rsidRPr="000E0809">
        <w:rPr>
          <w:rFonts w:ascii="Times New Roman" w:hAnsi="Times New Roman"/>
          <w:b/>
          <w:sz w:val="28"/>
          <w:szCs w:val="28"/>
          <w:lang w:val="uk-UA"/>
        </w:rPr>
        <w:t>3.1.</w:t>
      </w:r>
      <w:r w:rsidR="000E0809" w:rsidRPr="000E0809">
        <w:rPr>
          <w:sz w:val="32"/>
          <w:szCs w:val="32"/>
          <w:lang w:val="ru-MD"/>
        </w:rPr>
        <w:t xml:space="preserve"> </w:t>
      </w:r>
      <w:r w:rsidR="000E0809" w:rsidRPr="000E0809">
        <w:rPr>
          <w:rFonts w:ascii="Times New Roman" w:hAnsi="Times New Roman"/>
          <w:b/>
          <w:sz w:val="28"/>
          <w:szCs w:val="28"/>
          <w:lang w:val="ru-MD"/>
        </w:rPr>
        <w:t xml:space="preserve">Проблемы </w:t>
      </w:r>
      <w:r w:rsidR="000E0809">
        <w:rPr>
          <w:rFonts w:ascii="Times New Roman" w:hAnsi="Times New Roman"/>
          <w:b/>
          <w:sz w:val="28"/>
          <w:szCs w:val="28"/>
          <w:lang w:val="ru-MD"/>
        </w:rPr>
        <w:t>российских</w:t>
      </w:r>
      <w:r w:rsidR="000E0809" w:rsidRPr="000E0809">
        <w:rPr>
          <w:rFonts w:ascii="Times New Roman" w:hAnsi="Times New Roman"/>
          <w:b/>
          <w:sz w:val="28"/>
          <w:szCs w:val="28"/>
          <w:lang w:val="ru-MD"/>
        </w:rPr>
        <w:t xml:space="preserve"> брендов и возможности их позиционирования.</w:t>
      </w:r>
    </w:p>
    <w:p w:rsidR="0097120C" w:rsidRPr="0097120C" w:rsidRDefault="0097120C" w:rsidP="000E0809">
      <w:pPr>
        <w:spacing w:line="360" w:lineRule="auto"/>
        <w:ind w:firstLine="720"/>
        <w:contextualSpacing/>
        <w:jc w:val="both"/>
        <w:rPr>
          <w:rFonts w:ascii="Times New Roman" w:hAnsi="Times New Roman"/>
          <w:sz w:val="28"/>
          <w:szCs w:val="28"/>
        </w:rPr>
      </w:pPr>
      <w:r>
        <w:rPr>
          <w:rFonts w:ascii="Times New Roman" w:hAnsi="Times New Roman"/>
          <w:sz w:val="28"/>
          <w:szCs w:val="28"/>
        </w:rPr>
        <w:t xml:space="preserve">Российские бренды </w:t>
      </w:r>
      <w:r w:rsidRPr="0097120C">
        <w:rPr>
          <w:rFonts w:ascii="Times New Roman" w:hAnsi="Times New Roman"/>
          <w:sz w:val="28"/>
          <w:szCs w:val="28"/>
        </w:rPr>
        <w:t xml:space="preserve">начали расти в 1999 году и с тех пор каждый следующий год знаменуется появлением все новых торговых марок и все большим числом активно поддерживаемых в массовой коммуникации брендов. И можно утверждать, что значительная часть </w:t>
      </w:r>
      <w:r>
        <w:rPr>
          <w:rFonts w:ascii="Times New Roman" w:hAnsi="Times New Roman"/>
          <w:sz w:val="28"/>
          <w:szCs w:val="28"/>
        </w:rPr>
        <w:t>российских</w:t>
      </w:r>
      <w:r w:rsidRPr="0097120C">
        <w:rPr>
          <w:rFonts w:ascii="Times New Roman" w:hAnsi="Times New Roman"/>
          <w:sz w:val="28"/>
          <w:szCs w:val="28"/>
        </w:rPr>
        <w:t xml:space="preserve"> брендов, столкнулись с реальными проблемами, набили первые шишки и уже приобрели первый бесценный опыт борьбы за место под солнцем.</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Здесь я хочу рассмотреть типичные, на мой взгляд, проблемы сегодняшних украинских брендов и общие направления для поиска путей их эффективного решения.</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Основной проблемой является </w:t>
      </w:r>
      <w:r w:rsidRPr="0097120C">
        <w:rPr>
          <w:rFonts w:ascii="Times New Roman" w:hAnsi="Times New Roman"/>
          <w:i/>
          <w:sz w:val="28"/>
          <w:szCs w:val="28"/>
        </w:rPr>
        <w:t>однотипность</w:t>
      </w:r>
      <w:r w:rsidRPr="0097120C">
        <w:rPr>
          <w:rFonts w:ascii="Times New Roman" w:hAnsi="Times New Roman"/>
          <w:sz w:val="28"/>
          <w:szCs w:val="28"/>
        </w:rPr>
        <w:t xml:space="preserve"> </w:t>
      </w:r>
      <w:r>
        <w:rPr>
          <w:rFonts w:ascii="Times New Roman" w:hAnsi="Times New Roman"/>
          <w:sz w:val="28"/>
          <w:szCs w:val="28"/>
        </w:rPr>
        <w:t>российских</w:t>
      </w:r>
      <w:r w:rsidRPr="0097120C">
        <w:rPr>
          <w:rFonts w:ascii="Times New Roman" w:hAnsi="Times New Roman"/>
          <w:sz w:val="28"/>
          <w:szCs w:val="28"/>
        </w:rPr>
        <w:t xml:space="preserve"> брендов.</w:t>
      </w:r>
      <w:r w:rsidR="00BE7000">
        <w:rPr>
          <w:rStyle w:val="ab"/>
          <w:rFonts w:ascii="Times New Roman" w:hAnsi="Times New Roman"/>
          <w:sz w:val="28"/>
          <w:szCs w:val="28"/>
        </w:rPr>
        <w:footnoteReference w:id="35"/>
      </w:r>
    </w:p>
    <w:p w:rsidR="001F63EA"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Стоит один вечер посмотреть рекламные блоки, и ты ловишь себя на мысли, что сидишь в кинотеатре, где показывают один и тот же длинный фильм. Вроде бы и лица меняются, но все они какие-то одинаковые. Вроде бы и слова разные говорят, но все они об одном и том же. Редко, но встречаются рекламы, которые выбиваются необычностью, заставляя пристальнее всмотреться и вслушаться в экран, рекламы, которые требуют отклика в твоей, но их мало. Одним из наиболее частых образов является счастливая семья: все улыбаются, все рады друг другу, все заботятся друг о друге. Сплошная идиллия.</w:t>
      </w:r>
    </w:p>
    <w:p w:rsidR="009B3289"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          Поняв, что </w:t>
      </w:r>
      <w:r>
        <w:rPr>
          <w:rFonts w:ascii="Times New Roman" w:hAnsi="Times New Roman"/>
          <w:sz w:val="28"/>
          <w:szCs w:val="28"/>
        </w:rPr>
        <w:t>российский</w:t>
      </w:r>
      <w:r w:rsidRPr="0097120C">
        <w:rPr>
          <w:rFonts w:ascii="Times New Roman" w:hAnsi="Times New Roman"/>
          <w:sz w:val="28"/>
          <w:szCs w:val="28"/>
        </w:rPr>
        <w:t xml:space="preserve"> потребитель очень любит детские образы, все кому не лень используют в своей коммуникации детские образы: средства бытовой химии, молочные продукты, сладкая вода, компьютеры, офисная мебель, мобильная связь и т.д. Ты не помнишь лиц; в голове остается одно ощущение семейности и семейного счастья, вызывающие умиление. Какому бренду принадлежит этот образ? Подавляющее большинство потребителей ответить не смогут.</w:t>
      </w:r>
    </w:p>
    <w:p w:rsidR="009B3289"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           Еще один абсолютно типичный образ – это красивые женщины модельного вида, у которых в жизни все получается. И здесь не играет роли, речь идет о креме для лица, о шампуне, о стиральном порошке, о микроволновой печи. Вы видите молодых ярких и преимущественно длинноногих женщин. Они полны молодости, их лица беззаботны, их макияж вызывает восхищение. «Это про какой бренд?» - «Да сложно сказать, не помню…».</w:t>
      </w:r>
      <w:r w:rsidRPr="0097120C">
        <w:rPr>
          <w:rFonts w:ascii="Times New Roman" w:hAnsi="Times New Roman"/>
          <w:sz w:val="28"/>
          <w:szCs w:val="28"/>
        </w:rPr>
        <w:br/>
        <w:t xml:space="preserve">          А что это за бренд, который не существует в голове потребителей как четкий отличающийся от других образ?</w:t>
      </w:r>
    </w:p>
    <w:p w:rsidR="009B3289"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Безликость, похожесть на других – это не просто проблема, но болезнь многих </w:t>
      </w:r>
      <w:r>
        <w:rPr>
          <w:rFonts w:ascii="Times New Roman" w:hAnsi="Times New Roman"/>
          <w:sz w:val="28"/>
          <w:szCs w:val="28"/>
        </w:rPr>
        <w:t>российских</w:t>
      </w:r>
      <w:r w:rsidRPr="0097120C">
        <w:rPr>
          <w:rFonts w:ascii="Times New Roman" w:hAnsi="Times New Roman"/>
          <w:sz w:val="28"/>
          <w:szCs w:val="28"/>
        </w:rPr>
        <w:t xml:space="preserve"> брендов. Эта проблема может не беспокоить до поры до времени бренды, являющиеся явными лидерами в своих сегментах. Ну, а остальные-то как? Им что – не хочется стать сильными брендами?</w:t>
      </w:r>
      <w:r w:rsidRPr="0097120C">
        <w:rPr>
          <w:rFonts w:ascii="Times New Roman" w:hAnsi="Times New Roman"/>
          <w:sz w:val="28"/>
          <w:szCs w:val="28"/>
        </w:rPr>
        <w:br/>
        <w:t xml:space="preserve">         Для того чтобы преодолеть эту проблему, нужно, чтобы у бренда был свой особенный характер. Каждый из тех, кто имеет детей, может кратко и при этом образно описать характер своего чада. Описать так, что сразу начинаешь испытывать по отношению к нему какое-то чувство. Может, нашим производителям попробовать описать свой бренд, так, как его чувствуют потребители, при помощи прилагательных. Так, чтобы можно было почувствовать его особенность, неповторимость. Боюсь, что во многих случаях производитель будет использовать вполне заурядные и общеупотребимые слова: теплый, семейный, активный, заботливый, искренний, домашний.</w:t>
      </w:r>
    </w:p>
    <w:p w:rsidR="009B3289"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Чтобы преодолеть указанную проблему, на мой взгляд, яркий самобытный характер бренда должен минимум быть, а максимум – стоять во главе коммуникации. Мы в целом научились выделять в бренде рациональное преимущество. Но в </w:t>
      </w:r>
      <w:r>
        <w:rPr>
          <w:rFonts w:ascii="Times New Roman" w:hAnsi="Times New Roman"/>
          <w:sz w:val="28"/>
          <w:szCs w:val="28"/>
        </w:rPr>
        <w:t>России</w:t>
      </w:r>
      <w:r w:rsidRPr="0097120C">
        <w:rPr>
          <w:rFonts w:ascii="Times New Roman" w:hAnsi="Times New Roman"/>
          <w:sz w:val="28"/>
          <w:szCs w:val="28"/>
        </w:rPr>
        <w:t xml:space="preserve"> по-прежнему остро стоит проблема определения и выражения сильного эмоционального преимущества и совсем слабо решается вопрос определения интересного сильного характера бренда.</w:t>
      </w:r>
    </w:p>
    <w:p w:rsidR="0097120C" w:rsidRPr="0097120C" w:rsidRDefault="0097120C" w:rsidP="000E0809">
      <w:pPr>
        <w:spacing w:line="360" w:lineRule="auto"/>
        <w:ind w:firstLine="720"/>
        <w:contextualSpacing/>
        <w:jc w:val="both"/>
        <w:rPr>
          <w:rFonts w:ascii="Times New Roman" w:hAnsi="Times New Roman"/>
          <w:sz w:val="28"/>
          <w:szCs w:val="28"/>
        </w:rPr>
      </w:pPr>
      <w:r>
        <w:rPr>
          <w:rFonts w:ascii="Times New Roman" w:hAnsi="Times New Roman"/>
          <w:sz w:val="28"/>
          <w:szCs w:val="28"/>
        </w:rPr>
        <w:t>Российские</w:t>
      </w:r>
      <w:r w:rsidRPr="0097120C">
        <w:rPr>
          <w:rFonts w:ascii="Times New Roman" w:hAnsi="Times New Roman"/>
          <w:sz w:val="28"/>
          <w:szCs w:val="28"/>
        </w:rPr>
        <w:t xml:space="preserve"> бренды должны стать брендами, каждый из которых имеет свой особенный характер. И не просто на бумаге, а в восприятии потребителей.</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Еще одной проблемой является так называемая </w:t>
      </w:r>
      <w:r w:rsidRPr="0097120C">
        <w:rPr>
          <w:rFonts w:ascii="Times New Roman" w:hAnsi="Times New Roman"/>
          <w:i/>
          <w:sz w:val="28"/>
          <w:szCs w:val="28"/>
        </w:rPr>
        <w:t>«золотая стандартизация».</w:t>
      </w:r>
      <w:r w:rsidR="00BE7000">
        <w:rPr>
          <w:rStyle w:val="ab"/>
          <w:rFonts w:ascii="Times New Roman" w:hAnsi="Times New Roman"/>
          <w:i/>
          <w:sz w:val="28"/>
          <w:szCs w:val="28"/>
        </w:rPr>
        <w:footnoteReference w:id="36"/>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«Главная особенность нашей продукции – в том, что она высокого качества (или лучшее объединение качества и цены). Поэтому позиционирование нашего бренда будет «гарантированно высокое качество» - так считают большинство руководителей компании.</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На большинстве рынков, благодаря стандартизации технологии, усилению контроля за качеством ингредиентов и повышению исполнительской дисциплины качество продукции становится приблизительно одинаковым. Если это уже не произошло, то произойдет в ближайшей перспективе. И то, что бренд называют «золотым стандартом», на который должен ориентироваться потребитель, превращается в стандартный набор физических свойств продукта для потребителей с вполне средним перечнем требований.</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Качество не является самодостаточной характеристикой, на основе которой может сформироваться сильный бренд. Если и оперировать идеей качества, то она обязательно должна быть с каким-то оригинальным оттенком: качество, которое спасает Вашу жизнь, качество, обеспечивающее профессиональный рост, качество, помогающее Вам выделиться среди других.</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Но лучше отказаться при создании бренда от качества как сущностной характеристики. Намного более перспективным является разработка и создание бренда, отталкиваясь от преимуществ, являющихся исключительной или почти исключительной собственностью категории продуктов, в которой существует тот или иной бренд, или преимуществ, являющихся единоличной собственностью только этого бренда.</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Сила бренда прямо пропорциональна особенности, ярко выраженности, выразительности преимущества, которое лежит в основе его позиционирования. При создании бренда необходимо избегать опираться на преимущества, которые принадлежат одновременно нескольким товарным категориям. Иначе золотой стандарт обязательно обернется стандартизацией, которую уже трудно назвать золотой.</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Далее, к перечню проблем, можно отнести </w:t>
      </w:r>
      <w:r w:rsidRPr="0097120C">
        <w:rPr>
          <w:rFonts w:ascii="Times New Roman" w:hAnsi="Times New Roman"/>
          <w:i/>
          <w:sz w:val="28"/>
          <w:szCs w:val="28"/>
        </w:rPr>
        <w:t>достижение максимальной, по мнению производителя, высоты бренда.</w:t>
      </w:r>
      <w:r w:rsidR="00BE7000">
        <w:rPr>
          <w:rStyle w:val="ab"/>
          <w:rFonts w:ascii="Times New Roman" w:hAnsi="Times New Roman"/>
          <w:i/>
          <w:sz w:val="28"/>
          <w:szCs w:val="28"/>
        </w:rPr>
        <w:footnoteReference w:id="37"/>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 xml:space="preserve">На обычном языке производители ее формулируют так: “Вроде бы и товар у нас хороший, и потребитель хорошо отзывается. И имя есть, и упаковку уже улучшили. И дистрибуция налаживается, и продажи вроде бы идут. Но чувствую, что достиг какого-то невидимого потолка, какого-то уровня, через который не могу перепрыгнуть. Нет, то, что мы делаем, помогает улучшить продажи. Но нет ощущения прорыва. И нет уверенности, что завтра обязательно будет лучше, чем сегодня”. </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В этом случае бренд и сам бизнес нуждаются в комплексной оценке по следующим направлениям:</w:t>
      </w:r>
    </w:p>
    <w:p w:rsidR="0097120C" w:rsidRPr="0097120C" w:rsidRDefault="0097120C" w:rsidP="000E0809">
      <w:pPr>
        <w:numPr>
          <w:ilvl w:val="0"/>
          <w:numId w:val="25"/>
        </w:numPr>
        <w:spacing w:after="0" w:line="360" w:lineRule="auto"/>
        <w:contextualSpacing/>
        <w:jc w:val="both"/>
        <w:rPr>
          <w:rFonts w:ascii="Times New Roman" w:hAnsi="Times New Roman"/>
          <w:sz w:val="28"/>
          <w:szCs w:val="28"/>
        </w:rPr>
      </w:pPr>
      <w:r w:rsidRPr="0097120C">
        <w:rPr>
          <w:rFonts w:ascii="Times New Roman" w:hAnsi="Times New Roman"/>
          <w:sz w:val="28"/>
          <w:szCs w:val="28"/>
        </w:rPr>
        <w:t>Барьеры, существующие в сознании и в привычках потребителей, которые препятствуют потреблению бренда</w:t>
      </w:r>
    </w:p>
    <w:p w:rsidR="0097120C" w:rsidRPr="0097120C" w:rsidRDefault="0097120C" w:rsidP="000E0809">
      <w:pPr>
        <w:numPr>
          <w:ilvl w:val="0"/>
          <w:numId w:val="25"/>
        </w:numPr>
        <w:spacing w:after="0" w:line="360" w:lineRule="auto"/>
        <w:contextualSpacing/>
        <w:jc w:val="both"/>
        <w:rPr>
          <w:rFonts w:ascii="Times New Roman" w:hAnsi="Times New Roman"/>
          <w:sz w:val="28"/>
          <w:szCs w:val="28"/>
        </w:rPr>
      </w:pPr>
      <w:r w:rsidRPr="0097120C">
        <w:rPr>
          <w:rFonts w:ascii="Times New Roman" w:hAnsi="Times New Roman"/>
          <w:sz w:val="28"/>
          <w:szCs w:val="28"/>
        </w:rPr>
        <w:t>Количественная значимость (интенсивность) этих барьеров</w:t>
      </w:r>
    </w:p>
    <w:p w:rsidR="0097120C" w:rsidRPr="0097120C" w:rsidRDefault="0097120C" w:rsidP="000E0809">
      <w:pPr>
        <w:numPr>
          <w:ilvl w:val="0"/>
          <w:numId w:val="25"/>
        </w:numPr>
        <w:spacing w:after="0" w:line="360" w:lineRule="auto"/>
        <w:contextualSpacing/>
        <w:jc w:val="both"/>
        <w:rPr>
          <w:rFonts w:ascii="Times New Roman" w:hAnsi="Times New Roman"/>
          <w:sz w:val="28"/>
          <w:szCs w:val="28"/>
        </w:rPr>
      </w:pPr>
      <w:r w:rsidRPr="0097120C">
        <w:rPr>
          <w:rFonts w:ascii="Times New Roman" w:hAnsi="Times New Roman"/>
          <w:sz w:val="28"/>
          <w:szCs w:val="28"/>
        </w:rPr>
        <w:t>Риски, связанные с развитием бренда и бизнеса</w:t>
      </w:r>
    </w:p>
    <w:p w:rsidR="0097120C" w:rsidRPr="0097120C" w:rsidRDefault="0097120C" w:rsidP="000E0809">
      <w:pPr>
        <w:numPr>
          <w:ilvl w:val="0"/>
          <w:numId w:val="17"/>
        </w:numPr>
        <w:spacing w:after="0" w:line="360" w:lineRule="auto"/>
        <w:contextualSpacing/>
        <w:jc w:val="both"/>
        <w:rPr>
          <w:rFonts w:ascii="Times New Roman" w:hAnsi="Times New Roman"/>
          <w:sz w:val="28"/>
          <w:szCs w:val="28"/>
        </w:rPr>
      </w:pPr>
      <w:r w:rsidRPr="0097120C">
        <w:rPr>
          <w:rFonts w:ascii="Times New Roman" w:hAnsi="Times New Roman"/>
          <w:sz w:val="28"/>
          <w:szCs w:val="28"/>
        </w:rPr>
        <w:t>Возможности для преодоления барьеров и успешного роста бренда</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После этого определяются:</w:t>
      </w:r>
    </w:p>
    <w:p w:rsidR="0097120C" w:rsidRPr="0097120C" w:rsidRDefault="0097120C" w:rsidP="000E0809">
      <w:pPr>
        <w:numPr>
          <w:ilvl w:val="0"/>
          <w:numId w:val="24"/>
        </w:numPr>
        <w:spacing w:after="0" w:line="360" w:lineRule="auto"/>
        <w:contextualSpacing/>
        <w:jc w:val="both"/>
        <w:rPr>
          <w:rFonts w:ascii="Times New Roman" w:hAnsi="Times New Roman"/>
          <w:sz w:val="28"/>
          <w:szCs w:val="28"/>
        </w:rPr>
      </w:pPr>
      <w:r w:rsidRPr="0097120C">
        <w:rPr>
          <w:rFonts w:ascii="Times New Roman" w:hAnsi="Times New Roman"/>
          <w:sz w:val="28"/>
          <w:szCs w:val="28"/>
        </w:rPr>
        <w:t>наиболее потенциально эффективные пути преодоления наиболее серьезных барьеров;</w:t>
      </w:r>
    </w:p>
    <w:p w:rsidR="0097120C" w:rsidRPr="0097120C" w:rsidRDefault="0097120C" w:rsidP="000E0809">
      <w:pPr>
        <w:numPr>
          <w:ilvl w:val="0"/>
          <w:numId w:val="24"/>
        </w:numPr>
        <w:spacing w:after="0" w:line="360" w:lineRule="auto"/>
        <w:contextualSpacing/>
        <w:jc w:val="both"/>
        <w:rPr>
          <w:rFonts w:ascii="Times New Roman" w:hAnsi="Times New Roman"/>
          <w:sz w:val="28"/>
          <w:szCs w:val="28"/>
        </w:rPr>
      </w:pPr>
      <w:r w:rsidRPr="0097120C">
        <w:rPr>
          <w:rFonts w:ascii="Times New Roman" w:hAnsi="Times New Roman"/>
          <w:sz w:val="28"/>
          <w:szCs w:val="28"/>
        </w:rPr>
        <w:t>конкретные шаги, которые нужно сделать для достижения желаемого роста (развития).</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И анализ барьеров, и выявление эффективных путей их преодоления очень важно провести комплексно с привлечением специальных исследовательско-консалтинговых инструментов и техник. В противном случае можно не просто допустить неправильную диагностику проблем, но и заложить мину замедленного действия в последующее развитие бренда. И само собой разумеющееся – просто выбросить деньги на ветер.</w:t>
      </w:r>
    </w:p>
    <w:p w:rsidR="0097120C" w:rsidRPr="0097120C" w:rsidRDefault="0097120C" w:rsidP="000E0809">
      <w:pPr>
        <w:spacing w:line="360" w:lineRule="auto"/>
        <w:ind w:firstLine="720"/>
        <w:contextualSpacing/>
        <w:jc w:val="both"/>
        <w:rPr>
          <w:rFonts w:ascii="Times New Roman" w:hAnsi="Times New Roman"/>
          <w:sz w:val="28"/>
          <w:szCs w:val="28"/>
        </w:rPr>
      </w:pPr>
      <w:r>
        <w:rPr>
          <w:rFonts w:ascii="Times New Roman" w:hAnsi="Times New Roman"/>
          <w:sz w:val="28"/>
          <w:szCs w:val="28"/>
        </w:rPr>
        <w:t>Российский</w:t>
      </w:r>
      <w:r w:rsidRPr="0097120C">
        <w:rPr>
          <w:rFonts w:ascii="Times New Roman" w:hAnsi="Times New Roman"/>
          <w:sz w:val="28"/>
          <w:szCs w:val="28"/>
        </w:rPr>
        <w:t xml:space="preserve"> потребитель образца 1999 года и образца 20</w:t>
      </w:r>
      <w:r>
        <w:rPr>
          <w:rFonts w:ascii="Times New Roman" w:hAnsi="Times New Roman"/>
          <w:sz w:val="28"/>
          <w:szCs w:val="28"/>
        </w:rPr>
        <w:t>10</w:t>
      </w:r>
      <w:r w:rsidRPr="0097120C">
        <w:rPr>
          <w:rFonts w:ascii="Times New Roman" w:hAnsi="Times New Roman"/>
          <w:sz w:val="28"/>
          <w:szCs w:val="28"/>
        </w:rPr>
        <w:t xml:space="preserve"> года во многом отличаются друг от друга. Сейчас массовый потребитель значительно более требователен к товарам, которые он покупает, чем раньше. В сегодняшнем </w:t>
      </w:r>
      <w:r>
        <w:rPr>
          <w:rFonts w:ascii="Times New Roman" w:hAnsi="Times New Roman"/>
          <w:sz w:val="28"/>
          <w:szCs w:val="28"/>
        </w:rPr>
        <w:t>российском</w:t>
      </w:r>
      <w:r w:rsidRPr="0097120C">
        <w:rPr>
          <w:rFonts w:ascii="Times New Roman" w:hAnsi="Times New Roman"/>
          <w:sz w:val="28"/>
          <w:szCs w:val="28"/>
        </w:rPr>
        <w:t xml:space="preserve"> обществе опять набирает силу средний класс со своей особой культурой потребления. Особенно быстрыми темпами происходит формирование так называемого нового среднего класса – наемных профессионалов, обладающих интеллектуальным и культурным потенциалом. На многих рынках сегодня набирают «обороты» сегменты потребителей, которые критично относятся к традиционности и консерватизму.</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Многие производители, чей взлет и усиление позиций произошел в годы почти полного отсутствия конкуренции, сейчас начинают ощущать или уже сильно чувствуют, что их позиции теснят конкуренты, или что их прежний потребитель уже не столь привязан к ним. С другой стороны, многие производители сталкиваются с тем, что за это время уже появились новые достаточно интересные группы потребителей, для которых у них нет в запасе своего особого предложения.</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В такой ситуации очень важно принимать правильные решения относительно развития бренда – просто расширение ассортимента, выведение нового бренда, ориентированного на новую потребительскую группу. Условия комфортной жизни многих брендов, которые были лидерами, заканчиваются.</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И здесь в первую очередь нужно определиться с теми векторами движения бренда, которые обеспечат поступательное развитие всего бизнеса. Бренд должен быть на острие атаки на конкурентов или умелым защитником от них.</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Бренд справится с этой задачей, если направления его движения и особенности развития потребителей будут совпадать, а в идеальном варианте – если бренд, учитывая динамику потребителей, будет опережать этих самых потребителей, будет задавать новые горизонты развития потребителей.</w:t>
      </w:r>
    </w:p>
    <w:p w:rsidR="0097120C" w:rsidRPr="0097120C" w:rsidRDefault="0097120C" w:rsidP="000E080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Бренды, которые в своем развитии не учитывают естественную динамику потребителей, могут очень скоро споткнуться о свою собственную недальновидность.</w:t>
      </w:r>
    </w:p>
    <w:p w:rsidR="0097120C" w:rsidRPr="0097120C" w:rsidRDefault="0097120C" w:rsidP="009B3289">
      <w:pPr>
        <w:spacing w:line="360" w:lineRule="auto"/>
        <w:ind w:firstLine="720"/>
        <w:contextualSpacing/>
        <w:jc w:val="both"/>
        <w:rPr>
          <w:rFonts w:ascii="Times New Roman" w:hAnsi="Times New Roman"/>
          <w:sz w:val="28"/>
          <w:szCs w:val="28"/>
        </w:rPr>
      </w:pPr>
      <w:r w:rsidRPr="0097120C">
        <w:rPr>
          <w:rFonts w:ascii="Times New Roman" w:hAnsi="Times New Roman"/>
          <w:sz w:val="28"/>
          <w:szCs w:val="28"/>
        </w:rPr>
        <w:t>Одн</w:t>
      </w:r>
      <w:r w:rsidR="000E0809">
        <w:rPr>
          <w:rFonts w:ascii="Times New Roman" w:hAnsi="Times New Roman"/>
          <w:sz w:val="28"/>
          <w:szCs w:val="28"/>
        </w:rPr>
        <w:t>о из самых больших заблуждений российского</w:t>
      </w:r>
      <w:r w:rsidRPr="0097120C">
        <w:rPr>
          <w:rFonts w:ascii="Times New Roman" w:hAnsi="Times New Roman"/>
          <w:sz w:val="28"/>
          <w:szCs w:val="28"/>
        </w:rPr>
        <w:t xml:space="preserve"> брендостроительства состоит в том, что бренд в реальности является именно таким, каким его задумали разработчики. Или, другими словами, по разным причинам в </w:t>
      </w:r>
      <w:r w:rsidR="000E0809">
        <w:rPr>
          <w:rFonts w:ascii="Times New Roman" w:hAnsi="Times New Roman"/>
          <w:sz w:val="28"/>
          <w:szCs w:val="28"/>
        </w:rPr>
        <w:t>России</w:t>
      </w:r>
      <w:r w:rsidRPr="0097120C">
        <w:rPr>
          <w:rFonts w:ascii="Times New Roman" w:hAnsi="Times New Roman"/>
          <w:sz w:val="28"/>
          <w:szCs w:val="28"/>
        </w:rPr>
        <w:t xml:space="preserve"> сложилось мнение, что достаточно разработать несколько ценностей и</w:t>
      </w:r>
      <w:r w:rsidR="009B3289">
        <w:rPr>
          <w:rFonts w:ascii="Times New Roman" w:hAnsi="Times New Roman"/>
          <w:sz w:val="28"/>
          <w:szCs w:val="28"/>
        </w:rPr>
        <w:t xml:space="preserve"> </w:t>
      </w:r>
      <w:r w:rsidRPr="0097120C">
        <w:rPr>
          <w:rFonts w:ascii="Times New Roman" w:hAnsi="Times New Roman"/>
          <w:sz w:val="28"/>
          <w:szCs w:val="28"/>
        </w:rPr>
        <w:t>они уже становятся свойствами или собственностью торговой марки и выполняют все функции бренда. Это не является правдой.</w:t>
      </w:r>
    </w:p>
    <w:p w:rsidR="0097120C" w:rsidRPr="0097120C" w:rsidRDefault="0097120C" w:rsidP="000E0809">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Для того чтобы торговая марка стала брендом, нужна постоянная кропотливая работа с ее ассортиментом, дистрибуцией, имиджем. Создавая бренд, производители неизбежно сталкиваются с тем, что между тем, как задумывался бренд, и тем, что в реальности значит торговая марка в умах и сердцах потребителей, слишком большая разница.</w:t>
      </w:r>
    </w:p>
    <w:p w:rsidR="0097120C" w:rsidRPr="0097120C" w:rsidRDefault="0097120C" w:rsidP="000E0809">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И для того, чтобы торговая марка стала брендом, нужна продуманная коррекция торговой марки на постоянной основе. Иначе развитие бренда крайне сложно прогнозировать.</w:t>
      </w:r>
    </w:p>
    <w:p w:rsidR="0097120C" w:rsidRPr="0097120C" w:rsidRDefault="0097120C" w:rsidP="000E0809">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Сегодня, к сожалению, возможности, предоставляемые </w:t>
      </w:r>
      <w:r w:rsidR="000E0809">
        <w:rPr>
          <w:rFonts w:ascii="Times New Roman" w:hAnsi="Times New Roman"/>
          <w:sz w:val="28"/>
          <w:szCs w:val="28"/>
        </w:rPr>
        <w:t>российским</w:t>
      </w:r>
      <w:r w:rsidRPr="0097120C">
        <w:rPr>
          <w:rFonts w:ascii="Times New Roman" w:hAnsi="Times New Roman"/>
          <w:sz w:val="28"/>
          <w:szCs w:val="28"/>
        </w:rPr>
        <w:t xml:space="preserve"> рынком, используются производителями крайне не значительно. Недостаточность умения правильно оценить возможности для роста, не всегда правильная политика подчинения возможностей, предоставляемых рынком, - это одни из наиболее важных проблем, с которыми сегодня сталкиваются </w:t>
      </w:r>
      <w:r w:rsidR="000E0809">
        <w:rPr>
          <w:rFonts w:ascii="Times New Roman" w:hAnsi="Times New Roman"/>
          <w:sz w:val="28"/>
          <w:szCs w:val="28"/>
        </w:rPr>
        <w:t xml:space="preserve">российские </w:t>
      </w:r>
      <w:r w:rsidRPr="0097120C">
        <w:rPr>
          <w:rFonts w:ascii="Times New Roman" w:hAnsi="Times New Roman"/>
          <w:sz w:val="28"/>
          <w:szCs w:val="28"/>
        </w:rPr>
        <w:t>производители и бренды.</w:t>
      </w:r>
    </w:p>
    <w:p w:rsidR="0097120C" w:rsidRPr="0097120C" w:rsidRDefault="0097120C" w:rsidP="000E0809">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Таким образом, почти все наиболее типичные проблемами </w:t>
      </w:r>
      <w:r w:rsidR="000E0809">
        <w:rPr>
          <w:rFonts w:ascii="Times New Roman" w:hAnsi="Times New Roman"/>
          <w:sz w:val="28"/>
          <w:szCs w:val="28"/>
        </w:rPr>
        <w:t>российских</w:t>
      </w:r>
      <w:r w:rsidRPr="0097120C">
        <w:rPr>
          <w:rFonts w:ascii="Times New Roman" w:hAnsi="Times New Roman"/>
          <w:sz w:val="28"/>
          <w:szCs w:val="28"/>
        </w:rPr>
        <w:t xml:space="preserve"> брендов являются проблемы, связанные с ростом и развитием брендов. И, на мой взгляд, ближайшие годы брендостроительства в </w:t>
      </w:r>
      <w:r w:rsidR="000E0809">
        <w:rPr>
          <w:rFonts w:ascii="Times New Roman" w:hAnsi="Times New Roman"/>
          <w:sz w:val="28"/>
          <w:szCs w:val="28"/>
        </w:rPr>
        <w:t>России</w:t>
      </w:r>
      <w:r w:rsidRPr="0097120C">
        <w:rPr>
          <w:rFonts w:ascii="Times New Roman" w:hAnsi="Times New Roman"/>
          <w:sz w:val="28"/>
          <w:szCs w:val="28"/>
        </w:rPr>
        <w:t xml:space="preserve"> будут временем, когда сила брендов будет проявляться, прежде всего в:</w:t>
      </w:r>
    </w:p>
    <w:p w:rsidR="0097120C" w:rsidRPr="0097120C" w:rsidRDefault="0097120C" w:rsidP="000E0809">
      <w:pPr>
        <w:numPr>
          <w:ilvl w:val="0"/>
          <w:numId w:val="19"/>
        </w:numPr>
        <w:spacing w:after="0" w:line="360" w:lineRule="auto"/>
        <w:contextualSpacing/>
        <w:jc w:val="both"/>
        <w:rPr>
          <w:rFonts w:ascii="Times New Roman" w:hAnsi="Times New Roman"/>
          <w:sz w:val="28"/>
          <w:szCs w:val="28"/>
        </w:rPr>
      </w:pPr>
      <w:r w:rsidRPr="0097120C">
        <w:rPr>
          <w:rFonts w:ascii="Times New Roman" w:hAnsi="Times New Roman"/>
          <w:sz w:val="28"/>
          <w:szCs w:val="28"/>
        </w:rPr>
        <w:t>создании своего особенного лица, в формировании уникального характера бренда;</w:t>
      </w:r>
    </w:p>
    <w:p w:rsidR="0097120C" w:rsidRPr="0097120C" w:rsidRDefault="0097120C" w:rsidP="000E0809">
      <w:pPr>
        <w:numPr>
          <w:ilvl w:val="0"/>
          <w:numId w:val="19"/>
        </w:numPr>
        <w:spacing w:after="0" w:line="360" w:lineRule="auto"/>
        <w:contextualSpacing/>
        <w:jc w:val="both"/>
        <w:rPr>
          <w:rFonts w:ascii="Times New Roman" w:hAnsi="Times New Roman"/>
          <w:sz w:val="28"/>
          <w:szCs w:val="28"/>
        </w:rPr>
      </w:pPr>
      <w:r w:rsidRPr="0097120C">
        <w:rPr>
          <w:rFonts w:ascii="Times New Roman" w:hAnsi="Times New Roman"/>
          <w:sz w:val="28"/>
          <w:szCs w:val="28"/>
        </w:rPr>
        <w:t>умении эффективно преодолевать те барьеры, которые возникают на рынке и в сознании потребителей;</w:t>
      </w:r>
    </w:p>
    <w:p w:rsidR="0097120C" w:rsidRPr="0097120C" w:rsidRDefault="0097120C" w:rsidP="000E0809">
      <w:pPr>
        <w:numPr>
          <w:ilvl w:val="0"/>
          <w:numId w:val="19"/>
        </w:numPr>
        <w:spacing w:after="0" w:line="360" w:lineRule="auto"/>
        <w:contextualSpacing/>
        <w:jc w:val="both"/>
        <w:rPr>
          <w:rFonts w:ascii="Times New Roman" w:hAnsi="Times New Roman"/>
          <w:sz w:val="28"/>
          <w:szCs w:val="28"/>
        </w:rPr>
      </w:pPr>
      <w:r w:rsidRPr="0097120C">
        <w:rPr>
          <w:rFonts w:ascii="Times New Roman" w:hAnsi="Times New Roman"/>
          <w:sz w:val="28"/>
          <w:szCs w:val="28"/>
        </w:rPr>
        <w:t>умении аккумулировать возможности, предоставляемые рынком, себе на пользу;</w:t>
      </w:r>
    </w:p>
    <w:p w:rsidR="0097120C" w:rsidRPr="0097120C" w:rsidRDefault="0097120C" w:rsidP="000E0809">
      <w:pPr>
        <w:numPr>
          <w:ilvl w:val="0"/>
          <w:numId w:val="19"/>
        </w:numPr>
        <w:spacing w:after="0" w:line="360" w:lineRule="auto"/>
        <w:contextualSpacing/>
        <w:jc w:val="both"/>
        <w:rPr>
          <w:rFonts w:ascii="Times New Roman" w:hAnsi="Times New Roman"/>
          <w:sz w:val="28"/>
          <w:szCs w:val="28"/>
        </w:rPr>
      </w:pPr>
      <w:r w:rsidRPr="0097120C">
        <w:rPr>
          <w:rFonts w:ascii="Times New Roman" w:hAnsi="Times New Roman"/>
          <w:sz w:val="28"/>
          <w:szCs w:val="28"/>
        </w:rPr>
        <w:t>обеспечении стабильного последовательного роста и развития бренда.</w:t>
      </w:r>
      <w:r w:rsidRPr="0097120C">
        <w:rPr>
          <w:rStyle w:val="ab"/>
          <w:rFonts w:ascii="Times New Roman" w:hAnsi="Times New Roman"/>
          <w:sz w:val="28"/>
          <w:szCs w:val="28"/>
        </w:rPr>
        <w:footnoteReference w:id="38"/>
      </w:r>
    </w:p>
    <w:p w:rsidR="0097120C" w:rsidRPr="0097120C" w:rsidRDefault="0097120C" w:rsidP="0097120C">
      <w:pPr>
        <w:spacing w:line="360" w:lineRule="auto"/>
        <w:contextualSpacing/>
        <w:rPr>
          <w:rFonts w:ascii="Times New Roman" w:hAnsi="Times New Roman"/>
          <w:sz w:val="28"/>
          <w:szCs w:val="28"/>
        </w:rPr>
      </w:pPr>
    </w:p>
    <w:p w:rsidR="0097120C" w:rsidRPr="00BE7000" w:rsidRDefault="0097120C" w:rsidP="0097120C">
      <w:pPr>
        <w:spacing w:line="360" w:lineRule="auto"/>
        <w:contextualSpacing/>
        <w:rPr>
          <w:rFonts w:ascii="Times New Roman" w:hAnsi="Times New Roman"/>
          <w:b/>
          <w:sz w:val="28"/>
          <w:szCs w:val="28"/>
        </w:rPr>
      </w:pPr>
      <w:r w:rsidRPr="00BE7000">
        <w:rPr>
          <w:rFonts w:ascii="Times New Roman" w:hAnsi="Times New Roman"/>
          <w:b/>
          <w:sz w:val="28"/>
          <w:szCs w:val="28"/>
        </w:rPr>
        <w:t>3.2.</w:t>
      </w:r>
      <w:r w:rsidR="004C717E" w:rsidRPr="00BE7000">
        <w:rPr>
          <w:b/>
          <w:sz w:val="32"/>
          <w:szCs w:val="32"/>
        </w:rPr>
        <w:t xml:space="preserve"> </w:t>
      </w:r>
      <w:r w:rsidR="004C717E" w:rsidRPr="00BE7000">
        <w:rPr>
          <w:rFonts w:ascii="Times New Roman" w:hAnsi="Times New Roman"/>
          <w:b/>
          <w:sz w:val="32"/>
          <w:szCs w:val="32"/>
        </w:rPr>
        <w:t>Пут</w:t>
      </w:r>
      <w:r w:rsidR="00A300C7">
        <w:rPr>
          <w:rFonts w:ascii="Times New Roman" w:hAnsi="Times New Roman"/>
          <w:b/>
          <w:sz w:val="32"/>
          <w:szCs w:val="32"/>
        </w:rPr>
        <w:t>ь</w:t>
      </w:r>
      <w:r w:rsidR="004C717E" w:rsidRPr="00BE7000">
        <w:rPr>
          <w:rFonts w:ascii="Times New Roman" w:hAnsi="Times New Roman"/>
          <w:b/>
          <w:sz w:val="32"/>
          <w:szCs w:val="32"/>
        </w:rPr>
        <w:t xml:space="preserve"> успешного развития</w:t>
      </w:r>
      <w:r w:rsidR="004C717E" w:rsidRPr="00BE7000">
        <w:rPr>
          <w:rFonts w:ascii="Times New Roman" w:hAnsi="Times New Roman"/>
          <w:b/>
          <w:sz w:val="32"/>
          <w:szCs w:val="32"/>
          <w:lang w:val="uk-UA"/>
        </w:rPr>
        <w:t xml:space="preserve"> </w:t>
      </w:r>
      <w:r w:rsidR="004C717E" w:rsidRPr="00BE7000">
        <w:rPr>
          <w:rFonts w:ascii="Times New Roman" w:hAnsi="Times New Roman"/>
          <w:b/>
          <w:sz w:val="32"/>
          <w:szCs w:val="32"/>
        </w:rPr>
        <w:t>российских</w:t>
      </w:r>
      <w:r w:rsidR="004C717E" w:rsidRPr="00BE7000">
        <w:rPr>
          <w:rFonts w:ascii="Times New Roman" w:hAnsi="Times New Roman"/>
          <w:b/>
          <w:sz w:val="32"/>
          <w:szCs w:val="32"/>
          <w:lang w:val="uk-UA"/>
        </w:rPr>
        <w:t xml:space="preserve"> </w:t>
      </w:r>
      <w:r w:rsidR="004C717E" w:rsidRPr="00BE7000">
        <w:rPr>
          <w:rFonts w:ascii="Times New Roman" w:hAnsi="Times New Roman"/>
          <w:b/>
          <w:sz w:val="32"/>
          <w:szCs w:val="32"/>
        </w:rPr>
        <w:t>брендов</w:t>
      </w:r>
      <w:r w:rsidR="00A300C7">
        <w:rPr>
          <w:rFonts w:ascii="Times New Roman" w:hAnsi="Times New Roman"/>
          <w:b/>
          <w:sz w:val="32"/>
          <w:szCs w:val="32"/>
          <w:lang w:val="uk-UA"/>
        </w:rPr>
        <w:t>.</w:t>
      </w:r>
    </w:p>
    <w:p w:rsidR="0097120C" w:rsidRDefault="0097120C" w:rsidP="004C717E">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Позиционирование бренда должно иметь внутреннюю склонность к развитию. Иначе это уже только видимость позиционирования. Позиционирование, которое в сознании потребителей, в их привычках, в общей динамике потребительской аудитории способно эволюционировать, привлекая новых потребителей и увеличивая лояльность существующих,  можно назвать саморазвивающимся позиционированием.</w:t>
      </w:r>
      <w:r w:rsidRPr="0097120C">
        <w:rPr>
          <w:rStyle w:val="ab"/>
          <w:rFonts w:ascii="Times New Roman" w:hAnsi="Times New Roman"/>
          <w:sz w:val="28"/>
          <w:szCs w:val="28"/>
        </w:rPr>
        <w:footnoteReference w:id="39"/>
      </w:r>
      <w:r w:rsidRPr="0097120C">
        <w:rPr>
          <w:rFonts w:ascii="Times New Roman" w:hAnsi="Times New Roman"/>
          <w:sz w:val="28"/>
          <w:szCs w:val="28"/>
        </w:rPr>
        <w:t xml:space="preserve"> Это достаточно удачный вариант, на мой взгляд, для украинского рынка. Этот успешный путь развития отечественного бренда хочу проил</w:t>
      </w:r>
      <w:r w:rsidR="00F14DAF">
        <w:rPr>
          <w:rFonts w:ascii="Times New Roman" w:hAnsi="Times New Roman"/>
          <w:sz w:val="28"/>
          <w:szCs w:val="28"/>
        </w:rPr>
        <w:t>люстрировать следующим примером известного бренда производителя водки «Русский стандарт».</w:t>
      </w:r>
    </w:p>
    <w:p w:rsidR="00F14DAF" w:rsidRDefault="00F14DAF" w:rsidP="00F14DAF">
      <w:pPr>
        <w:spacing w:line="360" w:lineRule="auto"/>
        <w:ind w:firstLine="708"/>
        <w:contextualSpacing/>
        <w:jc w:val="both"/>
        <w:rPr>
          <w:rStyle w:val="af0"/>
          <w:rFonts w:ascii="Times New Roman" w:hAnsi="Times New Roman"/>
          <w:i w:val="0"/>
          <w:sz w:val="28"/>
          <w:szCs w:val="28"/>
        </w:rPr>
      </w:pPr>
      <w:r>
        <w:rPr>
          <w:rStyle w:val="af0"/>
          <w:rFonts w:ascii="Times New Roman" w:hAnsi="Times New Roman"/>
          <w:i w:val="0"/>
          <w:sz w:val="28"/>
          <w:szCs w:val="28"/>
        </w:rPr>
        <w:t>Эта к</w:t>
      </w:r>
      <w:r w:rsidRPr="00514907">
        <w:rPr>
          <w:rStyle w:val="af0"/>
          <w:rFonts w:ascii="Times New Roman" w:hAnsi="Times New Roman"/>
          <w:i w:val="0"/>
          <w:sz w:val="28"/>
          <w:szCs w:val="28"/>
        </w:rPr>
        <w:t>омпания – мировой лидер по производству подлинной русской водки. Продукция торговой марки «Русский Стандарт» является лидером премиального сегмента рынка водки в России, ежегодно компания продает 1,9 миллиона 9л. коробов в России и в более, чем 50 странах Европы, Америки, Азии. Рустам Тарико был первым, кто создал настоящую русскую водку премиального качества. Продукт изготавливается только из лучших ингредиентов, согласно рецептуре, разработанной известным русским химиком Дм. Менделеевым и утвержденной царским указом как единственно подлинная рецептура русской водки. Уже через два года после своего старта водка «Русский Стандарт Original» опередила все импортные премиальные марки на российском рынке, а затем перешагнула его границы и вышла на зарубежные рынки. В 2001-м году была выпущена марка «Русский Стандарт Platinum», в 2004-м – IMPERIA, лучшая в портфеле продукции компании, а в 2008 – «Русский Стандарт Gold».</w:t>
      </w:r>
    </w:p>
    <w:p w:rsidR="00F14DAF" w:rsidRDefault="00F14DAF" w:rsidP="00F14DAF">
      <w:pPr>
        <w:spacing w:line="360" w:lineRule="auto"/>
        <w:ind w:firstLine="708"/>
        <w:contextualSpacing/>
        <w:jc w:val="both"/>
        <w:rPr>
          <w:rFonts w:ascii="Times New Roman" w:hAnsi="Times New Roman"/>
          <w:sz w:val="28"/>
          <w:szCs w:val="28"/>
        </w:rPr>
      </w:pPr>
      <w:r w:rsidRPr="00514907">
        <w:rPr>
          <w:rFonts w:ascii="Times New Roman" w:hAnsi="Times New Roman"/>
          <w:sz w:val="28"/>
          <w:szCs w:val="28"/>
        </w:rPr>
        <w:t xml:space="preserve">«Русский Стандарт» видит свою задачу </w:t>
      </w:r>
      <w:r>
        <w:rPr>
          <w:rFonts w:ascii="Times New Roman" w:hAnsi="Times New Roman"/>
          <w:sz w:val="28"/>
          <w:szCs w:val="28"/>
        </w:rPr>
        <w:t>«</w:t>
      </w:r>
      <w:r w:rsidRPr="00514907">
        <w:rPr>
          <w:rFonts w:ascii="Times New Roman" w:hAnsi="Times New Roman"/>
          <w:sz w:val="28"/>
          <w:szCs w:val="28"/>
        </w:rPr>
        <w:t>в построении глобальной группы компаний, имеющей репутацию лучшей компании в России и лучшей российской компании за рубежом.</w:t>
      </w:r>
      <w:r>
        <w:rPr>
          <w:rFonts w:ascii="Times New Roman" w:hAnsi="Times New Roman"/>
          <w:sz w:val="28"/>
          <w:szCs w:val="28"/>
        </w:rPr>
        <w:t xml:space="preserve"> </w:t>
      </w:r>
      <w:r w:rsidRPr="00514907">
        <w:rPr>
          <w:rFonts w:ascii="Times New Roman" w:hAnsi="Times New Roman"/>
          <w:sz w:val="28"/>
          <w:szCs w:val="28"/>
        </w:rPr>
        <w:t xml:space="preserve">Благодаря своей интуиции мы тонко чувствуем желания потребителей. Благодаря инновациям мы создаем продукцию, которая производит революцию на рынках. </w:t>
      </w:r>
      <w:r w:rsidRPr="00514907">
        <w:rPr>
          <w:rFonts w:ascii="Times New Roman" w:hAnsi="Times New Roman"/>
          <w:sz w:val="28"/>
          <w:szCs w:val="28"/>
        </w:rPr>
        <w:br/>
        <w:t>В наши честолюбивые планы входит предоставление каждому доступной роскоши.</w:t>
      </w:r>
      <w:r>
        <w:rPr>
          <w:rFonts w:ascii="Times New Roman" w:hAnsi="Times New Roman"/>
          <w:sz w:val="28"/>
          <w:szCs w:val="28"/>
        </w:rPr>
        <w:t>»</w:t>
      </w:r>
      <w:r>
        <w:rPr>
          <w:rStyle w:val="ab"/>
          <w:rFonts w:ascii="Times New Roman" w:hAnsi="Times New Roman"/>
          <w:sz w:val="28"/>
          <w:szCs w:val="28"/>
        </w:rPr>
        <w:footnoteReference w:id="40"/>
      </w:r>
      <w:r>
        <w:rPr>
          <w:rFonts w:ascii="Times New Roman" w:hAnsi="Times New Roman"/>
          <w:sz w:val="28"/>
          <w:szCs w:val="28"/>
        </w:rPr>
        <w:t xml:space="preserve"> </w:t>
      </w:r>
    </w:p>
    <w:p w:rsidR="00F14DAF" w:rsidRPr="00E72511"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 xml:space="preserve">Алкогольный рынок до сих пор будоражит умы рекламщиков. Алкоголь был и остается одной из самых популярных продуктовых категорий, потребляемых по различным причинам. </w:t>
      </w:r>
    </w:p>
    <w:p w:rsidR="00F14DAF" w:rsidRPr="00E72511"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 xml:space="preserve">Казалось бы, что проще, продвигать продукцию, которая потребляется и так, лишь только стоит выявить потребность и тут же ее удовлетворить. Но… Многочисленные запреты и ограничения, которые становятся строже год от года, побуждают по-новому смотреть на рынок, на целевую аудиторию для того, чтобы найти новые пути продвижения. </w:t>
      </w:r>
    </w:p>
    <w:p w:rsidR="00F14DAF" w:rsidRPr="00E72511"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 xml:space="preserve">Рекламистов, которые берутся за продвижение алкогольной продукции, особенно крепкого алкоголя, коллеги считают рисковыми парнями, сорвавшими куш на безвыходной ситуации в отрасли, и втайне им завидуют. Считается, что тот, кто обошел ограничения на рекламу алкоголя, продаст потребителю все что угодно. </w:t>
      </w:r>
    </w:p>
    <w:p w:rsidR="00F14DAF" w:rsidRPr="00E72511"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 xml:space="preserve">Самым потребляемым алкогольным напитком во всем мире и особенно в России является водка. </w:t>
      </w:r>
    </w:p>
    <w:p w:rsidR="00F14DAF" w:rsidRPr="00E72511"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 xml:space="preserve">В последние несколько лет в общем объеме продаж крепкого алкоголя на ее долю приходится около 20% в денежном выражении, что вдвое превышает объемы реализации виски и почти вчетверо — коньяка и бренди. </w:t>
      </w:r>
    </w:p>
    <w:p w:rsidR="00F14DAF"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Ежегодно в мире потребляется 7–8 млрд бутылок легально произведенной водки общей стоимостью примерно $45 млрд. На Россию сегодня приходится 35% мирового потребления в натуральном выражении, при этом российский рынок легальной водки не превышает $10–11 млр</w:t>
      </w:r>
      <w:r>
        <w:rPr>
          <w:rFonts w:ascii="Times New Roman" w:hAnsi="Times New Roman"/>
          <w:sz w:val="28"/>
          <w:szCs w:val="28"/>
        </w:rPr>
        <w:t>.</w:t>
      </w:r>
      <w:r>
        <w:rPr>
          <w:rStyle w:val="ab"/>
          <w:rFonts w:ascii="Times New Roman" w:hAnsi="Times New Roman"/>
          <w:sz w:val="28"/>
          <w:szCs w:val="28"/>
        </w:rPr>
        <w:footnoteReference w:id="41"/>
      </w:r>
      <w:r>
        <w:rPr>
          <w:rFonts w:ascii="Times New Roman" w:hAnsi="Times New Roman"/>
          <w:sz w:val="28"/>
          <w:szCs w:val="28"/>
        </w:rPr>
        <w:t xml:space="preserve"> </w:t>
      </w:r>
    </w:p>
    <w:p w:rsidR="00F14DAF" w:rsidRPr="00E72511" w:rsidRDefault="00F14DAF" w:rsidP="00F14DAF">
      <w:pPr>
        <w:spacing w:line="360" w:lineRule="auto"/>
        <w:ind w:firstLine="708"/>
        <w:contextualSpacing/>
        <w:jc w:val="both"/>
        <w:rPr>
          <w:rFonts w:ascii="Times New Roman" w:hAnsi="Times New Roman"/>
          <w:sz w:val="28"/>
          <w:szCs w:val="28"/>
        </w:rPr>
      </w:pPr>
      <w:r w:rsidRPr="00E72511">
        <w:rPr>
          <w:rFonts w:ascii="Times New Roman" w:hAnsi="Times New Roman"/>
          <w:sz w:val="28"/>
          <w:szCs w:val="28"/>
        </w:rPr>
        <w:t xml:space="preserve">Продвижение водочных брендов в основном сводится к маркетинговым </w:t>
      </w:r>
      <w:r>
        <w:rPr>
          <w:rFonts w:ascii="Times New Roman" w:hAnsi="Times New Roman"/>
          <w:sz w:val="28"/>
          <w:szCs w:val="28"/>
        </w:rPr>
        <w:t>«</w:t>
      </w:r>
      <w:r w:rsidRPr="00E72511">
        <w:rPr>
          <w:rFonts w:ascii="Times New Roman" w:hAnsi="Times New Roman"/>
          <w:sz w:val="28"/>
          <w:szCs w:val="28"/>
        </w:rPr>
        <w:t>уловкам</w:t>
      </w:r>
      <w:r>
        <w:rPr>
          <w:rFonts w:ascii="Times New Roman" w:hAnsi="Times New Roman"/>
          <w:sz w:val="28"/>
          <w:szCs w:val="28"/>
        </w:rPr>
        <w:t>»:</w:t>
      </w:r>
      <w:r w:rsidRPr="00E72511">
        <w:rPr>
          <w:rFonts w:ascii="Times New Roman" w:hAnsi="Times New Roman"/>
          <w:sz w:val="28"/>
          <w:szCs w:val="28"/>
        </w:rPr>
        <w:t xml:space="preserve"> </w:t>
      </w:r>
    </w:p>
    <w:p w:rsidR="00F14DAF" w:rsidRDefault="00F14DAF" w:rsidP="00F14DAF">
      <w:pPr>
        <w:pStyle w:val="af1"/>
        <w:numPr>
          <w:ilvl w:val="0"/>
          <w:numId w:val="27"/>
        </w:numPr>
        <w:spacing w:line="360" w:lineRule="auto"/>
        <w:jc w:val="both"/>
        <w:rPr>
          <w:rFonts w:ascii="Times New Roman" w:hAnsi="Times New Roman"/>
          <w:sz w:val="28"/>
          <w:szCs w:val="28"/>
        </w:rPr>
      </w:pPr>
      <w:r w:rsidRPr="00E72511">
        <w:rPr>
          <w:rFonts w:ascii="Times New Roman" w:hAnsi="Times New Roman"/>
          <w:sz w:val="28"/>
          <w:szCs w:val="28"/>
        </w:rPr>
        <w:t>Ориентация на мировой рынок водки, мировой международный маркетинг</w:t>
      </w:r>
      <w:r w:rsidR="00A300C7" w:rsidRPr="00A300C7">
        <w:rPr>
          <w:rFonts w:eastAsia="+mn-ea"/>
          <w:color w:val="000000"/>
          <w:kern w:val="24"/>
          <w:sz w:val="40"/>
          <w:szCs w:val="40"/>
        </w:rPr>
        <w:t xml:space="preserve"> </w:t>
      </w:r>
      <w:r w:rsidR="00A300C7" w:rsidRPr="00A300C7">
        <w:rPr>
          <w:rFonts w:ascii="Times New Roman" w:hAnsi="Times New Roman"/>
          <w:sz w:val="28"/>
          <w:szCs w:val="28"/>
        </w:rPr>
        <w:t>( «Русский стандарт» распространяет свою продукцию в более чем 50 странах Европы);</w:t>
      </w:r>
    </w:p>
    <w:p w:rsidR="00F14DAF" w:rsidRDefault="00F14DAF" w:rsidP="00F14DAF">
      <w:pPr>
        <w:pStyle w:val="af1"/>
        <w:numPr>
          <w:ilvl w:val="0"/>
          <w:numId w:val="27"/>
        </w:numPr>
        <w:spacing w:line="360" w:lineRule="auto"/>
        <w:jc w:val="both"/>
        <w:rPr>
          <w:rFonts w:ascii="Times New Roman" w:hAnsi="Times New Roman"/>
          <w:sz w:val="28"/>
          <w:szCs w:val="28"/>
        </w:rPr>
      </w:pPr>
      <w:r w:rsidRPr="00E72511">
        <w:rPr>
          <w:rFonts w:ascii="Times New Roman" w:hAnsi="Times New Roman"/>
          <w:sz w:val="28"/>
          <w:szCs w:val="28"/>
        </w:rPr>
        <w:t>Кр</w:t>
      </w:r>
      <w:r>
        <w:rPr>
          <w:rFonts w:ascii="Times New Roman" w:hAnsi="Times New Roman"/>
          <w:sz w:val="28"/>
          <w:szCs w:val="28"/>
        </w:rPr>
        <w:t>е</w:t>
      </w:r>
      <w:r w:rsidRPr="00E72511">
        <w:rPr>
          <w:rFonts w:ascii="Times New Roman" w:hAnsi="Times New Roman"/>
          <w:sz w:val="28"/>
          <w:szCs w:val="28"/>
        </w:rPr>
        <w:t>ативность идей</w:t>
      </w:r>
      <w:r>
        <w:rPr>
          <w:rFonts w:ascii="Times New Roman" w:hAnsi="Times New Roman"/>
          <w:sz w:val="28"/>
          <w:szCs w:val="28"/>
        </w:rPr>
        <w:t>, направленная на создание яркой, запоминающейся рекламы</w:t>
      </w:r>
      <w:r w:rsidR="005C4205">
        <w:rPr>
          <w:rFonts w:eastAsia="+mn-ea"/>
          <w:color w:val="000000"/>
          <w:kern w:val="24"/>
          <w:sz w:val="40"/>
          <w:szCs w:val="40"/>
        </w:rPr>
        <w:t xml:space="preserve"> </w:t>
      </w:r>
      <w:r w:rsidR="005C4205">
        <w:rPr>
          <w:rFonts w:eastAsia="+mn-ea"/>
          <w:color w:val="000000"/>
          <w:kern w:val="24"/>
          <w:sz w:val="28"/>
          <w:szCs w:val="28"/>
        </w:rPr>
        <w:t>(</w:t>
      </w:r>
      <w:r w:rsidR="00A300C7" w:rsidRPr="00A300C7">
        <w:rPr>
          <w:rFonts w:ascii="Times New Roman" w:hAnsi="Times New Roman"/>
          <w:sz w:val="28"/>
          <w:szCs w:val="28"/>
        </w:rPr>
        <w:t>рекламы «Русского стандарта» подчеркивают его качество</w:t>
      </w:r>
      <w:r w:rsidR="005C4205">
        <w:rPr>
          <w:rFonts w:ascii="Times New Roman" w:hAnsi="Times New Roman"/>
          <w:sz w:val="28"/>
          <w:szCs w:val="28"/>
        </w:rPr>
        <w:t>)</w:t>
      </w:r>
      <w:r>
        <w:rPr>
          <w:rFonts w:ascii="Times New Roman" w:hAnsi="Times New Roman"/>
          <w:sz w:val="28"/>
          <w:szCs w:val="28"/>
        </w:rPr>
        <w:t>;</w:t>
      </w:r>
    </w:p>
    <w:p w:rsidR="00F14DAF" w:rsidRDefault="00F14DAF" w:rsidP="00F14DAF">
      <w:pPr>
        <w:pStyle w:val="af1"/>
        <w:numPr>
          <w:ilvl w:val="0"/>
          <w:numId w:val="27"/>
        </w:numPr>
        <w:spacing w:line="360" w:lineRule="auto"/>
        <w:jc w:val="both"/>
        <w:rPr>
          <w:rFonts w:ascii="Times New Roman" w:hAnsi="Times New Roman"/>
          <w:sz w:val="28"/>
          <w:szCs w:val="28"/>
        </w:rPr>
      </w:pPr>
      <w:r>
        <w:rPr>
          <w:rFonts w:ascii="Times New Roman" w:hAnsi="Times New Roman"/>
          <w:sz w:val="28"/>
          <w:szCs w:val="28"/>
        </w:rPr>
        <w:t xml:space="preserve"> </w:t>
      </w:r>
      <w:r w:rsidRPr="00C8480A">
        <w:rPr>
          <w:rFonts w:ascii="Times New Roman" w:hAnsi="Times New Roman"/>
          <w:sz w:val="28"/>
          <w:szCs w:val="28"/>
        </w:rPr>
        <w:t>Ноу-хау. Создание новой, уникальной продукции ( например, в 2008г «Русский стандарт» создал новую водку с экстрактом уникального сибирского женьшеня</w:t>
      </w:r>
      <w:r>
        <w:rPr>
          <w:rFonts w:ascii="Times New Roman" w:hAnsi="Times New Roman"/>
          <w:sz w:val="28"/>
          <w:szCs w:val="28"/>
        </w:rPr>
        <w:t xml:space="preserve"> </w:t>
      </w:r>
      <w:r w:rsidRPr="00C8480A">
        <w:rPr>
          <w:rFonts w:ascii="Times New Roman" w:hAnsi="Times New Roman"/>
          <w:sz w:val="28"/>
          <w:szCs w:val="28"/>
        </w:rPr>
        <w:t>«Русский Стандарт Gold»</w:t>
      </w:r>
      <w:r>
        <w:rPr>
          <w:rFonts w:ascii="Times New Roman" w:hAnsi="Times New Roman"/>
          <w:sz w:val="28"/>
          <w:szCs w:val="28"/>
        </w:rPr>
        <w:t>);</w:t>
      </w:r>
    </w:p>
    <w:p w:rsidR="00F14DAF" w:rsidRDefault="00F14DAF" w:rsidP="00F14DAF">
      <w:pPr>
        <w:pStyle w:val="af1"/>
        <w:numPr>
          <w:ilvl w:val="0"/>
          <w:numId w:val="27"/>
        </w:numPr>
        <w:spacing w:line="360" w:lineRule="auto"/>
        <w:jc w:val="both"/>
        <w:rPr>
          <w:rFonts w:ascii="Times New Roman" w:hAnsi="Times New Roman"/>
          <w:sz w:val="28"/>
          <w:szCs w:val="28"/>
        </w:rPr>
      </w:pPr>
      <w:r w:rsidRPr="00C8480A">
        <w:rPr>
          <w:rFonts w:ascii="Times New Roman" w:hAnsi="Times New Roman"/>
          <w:sz w:val="28"/>
          <w:szCs w:val="28"/>
        </w:rPr>
        <w:t>Нестандартный подход к «захвату» рынка</w:t>
      </w:r>
      <w:r>
        <w:rPr>
          <w:rFonts w:ascii="Times New Roman" w:hAnsi="Times New Roman"/>
          <w:sz w:val="28"/>
          <w:szCs w:val="28"/>
        </w:rPr>
        <w:t>;</w:t>
      </w:r>
    </w:p>
    <w:p w:rsidR="00F14DAF" w:rsidRDefault="00F14DAF" w:rsidP="00F14DAF">
      <w:pPr>
        <w:pStyle w:val="af1"/>
        <w:numPr>
          <w:ilvl w:val="0"/>
          <w:numId w:val="27"/>
        </w:numPr>
        <w:spacing w:line="360" w:lineRule="auto"/>
        <w:jc w:val="both"/>
        <w:rPr>
          <w:rFonts w:ascii="Times New Roman" w:hAnsi="Times New Roman"/>
          <w:sz w:val="28"/>
          <w:szCs w:val="28"/>
        </w:rPr>
      </w:pPr>
      <w:r>
        <w:rPr>
          <w:rFonts w:ascii="Times New Roman" w:hAnsi="Times New Roman"/>
          <w:sz w:val="28"/>
          <w:szCs w:val="28"/>
        </w:rPr>
        <w:t>Отсутствие дешевой, некачественной продукции на мировом рынке для развития и поддержания статуса бренда;</w:t>
      </w:r>
    </w:p>
    <w:p w:rsidR="00F14DAF" w:rsidRDefault="00F14DAF" w:rsidP="00F14DAF">
      <w:pPr>
        <w:spacing w:before="100" w:beforeAutospacing="1" w:after="100" w:afterAutospacing="1" w:line="360" w:lineRule="auto"/>
        <w:ind w:firstLine="360"/>
        <w:contextualSpacing/>
        <w:jc w:val="both"/>
        <w:rPr>
          <w:rFonts w:ascii="Times New Roman" w:eastAsia="Times New Roman" w:hAnsi="Times New Roman"/>
          <w:sz w:val="28"/>
          <w:szCs w:val="28"/>
          <w:lang w:eastAsia="ru-RU"/>
        </w:rPr>
      </w:pPr>
      <w:r w:rsidRPr="00241001">
        <w:rPr>
          <w:rFonts w:ascii="Times New Roman" w:eastAsia="Times New Roman" w:hAnsi="Times New Roman"/>
          <w:sz w:val="28"/>
          <w:szCs w:val="28"/>
          <w:lang w:eastAsia="ru-RU"/>
        </w:rPr>
        <w:t xml:space="preserve">Сегодня </w:t>
      </w:r>
      <w:r>
        <w:rPr>
          <w:rFonts w:ascii="Times New Roman" w:eastAsia="Times New Roman" w:hAnsi="Times New Roman"/>
          <w:sz w:val="28"/>
          <w:szCs w:val="28"/>
          <w:lang w:eastAsia="ru-RU"/>
        </w:rPr>
        <w:t xml:space="preserve">производителю </w:t>
      </w:r>
      <w:r w:rsidRPr="00241001">
        <w:rPr>
          <w:rFonts w:ascii="Times New Roman" w:eastAsia="Times New Roman" w:hAnsi="Times New Roman"/>
          <w:sz w:val="28"/>
          <w:szCs w:val="28"/>
          <w:lang w:eastAsia="ru-RU"/>
        </w:rPr>
        <w:t xml:space="preserve">необходимо делать акцент на </w:t>
      </w:r>
      <w:r w:rsidRPr="00241001">
        <w:rPr>
          <w:rFonts w:ascii="Times New Roman" w:hAnsi="Times New Roman"/>
          <w:sz w:val="28"/>
          <w:szCs w:val="28"/>
        </w:rPr>
        <w:t>мужественность или женственность своего напитка.</w:t>
      </w:r>
      <w:r>
        <w:rPr>
          <w:rFonts w:ascii="Times New Roman" w:hAnsi="Times New Roman"/>
          <w:sz w:val="28"/>
          <w:szCs w:val="28"/>
        </w:rPr>
        <w:t xml:space="preserve"> Большинство женщин откажутся пить водку, но согласятся на сладкий слабоалкогольный напиток. В то время как большинство мужчин откажутся пить коктейли и будут употреблять водку. Поэтому практически одновременно с созданием бренда « Русский стандарт водка», появился бренд « Руст Инк», включающий </w:t>
      </w:r>
      <w:r w:rsidRPr="00241001">
        <w:rPr>
          <w:rFonts w:ascii="Times New Roman" w:hAnsi="Times New Roman"/>
          <w:sz w:val="28"/>
          <w:szCs w:val="28"/>
        </w:rPr>
        <w:t>Campari, легендарный итальянский аперитив; Piper Heidsieck, одна из самых престижных марок французского шампанского; Cinza</w:t>
      </w:r>
      <w:r>
        <w:rPr>
          <w:rFonts w:ascii="Times New Roman" w:hAnsi="Times New Roman"/>
          <w:sz w:val="28"/>
          <w:szCs w:val="28"/>
        </w:rPr>
        <w:t>no, ароматный вермут из Италии и т.д. Это говорит о разноцелевой направленности бренда «Русский стандарт»</w:t>
      </w:r>
    </w:p>
    <w:p w:rsidR="00F14DAF" w:rsidRPr="00490EC0" w:rsidRDefault="00F14DAF" w:rsidP="00F14DAF">
      <w:pPr>
        <w:spacing w:before="100" w:beforeAutospacing="1" w:after="100" w:afterAutospacing="1" w:line="360" w:lineRule="auto"/>
        <w:ind w:firstLine="360"/>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Среди наиболее часто встречающихся стратегий, которые реализуются на алкогольном рынке, следует отметить: </w:t>
      </w:r>
    </w:p>
    <w:p w:rsidR="00F14DAF" w:rsidRPr="00490EC0" w:rsidRDefault="00F14DAF" w:rsidP="00F14DAF">
      <w:pPr>
        <w:spacing w:before="100" w:beforeAutospacing="1" w:after="100" w:afterAutospacing="1" w:line="360" w:lineRule="auto"/>
        <w:ind w:firstLine="708"/>
        <w:contextualSpacing/>
        <w:jc w:val="both"/>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Pr="00490EC0">
        <w:rPr>
          <w:rFonts w:ascii="Times New Roman" w:eastAsia="Times New Roman" w:hAnsi="Times New Roman"/>
          <w:b/>
          <w:bCs/>
          <w:sz w:val="28"/>
          <w:szCs w:val="28"/>
          <w:lang w:eastAsia="ru-RU"/>
        </w:rPr>
        <w:t>. Стратегия продвижения производителя</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Реклама водки запрещена, но никем не запрещена реклама предприятия-производителя и продвижение его имиджа. На это делают упор многие заводы, в основном ведущие свою историю еще с советских времен, но и некоторые новые предприятия.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Имя и имидж завода продвигается через СМИ, участие в массовых мероприятиях, спонсорство, наружную рекламу. Эта реклама тянет за собой всю выпускаемую продукцию.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Разумеется, для успешной реализации этой стратегии необходимо выстроить зонтичный бренд, завязанный на имени предприятия, или добиться, чтобы потребитель идентифицировал продукцию по названию завода. Хороши</w:t>
      </w:r>
      <w:r>
        <w:rPr>
          <w:rFonts w:ascii="Times New Roman" w:eastAsia="Times New Roman" w:hAnsi="Times New Roman"/>
          <w:sz w:val="28"/>
          <w:szCs w:val="28"/>
          <w:lang w:eastAsia="ru-RU"/>
        </w:rPr>
        <w:t>м</w:t>
      </w:r>
      <w:r w:rsidRPr="00490EC0">
        <w:rPr>
          <w:rFonts w:ascii="Times New Roman" w:eastAsia="Times New Roman" w:hAnsi="Times New Roman"/>
          <w:sz w:val="28"/>
          <w:szCs w:val="28"/>
          <w:lang w:eastAsia="ru-RU"/>
        </w:rPr>
        <w:t xml:space="preserve"> пример</w:t>
      </w:r>
      <w:r>
        <w:rPr>
          <w:rFonts w:ascii="Times New Roman" w:eastAsia="Times New Roman" w:hAnsi="Times New Roman"/>
          <w:sz w:val="28"/>
          <w:szCs w:val="28"/>
          <w:lang w:eastAsia="ru-RU"/>
        </w:rPr>
        <w:t>ом</w:t>
      </w:r>
      <w:r w:rsidRPr="00490EC0">
        <w:rPr>
          <w:rFonts w:ascii="Times New Roman" w:eastAsia="Times New Roman" w:hAnsi="Times New Roman"/>
          <w:sz w:val="28"/>
          <w:szCs w:val="28"/>
          <w:lang w:eastAsia="ru-RU"/>
        </w:rPr>
        <w:t xml:space="preserve"> страт</w:t>
      </w:r>
      <w:r>
        <w:rPr>
          <w:rFonts w:ascii="Times New Roman" w:eastAsia="Times New Roman" w:hAnsi="Times New Roman"/>
          <w:sz w:val="28"/>
          <w:szCs w:val="28"/>
          <w:lang w:eastAsia="ru-RU"/>
        </w:rPr>
        <w:t>егии продвижения производителя как раз является холдинг «Русский стандарт», включающий «Руский стандарт водка», «Руст Инк», «Русский стандарт банк», «Русский стандарт страхование», «</w:t>
      </w:r>
      <w:r w:rsidRPr="00BD57A5">
        <w:rPr>
          <w:rFonts w:ascii="Times New Roman" w:hAnsi="Times New Roman"/>
          <w:sz w:val="28"/>
          <w:szCs w:val="28"/>
        </w:rPr>
        <w:t>Imperia Private Banking</w:t>
      </w:r>
      <w:r>
        <w:t xml:space="preserve">». </w:t>
      </w:r>
      <w:r>
        <w:rPr>
          <w:rFonts w:ascii="Times New Roman" w:eastAsia="Times New Roman" w:hAnsi="Times New Roman"/>
          <w:sz w:val="28"/>
          <w:szCs w:val="28"/>
          <w:lang w:eastAsia="ru-RU"/>
        </w:rPr>
        <w:t xml:space="preserve"> Все компании написаны в порядке их появления, хотя последние не принадлежат к рынку алкогольной продукции. Каждая новая уже не нуждалась в раскрутке имени, так как первые уже зарекомендовали себя на рынке. </w:t>
      </w:r>
      <w:r w:rsidRPr="00490EC0">
        <w:rPr>
          <w:rFonts w:ascii="Times New Roman" w:eastAsia="Times New Roman" w:hAnsi="Times New Roman"/>
          <w:sz w:val="28"/>
          <w:szCs w:val="28"/>
          <w:lang w:eastAsia="ru-RU"/>
        </w:rPr>
        <w:t xml:space="preserve">В целом стратегию можно оценить как сильную и эффективную. </w:t>
      </w:r>
    </w:p>
    <w:p w:rsidR="005C4205" w:rsidRDefault="005C4205" w:rsidP="00F14DAF">
      <w:pPr>
        <w:spacing w:before="100" w:beforeAutospacing="1" w:after="100" w:afterAutospacing="1" w:line="360" w:lineRule="auto"/>
        <w:ind w:firstLine="708"/>
        <w:contextualSpacing/>
        <w:jc w:val="both"/>
        <w:outlineLvl w:val="3"/>
        <w:rPr>
          <w:rFonts w:ascii="Times New Roman" w:eastAsia="Times New Roman" w:hAnsi="Times New Roman"/>
          <w:b/>
          <w:bCs/>
          <w:sz w:val="28"/>
          <w:szCs w:val="28"/>
          <w:lang w:eastAsia="ru-RU"/>
        </w:rPr>
      </w:pPr>
    </w:p>
    <w:p w:rsidR="005C4205" w:rsidRDefault="005C4205" w:rsidP="00F14DAF">
      <w:pPr>
        <w:spacing w:before="100" w:beforeAutospacing="1" w:after="100" w:afterAutospacing="1" w:line="360" w:lineRule="auto"/>
        <w:ind w:firstLine="708"/>
        <w:contextualSpacing/>
        <w:jc w:val="both"/>
        <w:outlineLvl w:val="3"/>
        <w:rPr>
          <w:rFonts w:ascii="Times New Roman" w:eastAsia="Times New Roman" w:hAnsi="Times New Roman"/>
          <w:b/>
          <w:bCs/>
          <w:sz w:val="28"/>
          <w:szCs w:val="28"/>
          <w:lang w:eastAsia="ru-RU"/>
        </w:rPr>
      </w:pPr>
    </w:p>
    <w:p w:rsidR="00F14DAF" w:rsidRPr="00490EC0" w:rsidRDefault="00F14DAF" w:rsidP="00F14DAF">
      <w:pPr>
        <w:spacing w:before="100" w:beforeAutospacing="1" w:after="100" w:afterAutospacing="1" w:line="360" w:lineRule="auto"/>
        <w:ind w:firstLine="708"/>
        <w:contextualSpacing/>
        <w:jc w:val="both"/>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Pr="00490EC0">
        <w:rPr>
          <w:rFonts w:ascii="Times New Roman" w:eastAsia="Times New Roman" w:hAnsi="Times New Roman"/>
          <w:b/>
          <w:bCs/>
          <w:sz w:val="28"/>
          <w:szCs w:val="28"/>
          <w:lang w:eastAsia="ru-RU"/>
        </w:rPr>
        <w:t>. Стратегия подмены</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Агрессивная стратегия, ориентированная на быстрое достижение результата. Строится она на выпуске (обычно ограниченной партии) разрешенного к рекламе товара под той же маркой, что и алкогольный напиток. Выбираются близкие продукты, такие, как слабоалкогольные коктейли, лимонад, минеральная вода, но бывает и другие. Производители стараются заранее заложить сходство упаковки и логотипа.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Производитель рассчитывает в первую очередь на то, что потребитель просто не уловит товар, который рекламируется, и в его сознании всплывет лишь знакомая марка крепкого алкоголя (водка). </w:t>
      </w:r>
      <w:r>
        <w:rPr>
          <w:rFonts w:ascii="Times New Roman" w:eastAsia="Times New Roman" w:hAnsi="Times New Roman"/>
          <w:sz w:val="28"/>
          <w:szCs w:val="28"/>
          <w:lang w:eastAsia="ru-RU"/>
        </w:rPr>
        <w:t>Такая стратегия может быть альтернативой для «Русского стандарта».</w:t>
      </w:r>
    </w:p>
    <w:p w:rsidR="00F14DAF" w:rsidRPr="00490EC0" w:rsidRDefault="00F14DAF" w:rsidP="00F14DAF">
      <w:pPr>
        <w:spacing w:before="100" w:beforeAutospacing="1" w:after="100" w:afterAutospacing="1" w:line="360" w:lineRule="auto"/>
        <w:ind w:firstLine="708"/>
        <w:contextualSpacing/>
        <w:jc w:val="both"/>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r w:rsidRPr="00490EC0">
        <w:rPr>
          <w:rFonts w:ascii="Times New Roman" w:eastAsia="Times New Roman" w:hAnsi="Times New Roman"/>
          <w:b/>
          <w:bCs/>
          <w:sz w:val="28"/>
          <w:szCs w:val="28"/>
          <w:lang w:eastAsia="ru-RU"/>
        </w:rPr>
        <w:t>. Стратегия свертывания</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Производитель начинает действовать в рамках всех ограничений и перераспределяет рекламный бюджет на проталкивающие инструменты и рекламу в местах продаж.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Основными ходами в этом случае становятся налаживание связей с оптовиками, сетями и розницей, разработка и внедрение стимулирующих программ для них (игра фактором цены), направленных на обеспечение дистрибьюции, мерчендайзинг.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Для воздействия на конечного потребителя остаются рекламные инструменты в магазинах (плакаты, шелф-токеры, наклейки, стенды, объемные макеты и др.). </w:t>
      </w:r>
    </w:p>
    <w:p w:rsidR="00F14DAF"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Плюс у этой стратегии только один — отсутствие риска и абсолютная уверенность в своих действиях. Минусы в том, что охватить целевую группу в достаточной мере, как правило, не удается.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Такая стратегия вряд ли нужна такому крупному производителю как «Русский стандарт».</w:t>
      </w:r>
    </w:p>
    <w:p w:rsidR="00F14DAF" w:rsidRPr="00490EC0" w:rsidRDefault="00F14DAF" w:rsidP="00F14DAF">
      <w:pPr>
        <w:spacing w:before="100" w:beforeAutospacing="1" w:after="100" w:afterAutospacing="1" w:line="360" w:lineRule="auto"/>
        <w:ind w:firstLine="708"/>
        <w:contextualSpacing/>
        <w:jc w:val="both"/>
        <w:outlineLvl w:val="3"/>
        <w:rPr>
          <w:rFonts w:ascii="Times New Roman" w:eastAsia="Times New Roman" w:hAnsi="Times New Roman"/>
          <w:b/>
          <w:bCs/>
          <w:sz w:val="28"/>
          <w:szCs w:val="28"/>
          <w:lang w:eastAsia="ru-RU"/>
        </w:rPr>
      </w:pPr>
      <w:r w:rsidRPr="00490EC0">
        <w:rPr>
          <w:rFonts w:ascii="Times New Roman" w:eastAsia="Times New Roman" w:hAnsi="Times New Roman"/>
          <w:b/>
          <w:bCs/>
          <w:sz w:val="28"/>
          <w:szCs w:val="28"/>
          <w:lang w:eastAsia="ru-RU"/>
        </w:rPr>
        <w:t>5. Стратегия сильной идеи</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Стратегия предполагает, что в основу новой марки изначально должна быть положена сильная и рекламоспособная идея. Есть идеи, которые сами по себе способны продвигать марку и хорошо ложатся в рекламные сообщения.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Алкогольная специфика состоит в том, что уже само название, как основное рекламное сообщение, размещенное на каждой этикетке, должно быть концептуальным, то есть иметь под собой яркий образ, близкий и привлекательный для потребителя и в идеальном случае — нести в себе идею рекламной кампании.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Достоинство стратегии в том, что она предполагает яркие рекламные ходы и оригинальные работающие идеи. В этом, впрочем, и главный недостаток стратегии: самое сложное — не столько найти сильную идею в момент создания марки, но и с завидным постоянством продолжать выискивать яркие ходы для продвижения после. </w:t>
      </w:r>
    </w:p>
    <w:p w:rsidR="00F14DAF"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sidRPr="00490EC0">
        <w:rPr>
          <w:rFonts w:ascii="Times New Roman" w:eastAsia="Times New Roman" w:hAnsi="Times New Roman"/>
          <w:sz w:val="28"/>
          <w:szCs w:val="28"/>
          <w:lang w:eastAsia="ru-RU"/>
        </w:rPr>
        <w:t xml:space="preserve">А главное — все рекламные ходы должны развивать и укреплять образ бренда. В этом случае формируется долгое и осознанное предпочтение потребителя в отношении марки. </w:t>
      </w:r>
    </w:p>
    <w:p w:rsidR="00F14DAF" w:rsidRPr="00490EC0" w:rsidRDefault="00F14DAF" w:rsidP="00F14DAF">
      <w:pPr>
        <w:spacing w:before="100" w:beforeAutospacing="1" w:after="100" w:afterAutospacing="1"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«Русский стандарт» является ярким представителем такой стратегии. Его рекламы яркие и запоминающиеся, говорящие о качестве продукта.</w:t>
      </w:r>
    </w:p>
    <w:p w:rsidR="00F14DAF" w:rsidRDefault="00F14DAF" w:rsidP="004C717E">
      <w:pPr>
        <w:spacing w:line="360" w:lineRule="auto"/>
        <w:ind w:firstLine="709"/>
        <w:contextualSpacing/>
        <w:jc w:val="both"/>
        <w:rPr>
          <w:rFonts w:ascii="Times New Roman" w:hAnsi="Times New Roman"/>
          <w:sz w:val="28"/>
          <w:szCs w:val="28"/>
        </w:rPr>
      </w:pPr>
      <w:r>
        <w:rPr>
          <w:rFonts w:ascii="Times New Roman" w:hAnsi="Times New Roman"/>
          <w:sz w:val="28"/>
          <w:szCs w:val="28"/>
        </w:rPr>
        <w:t>«Русский стандарт» можно по праву называть мировым брендом, охватившим мировой рынок и имеющий еще много возможностей.</w:t>
      </w:r>
    </w:p>
    <w:p w:rsidR="00F14DAF" w:rsidRPr="0097120C" w:rsidRDefault="00F14DAF" w:rsidP="004C717E">
      <w:pPr>
        <w:spacing w:line="360" w:lineRule="auto"/>
        <w:ind w:firstLine="709"/>
        <w:contextualSpacing/>
        <w:jc w:val="both"/>
        <w:rPr>
          <w:rFonts w:ascii="Times New Roman" w:hAnsi="Times New Roman"/>
          <w:sz w:val="28"/>
          <w:szCs w:val="28"/>
        </w:rPr>
      </w:pPr>
    </w:p>
    <w:p w:rsidR="0097120C" w:rsidRPr="002B241A" w:rsidRDefault="0097120C" w:rsidP="0097120C">
      <w:pPr>
        <w:spacing w:line="360" w:lineRule="auto"/>
        <w:contextualSpacing/>
        <w:rPr>
          <w:rFonts w:ascii="Times New Roman" w:hAnsi="Times New Roman"/>
          <w:sz w:val="28"/>
          <w:szCs w:val="28"/>
        </w:rPr>
      </w:pPr>
      <w:r w:rsidRPr="002B241A">
        <w:rPr>
          <w:rFonts w:ascii="Times New Roman" w:hAnsi="Times New Roman"/>
          <w:b/>
          <w:sz w:val="28"/>
          <w:szCs w:val="28"/>
        </w:rPr>
        <w:t>3.3.</w:t>
      </w:r>
      <w:r w:rsidR="002B241A" w:rsidRPr="002B241A">
        <w:rPr>
          <w:sz w:val="32"/>
          <w:szCs w:val="32"/>
        </w:rPr>
        <w:t xml:space="preserve"> </w:t>
      </w:r>
      <w:r w:rsidR="002B241A" w:rsidRPr="002B241A">
        <w:rPr>
          <w:rFonts w:ascii="Times New Roman" w:hAnsi="Times New Roman"/>
          <w:b/>
          <w:sz w:val="28"/>
          <w:szCs w:val="28"/>
        </w:rPr>
        <w:t xml:space="preserve">Стратегия развития </w:t>
      </w:r>
      <w:r w:rsidR="00E75D9A">
        <w:rPr>
          <w:rFonts w:ascii="Times New Roman" w:hAnsi="Times New Roman"/>
          <w:b/>
          <w:sz w:val="28"/>
          <w:szCs w:val="28"/>
        </w:rPr>
        <w:t>российских</w:t>
      </w:r>
      <w:r w:rsidR="002B241A" w:rsidRPr="002B241A">
        <w:rPr>
          <w:rFonts w:ascii="Times New Roman" w:hAnsi="Times New Roman"/>
          <w:b/>
          <w:sz w:val="28"/>
          <w:szCs w:val="28"/>
        </w:rPr>
        <w:t xml:space="preserve"> брендов.</w:t>
      </w:r>
      <w:r w:rsidR="002B241A">
        <w:rPr>
          <w:sz w:val="32"/>
          <w:szCs w:val="32"/>
        </w:rPr>
        <w:t xml:space="preserve">           </w:t>
      </w:r>
      <w:r w:rsidR="002B241A">
        <w:rPr>
          <w:b/>
          <w:sz w:val="32"/>
          <w:szCs w:val="32"/>
        </w:rPr>
        <w:t xml:space="preserve">        </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Речь пойдет о выводах и предположениях, связанных с тем, в каких направлениях может пойти развитие </w:t>
      </w:r>
      <w:r w:rsidR="00427384">
        <w:rPr>
          <w:rFonts w:ascii="Times New Roman" w:hAnsi="Times New Roman"/>
          <w:sz w:val="28"/>
          <w:szCs w:val="28"/>
        </w:rPr>
        <w:t>российских</w:t>
      </w:r>
      <w:r w:rsidRPr="0097120C">
        <w:rPr>
          <w:rFonts w:ascii="Times New Roman" w:hAnsi="Times New Roman"/>
          <w:sz w:val="28"/>
          <w:szCs w:val="28"/>
        </w:rPr>
        <w:t xml:space="preserve"> брендов, и каких ошибок стоит избежать. Главные основания этих предположений – живая история </w:t>
      </w:r>
      <w:r w:rsidR="00427384">
        <w:rPr>
          <w:rFonts w:ascii="Times New Roman" w:hAnsi="Times New Roman"/>
          <w:sz w:val="28"/>
          <w:szCs w:val="28"/>
        </w:rPr>
        <w:t>российских</w:t>
      </w:r>
      <w:r w:rsidRPr="0097120C">
        <w:rPr>
          <w:rFonts w:ascii="Times New Roman" w:hAnsi="Times New Roman"/>
          <w:sz w:val="28"/>
          <w:szCs w:val="28"/>
        </w:rPr>
        <w:t xml:space="preserve"> и зарубежных брендов, которые представлены в </w:t>
      </w:r>
      <w:r w:rsidR="00427384">
        <w:rPr>
          <w:rFonts w:ascii="Times New Roman" w:hAnsi="Times New Roman"/>
          <w:sz w:val="28"/>
          <w:szCs w:val="28"/>
        </w:rPr>
        <w:t>России</w:t>
      </w:r>
      <w:r w:rsidRPr="0097120C">
        <w:rPr>
          <w:rFonts w:ascii="Times New Roman" w:hAnsi="Times New Roman"/>
          <w:sz w:val="28"/>
          <w:szCs w:val="28"/>
        </w:rPr>
        <w:t>, а также практический опыт по созданию и развитию брендов.</w:t>
      </w:r>
    </w:p>
    <w:p w:rsidR="0097120C" w:rsidRPr="00427384" w:rsidRDefault="0097120C" w:rsidP="002B241A">
      <w:pPr>
        <w:spacing w:line="360" w:lineRule="auto"/>
        <w:ind w:firstLine="709"/>
        <w:contextualSpacing/>
        <w:jc w:val="both"/>
        <w:rPr>
          <w:rFonts w:ascii="Times New Roman" w:hAnsi="Times New Roman"/>
          <w:i/>
          <w:sz w:val="28"/>
          <w:szCs w:val="28"/>
        </w:rPr>
      </w:pPr>
      <w:r w:rsidRPr="00427384">
        <w:rPr>
          <w:rFonts w:ascii="Times New Roman" w:hAnsi="Times New Roman"/>
          <w:i/>
          <w:sz w:val="28"/>
          <w:szCs w:val="28"/>
        </w:rPr>
        <w:t xml:space="preserve">То, что сегодня маркетологи и рекламисты называют </w:t>
      </w:r>
      <w:r w:rsidR="00427384" w:rsidRPr="00427384">
        <w:rPr>
          <w:rFonts w:ascii="Times New Roman" w:hAnsi="Times New Roman"/>
          <w:i/>
          <w:sz w:val="28"/>
          <w:szCs w:val="28"/>
        </w:rPr>
        <w:t>российскими</w:t>
      </w:r>
      <w:r w:rsidRPr="00427384">
        <w:rPr>
          <w:rFonts w:ascii="Times New Roman" w:hAnsi="Times New Roman"/>
          <w:i/>
          <w:sz w:val="28"/>
          <w:szCs w:val="28"/>
        </w:rPr>
        <w:t xml:space="preserve"> брендами, во многих случаях еще не бренды. И ближайшие годы могут стать временем серьезного ослабления даже самых известных на сегодня </w:t>
      </w:r>
      <w:r w:rsidR="00427384" w:rsidRPr="00427384">
        <w:rPr>
          <w:rFonts w:ascii="Times New Roman" w:hAnsi="Times New Roman"/>
          <w:i/>
          <w:sz w:val="28"/>
          <w:szCs w:val="28"/>
        </w:rPr>
        <w:t xml:space="preserve">россиских </w:t>
      </w:r>
      <w:r w:rsidRPr="00427384">
        <w:rPr>
          <w:rFonts w:ascii="Times New Roman" w:hAnsi="Times New Roman"/>
          <w:i/>
          <w:sz w:val="28"/>
          <w:szCs w:val="28"/>
        </w:rPr>
        <w:t>торговых марок.</w:t>
      </w:r>
      <w:r w:rsidR="00BE7000">
        <w:rPr>
          <w:rStyle w:val="ab"/>
          <w:rFonts w:ascii="Times New Roman" w:hAnsi="Times New Roman"/>
          <w:i/>
          <w:sz w:val="28"/>
          <w:szCs w:val="28"/>
        </w:rPr>
        <w:footnoteReference w:id="42"/>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Создание и формирование бренда как некоей целостности требует хотя бы пяти-шести лет. Большинство </w:t>
      </w:r>
      <w:r w:rsidR="00427384">
        <w:rPr>
          <w:rFonts w:ascii="Times New Roman" w:hAnsi="Times New Roman"/>
          <w:sz w:val="28"/>
          <w:szCs w:val="28"/>
        </w:rPr>
        <w:t>российских</w:t>
      </w:r>
      <w:r w:rsidRPr="0097120C">
        <w:rPr>
          <w:rFonts w:ascii="Times New Roman" w:hAnsi="Times New Roman"/>
          <w:sz w:val="28"/>
          <w:szCs w:val="28"/>
        </w:rPr>
        <w:t xml:space="preserve"> брендов еще не прошли проверку временем, они – слишком молоды. Ведь большинству </w:t>
      </w:r>
      <w:r w:rsidR="00427384">
        <w:rPr>
          <w:rFonts w:ascii="Times New Roman" w:hAnsi="Times New Roman"/>
          <w:sz w:val="28"/>
          <w:szCs w:val="28"/>
        </w:rPr>
        <w:t>российских</w:t>
      </w:r>
      <w:r w:rsidRPr="0097120C">
        <w:rPr>
          <w:rFonts w:ascii="Times New Roman" w:hAnsi="Times New Roman"/>
          <w:sz w:val="28"/>
          <w:szCs w:val="28"/>
        </w:rPr>
        <w:t xml:space="preserve"> брендов не больше </w:t>
      </w:r>
      <w:r w:rsidR="00427384">
        <w:rPr>
          <w:rFonts w:ascii="Times New Roman" w:hAnsi="Times New Roman"/>
          <w:sz w:val="28"/>
          <w:szCs w:val="28"/>
        </w:rPr>
        <w:t>5</w:t>
      </w:r>
      <w:r w:rsidRPr="0097120C">
        <w:rPr>
          <w:rFonts w:ascii="Times New Roman" w:hAnsi="Times New Roman"/>
          <w:sz w:val="28"/>
          <w:szCs w:val="28"/>
        </w:rPr>
        <w:t xml:space="preserve"> лет.</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Говоря о проверке временем, я даже не говорю о том, что в большинстве сегментов рынка еще не настолько сильная конкуренция, чтобы возникшие бренды выдержали «конкуренцию боем». Как мне кажется, сегодня для многих брендов характерны слабости, которые могут сработать как мины замедленного действия.</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Например, атрибут бренда, который заявлен в названии и который отчасти коммуницируется, слабо представлен (выражен) на уровне продукта (например, водку «</w:t>
      </w:r>
      <w:r w:rsidRPr="0097120C">
        <w:rPr>
          <w:rFonts w:ascii="Times New Roman" w:hAnsi="Times New Roman"/>
          <w:i/>
          <w:sz w:val="28"/>
          <w:szCs w:val="28"/>
        </w:rPr>
        <w:t>Мягков</w:t>
      </w:r>
      <w:r w:rsidRPr="0097120C">
        <w:rPr>
          <w:rFonts w:ascii="Times New Roman" w:hAnsi="Times New Roman"/>
          <w:sz w:val="28"/>
          <w:szCs w:val="28"/>
        </w:rPr>
        <w:t>», по мнению многих потребителей, сложно назвать мягкой). Другой пример: работа с розницей по продвижению бренда построена таким образом, что стимулирует, прежде всего, тактические выгоды (в частности, стимулирование продаж в отдельные промежутки времени). Третий пример: при коммуникации особенностей бренда, претендующего на национальный статус, вообще не используется телевидение (главный аргумент – «продажи и так идут»).</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Так вот ближайшие годы будут временем проверки уже существующих украинских брендов на прочность. Важно понять: проблемы, связанные с выводом бренда, весьма незначительны в сравнении с проблемами, которые возникают в ходе работы по обеспечению стабильного роста бренда. </w:t>
      </w:r>
      <w:r w:rsidR="00427384">
        <w:rPr>
          <w:rFonts w:ascii="Times New Roman" w:hAnsi="Times New Roman"/>
          <w:sz w:val="28"/>
          <w:szCs w:val="28"/>
        </w:rPr>
        <w:t xml:space="preserve">Российская </w:t>
      </w:r>
      <w:r w:rsidRPr="0097120C">
        <w:rPr>
          <w:rFonts w:ascii="Times New Roman" w:hAnsi="Times New Roman"/>
          <w:sz w:val="28"/>
          <w:szCs w:val="28"/>
        </w:rPr>
        <w:t xml:space="preserve"> история уже знает примеры брендов, которые были активны 3-5 лет назад, но в силу тех или иных причин  не выдержали проверку временем.</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Поэтому для </w:t>
      </w:r>
      <w:r w:rsidR="00427384">
        <w:rPr>
          <w:rFonts w:ascii="Times New Roman" w:hAnsi="Times New Roman"/>
          <w:sz w:val="28"/>
          <w:szCs w:val="28"/>
        </w:rPr>
        <w:t>российских</w:t>
      </w:r>
      <w:r w:rsidRPr="0097120C">
        <w:rPr>
          <w:rFonts w:ascii="Times New Roman" w:hAnsi="Times New Roman"/>
          <w:sz w:val="28"/>
          <w:szCs w:val="28"/>
        </w:rPr>
        <w:t xml:space="preserve"> брендов в ближайшие годы очень важно проявлять повышенную бдительность и стремиться к целостному развитию, делая акцент больше на установлении долгосрочных отношений с потребителями, а не на тактических победах.</w:t>
      </w:r>
    </w:p>
    <w:p w:rsidR="0097120C" w:rsidRPr="00427384" w:rsidRDefault="0097120C" w:rsidP="002B241A">
      <w:pPr>
        <w:spacing w:line="360" w:lineRule="auto"/>
        <w:ind w:firstLine="709"/>
        <w:contextualSpacing/>
        <w:jc w:val="both"/>
        <w:rPr>
          <w:rFonts w:ascii="Times New Roman" w:hAnsi="Times New Roman"/>
          <w:i/>
          <w:sz w:val="28"/>
          <w:szCs w:val="28"/>
        </w:rPr>
      </w:pPr>
      <w:r w:rsidRPr="00427384">
        <w:rPr>
          <w:rFonts w:ascii="Times New Roman" w:hAnsi="Times New Roman"/>
          <w:i/>
          <w:sz w:val="28"/>
          <w:szCs w:val="28"/>
        </w:rPr>
        <w:t xml:space="preserve">Одной из главных проблем, которая, скорее всего, станет серьезным препятствием на пути формирования здоровых </w:t>
      </w:r>
      <w:r w:rsidR="00427384" w:rsidRPr="00427384">
        <w:rPr>
          <w:rFonts w:ascii="Times New Roman" w:hAnsi="Times New Roman"/>
          <w:i/>
          <w:sz w:val="28"/>
          <w:szCs w:val="28"/>
        </w:rPr>
        <w:t>российских</w:t>
      </w:r>
      <w:r w:rsidRPr="00427384">
        <w:rPr>
          <w:rFonts w:ascii="Times New Roman" w:hAnsi="Times New Roman"/>
          <w:i/>
          <w:sz w:val="28"/>
          <w:szCs w:val="28"/>
        </w:rPr>
        <w:t xml:space="preserve"> брендов, является непостоянство и непоследовательность коммуникации.</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В последние годы мы являемся свидетелями того, что бюджеты на рекламу в </w:t>
      </w:r>
      <w:r w:rsidR="00427384">
        <w:rPr>
          <w:rFonts w:ascii="Times New Roman" w:hAnsi="Times New Roman"/>
          <w:sz w:val="28"/>
          <w:szCs w:val="28"/>
        </w:rPr>
        <w:t>России</w:t>
      </w:r>
      <w:r w:rsidRPr="0097120C">
        <w:rPr>
          <w:rFonts w:ascii="Times New Roman" w:hAnsi="Times New Roman"/>
          <w:sz w:val="28"/>
          <w:szCs w:val="28"/>
        </w:rPr>
        <w:t xml:space="preserve"> стабильно растут, причем очень большой рост идет за счет украинских брендов. Однако весьма значительная часть эти бюджетов тратится впустую из-за непостоянства и непоследовательности коммуникации. В результате в голове потребителя или мало что остается, или остается нечто – крайне не целостное и неоднозначное.</w:t>
      </w:r>
    </w:p>
    <w:p w:rsidR="0097120C" w:rsidRPr="0097120C" w:rsidRDefault="0097120C" w:rsidP="002B241A">
      <w:pPr>
        <w:spacing w:line="360" w:lineRule="auto"/>
        <w:ind w:firstLine="709"/>
        <w:contextualSpacing/>
        <w:jc w:val="both"/>
        <w:rPr>
          <w:rFonts w:ascii="Times New Roman" w:hAnsi="Times New Roman"/>
          <w:i/>
          <w:sz w:val="28"/>
          <w:szCs w:val="28"/>
        </w:rPr>
      </w:pPr>
      <w:r w:rsidRPr="0097120C">
        <w:rPr>
          <w:rFonts w:ascii="Times New Roman" w:hAnsi="Times New Roman"/>
          <w:sz w:val="28"/>
          <w:szCs w:val="28"/>
        </w:rPr>
        <w:t xml:space="preserve">Причем это правило действует в </w:t>
      </w:r>
      <w:r w:rsidR="00427384">
        <w:rPr>
          <w:rFonts w:ascii="Times New Roman" w:hAnsi="Times New Roman"/>
          <w:sz w:val="28"/>
          <w:szCs w:val="28"/>
        </w:rPr>
        <w:t>России</w:t>
      </w:r>
      <w:r w:rsidRPr="0097120C">
        <w:rPr>
          <w:rFonts w:ascii="Times New Roman" w:hAnsi="Times New Roman"/>
          <w:sz w:val="28"/>
          <w:szCs w:val="28"/>
        </w:rPr>
        <w:t xml:space="preserve"> сейчас не только на небольших и средних бюджетах ($100-500 тыс. в год, если говорить о товарах массового потребления), но и о достаточно больших бюджетах. Яркий пример – рынок пива. За последние три года в этом сегменте на рекламу потрачено больше $10 млн. При этом сегодня только у двух марок пива на </w:t>
      </w:r>
      <w:r w:rsidR="00427384">
        <w:rPr>
          <w:rFonts w:ascii="Times New Roman" w:hAnsi="Times New Roman"/>
          <w:sz w:val="28"/>
          <w:szCs w:val="28"/>
        </w:rPr>
        <w:t>российском</w:t>
      </w:r>
      <w:r w:rsidRPr="0097120C">
        <w:rPr>
          <w:rFonts w:ascii="Times New Roman" w:hAnsi="Times New Roman"/>
          <w:sz w:val="28"/>
          <w:szCs w:val="28"/>
        </w:rPr>
        <w:t xml:space="preserve"> ры</w:t>
      </w:r>
      <w:r w:rsidR="00427384">
        <w:rPr>
          <w:rFonts w:ascii="Times New Roman" w:hAnsi="Times New Roman"/>
          <w:sz w:val="28"/>
          <w:szCs w:val="28"/>
        </w:rPr>
        <w:t>н</w:t>
      </w:r>
      <w:r w:rsidRPr="0097120C">
        <w:rPr>
          <w:rFonts w:ascii="Times New Roman" w:hAnsi="Times New Roman"/>
          <w:sz w:val="28"/>
          <w:szCs w:val="28"/>
        </w:rPr>
        <w:t>ке есть устойчивый имидж, и только, к сожалению, о двух пивных марках можно говорить как о сформировавшихся брендах – «</w:t>
      </w:r>
      <w:r w:rsidRPr="0097120C">
        <w:rPr>
          <w:rFonts w:ascii="Times New Roman" w:hAnsi="Times New Roman"/>
          <w:i/>
          <w:sz w:val="28"/>
          <w:szCs w:val="28"/>
        </w:rPr>
        <w:t>Славутич</w:t>
      </w:r>
      <w:r w:rsidRPr="0097120C">
        <w:rPr>
          <w:rFonts w:ascii="Times New Roman" w:hAnsi="Times New Roman"/>
          <w:sz w:val="28"/>
          <w:szCs w:val="28"/>
        </w:rPr>
        <w:t>» и «</w:t>
      </w:r>
      <w:r w:rsidRPr="0097120C">
        <w:rPr>
          <w:rFonts w:ascii="Times New Roman" w:hAnsi="Times New Roman"/>
          <w:i/>
          <w:sz w:val="28"/>
          <w:szCs w:val="28"/>
        </w:rPr>
        <w:t>Оболонь».</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Можно даже сказать, что на выходе этой коммуникации, по сути, только один бренд – </w:t>
      </w:r>
      <w:r w:rsidRPr="0097120C">
        <w:rPr>
          <w:rFonts w:ascii="Times New Roman" w:hAnsi="Times New Roman"/>
          <w:i/>
          <w:sz w:val="28"/>
          <w:szCs w:val="28"/>
        </w:rPr>
        <w:t>«Славутич»,</w:t>
      </w:r>
      <w:r w:rsidRPr="0097120C">
        <w:rPr>
          <w:rFonts w:ascii="Times New Roman" w:hAnsi="Times New Roman"/>
          <w:sz w:val="28"/>
          <w:szCs w:val="28"/>
        </w:rPr>
        <w:t xml:space="preserve"> поскольку «</w:t>
      </w:r>
      <w:r w:rsidRPr="0097120C">
        <w:rPr>
          <w:rFonts w:ascii="Times New Roman" w:hAnsi="Times New Roman"/>
          <w:i/>
          <w:sz w:val="28"/>
          <w:szCs w:val="28"/>
        </w:rPr>
        <w:t>Оболонь</w:t>
      </w:r>
      <w:r w:rsidRPr="0097120C">
        <w:rPr>
          <w:rFonts w:ascii="Times New Roman" w:hAnsi="Times New Roman"/>
          <w:sz w:val="28"/>
          <w:szCs w:val="28"/>
        </w:rPr>
        <w:t>» как бренд сформировался, как показывают исследования, прежде всего, не за счет рекламы, а за счет очень давнего присутствия на рынке, хорошей дистрибуции и относительно стабильному во времени качеству.</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Важно подчеркнуть, что с каждым годом в </w:t>
      </w:r>
      <w:r w:rsidR="00427384">
        <w:rPr>
          <w:rFonts w:ascii="Times New Roman" w:hAnsi="Times New Roman"/>
          <w:sz w:val="28"/>
          <w:szCs w:val="28"/>
        </w:rPr>
        <w:t>России</w:t>
      </w:r>
      <w:r w:rsidRPr="0097120C">
        <w:rPr>
          <w:rFonts w:ascii="Times New Roman" w:hAnsi="Times New Roman"/>
          <w:sz w:val="28"/>
          <w:szCs w:val="28"/>
        </w:rPr>
        <w:t xml:space="preserve"> будет появляться все больше отечественных брендов. Но реальное влияние на рынок будут иметь только те бренды, которые смогут – вопреки всем препятствиям – организовать постоянную и последовательную коммуникацию с потребителями на протяжении минимум 3 лет.</w:t>
      </w:r>
    </w:p>
    <w:p w:rsidR="0097120C" w:rsidRPr="00427384" w:rsidRDefault="00427384" w:rsidP="002B241A">
      <w:pPr>
        <w:spacing w:line="360" w:lineRule="auto"/>
        <w:ind w:firstLine="709"/>
        <w:contextualSpacing/>
        <w:jc w:val="both"/>
        <w:rPr>
          <w:rFonts w:ascii="Times New Roman" w:hAnsi="Times New Roman"/>
          <w:i/>
          <w:sz w:val="28"/>
          <w:szCs w:val="28"/>
        </w:rPr>
      </w:pPr>
      <w:r w:rsidRPr="00427384">
        <w:rPr>
          <w:rFonts w:ascii="Times New Roman" w:hAnsi="Times New Roman"/>
          <w:i/>
          <w:sz w:val="28"/>
          <w:szCs w:val="28"/>
        </w:rPr>
        <w:t>Российский</w:t>
      </w:r>
      <w:r w:rsidR="0097120C" w:rsidRPr="00427384">
        <w:rPr>
          <w:rFonts w:ascii="Times New Roman" w:hAnsi="Times New Roman"/>
          <w:i/>
          <w:sz w:val="28"/>
          <w:szCs w:val="28"/>
        </w:rPr>
        <w:t xml:space="preserve"> рынок вступил в стадию многолидерства в отдельных сегментах рынка, и в ближайшем будущем нас ожидает передел многих рынков.</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Речь идет о сегментах, которые относятся к массовому рынку (</w:t>
      </w:r>
      <w:r w:rsidRPr="0097120C">
        <w:rPr>
          <w:rFonts w:ascii="Times New Roman" w:hAnsi="Times New Roman"/>
          <w:i/>
          <w:sz w:val="28"/>
          <w:szCs w:val="28"/>
        </w:rPr>
        <w:t>Fast Moving Consumer Goods</w:t>
      </w:r>
      <w:r w:rsidRPr="0097120C">
        <w:rPr>
          <w:rFonts w:ascii="Times New Roman" w:hAnsi="Times New Roman"/>
          <w:sz w:val="28"/>
          <w:szCs w:val="28"/>
        </w:rPr>
        <w:t xml:space="preserve">). Не так давно стало ясно, что во многих сегментах рынка нет абсолютных лидеров, но при этом выделилось по 2-3 бренда, претендующих на наибольший вес на рынке. За последний год во многих сегментах рынка начали формироваться или серьезно укрепляться </w:t>
      </w:r>
      <w:r w:rsidR="00427384">
        <w:rPr>
          <w:rFonts w:ascii="Times New Roman" w:hAnsi="Times New Roman"/>
          <w:sz w:val="28"/>
          <w:szCs w:val="28"/>
        </w:rPr>
        <w:t>российские</w:t>
      </w:r>
      <w:r w:rsidRPr="0097120C">
        <w:rPr>
          <w:rFonts w:ascii="Times New Roman" w:hAnsi="Times New Roman"/>
          <w:sz w:val="28"/>
          <w:szCs w:val="28"/>
        </w:rPr>
        <w:t xml:space="preserve"> бренды, которые до этого можно было отнести к узко локальным. И уже в ближайшие годы эти бренды составят ядро лидеров среднего звена, а дальше будут бороться с уже существующими фаворитами.</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Примерами таких растущих брендов, которые в ближайшие годы могут ворваться в «строи лидеров» являются: «</w:t>
      </w:r>
      <w:r w:rsidR="002D7A3C">
        <w:rPr>
          <w:rFonts w:ascii="Times New Roman" w:hAnsi="Times New Roman"/>
          <w:i/>
          <w:sz w:val="28"/>
          <w:szCs w:val="28"/>
        </w:rPr>
        <w:t>Банк Москвы</w:t>
      </w:r>
      <w:r w:rsidRPr="0097120C">
        <w:rPr>
          <w:rFonts w:ascii="Times New Roman" w:hAnsi="Times New Roman"/>
          <w:sz w:val="28"/>
          <w:szCs w:val="28"/>
        </w:rPr>
        <w:t xml:space="preserve">» на рынке </w:t>
      </w:r>
      <w:r w:rsidR="002D7A3C">
        <w:rPr>
          <w:rFonts w:ascii="Times New Roman" w:hAnsi="Times New Roman"/>
          <w:sz w:val="28"/>
          <w:szCs w:val="28"/>
        </w:rPr>
        <w:t>финансовых услуг</w:t>
      </w:r>
      <w:r w:rsidRPr="0097120C">
        <w:rPr>
          <w:rFonts w:ascii="Times New Roman" w:hAnsi="Times New Roman"/>
          <w:sz w:val="28"/>
          <w:szCs w:val="28"/>
        </w:rPr>
        <w:t>, «</w:t>
      </w:r>
      <w:r w:rsidR="002D7A3C">
        <w:rPr>
          <w:rFonts w:ascii="Times New Roman" w:hAnsi="Times New Roman"/>
          <w:i/>
          <w:sz w:val="28"/>
          <w:szCs w:val="28"/>
        </w:rPr>
        <w:t>Арсенальное</w:t>
      </w:r>
      <w:r w:rsidRPr="0097120C">
        <w:rPr>
          <w:rFonts w:ascii="Times New Roman" w:hAnsi="Times New Roman"/>
          <w:sz w:val="28"/>
          <w:szCs w:val="28"/>
        </w:rPr>
        <w:t>» на рынке пива, «</w:t>
      </w:r>
      <w:r w:rsidR="002D7A3C">
        <w:rPr>
          <w:rFonts w:ascii="Times New Roman" w:hAnsi="Times New Roman"/>
          <w:i/>
          <w:sz w:val="28"/>
          <w:szCs w:val="28"/>
        </w:rPr>
        <w:t>ТНК</w:t>
      </w:r>
      <w:r w:rsidRPr="0097120C">
        <w:rPr>
          <w:rFonts w:ascii="Times New Roman" w:hAnsi="Times New Roman"/>
          <w:sz w:val="28"/>
          <w:szCs w:val="28"/>
        </w:rPr>
        <w:t xml:space="preserve">» на рынке </w:t>
      </w:r>
      <w:r w:rsidR="002D7A3C">
        <w:rPr>
          <w:rFonts w:ascii="Times New Roman" w:hAnsi="Times New Roman"/>
          <w:sz w:val="28"/>
          <w:szCs w:val="28"/>
        </w:rPr>
        <w:t>нефти</w:t>
      </w:r>
      <w:r w:rsidRPr="0097120C">
        <w:rPr>
          <w:rFonts w:ascii="Times New Roman" w:hAnsi="Times New Roman"/>
          <w:sz w:val="28"/>
          <w:szCs w:val="28"/>
        </w:rPr>
        <w:t>, «</w:t>
      </w:r>
      <w:r w:rsidR="002D7A3C">
        <w:rPr>
          <w:rFonts w:ascii="Times New Roman" w:hAnsi="Times New Roman"/>
          <w:i/>
          <w:sz w:val="28"/>
          <w:szCs w:val="28"/>
        </w:rPr>
        <w:t>НТВ</w:t>
      </w:r>
      <w:r w:rsidRPr="0097120C">
        <w:rPr>
          <w:rFonts w:ascii="Times New Roman" w:hAnsi="Times New Roman"/>
          <w:sz w:val="28"/>
          <w:szCs w:val="28"/>
        </w:rPr>
        <w:t xml:space="preserve">» на рынке </w:t>
      </w:r>
      <w:r w:rsidR="002D7A3C">
        <w:rPr>
          <w:rFonts w:ascii="Times New Roman" w:hAnsi="Times New Roman"/>
          <w:sz w:val="28"/>
          <w:szCs w:val="28"/>
        </w:rPr>
        <w:t>телевидения и</w:t>
      </w:r>
      <w:r w:rsidRPr="0097120C">
        <w:rPr>
          <w:rFonts w:ascii="Times New Roman" w:hAnsi="Times New Roman"/>
          <w:sz w:val="28"/>
          <w:szCs w:val="28"/>
        </w:rPr>
        <w:t xml:space="preserve"> так далее.</w:t>
      </w:r>
    </w:p>
    <w:p w:rsidR="0097120C" w:rsidRPr="002D7A3C" w:rsidRDefault="0097120C" w:rsidP="002B241A">
      <w:pPr>
        <w:spacing w:line="360" w:lineRule="auto"/>
        <w:ind w:firstLine="709"/>
        <w:contextualSpacing/>
        <w:jc w:val="both"/>
        <w:rPr>
          <w:rFonts w:ascii="Times New Roman" w:hAnsi="Times New Roman"/>
          <w:i/>
          <w:sz w:val="28"/>
          <w:szCs w:val="28"/>
        </w:rPr>
      </w:pPr>
      <w:r w:rsidRPr="002D7A3C">
        <w:rPr>
          <w:rFonts w:ascii="Times New Roman" w:hAnsi="Times New Roman"/>
          <w:i/>
          <w:sz w:val="28"/>
          <w:szCs w:val="28"/>
        </w:rPr>
        <w:t xml:space="preserve">Ближайшие годы будут временем, когда в </w:t>
      </w:r>
      <w:r w:rsidR="002D7A3C">
        <w:rPr>
          <w:rFonts w:ascii="Times New Roman" w:hAnsi="Times New Roman"/>
          <w:i/>
          <w:sz w:val="28"/>
          <w:szCs w:val="28"/>
        </w:rPr>
        <w:t>Россиии</w:t>
      </w:r>
      <w:r w:rsidRPr="002D7A3C">
        <w:rPr>
          <w:rFonts w:ascii="Times New Roman" w:hAnsi="Times New Roman"/>
          <w:i/>
          <w:sz w:val="28"/>
          <w:szCs w:val="28"/>
        </w:rPr>
        <w:t xml:space="preserve"> изменится отношение к мега-брендам, следствием чего может стать сокращение числа новых мега-брендов.</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В </w:t>
      </w:r>
      <w:r w:rsidR="002D7A3C">
        <w:rPr>
          <w:rFonts w:ascii="Times New Roman" w:hAnsi="Times New Roman"/>
          <w:sz w:val="28"/>
          <w:szCs w:val="28"/>
        </w:rPr>
        <w:t>России</w:t>
      </w:r>
      <w:r w:rsidRPr="0097120C">
        <w:rPr>
          <w:rFonts w:ascii="Times New Roman" w:hAnsi="Times New Roman"/>
          <w:sz w:val="28"/>
          <w:szCs w:val="28"/>
        </w:rPr>
        <w:t xml:space="preserve"> немало мега-брендов или, другими словами, брендов, которые под одним именем существуют одновременно в нескольких сегментах рынка. Для примера назову только некоторые из них с указанием сегментов рынка, в которых они представлены: </w:t>
      </w:r>
      <w:r w:rsidRPr="0097120C">
        <w:rPr>
          <w:rFonts w:ascii="Times New Roman" w:hAnsi="Times New Roman"/>
          <w:i/>
          <w:sz w:val="28"/>
          <w:szCs w:val="28"/>
        </w:rPr>
        <w:t>«Оболонь»</w:t>
      </w:r>
      <w:r w:rsidRPr="0097120C">
        <w:rPr>
          <w:rFonts w:ascii="Times New Roman" w:hAnsi="Times New Roman"/>
          <w:sz w:val="28"/>
          <w:szCs w:val="28"/>
        </w:rPr>
        <w:t xml:space="preserve"> – пиво, минеральная вода, сладкая вода, слабоалкогольные коктейли; </w:t>
      </w:r>
      <w:r w:rsidRPr="0097120C">
        <w:rPr>
          <w:rFonts w:ascii="Times New Roman" w:hAnsi="Times New Roman"/>
          <w:i/>
          <w:sz w:val="28"/>
          <w:szCs w:val="28"/>
        </w:rPr>
        <w:t>«Чумак»</w:t>
      </w:r>
      <w:r w:rsidRPr="0097120C">
        <w:rPr>
          <w:rFonts w:ascii="Times New Roman" w:hAnsi="Times New Roman"/>
          <w:sz w:val="28"/>
          <w:szCs w:val="28"/>
        </w:rPr>
        <w:t xml:space="preserve"> - кетчуп, консервация, подсолнечное масло.</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Мега-бренды являются исторически оправданным явлением в украинском брендостроительстве. Но реалии </w:t>
      </w:r>
      <w:r w:rsidR="002D7A3C">
        <w:rPr>
          <w:rFonts w:ascii="Times New Roman" w:hAnsi="Times New Roman"/>
          <w:sz w:val="28"/>
          <w:szCs w:val="28"/>
        </w:rPr>
        <w:t>российского</w:t>
      </w:r>
      <w:r w:rsidRPr="0097120C">
        <w:rPr>
          <w:rFonts w:ascii="Times New Roman" w:hAnsi="Times New Roman"/>
          <w:sz w:val="28"/>
          <w:szCs w:val="28"/>
        </w:rPr>
        <w:t xml:space="preserve"> бизнеса, с одной стороны, и потребительские исследования, с другой стороны, показывают, что в </w:t>
      </w:r>
      <w:r w:rsidR="002D7A3C">
        <w:rPr>
          <w:rFonts w:ascii="Times New Roman" w:hAnsi="Times New Roman"/>
          <w:sz w:val="28"/>
          <w:szCs w:val="28"/>
        </w:rPr>
        <w:t>России</w:t>
      </w:r>
      <w:r w:rsidRPr="0097120C">
        <w:rPr>
          <w:rFonts w:ascii="Times New Roman" w:hAnsi="Times New Roman"/>
          <w:sz w:val="28"/>
          <w:szCs w:val="28"/>
        </w:rPr>
        <w:t xml:space="preserve"> все больше осознаются недостатки такого подхода к созданию брендов. </w:t>
      </w:r>
    </w:p>
    <w:p w:rsidR="0097120C" w:rsidRPr="0097120C" w:rsidRDefault="0097120C" w:rsidP="002B241A">
      <w:pPr>
        <w:spacing w:line="360" w:lineRule="auto"/>
        <w:ind w:firstLine="709"/>
        <w:contextualSpacing/>
        <w:jc w:val="both"/>
        <w:rPr>
          <w:rFonts w:ascii="Times New Roman" w:hAnsi="Times New Roman"/>
          <w:b/>
          <w:i/>
          <w:sz w:val="28"/>
          <w:szCs w:val="28"/>
        </w:rPr>
      </w:pPr>
      <w:r w:rsidRPr="002D7A3C">
        <w:rPr>
          <w:rFonts w:ascii="Times New Roman" w:hAnsi="Times New Roman"/>
          <w:i/>
          <w:sz w:val="28"/>
          <w:szCs w:val="28"/>
        </w:rPr>
        <w:t xml:space="preserve">Ближайшие годы будут временем, когда число активно развивающихся </w:t>
      </w:r>
      <w:r w:rsidR="002D7A3C">
        <w:rPr>
          <w:rFonts w:ascii="Times New Roman" w:hAnsi="Times New Roman"/>
          <w:i/>
          <w:sz w:val="28"/>
          <w:szCs w:val="28"/>
        </w:rPr>
        <w:t>российски</w:t>
      </w:r>
      <w:r w:rsidRPr="002D7A3C">
        <w:rPr>
          <w:rFonts w:ascii="Times New Roman" w:hAnsi="Times New Roman"/>
          <w:i/>
          <w:sz w:val="28"/>
          <w:szCs w:val="28"/>
        </w:rPr>
        <w:t xml:space="preserve">х брендов будет постоянно расти, а число подобных зарубежных брендов в целом стабилизируется. При этом постоянно будет расширяться перечень сегментов рынка, в которых существуют эффективные и развивающиеся </w:t>
      </w:r>
      <w:r w:rsidR="002D7A3C">
        <w:rPr>
          <w:rFonts w:ascii="Times New Roman" w:hAnsi="Times New Roman"/>
          <w:i/>
          <w:sz w:val="28"/>
          <w:szCs w:val="28"/>
        </w:rPr>
        <w:t>российские</w:t>
      </w:r>
      <w:r w:rsidRPr="002D7A3C">
        <w:rPr>
          <w:rFonts w:ascii="Times New Roman" w:hAnsi="Times New Roman"/>
          <w:i/>
          <w:sz w:val="28"/>
          <w:szCs w:val="28"/>
        </w:rPr>
        <w:t xml:space="preserve"> бренды</w:t>
      </w:r>
      <w:r w:rsidRPr="0097120C">
        <w:rPr>
          <w:rFonts w:ascii="Times New Roman" w:hAnsi="Times New Roman"/>
          <w:b/>
          <w:i/>
          <w:sz w:val="28"/>
          <w:szCs w:val="28"/>
        </w:rPr>
        <w:t>.</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 xml:space="preserve">На мой взгляд, впереди нас ждет очень интересный период. И </w:t>
      </w:r>
      <w:r w:rsidR="002D7A3C">
        <w:rPr>
          <w:rFonts w:ascii="Times New Roman" w:hAnsi="Times New Roman"/>
          <w:sz w:val="28"/>
          <w:szCs w:val="28"/>
        </w:rPr>
        <w:t>Россия</w:t>
      </w:r>
      <w:r w:rsidRPr="0097120C">
        <w:rPr>
          <w:rFonts w:ascii="Times New Roman" w:hAnsi="Times New Roman"/>
          <w:sz w:val="28"/>
          <w:szCs w:val="28"/>
        </w:rPr>
        <w:t xml:space="preserve"> сегодня находится на пороге нового витка в развитии брендостроительства.</w:t>
      </w:r>
    </w:p>
    <w:p w:rsidR="0097120C" w:rsidRPr="0097120C" w:rsidRDefault="0097120C" w:rsidP="002B241A">
      <w:pPr>
        <w:spacing w:line="360" w:lineRule="auto"/>
        <w:ind w:firstLine="709"/>
        <w:contextualSpacing/>
        <w:jc w:val="both"/>
        <w:rPr>
          <w:rFonts w:ascii="Times New Roman" w:hAnsi="Times New Roman"/>
          <w:sz w:val="28"/>
          <w:szCs w:val="28"/>
        </w:rPr>
      </w:pPr>
      <w:r w:rsidRPr="0097120C">
        <w:rPr>
          <w:rFonts w:ascii="Times New Roman" w:hAnsi="Times New Roman"/>
          <w:sz w:val="28"/>
          <w:szCs w:val="28"/>
        </w:rPr>
        <w:t>И очень хочется, чтобы новые марки действительно стали брендами и избежали тех ошибок и болезней роста, которых уже можно избежать, сделав нужные выводы из новейшего опыта уже существующих украинских брендов.</w:t>
      </w:r>
      <w:r w:rsidRPr="0097120C">
        <w:rPr>
          <w:rStyle w:val="ab"/>
          <w:rFonts w:ascii="Times New Roman" w:hAnsi="Times New Roman"/>
          <w:sz w:val="28"/>
          <w:szCs w:val="28"/>
        </w:rPr>
        <w:footnoteReference w:id="43"/>
      </w:r>
    </w:p>
    <w:p w:rsidR="002B241A" w:rsidRDefault="0097120C" w:rsidP="002B241A">
      <w:pPr>
        <w:spacing w:line="360" w:lineRule="auto"/>
        <w:ind w:firstLine="720"/>
        <w:contextualSpacing/>
        <w:jc w:val="center"/>
        <w:rPr>
          <w:rFonts w:ascii="Times New Roman" w:hAnsi="Times New Roman"/>
          <w:b/>
          <w:sz w:val="28"/>
          <w:szCs w:val="28"/>
        </w:rPr>
      </w:pPr>
      <w:r>
        <w:rPr>
          <w:sz w:val="28"/>
          <w:szCs w:val="28"/>
        </w:rPr>
        <w:br w:type="page"/>
      </w:r>
      <w:r w:rsidR="002B241A" w:rsidRPr="002B241A">
        <w:rPr>
          <w:rFonts w:ascii="Times New Roman" w:hAnsi="Times New Roman"/>
          <w:b/>
          <w:sz w:val="28"/>
          <w:szCs w:val="28"/>
        </w:rPr>
        <w:t>Заключение.</w:t>
      </w:r>
    </w:p>
    <w:p w:rsidR="002B241A" w:rsidRPr="002B241A" w:rsidRDefault="002B241A" w:rsidP="002B241A">
      <w:pPr>
        <w:spacing w:line="360" w:lineRule="auto"/>
        <w:ind w:firstLine="709"/>
        <w:contextualSpacing/>
        <w:jc w:val="both"/>
        <w:rPr>
          <w:rFonts w:ascii="Times New Roman" w:hAnsi="Times New Roman"/>
          <w:sz w:val="28"/>
          <w:szCs w:val="28"/>
        </w:rPr>
      </w:pPr>
      <w:r w:rsidRPr="002B241A">
        <w:rPr>
          <w:rFonts w:ascii="Times New Roman" w:hAnsi="Times New Roman"/>
          <w:sz w:val="28"/>
          <w:szCs w:val="28"/>
        </w:rPr>
        <w:t>Для того чтобы успешно осуществлять свою деятельность на рынке, производителю необходимо сделать все возможное для создания устойчивой потребительской базы. От того, насколько лоялен потребитель по отношению к фирме, во многом будут зависеть объемы продаж, а значит и эффективность предприятия.</w:t>
      </w:r>
    </w:p>
    <w:p w:rsidR="002B241A" w:rsidRPr="002B241A" w:rsidRDefault="002B241A" w:rsidP="002B241A">
      <w:pPr>
        <w:spacing w:line="360" w:lineRule="auto"/>
        <w:ind w:firstLine="709"/>
        <w:contextualSpacing/>
        <w:jc w:val="both"/>
        <w:rPr>
          <w:rFonts w:ascii="Times New Roman" w:hAnsi="Times New Roman"/>
          <w:sz w:val="28"/>
          <w:szCs w:val="28"/>
        </w:rPr>
      </w:pPr>
      <w:r w:rsidRPr="002B241A">
        <w:rPr>
          <w:rFonts w:ascii="Times New Roman" w:hAnsi="Times New Roman"/>
          <w:sz w:val="28"/>
          <w:szCs w:val="28"/>
        </w:rPr>
        <w:t>Для этого многие предприятия создают бренды, Кроме того, очень часто случается, что бренд создается сам собой с появлением товара на рынке. Но стихийное формирование потребительского впечатления может оказаться не в пользу компании (покупатели могут не разобраться в достоинствах товара, не оценить преимуществ, преувеличить имеющиеся недостатки и даже придумать новые). Управляемый бренд, напротив, выявляет, выставляет напоказ все достоинства товара, выделяет его из общей массы похожих предлагаемых товаров или услуг в выгодном свете.</w:t>
      </w:r>
    </w:p>
    <w:p w:rsidR="002B241A" w:rsidRPr="002B241A" w:rsidRDefault="002B241A" w:rsidP="002B241A">
      <w:pPr>
        <w:spacing w:line="360" w:lineRule="auto"/>
        <w:ind w:firstLine="709"/>
        <w:contextualSpacing/>
        <w:jc w:val="both"/>
        <w:rPr>
          <w:rFonts w:ascii="Times New Roman" w:hAnsi="Times New Roman"/>
          <w:sz w:val="28"/>
          <w:szCs w:val="28"/>
        </w:rPr>
      </w:pPr>
      <w:r w:rsidRPr="002B241A">
        <w:rPr>
          <w:rFonts w:ascii="Times New Roman" w:hAnsi="Times New Roman"/>
          <w:sz w:val="28"/>
          <w:szCs w:val="28"/>
        </w:rPr>
        <w:t>Брендинг – это искусство. Для того чтобы создать качественный бренд,  требуется, кроме времени, усилий и капитала, еще и талант. Ведь бренды неподвластны времени, многие из них пережили свои товары, и теперь позиционируется по-другому. Но сами бренды сохранились и продолжают существовать и приносить пользу компаниям, ими владеющими.</w:t>
      </w:r>
    </w:p>
    <w:p w:rsidR="002B241A" w:rsidRPr="002B241A" w:rsidRDefault="002B241A" w:rsidP="002B241A">
      <w:pPr>
        <w:spacing w:line="360" w:lineRule="auto"/>
        <w:ind w:firstLine="709"/>
        <w:contextualSpacing/>
        <w:jc w:val="both"/>
        <w:rPr>
          <w:rFonts w:ascii="Times New Roman" w:hAnsi="Times New Roman"/>
          <w:sz w:val="28"/>
          <w:szCs w:val="28"/>
        </w:rPr>
      </w:pPr>
      <w:r w:rsidRPr="002B241A">
        <w:rPr>
          <w:rFonts w:ascii="Times New Roman" w:hAnsi="Times New Roman"/>
          <w:sz w:val="28"/>
          <w:szCs w:val="28"/>
        </w:rPr>
        <w:t>Бренды полезны для общества в целом, они позволяют нам экономить время на выборе товара. Бренд – это религия, это религия поклонения. Кроме этого, хочу отметить, что все усилия брендинг-маркетинга сойдут на нет, если за словами не будут стоять реальные дела. Важно не столько, запустить бренд, провести рекламную акцию, разработать программу сбыта и позиционирования, сколько заставить людей поверить, что это то, что действительно заслуживает доверия, это то, что действительно им нужно.</w:t>
      </w:r>
    </w:p>
    <w:p w:rsidR="002B241A" w:rsidRPr="002B241A" w:rsidRDefault="002B241A" w:rsidP="002B241A">
      <w:pPr>
        <w:spacing w:line="360" w:lineRule="auto"/>
        <w:ind w:firstLine="709"/>
        <w:contextualSpacing/>
        <w:jc w:val="both"/>
        <w:rPr>
          <w:rFonts w:ascii="Times New Roman" w:hAnsi="Times New Roman"/>
          <w:sz w:val="28"/>
          <w:szCs w:val="28"/>
        </w:rPr>
      </w:pPr>
      <w:r w:rsidRPr="002B241A">
        <w:rPr>
          <w:rFonts w:ascii="Times New Roman" w:hAnsi="Times New Roman"/>
          <w:sz w:val="28"/>
          <w:szCs w:val="28"/>
        </w:rPr>
        <w:t xml:space="preserve">На мой взгляд, брендинг является действительно перспективным направлением развития рекламы в </w:t>
      </w:r>
      <w:r>
        <w:rPr>
          <w:rFonts w:ascii="Times New Roman" w:hAnsi="Times New Roman"/>
          <w:sz w:val="28"/>
          <w:szCs w:val="28"/>
        </w:rPr>
        <w:t>России</w:t>
      </w:r>
      <w:r w:rsidRPr="002B241A">
        <w:rPr>
          <w:rFonts w:ascii="Times New Roman" w:hAnsi="Times New Roman"/>
          <w:sz w:val="28"/>
          <w:szCs w:val="28"/>
        </w:rPr>
        <w:t xml:space="preserve">. </w:t>
      </w:r>
    </w:p>
    <w:p w:rsidR="002B241A" w:rsidRPr="002B241A" w:rsidRDefault="002B241A" w:rsidP="002B241A">
      <w:pPr>
        <w:spacing w:line="360" w:lineRule="auto"/>
        <w:ind w:firstLine="709"/>
        <w:contextualSpacing/>
        <w:jc w:val="both"/>
        <w:rPr>
          <w:rFonts w:ascii="Times New Roman" w:hAnsi="Times New Roman"/>
          <w:sz w:val="28"/>
          <w:szCs w:val="28"/>
        </w:rPr>
      </w:pPr>
      <w:r w:rsidRPr="002B241A">
        <w:rPr>
          <w:rFonts w:ascii="Times New Roman" w:hAnsi="Times New Roman"/>
          <w:sz w:val="28"/>
          <w:szCs w:val="28"/>
        </w:rPr>
        <w:t xml:space="preserve">В данной курсовой работе я рассмотрела актуальность брендинга в экономике </w:t>
      </w:r>
      <w:r>
        <w:rPr>
          <w:rFonts w:ascii="Times New Roman" w:hAnsi="Times New Roman"/>
          <w:sz w:val="28"/>
          <w:szCs w:val="28"/>
        </w:rPr>
        <w:t>России</w:t>
      </w:r>
      <w:r w:rsidRPr="002B241A">
        <w:rPr>
          <w:rFonts w:ascii="Times New Roman" w:hAnsi="Times New Roman"/>
          <w:sz w:val="28"/>
          <w:szCs w:val="28"/>
        </w:rPr>
        <w:t xml:space="preserve">, основные проблемы, с которыми сталкиваются отечественные производители, пути их решения, а также стретегию развития </w:t>
      </w:r>
      <w:r>
        <w:rPr>
          <w:rFonts w:ascii="Times New Roman" w:hAnsi="Times New Roman"/>
          <w:sz w:val="28"/>
          <w:szCs w:val="28"/>
        </w:rPr>
        <w:t>российских</w:t>
      </w:r>
      <w:r w:rsidRPr="002B241A">
        <w:rPr>
          <w:rFonts w:ascii="Times New Roman" w:hAnsi="Times New Roman"/>
          <w:sz w:val="28"/>
          <w:szCs w:val="28"/>
        </w:rPr>
        <w:t xml:space="preserve"> брендов.</w:t>
      </w:r>
    </w:p>
    <w:p w:rsidR="00037191" w:rsidRPr="00101A8E" w:rsidRDefault="002B241A" w:rsidP="00037191">
      <w:pPr>
        <w:rPr>
          <w:rFonts w:ascii="Times New Roman" w:hAnsi="Times New Roman"/>
          <w:b/>
          <w:sz w:val="28"/>
          <w:szCs w:val="28"/>
        </w:rPr>
      </w:pPr>
      <w:r w:rsidRPr="002B241A">
        <w:rPr>
          <w:rFonts w:ascii="Times New Roman" w:hAnsi="Times New Roman"/>
          <w:sz w:val="28"/>
          <w:szCs w:val="28"/>
        </w:rPr>
        <w:br w:type="page"/>
      </w:r>
      <w:r w:rsidR="00037191" w:rsidRPr="00101A8E">
        <w:rPr>
          <w:rFonts w:ascii="Times New Roman" w:hAnsi="Times New Roman"/>
          <w:b/>
          <w:sz w:val="28"/>
          <w:szCs w:val="28"/>
        </w:rPr>
        <w:t>Приложение 1. Прода легковых и легких коммерческих моделей автомобильных брендов в России в января 2010 года</w:t>
      </w:r>
      <w:r w:rsidR="00B95753">
        <w:rPr>
          <w:rStyle w:val="ab"/>
          <w:rFonts w:ascii="Times New Roman" w:hAnsi="Times New Roman"/>
          <w:b/>
          <w:sz w:val="28"/>
          <w:szCs w:val="28"/>
        </w:rPr>
        <w:footnoteReference w:id="44"/>
      </w:r>
    </w:p>
    <w:tbl>
      <w:tblPr>
        <w:tblW w:w="9547" w:type="dxa"/>
        <w:tblInd w:w="93" w:type="dxa"/>
        <w:tblLook w:val="04A0" w:firstRow="1" w:lastRow="0" w:firstColumn="1" w:lastColumn="0" w:noHBand="0" w:noVBand="1"/>
      </w:tblPr>
      <w:tblGrid>
        <w:gridCol w:w="960"/>
        <w:gridCol w:w="3307"/>
        <w:gridCol w:w="1760"/>
        <w:gridCol w:w="1900"/>
        <w:gridCol w:w="1620"/>
      </w:tblGrid>
      <w:tr w:rsidR="00037191" w:rsidRPr="00101A8E" w:rsidTr="0003719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w:t>
            </w:r>
          </w:p>
        </w:tc>
        <w:tc>
          <w:tcPr>
            <w:tcW w:w="3307" w:type="dxa"/>
            <w:tcBorders>
              <w:top w:val="single" w:sz="4" w:space="0" w:color="auto"/>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Марки</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Январь 2010 года</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Январь 2009 года</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Изменение (%)</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LADA</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17 308</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29 110</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-40.54</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HYUNDAI*</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5 118</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7 470</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-31.49</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KIA*</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4 920</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3 635</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35.35</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CHEVROLET</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4 898</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10 011</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-51.07</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RENAULT*</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3 631</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3 253</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11,62</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TOYOTA*</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3 340</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7 327</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-54.42</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DAEWOO</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3 012</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1 917</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57.12</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8</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FORD*</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2 937</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7 952</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-63.07</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9</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ГАЗ*</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2 925</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3 308</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-11.58</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10</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NISSAN*</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2 777</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6 251</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-55.58</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11</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VOLKSWAGEN</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2 292</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2 882</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-20.47</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12</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УАЗ*</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1 947</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1 826</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6.63</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13</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SKODA*</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1 827</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2 787</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-34.45</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14</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PEUGEOT*</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1 632</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3 288</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-50.36</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15</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SUZUKI</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1 485</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1 295</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14.67</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16</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OPEL*</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1 452</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3 811</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-61.90</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17</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MAZDA*</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1 198</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3 481</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-65.58</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18</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MITSUBISHI*</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1 150</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2 716</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-57.66</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19</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BMW</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1 089</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901</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20.87</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20</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ТАГАЗ*</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999</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62</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1 511.29</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21</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HONDA</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857</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3 660</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-76.58</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22</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AUDI</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812</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513</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58.28</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23</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MERCEDES-BENZ</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751</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642</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16.98</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24</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FIAT*</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636</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1 235</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-48.50</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25</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SUBARU</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630</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1 068</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-41.01</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26</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SSANGYONG</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608</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661</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-8.02</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27</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CHANCE</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480</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28</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CITROEN*</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435</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948</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-54.11</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29</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VORTEX</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402</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54</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644.44</w:t>
            </w:r>
          </w:p>
        </w:tc>
      </w:tr>
      <w:tr w:rsidR="00037191" w:rsidRPr="00101A8E" w:rsidTr="0003719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30</w:t>
            </w:r>
          </w:p>
        </w:tc>
        <w:tc>
          <w:tcPr>
            <w:tcW w:w="3307"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LEXUS</w:t>
            </w:r>
          </w:p>
        </w:tc>
        <w:tc>
          <w:tcPr>
            <w:tcW w:w="176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386</w:t>
            </w:r>
          </w:p>
        </w:tc>
        <w:tc>
          <w:tcPr>
            <w:tcW w:w="190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743</w:t>
            </w:r>
          </w:p>
        </w:tc>
        <w:tc>
          <w:tcPr>
            <w:tcW w:w="1620" w:type="dxa"/>
            <w:tcBorders>
              <w:top w:val="nil"/>
              <w:left w:val="nil"/>
              <w:bottom w:val="single" w:sz="4" w:space="0" w:color="auto"/>
              <w:right w:val="single" w:sz="4" w:space="0" w:color="auto"/>
            </w:tcBorders>
            <w:shd w:val="clear" w:color="auto" w:fill="auto"/>
            <w:noWrap/>
            <w:vAlign w:val="center"/>
          </w:tcPr>
          <w:p w:rsidR="00037191" w:rsidRPr="00101A8E" w:rsidRDefault="00037191" w:rsidP="00037191">
            <w:pPr>
              <w:spacing w:after="0" w:line="240" w:lineRule="auto"/>
              <w:jc w:val="center"/>
              <w:rPr>
                <w:rFonts w:ascii="Times New Roman" w:eastAsia="Times New Roman" w:hAnsi="Times New Roman"/>
                <w:color w:val="000000"/>
                <w:lang w:eastAsia="ru-RU"/>
              </w:rPr>
            </w:pPr>
            <w:r w:rsidRPr="00101A8E">
              <w:rPr>
                <w:rFonts w:ascii="Times New Roman" w:eastAsia="Times New Roman" w:hAnsi="Times New Roman"/>
                <w:color w:val="000000"/>
                <w:lang w:eastAsia="ru-RU"/>
              </w:rPr>
              <w:t>-48.05</w:t>
            </w:r>
          </w:p>
        </w:tc>
      </w:tr>
    </w:tbl>
    <w:p w:rsidR="00037191" w:rsidRDefault="00037191" w:rsidP="00037191"/>
    <w:p w:rsidR="00037191" w:rsidRPr="00EC444E" w:rsidRDefault="00037191" w:rsidP="00037191">
      <w:pPr>
        <w:jc w:val="both"/>
        <w:rPr>
          <w:rFonts w:ascii="Times New Roman" w:eastAsia="Times New Roman" w:hAnsi="Times New Roman"/>
          <w:color w:val="000000"/>
          <w:sz w:val="28"/>
          <w:szCs w:val="28"/>
          <w:lang w:eastAsia="ru-RU"/>
        </w:rPr>
      </w:pPr>
      <w:r w:rsidRPr="00EC444E">
        <w:rPr>
          <w:rFonts w:ascii="Times New Roman" w:hAnsi="Times New Roman"/>
          <w:sz w:val="28"/>
          <w:szCs w:val="28"/>
        </w:rPr>
        <w:t>*</w:t>
      </w:r>
      <w:r w:rsidRPr="00EC444E">
        <w:rPr>
          <w:rFonts w:ascii="Times New Roman" w:hAnsi="Times New Roman"/>
          <w:color w:val="000000"/>
          <w:sz w:val="28"/>
          <w:szCs w:val="28"/>
        </w:rPr>
        <w:t xml:space="preserve"> </w:t>
      </w:r>
      <w:r w:rsidRPr="00EC444E">
        <w:rPr>
          <w:rFonts w:ascii="Times New Roman" w:eastAsia="Times New Roman" w:hAnsi="Times New Roman"/>
          <w:color w:val="000000"/>
          <w:sz w:val="28"/>
          <w:szCs w:val="28"/>
          <w:lang w:eastAsia="ru-RU"/>
        </w:rPr>
        <w:t>Источник таблиц</w:t>
      </w:r>
      <w:r w:rsidR="00AE11F5">
        <w:rPr>
          <w:rFonts w:ascii="Times New Roman" w:eastAsia="Times New Roman" w:hAnsi="Times New Roman"/>
          <w:color w:val="000000"/>
          <w:sz w:val="28"/>
          <w:szCs w:val="28"/>
          <w:lang w:eastAsia="ru-RU"/>
        </w:rPr>
        <w:t>ы</w:t>
      </w:r>
      <w:r w:rsidRPr="00EC444E">
        <w:rPr>
          <w:rFonts w:ascii="Times New Roman" w:eastAsia="Times New Roman" w:hAnsi="Times New Roman"/>
          <w:color w:val="000000"/>
          <w:sz w:val="28"/>
          <w:szCs w:val="28"/>
          <w:lang w:eastAsia="ru-RU"/>
        </w:rPr>
        <w:t>: Комитет Автопроизводителей АЕБ</w:t>
      </w:r>
    </w:p>
    <w:p w:rsidR="00037191" w:rsidRDefault="00037191" w:rsidP="00037191"/>
    <w:p w:rsidR="00037191" w:rsidRDefault="00037191" w:rsidP="00037191"/>
    <w:p w:rsidR="00037191" w:rsidRDefault="00037191" w:rsidP="00037191"/>
    <w:p w:rsidR="00037191" w:rsidRPr="00EC444E" w:rsidRDefault="00037191" w:rsidP="00037191">
      <w:pPr>
        <w:rPr>
          <w:rFonts w:ascii="Times New Roman" w:hAnsi="Times New Roman"/>
          <w:b/>
          <w:sz w:val="28"/>
          <w:szCs w:val="28"/>
        </w:rPr>
      </w:pPr>
      <w:r w:rsidRPr="00EC444E">
        <w:rPr>
          <w:rFonts w:ascii="Times New Roman" w:hAnsi="Times New Roman"/>
          <w:b/>
          <w:sz w:val="28"/>
          <w:szCs w:val="28"/>
        </w:rPr>
        <w:t>Приложение 2. Рейтинг ИТ-брендов по уровню спроса на 2009 год</w:t>
      </w:r>
      <w:r w:rsidR="00B95753">
        <w:rPr>
          <w:rStyle w:val="ab"/>
          <w:rFonts w:ascii="Times New Roman" w:hAnsi="Times New Roman"/>
          <w:b/>
          <w:sz w:val="28"/>
          <w:szCs w:val="28"/>
        </w:rPr>
        <w:footnoteReference w:id="45"/>
      </w:r>
    </w:p>
    <w:tbl>
      <w:tblPr>
        <w:tblW w:w="5588" w:type="dxa"/>
        <w:tblInd w:w="93" w:type="dxa"/>
        <w:tblLook w:val="04A0" w:firstRow="1" w:lastRow="0" w:firstColumn="1" w:lastColumn="0" w:noHBand="0" w:noVBand="1"/>
      </w:tblPr>
      <w:tblGrid>
        <w:gridCol w:w="868"/>
        <w:gridCol w:w="2280"/>
        <w:gridCol w:w="2440"/>
      </w:tblGrid>
      <w:tr w:rsidR="00037191" w:rsidRPr="00EC444E" w:rsidTr="00AE11F5">
        <w:trPr>
          <w:trHeight w:val="30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Место</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Бренд</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Уровень упоминаемости</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Cisco</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3,96%</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ASUS</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3,40%</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3</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Samsung</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3,12%</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4</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Sony</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3,11%</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5</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Марвел</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2,66%</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6</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Acer</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2,36%</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7</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OCS</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2,17%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8</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Verysell</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2,03%</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9</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NEC</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1,88%</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10</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Intel</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1,83%</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11</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MERLION</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1,81%</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12</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RSI</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1,80%</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13</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Landata</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1,77%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14</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AMD</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1,76%</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15</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Сетевая Лаборатория</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1,67%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16</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HP</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1,67%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17</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LG</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1,57%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18</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Nokia</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1,45%</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19</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Apple</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1,44%</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20</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Toshiba</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1,42%</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21</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Canon</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1,23%</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22</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Asbis</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1,18%</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23</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Fujitsu, Xerox</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1,17%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24</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DEPO</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1,11%</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25</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HTC</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1,07%</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26</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MICS</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1,06%</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27</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XFX</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1,01%</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28</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Elko</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0,95%</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29</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Lenovo</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0,92%</w:t>
            </w:r>
          </w:p>
        </w:tc>
      </w:tr>
      <w:tr w:rsidR="00037191" w:rsidRPr="00EC444E" w:rsidTr="00AE11F5">
        <w:trPr>
          <w:trHeight w:val="300"/>
        </w:trPr>
        <w:tc>
          <w:tcPr>
            <w:tcW w:w="868" w:type="dxa"/>
            <w:tcBorders>
              <w:top w:val="nil"/>
              <w:left w:val="single" w:sz="4" w:space="0" w:color="auto"/>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30</w:t>
            </w:r>
          </w:p>
        </w:tc>
        <w:tc>
          <w:tcPr>
            <w:tcW w:w="228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Digma, Avaya</w:t>
            </w:r>
          </w:p>
        </w:tc>
        <w:tc>
          <w:tcPr>
            <w:tcW w:w="2440" w:type="dxa"/>
            <w:tcBorders>
              <w:top w:val="nil"/>
              <w:left w:val="nil"/>
              <w:bottom w:val="single" w:sz="4" w:space="0" w:color="auto"/>
              <w:right w:val="single" w:sz="4" w:space="0" w:color="auto"/>
            </w:tcBorders>
            <w:shd w:val="clear" w:color="auto" w:fill="auto"/>
            <w:noWrap/>
            <w:vAlign w:val="bottom"/>
          </w:tcPr>
          <w:p w:rsidR="00037191" w:rsidRPr="00EC444E" w:rsidRDefault="00037191" w:rsidP="00037191">
            <w:pPr>
              <w:spacing w:after="0" w:line="240" w:lineRule="auto"/>
              <w:jc w:val="center"/>
              <w:rPr>
                <w:rFonts w:ascii="Times New Roman" w:eastAsia="Times New Roman" w:hAnsi="Times New Roman"/>
                <w:color w:val="000000"/>
                <w:sz w:val="24"/>
                <w:szCs w:val="24"/>
                <w:lang w:eastAsia="ru-RU"/>
              </w:rPr>
            </w:pPr>
            <w:r w:rsidRPr="00EC444E">
              <w:rPr>
                <w:rFonts w:ascii="Times New Roman" w:eastAsia="Times New Roman" w:hAnsi="Times New Roman"/>
                <w:color w:val="000000"/>
                <w:sz w:val="24"/>
                <w:szCs w:val="24"/>
                <w:lang w:eastAsia="ru-RU"/>
              </w:rPr>
              <w:t>0,89%</w:t>
            </w:r>
          </w:p>
        </w:tc>
      </w:tr>
    </w:tbl>
    <w:p w:rsidR="00037191" w:rsidRDefault="00037191" w:rsidP="00037191"/>
    <w:p w:rsidR="00037191" w:rsidRDefault="00037191" w:rsidP="00037191">
      <w:pPr>
        <w:jc w:val="both"/>
      </w:pPr>
      <w:r>
        <w:t>*</w:t>
      </w:r>
      <w:r w:rsidRPr="00EC444E">
        <w:t xml:space="preserve"> </w:t>
      </w:r>
      <w:r w:rsidRPr="00EC444E">
        <w:rPr>
          <w:rFonts w:ascii="Times New Roman" w:hAnsi="Times New Roman"/>
          <w:sz w:val="28"/>
          <w:szCs w:val="28"/>
        </w:rPr>
        <w:t>Рейтинг построен на основании поисковых запросов пользователей канала и отображает реальный интерес к торговым маркам, представленным на российском рынке информационных технологий.</w:t>
      </w:r>
    </w:p>
    <w:p w:rsidR="00037191" w:rsidRDefault="00037191" w:rsidP="00037191"/>
    <w:p w:rsidR="00037191" w:rsidRDefault="00037191" w:rsidP="00037191"/>
    <w:p w:rsidR="00AE11F5" w:rsidRPr="00AE11F5" w:rsidRDefault="00C74103" w:rsidP="00AE11F5">
      <w:pPr>
        <w:pStyle w:val="3"/>
        <w:rPr>
          <w:rFonts w:ascii="Times New Roman" w:hAnsi="Times New Roman"/>
          <w:b w:val="0"/>
          <w:sz w:val="28"/>
          <w:szCs w:val="28"/>
        </w:rPr>
      </w:pPr>
      <w:r w:rsidRPr="00AE11F5">
        <w:rPr>
          <w:rFonts w:ascii="Times New Roman" w:hAnsi="Times New Roman"/>
          <w:sz w:val="28"/>
          <w:szCs w:val="28"/>
        </w:rPr>
        <w:t>Приложение 3.</w:t>
      </w:r>
      <w:r w:rsidR="00AE11F5" w:rsidRPr="00AE11F5">
        <w:rPr>
          <w:rStyle w:val="af"/>
          <w:rFonts w:ascii="Times New Roman" w:hAnsi="Times New Roman"/>
          <w:b/>
          <w:bCs/>
          <w:sz w:val="28"/>
          <w:szCs w:val="28"/>
        </w:rPr>
        <w:t xml:space="preserve"> Динамика регистрации товарных знаков (знаков обслуживания)</w:t>
      </w:r>
      <w:r w:rsidR="00B95753">
        <w:rPr>
          <w:rStyle w:val="ab"/>
          <w:rFonts w:ascii="Times New Roman" w:hAnsi="Times New Roman"/>
          <w:sz w:val="28"/>
          <w:szCs w:val="28"/>
        </w:rPr>
        <w:footnoteReference w:id="46"/>
      </w:r>
    </w:p>
    <w:p w:rsidR="00C74103" w:rsidRPr="00AE11F5" w:rsidRDefault="00C74103" w:rsidP="00037191">
      <w:pPr>
        <w:rPr>
          <w:b/>
        </w:rPr>
      </w:pPr>
    </w:p>
    <w:tbl>
      <w:tblPr>
        <w:tblW w:w="9495" w:type="dxa"/>
        <w:jc w:val="center"/>
        <w:tblCellSpacing w:w="7"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0"/>
        <w:gridCol w:w="832"/>
        <w:gridCol w:w="901"/>
        <w:gridCol w:w="901"/>
        <w:gridCol w:w="901"/>
        <w:gridCol w:w="901"/>
        <w:gridCol w:w="839"/>
      </w:tblGrid>
      <w:tr w:rsidR="00C74103" w:rsidTr="00AE11F5">
        <w:trPr>
          <w:trHeight w:val="450"/>
          <w:tblCellSpacing w:w="7" w:type="dxa"/>
          <w:jc w:val="center"/>
        </w:trPr>
        <w:tc>
          <w:tcPr>
            <w:tcW w:w="4199" w:type="dxa"/>
            <w:shd w:val="clear" w:color="auto" w:fill="FFFFFF"/>
            <w:vAlign w:val="center"/>
          </w:tcPr>
          <w:p w:rsidR="00C74103" w:rsidRPr="00AE11F5" w:rsidRDefault="00C74103">
            <w:pPr>
              <w:jc w:val="center"/>
              <w:rPr>
                <w:sz w:val="24"/>
                <w:szCs w:val="24"/>
              </w:rPr>
            </w:pPr>
            <w:r w:rsidRPr="00AE11F5">
              <w:rPr>
                <w:rStyle w:val="af"/>
                <w:sz w:val="20"/>
                <w:szCs w:val="20"/>
              </w:rPr>
              <w:t xml:space="preserve">Показатели </w:t>
            </w:r>
          </w:p>
        </w:tc>
        <w:tc>
          <w:tcPr>
            <w:tcW w:w="0" w:type="auto"/>
            <w:shd w:val="clear" w:color="auto" w:fill="FFFFFF"/>
            <w:vAlign w:val="center"/>
          </w:tcPr>
          <w:p w:rsidR="00C74103" w:rsidRPr="00BE7000" w:rsidRDefault="00C74103">
            <w:pPr>
              <w:jc w:val="center"/>
              <w:rPr>
                <w:sz w:val="24"/>
                <w:szCs w:val="24"/>
              </w:rPr>
            </w:pPr>
            <w:r w:rsidRPr="00BE7000">
              <w:rPr>
                <w:rStyle w:val="af"/>
                <w:sz w:val="20"/>
                <w:szCs w:val="20"/>
              </w:rPr>
              <w:t>2003</w:t>
            </w:r>
            <w:r w:rsidRPr="00BE7000">
              <w:rPr>
                <w:sz w:val="20"/>
                <w:szCs w:val="20"/>
              </w:rPr>
              <w:t xml:space="preserve"> </w:t>
            </w:r>
          </w:p>
        </w:tc>
        <w:tc>
          <w:tcPr>
            <w:tcW w:w="0" w:type="auto"/>
            <w:shd w:val="clear" w:color="auto" w:fill="FFFFFF"/>
            <w:vAlign w:val="center"/>
          </w:tcPr>
          <w:p w:rsidR="00C74103" w:rsidRPr="00AE11F5" w:rsidRDefault="00C74103">
            <w:pPr>
              <w:jc w:val="center"/>
              <w:rPr>
                <w:sz w:val="24"/>
                <w:szCs w:val="24"/>
              </w:rPr>
            </w:pPr>
            <w:r w:rsidRPr="00AE11F5">
              <w:rPr>
                <w:rStyle w:val="af"/>
                <w:sz w:val="20"/>
                <w:szCs w:val="20"/>
              </w:rPr>
              <w:t>2004</w:t>
            </w:r>
            <w:r w:rsidRPr="00AE11F5">
              <w:rPr>
                <w:color w:val="FF6600"/>
                <w:sz w:val="20"/>
                <w:szCs w:val="20"/>
              </w:rPr>
              <w:t xml:space="preserve"> </w:t>
            </w:r>
          </w:p>
        </w:tc>
        <w:tc>
          <w:tcPr>
            <w:tcW w:w="0" w:type="auto"/>
            <w:shd w:val="clear" w:color="auto" w:fill="FFFFFF"/>
            <w:vAlign w:val="center"/>
          </w:tcPr>
          <w:p w:rsidR="00C74103" w:rsidRPr="00AE11F5" w:rsidRDefault="00C74103">
            <w:pPr>
              <w:jc w:val="center"/>
              <w:rPr>
                <w:sz w:val="24"/>
                <w:szCs w:val="24"/>
              </w:rPr>
            </w:pPr>
            <w:r w:rsidRPr="00AE11F5">
              <w:rPr>
                <w:rStyle w:val="af"/>
                <w:sz w:val="20"/>
                <w:szCs w:val="20"/>
              </w:rPr>
              <w:t xml:space="preserve">2005 </w:t>
            </w:r>
          </w:p>
        </w:tc>
        <w:tc>
          <w:tcPr>
            <w:tcW w:w="0" w:type="auto"/>
            <w:shd w:val="clear" w:color="auto" w:fill="FFFFFF"/>
            <w:vAlign w:val="center"/>
          </w:tcPr>
          <w:p w:rsidR="00C74103" w:rsidRPr="00AE11F5" w:rsidRDefault="00C74103">
            <w:pPr>
              <w:jc w:val="center"/>
              <w:rPr>
                <w:sz w:val="24"/>
                <w:szCs w:val="24"/>
              </w:rPr>
            </w:pPr>
            <w:r w:rsidRPr="00AE11F5">
              <w:rPr>
                <w:rStyle w:val="af"/>
                <w:sz w:val="20"/>
                <w:szCs w:val="20"/>
              </w:rPr>
              <w:t xml:space="preserve">2006 </w:t>
            </w:r>
          </w:p>
        </w:tc>
        <w:tc>
          <w:tcPr>
            <w:tcW w:w="0" w:type="auto"/>
            <w:shd w:val="clear" w:color="auto" w:fill="FFFFFF"/>
            <w:vAlign w:val="center"/>
          </w:tcPr>
          <w:p w:rsidR="00C74103" w:rsidRPr="00AE11F5" w:rsidRDefault="00C74103">
            <w:pPr>
              <w:jc w:val="center"/>
              <w:rPr>
                <w:sz w:val="24"/>
                <w:szCs w:val="24"/>
              </w:rPr>
            </w:pPr>
            <w:r w:rsidRPr="00AE11F5">
              <w:rPr>
                <w:rStyle w:val="af"/>
                <w:sz w:val="20"/>
                <w:szCs w:val="20"/>
              </w:rPr>
              <w:t>2007</w:t>
            </w:r>
            <w:r w:rsidRPr="00AE11F5">
              <w:rPr>
                <w:rStyle w:val="af"/>
                <w:color w:val="FF6600"/>
                <w:sz w:val="20"/>
                <w:szCs w:val="20"/>
              </w:rPr>
              <w:t xml:space="preserve"> </w:t>
            </w:r>
          </w:p>
        </w:tc>
        <w:tc>
          <w:tcPr>
            <w:tcW w:w="0" w:type="auto"/>
            <w:shd w:val="clear" w:color="auto" w:fill="FFFFFF"/>
            <w:vAlign w:val="center"/>
          </w:tcPr>
          <w:p w:rsidR="00C74103" w:rsidRPr="00BE7000" w:rsidRDefault="00C74103">
            <w:pPr>
              <w:jc w:val="center"/>
              <w:rPr>
                <w:sz w:val="24"/>
                <w:szCs w:val="24"/>
              </w:rPr>
            </w:pPr>
            <w:r w:rsidRPr="00BE7000">
              <w:rPr>
                <w:rStyle w:val="af"/>
              </w:rPr>
              <w:t>2008</w:t>
            </w:r>
          </w:p>
        </w:tc>
      </w:tr>
      <w:tr w:rsidR="00C74103" w:rsidTr="00AE11F5">
        <w:trPr>
          <w:tblCellSpacing w:w="7" w:type="dxa"/>
          <w:jc w:val="center"/>
        </w:trPr>
        <w:tc>
          <w:tcPr>
            <w:tcW w:w="0" w:type="auto"/>
            <w:vAlign w:val="center"/>
          </w:tcPr>
          <w:p w:rsidR="00C74103" w:rsidRDefault="00C74103" w:rsidP="00C74103">
            <w:pPr>
              <w:rPr>
                <w:sz w:val="24"/>
                <w:szCs w:val="24"/>
              </w:rPr>
            </w:pPr>
            <w:r>
              <w:rPr>
                <w:rStyle w:val="af"/>
                <w:sz w:val="20"/>
                <w:szCs w:val="20"/>
              </w:rPr>
              <w:t>Зарегистрировано знаков</w:t>
            </w:r>
          </w:p>
        </w:tc>
        <w:tc>
          <w:tcPr>
            <w:tcW w:w="0" w:type="auto"/>
            <w:vAlign w:val="center"/>
          </w:tcPr>
          <w:p w:rsidR="00C74103" w:rsidRDefault="00C74103">
            <w:pPr>
              <w:jc w:val="center"/>
              <w:rPr>
                <w:sz w:val="24"/>
                <w:szCs w:val="24"/>
              </w:rPr>
            </w:pPr>
            <w:r>
              <w:rPr>
                <w:rStyle w:val="af"/>
                <w:sz w:val="20"/>
                <w:szCs w:val="20"/>
              </w:rPr>
              <w:t>33 511</w:t>
            </w:r>
          </w:p>
        </w:tc>
        <w:tc>
          <w:tcPr>
            <w:tcW w:w="0" w:type="auto"/>
            <w:vAlign w:val="center"/>
          </w:tcPr>
          <w:p w:rsidR="00C74103" w:rsidRDefault="00C74103">
            <w:pPr>
              <w:jc w:val="center"/>
              <w:rPr>
                <w:sz w:val="24"/>
                <w:szCs w:val="24"/>
              </w:rPr>
            </w:pPr>
            <w:r>
              <w:rPr>
                <w:rStyle w:val="af"/>
                <w:sz w:val="20"/>
                <w:szCs w:val="20"/>
              </w:rPr>
              <w:t>27 540</w:t>
            </w:r>
          </w:p>
        </w:tc>
        <w:tc>
          <w:tcPr>
            <w:tcW w:w="0" w:type="auto"/>
            <w:vAlign w:val="center"/>
          </w:tcPr>
          <w:p w:rsidR="00C74103" w:rsidRDefault="00C74103">
            <w:pPr>
              <w:jc w:val="center"/>
              <w:rPr>
                <w:sz w:val="24"/>
                <w:szCs w:val="24"/>
              </w:rPr>
            </w:pPr>
            <w:r>
              <w:rPr>
                <w:rStyle w:val="af"/>
                <w:sz w:val="20"/>
                <w:szCs w:val="20"/>
              </w:rPr>
              <w:t>29 447</w:t>
            </w:r>
          </w:p>
        </w:tc>
        <w:tc>
          <w:tcPr>
            <w:tcW w:w="0" w:type="auto"/>
            <w:vAlign w:val="center"/>
          </w:tcPr>
          <w:p w:rsidR="00C74103" w:rsidRDefault="00C74103">
            <w:pPr>
              <w:jc w:val="center"/>
              <w:rPr>
                <w:sz w:val="24"/>
                <w:szCs w:val="24"/>
              </w:rPr>
            </w:pPr>
            <w:r>
              <w:rPr>
                <w:rStyle w:val="af"/>
                <w:sz w:val="20"/>
                <w:szCs w:val="20"/>
              </w:rPr>
              <w:t>29 199</w:t>
            </w:r>
          </w:p>
        </w:tc>
        <w:tc>
          <w:tcPr>
            <w:tcW w:w="0" w:type="auto"/>
            <w:vAlign w:val="center"/>
          </w:tcPr>
          <w:p w:rsidR="00C74103" w:rsidRDefault="00C74103">
            <w:pPr>
              <w:jc w:val="center"/>
              <w:rPr>
                <w:sz w:val="24"/>
                <w:szCs w:val="24"/>
              </w:rPr>
            </w:pPr>
            <w:r>
              <w:rPr>
                <w:rStyle w:val="af"/>
                <w:sz w:val="20"/>
                <w:szCs w:val="20"/>
              </w:rPr>
              <w:t>30 724</w:t>
            </w:r>
          </w:p>
        </w:tc>
        <w:tc>
          <w:tcPr>
            <w:tcW w:w="0" w:type="auto"/>
            <w:vAlign w:val="center"/>
          </w:tcPr>
          <w:p w:rsidR="00C74103" w:rsidRDefault="00C74103">
            <w:pPr>
              <w:jc w:val="center"/>
              <w:rPr>
                <w:b/>
                <w:bCs/>
                <w:sz w:val="24"/>
                <w:szCs w:val="24"/>
              </w:rPr>
            </w:pPr>
            <w:r>
              <w:rPr>
                <w:rStyle w:val="af"/>
                <w:sz w:val="20"/>
                <w:szCs w:val="20"/>
              </w:rPr>
              <w:t>36 617</w:t>
            </w:r>
          </w:p>
        </w:tc>
      </w:tr>
      <w:tr w:rsidR="00C74103" w:rsidTr="00AE11F5">
        <w:trPr>
          <w:tblCellSpacing w:w="7" w:type="dxa"/>
          <w:jc w:val="center"/>
        </w:trPr>
        <w:tc>
          <w:tcPr>
            <w:tcW w:w="0" w:type="auto"/>
            <w:vAlign w:val="center"/>
          </w:tcPr>
          <w:p w:rsidR="00C74103" w:rsidRDefault="00C74103" w:rsidP="00C74103">
            <w:pPr>
              <w:rPr>
                <w:sz w:val="24"/>
                <w:szCs w:val="24"/>
              </w:rPr>
            </w:pPr>
            <w:r>
              <w:rPr>
                <w:sz w:val="20"/>
                <w:szCs w:val="20"/>
              </w:rPr>
              <w:t>на имя российских заявителей</w:t>
            </w:r>
          </w:p>
        </w:tc>
        <w:tc>
          <w:tcPr>
            <w:tcW w:w="0" w:type="auto"/>
            <w:vAlign w:val="center"/>
          </w:tcPr>
          <w:p w:rsidR="00C74103" w:rsidRDefault="00C74103">
            <w:pPr>
              <w:jc w:val="center"/>
              <w:rPr>
                <w:sz w:val="24"/>
                <w:szCs w:val="24"/>
              </w:rPr>
            </w:pPr>
            <w:r>
              <w:rPr>
                <w:sz w:val="20"/>
                <w:szCs w:val="20"/>
              </w:rPr>
              <w:t>22 043</w:t>
            </w:r>
          </w:p>
        </w:tc>
        <w:tc>
          <w:tcPr>
            <w:tcW w:w="0" w:type="auto"/>
            <w:vAlign w:val="center"/>
          </w:tcPr>
          <w:p w:rsidR="00C74103" w:rsidRDefault="00C74103">
            <w:pPr>
              <w:jc w:val="center"/>
              <w:rPr>
                <w:sz w:val="20"/>
                <w:szCs w:val="20"/>
              </w:rPr>
            </w:pPr>
            <w:r>
              <w:rPr>
                <w:sz w:val="20"/>
                <w:szCs w:val="20"/>
              </w:rPr>
              <w:t>15 257 </w:t>
            </w:r>
          </w:p>
        </w:tc>
        <w:tc>
          <w:tcPr>
            <w:tcW w:w="0" w:type="auto"/>
            <w:vAlign w:val="center"/>
          </w:tcPr>
          <w:p w:rsidR="00C74103" w:rsidRDefault="00C74103">
            <w:pPr>
              <w:jc w:val="center"/>
              <w:rPr>
                <w:sz w:val="20"/>
                <w:szCs w:val="20"/>
              </w:rPr>
            </w:pPr>
            <w:r>
              <w:rPr>
                <w:sz w:val="20"/>
                <w:szCs w:val="20"/>
              </w:rPr>
              <w:t>14 389 </w:t>
            </w:r>
          </w:p>
        </w:tc>
        <w:tc>
          <w:tcPr>
            <w:tcW w:w="0" w:type="auto"/>
            <w:vAlign w:val="center"/>
          </w:tcPr>
          <w:p w:rsidR="00C74103" w:rsidRDefault="00C74103">
            <w:pPr>
              <w:jc w:val="center"/>
              <w:rPr>
                <w:sz w:val="20"/>
                <w:szCs w:val="20"/>
              </w:rPr>
            </w:pPr>
            <w:r>
              <w:rPr>
                <w:sz w:val="20"/>
                <w:szCs w:val="20"/>
              </w:rPr>
              <w:t>13 694 </w:t>
            </w:r>
          </w:p>
        </w:tc>
        <w:tc>
          <w:tcPr>
            <w:tcW w:w="0" w:type="auto"/>
            <w:vAlign w:val="center"/>
          </w:tcPr>
          <w:p w:rsidR="00C74103" w:rsidRDefault="00C74103">
            <w:pPr>
              <w:jc w:val="center"/>
              <w:rPr>
                <w:sz w:val="20"/>
                <w:szCs w:val="20"/>
              </w:rPr>
            </w:pPr>
            <w:r>
              <w:rPr>
                <w:sz w:val="20"/>
                <w:szCs w:val="20"/>
              </w:rPr>
              <w:t>14 993 </w:t>
            </w:r>
          </w:p>
        </w:tc>
        <w:tc>
          <w:tcPr>
            <w:tcW w:w="0" w:type="auto"/>
            <w:vAlign w:val="center"/>
          </w:tcPr>
          <w:p w:rsidR="00C74103" w:rsidRDefault="00C74103">
            <w:pPr>
              <w:jc w:val="center"/>
              <w:rPr>
                <w:sz w:val="24"/>
                <w:szCs w:val="24"/>
              </w:rPr>
            </w:pPr>
            <w:r>
              <w:rPr>
                <w:sz w:val="20"/>
                <w:szCs w:val="20"/>
              </w:rPr>
              <w:t>19 895</w:t>
            </w:r>
          </w:p>
        </w:tc>
      </w:tr>
      <w:tr w:rsidR="00C74103" w:rsidTr="00AE11F5">
        <w:trPr>
          <w:tblCellSpacing w:w="7" w:type="dxa"/>
          <w:jc w:val="center"/>
        </w:trPr>
        <w:tc>
          <w:tcPr>
            <w:tcW w:w="0" w:type="auto"/>
            <w:vAlign w:val="center"/>
          </w:tcPr>
          <w:p w:rsidR="00C74103" w:rsidRDefault="00C74103" w:rsidP="00C74103">
            <w:pPr>
              <w:rPr>
                <w:sz w:val="24"/>
                <w:szCs w:val="24"/>
              </w:rPr>
            </w:pPr>
            <w:r>
              <w:rPr>
                <w:sz w:val="20"/>
                <w:szCs w:val="20"/>
              </w:rPr>
              <w:t xml:space="preserve">на имя иностранных заявителей </w:t>
            </w:r>
          </w:p>
        </w:tc>
        <w:tc>
          <w:tcPr>
            <w:tcW w:w="0" w:type="auto"/>
            <w:vAlign w:val="center"/>
          </w:tcPr>
          <w:p w:rsidR="00C74103" w:rsidRDefault="00C74103">
            <w:pPr>
              <w:jc w:val="center"/>
              <w:rPr>
                <w:sz w:val="20"/>
                <w:szCs w:val="20"/>
              </w:rPr>
            </w:pPr>
            <w:r>
              <w:rPr>
                <w:sz w:val="20"/>
                <w:szCs w:val="20"/>
              </w:rPr>
              <w:t>11 468</w:t>
            </w:r>
          </w:p>
        </w:tc>
        <w:tc>
          <w:tcPr>
            <w:tcW w:w="0" w:type="auto"/>
            <w:vAlign w:val="center"/>
          </w:tcPr>
          <w:p w:rsidR="00C74103" w:rsidRDefault="00C74103">
            <w:pPr>
              <w:jc w:val="center"/>
              <w:rPr>
                <w:sz w:val="24"/>
                <w:szCs w:val="24"/>
              </w:rPr>
            </w:pPr>
            <w:r>
              <w:rPr>
                <w:sz w:val="20"/>
                <w:szCs w:val="20"/>
              </w:rPr>
              <w:t>12 283 </w:t>
            </w:r>
          </w:p>
        </w:tc>
        <w:tc>
          <w:tcPr>
            <w:tcW w:w="0" w:type="auto"/>
            <w:vAlign w:val="center"/>
          </w:tcPr>
          <w:p w:rsidR="00C74103" w:rsidRDefault="00C74103">
            <w:pPr>
              <w:jc w:val="center"/>
              <w:rPr>
                <w:sz w:val="24"/>
                <w:szCs w:val="24"/>
              </w:rPr>
            </w:pPr>
            <w:r>
              <w:rPr>
                <w:sz w:val="20"/>
                <w:szCs w:val="20"/>
              </w:rPr>
              <w:t>15 058</w:t>
            </w:r>
          </w:p>
        </w:tc>
        <w:tc>
          <w:tcPr>
            <w:tcW w:w="0" w:type="auto"/>
            <w:vAlign w:val="center"/>
          </w:tcPr>
          <w:p w:rsidR="00C74103" w:rsidRDefault="00C74103">
            <w:pPr>
              <w:jc w:val="center"/>
              <w:rPr>
                <w:sz w:val="24"/>
                <w:szCs w:val="24"/>
              </w:rPr>
            </w:pPr>
            <w:r>
              <w:rPr>
                <w:sz w:val="20"/>
                <w:szCs w:val="20"/>
              </w:rPr>
              <w:t>15 505</w:t>
            </w:r>
          </w:p>
        </w:tc>
        <w:tc>
          <w:tcPr>
            <w:tcW w:w="0" w:type="auto"/>
            <w:vAlign w:val="center"/>
          </w:tcPr>
          <w:p w:rsidR="00C74103" w:rsidRDefault="00C74103">
            <w:pPr>
              <w:jc w:val="center"/>
              <w:rPr>
                <w:sz w:val="24"/>
                <w:szCs w:val="24"/>
              </w:rPr>
            </w:pPr>
            <w:r>
              <w:rPr>
                <w:sz w:val="20"/>
                <w:szCs w:val="20"/>
              </w:rPr>
              <w:t>15 731</w:t>
            </w:r>
          </w:p>
        </w:tc>
        <w:tc>
          <w:tcPr>
            <w:tcW w:w="0" w:type="auto"/>
            <w:vAlign w:val="center"/>
          </w:tcPr>
          <w:p w:rsidR="00C74103" w:rsidRDefault="00C74103">
            <w:pPr>
              <w:jc w:val="center"/>
              <w:rPr>
                <w:sz w:val="24"/>
                <w:szCs w:val="24"/>
              </w:rPr>
            </w:pPr>
            <w:r>
              <w:rPr>
                <w:sz w:val="20"/>
                <w:szCs w:val="20"/>
              </w:rPr>
              <w:t>16 772</w:t>
            </w:r>
          </w:p>
        </w:tc>
      </w:tr>
      <w:tr w:rsidR="00C74103" w:rsidTr="00AE11F5">
        <w:trPr>
          <w:tblCellSpacing w:w="7" w:type="dxa"/>
          <w:jc w:val="center"/>
        </w:trPr>
        <w:tc>
          <w:tcPr>
            <w:tcW w:w="0" w:type="auto"/>
            <w:vAlign w:val="center"/>
          </w:tcPr>
          <w:p w:rsidR="00C74103" w:rsidRDefault="00C74103">
            <w:pPr>
              <w:rPr>
                <w:sz w:val="24"/>
                <w:szCs w:val="24"/>
              </w:rPr>
            </w:pPr>
            <w:r>
              <w:rPr>
                <w:sz w:val="20"/>
                <w:szCs w:val="20"/>
              </w:rPr>
              <w:t xml:space="preserve">по процедуре Мадридского соглашения </w:t>
            </w:r>
          </w:p>
        </w:tc>
        <w:tc>
          <w:tcPr>
            <w:tcW w:w="0" w:type="auto"/>
            <w:vAlign w:val="center"/>
          </w:tcPr>
          <w:p w:rsidR="00C74103" w:rsidRDefault="00C74103">
            <w:pPr>
              <w:jc w:val="center"/>
              <w:rPr>
                <w:sz w:val="20"/>
                <w:szCs w:val="20"/>
              </w:rPr>
            </w:pPr>
            <w:r>
              <w:rPr>
                <w:sz w:val="20"/>
                <w:szCs w:val="20"/>
              </w:rPr>
              <w:t>6 199</w:t>
            </w:r>
          </w:p>
        </w:tc>
        <w:tc>
          <w:tcPr>
            <w:tcW w:w="0" w:type="auto"/>
            <w:vAlign w:val="center"/>
          </w:tcPr>
          <w:p w:rsidR="00C74103" w:rsidRDefault="00C74103">
            <w:pPr>
              <w:jc w:val="center"/>
              <w:rPr>
                <w:sz w:val="20"/>
                <w:szCs w:val="20"/>
              </w:rPr>
            </w:pPr>
            <w:r>
              <w:rPr>
                <w:sz w:val="20"/>
                <w:szCs w:val="20"/>
              </w:rPr>
              <w:t>7 765</w:t>
            </w:r>
          </w:p>
        </w:tc>
        <w:tc>
          <w:tcPr>
            <w:tcW w:w="0" w:type="auto"/>
            <w:vAlign w:val="center"/>
          </w:tcPr>
          <w:p w:rsidR="00C74103" w:rsidRDefault="00C74103">
            <w:pPr>
              <w:jc w:val="center"/>
              <w:rPr>
                <w:sz w:val="24"/>
                <w:szCs w:val="24"/>
              </w:rPr>
            </w:pPr>
            <w:r>
              <w:rPr>
                <w:sz w:val="20"/>
                <w:szCs w:val="20"/>
              </w:rPr>
              <w:t>10 185</w:t>
            </w:r>
          </w:p>
        </w:tc>
        <w:tc>
          <w:tcPr>
            <w:tcW w:w="0" w:type="auto"/>
            <w:vAlign w:val="center"/>
          </w:tcPr>
          <w:p w:rsidR="00C74103" w:rsidRDefault="00C74103">
            <w:pPr>
              <w:jc w:val="center"/>
              <w:rPr>
                <w:sz w:val="20"/>
                <w:szCs w:val="20"/>
              </w:rPr>
            </w:pPr>
            <w:r>
              <w:rPr>
                <w:sz w:val="20"/>
                <w:szCs w:val="20"/>
              </w:rPr>
              <w:t>10 240 </w:t>
            </w:r>
          </w:p>
        </w:tc>
        <w:tc>
          <w:tcPr>
            <w:tcW w:w="0" w:type="auto"/>
            <w:vAlign w:val="center"/>
          </w:tcPr>
          <w:p w:rsidR="00C74103" w:rsidRDefault="00C74103">
            <w:pPr>
              <w:jc w:val="center"/>
              <w:rPr>
                <w:sz w:val="20"/>
                <w:szCs w:val="20"/>
              </w:rPr>
            </w:pPr>
            <w:r>
              <w:rPr>
                <w:sz w:val="20"/>
                <w:szCs w:val="20"/>
              </w:rPr>
              <w:t>9 537</w:t>
            </w:r>
          </w:p>
        </w:tc>
        <w:tc>
          <w:tcPr>
            <w:tcW w:w="0" w:type="auto"/>
            <w:vAlign w:val="center"/>
          </w:tcPr>
          <w:p w:rsidR="00C74103" w:rsidRDefault="00C74103">
            <w:pPr>
              <w:jc w:val="center"/>
              <w:rPr>
                <w:sz w:val="24"/>
                <w:szCs w:val="24"/>
              </w:rPr>
            </w:pPr>
            <w:r>
              <w:rPr>
                <w:sz w:val="20"/>
                <w:szCs w:val="20"/>
              </w:rPr>
              <w:t>8 518</w:t>
            </w:r>
          </w:p>
        </w:tc>
      </w:tr>
    </w:tbl>
    <w:p w:rsidR="00C74103" w:rsidRDefault="00C74103" w:rsidP="00C74103">
      <w:pPr>
        <w:pStyle w:val="a3"/>
        <w:jc w:val="center"/>
      </w:pPr>
      <w:r>
        <w:br/>
        <w:t> </w:t>
      </w:r>
      <w:r>
        <w:br/>
      </w:r>
      <w:r w:rsidR="006F4759">
        <w:pict>
          <v:shape id="_x0000_i1025" type="#_x0000_t75" style="width:380.25pt;height:260.25pt">
            <v:imagedata r:id="rId10" o:title="graph2"/>
          </v:shape>
        </w:pict>
      </w:r>
      <w:r>
        <w:br/>
      </w:r>
      <w:r>
        <w:rPr>
          <w:rStyle w:val="af0"/>
        </w:rPr>
        <w:t>График зарегистрированных товарных знаков (по годам)</w:t>
      </w:r>
    </w:p>
    <w:p w:rsidR="00C74103" w:rsidRDefault="00C74103" w:rsidP="00037191"/>
    <w:p w:rsidR="00C74103" w:rsidRDefault="00C74103" w:rsidP="00037191"/>
    <w:p w:rsidR="00C74103" w:rsidRDefault="00C74103" w:rsidP="00037191"/>
    <w:p w:rsidR="00037191" w:rsidRDefault="00037191" w:rsidP="00037191"/>
    <w:p w:rsidR="00037191" w:rsidRDefault="00037191" w:rsidP="00037191"/>
    <w:p w:rsidR="001E2F9C" w:rsidRPr="002D7A3C" w:rsidRDefault="001E2F9C" w:rsidP="002B241A">
      <w:pPr>
        <w:spacing w:line="360" w:lineRule="auto"/>
        <w:ind w:firstLine="720"/>
        <w:contextualSpacing/>
        <w:jc w:val="center"/>
        <w:rPr>
          <w:rFonts w:ascii="Times New Roman" w:hAnsi="Times New Roman"/>
          <w:b/>
          <w:sz w:val="28"/>
          <w:szCs w:val="28"/>
        </w:rPr>
      </w:pPr>
      <w:r w:rsidRPr="002D7A3C">
        <w:rPr>
          <w:rFonts w:ascii="Times New Roman" w:hAnsi="Times New Roman"/>
          <w:b/>
          <w:sz w:val="28"/>
          <w:szCs w:val="28"/>
        </w:rPr>
        <w:t>Список использованной литературы.</w:t>
      </w:r>
    </w:p>
    <w:p w:rsidR="002B241A" w:rsidRPr="002D7A3C" w:rsidRDefault="002B241A" w:rsidP="002B241A">
      <w:pPr>
        <w:numPr>
          <w:ilvl w:val="0"/>
          <w:numId w:val="26"/>
        </w:numPr>
        <w:spacing w:after="0" w:line="360" w:lineRule="auto"/>
        <w:rPr>
          <w:rFonts w:ascii="Times New Roman" w:hAnsi="Times New Roman"/>
          <w:sz w:val="28"/>
          <w:szCs w:val="28"/>
        </w:rPr>
      </w:pPr>
      <w:r w:rsidRPr="002D7A3C">
        <w:rPr>
          <w:rFonts w:ascii="Times New Roman" w:hAnsi="Times New Roman"/>
          <w:sz w:val="28"/>
          <w:szCs w:val="28"/>
        </w:rPr>
        <w:t>Багиев Г.Л. «Маркетинг».-Москва,2008</w:t>
      </w:r>
    </w:p>
    <w:p w:rsidR="002B241A" w:rsidRDefault="001E2F9C" w:rsidP="002B241A">
      <w:pPr>
        <w:numPr>
          <w:ilvl w:val="0"/>
          <w:numId w:val="26"/>
        </w:numPr>
        <w:spacing w:after="0" w:line="360" w:lineRule="auto"/>
        <w:rPr>
          <w:rFonts w:ascii="Times New Roman" w:hAnsi="Times New Roman"/>
          <w:bCs/>
          <w:color w:val="000000"/>
          <w:sz w:val="28"/>
          <w:szCs w:val="28"/>
        </w:rPr>
      </w:pPr>
      <w:r w:rsidRPr="002D7A3C">
        <w:rPr>
          <w:rFonts w:ascii="Times New Roman" w:hAnsi="Times New Roman"/>
          <w:bCs/>
          <w:color w:val="000000"/>
          <w:sz w:val="28"/>
          <w:szCs w:val="28"/>
        </w:rPr>
        <w:t xml:space="preserve">Годин А.М., Дмитриев А.А., Бабленков И.Б., Брендинг: Учебное пособие для вузов. М., </w:t>
      </w:r>
      <w:r w:rsidR="00A936AE" w:rsidRPr="002D7A3C">
        <w:rPr>
          <w:rFonts w:ascii="Times New Roman" w:hAnsi="Times New Roman"/>
          <w:bCs/>
          <w:color w:val="000000"/>
          <w:sz w:val="28"/>
          <w:szCs w:val="28"/>
        </w:rPr>
        <w:t>2007</w:t>
      </w:r>
    </w:p>
    <w:p w:rsidR="002B241A" w:rsidRDefault="002B241A" w:rsidP="002B241A">
      <w:pPr>
        <w:numPr>
          <w:ilvl w:val="0"/>
          <w:numId w:val="26"/>
        </w:numPr>
        <w:spacing w:after="0" w:line="360" w:lineRule="auto"/>
        <w:rPr>
          <w:rFonts w:ascii="Times New Roman" w:hAnsi="Times New Roman"/>
          <w:sz w:val="28"/>
          <w:szCs w:val="28"/>
        </w:rPr>
      </w:pPr>
      <w:r w:rsidRPr="002D7A3C">
        <w:rPr>
          <w:rFonts w:ascii="Times New Roman" w:hAnsi="Times New Roman"/>
          <w:color w:val="000000"/>
          <w:sz w:val="28"/>
          <w:szCs w:val="28"/>
        </w:rPr>
        <w:t>Дуэйн Нэпп, Политика бренда. М., 2008.</w:t>
      </w:r>
      <w:r w:rsidRPr="002B241A">
        <w:rPr>
          <w:rFonts w:ascii="Times New Roman" w:hAnsi="Times New Roman"/>
          <w:sz w:val="28"/>
          <w:szCs w:val="28"/>
        </w:rPr>
        <w:t xml:space="preserve"> </w:t>
      </w:r>
    </w:p>
    <w:p w:rsidR="002B241A" w:rsidRDefault="002B241A" w:rsidP="002B241A">
      <w:pPr>
        <w:numPr>
          <w:ilvl w:val="0"/>
          <w:numId w:val="26"/>
        </w:numPr>
        <w:spacing w:after="0" w:line="360" w:lineRule="auto"/>
        <w:rPr>
          <w:rFonts w:ascii="Times New Roman" w:hAnsi="Times New Roman"/>
          <w:sz w:val="28"/>
          <w:szCs w:val="28"/>
        </w:rPr>
      </w:pPr>
      <w:r w:rsidRPr="002D7A3C">
        <w:rPr>
          <w:rFonts w:ascii="Times New Roman" w:hAnsi="Times New Roman"/>
          <w:sz w:val="28"/>
          <w:szCs w:val="28"/>
        </w:rPr>
        <w:t>Журнал «Международный маркетинг и реклама», №11(9), ноябрь 2009</w:t>
      </w:r>
    </w:p>
    <w:p w:rsidR="007E6FD3" w:rsidRPr="007E6FD3" w:rsidRDefault="007E6FD3" w:rsidP="002B241A">
      <w:pPr>
        <w:numPr>
          <w:ilvl w:val="0"/>
          <w:numId w:val="26"/>
        </w:numPr>
        <w:spacing w:after="0" w:line="360" w:lineRule="auto"/>
        <w:rPr>
          <w:rFonts w:ascii="Times New Roman" w:hAnsi="Times New Roman"/>
          <w:sz w:val="28"/>
          <w:szCs w:val="28"/>
        </w:rPr>
      </w:pPr>
      <w:r w:rsidRPr="007E6FD3">
        <w:rPr>
          <w:rFonts w:ascii="Times New Roman" w:hAnsi="Times New Roman"/>
          <w:sz w:val="28"/>
          <w:szCs w:val="28"/>
        </w:rPr>
        <w:t xml:space="preserve">Ле Пла Дж., </w:t>
      </w:r>
      <w:hyperlink r:id="rId11" w:tgtFrame="_blank" w:history="1">
        <w:r w:rsidRPr="007E6FD3">
          <w:rPr>
            <w:rStyle w:val="ae"/>
            <w:rFonts w:ascii="Times New Roman" w:hAnsi="Times New Roman"/>
            <w:color w:val="auto"/>
            <w:sz w:val="28"/>
            <w:szCs w:val="28"/>
            <w:u w:val="none"/>
          </w:rPr>
          <w:t>Интегрированный брендинг: Олма-Пресс, М., 200</w:t>
        </w:r>
      </w:hyperlink>
      <w:r w:rsidR="009B3289">
        <w:rPr>
          <w:rFonts w:ascii="Times New Roman" w:hAnsi="Times New Roman"/>
          <w:sz w:val="28"/>
          <w:szCs w:val="28"/>
        </w:rPr>
        <w:t>8</w:t>
      </w:r>
    </w:p>
    <w:p w:rsidR="002B241A" w:rsidRDefault="00A936AE" w:rsidP="002B241A">
      <w:pPr>
        <w:numPr>
          <w:ilvl w:val="0"/>
          <w:numId w:val="26"/>
        </w:numPr>
        <w:spacing w:after="0" w:line="360" w:lineRule="auto"/>
        <w:rPr>
          <w:rFonts w:ascii="Times New Roman" w:hAnsi="Times New Roman"/>
          <w:bCs/>
          <w:color w:val="000000"/>
          <w:sz w:val="28"/>
          <w:szCs w:val="28"/>
        </w:rPr>
      </w:pPr>
      <w:r w:rsidRPr="002D7A3C">
        <w:rPr>
          <w:rFonts w:ascii="Times New Roman" w:hAnsi="Times New Roman"/>
          <w:bCs/>
          <w:color w:val="000000"/>
          <w:sz w:val="28"/>
          <w:szCs w:val="28"/>
        </w:rPr>
        <w:t xml:space="preserve">Тесакова Н.В., Тесаков В.В., Бренд и торговая марка: Практика, опыт, технологии. М., 2008, </w:t>
      </w:r>
    </w:p>
    <w:p w:rsidR="002B241A" w:rsidRPr="002D7A3C" w:rsidRDefault="002B241A" w:rsidP="002B241A">
      <w:pPr>
        <w:numPr>
          <w:ilvl w:val="0"/>
          <w:numId w:val="26"/>
        </w:numPr>
        <w:spacing w:after="0" w:line="360" w:lineRule="auto"/>
        <w:rPr>
          <w:rFonts w:ascii="Times New Roman" w:hAnsi="Times New Roman"/>
          <w:sz w:val="28"/>
          <w:szCs w:val="28"/>
        </w:rPr>
      </w:pPr>
      <w:r w:rsidRPr="002D7A3C">
        <w:rPr>
          <w:rFonts w:ascii="Times New Roman" w:hAnsi="Times New Roman"/>
          <w:bCs/>
          <w:color w:val="000000"/>
          <w:sz w:val="28"/>
          <w:szCs w:val="28"/>
        </w:rPr>
        <w:t>Кисмерешкин В.Г., Брендинг: Создание и продвижение фирменных товаров;</w:t>
      </w:r>
      <w:r w:rsidRPr="002B241A">
        <w:rPr>
          <w:rFonts w:ascii="Times New Roman" w:hAnsi="Times New Roman"/>
          <w:bCs/>
          <w:color w:val="000000"/>
          <w:sz w:val="28"/>
          <w:szCs w:val="28"/>
        </w:rPr>
        <w:t xml:space="preserve"> </w:t>
      </w:r>
      <w:r w:rsidRPr="002D7A3C">
        <w:rPr>
          <w:rFonts w:ascii="Times New Roman" w:hAnsi="Times New Roman"/>
          <w:bCs/>
          <w:color w:val="000000"/>
          <w:sz w:val="28"/>
          <w:szCs w:val="28"/>
        </w:rPr>
        <w:t>Повышение марочного капитала; Российский опыт. М., 2005.</w:t>
      </w:r>
    </w:p>
    <w:p w:rsidR="00BB03E4" w:rsidRPr="002D7A3C" w:rsidRDefault="00BB03E4" w:rsidP="002B241A">
      <w:pPr>
        <w:numPr>
          <w:ilvl w:val="0"/>
          <w:numId w:val="26"/>
        </w:numPr>
        <w:spacing w:after="0" w:line="360" w:lineRule="auto"/>
        <w:rPr>
          <w:rFonts w:ascii="Times New Roman" w:hAnsi="Times New Roman"/>
          <w:sz w:val="28"/>
          <w:szCs w:val="28"/>
        </w:rPr>
      </w:pPr>
      <w:r w:rsidRPr="002D7A3C">
        <w:rPr>
          <w:rFonts w:ascii="Times New Roman" w:hAnsi="Times New Roman"/>
          <w:bCs/>
          <w:color w:val="000000"/>
          <w:sz w:val="28"/>
          <w:szCs w:val="28"/>
        </w:rPr>
        <w:t>Чармэссон Г. (пер. с англ. Корпан Л.), Торговая марка: Как создать имя, которое принесет миллионы. М., 2006.</w:t>
      </w:r>
    </w:p>
    <w:p w:rsidR="00E9634B" w:rsidRPr="009B3289" w:rsidRDefault="006F4759" w:rsidP="002B241A">
      <w:pPr>
        <w:numPr>
          <w:ilvl w:val="0"/>
          <w:numId w:val="26"/>
        </w:numPr>
        <w:spacing w:after="0" w:line="360" w:lineRule="auto"/>
        <w:rPr>
          <w:rFonts w:ascii="Times New Roman" w:hAnsi="Times New Roman"/>
          <w:sz w:val="28"/>
          <w:szCs w:val="28"/>
        </w:rPr>
      </w:pPr>
      <w:hyperlink r:id="rId12" w:history="1">
        <w:r w:rsidR="00A30268" w:rsidRPr="009B3289">
          <w:rPr>
            <w:rStyle w:val="ae"/>
            <w:rFonts w:ascii="Times New Roman" w:hAnsi="Times New Roman"/>
            <w:color w:val="auto"/>
            <w:sz w:val="28"/>
            <w:szCs w:val="28"/>
            <w:u w:val="none"/>
          </w:rPr>
          <w:t>www.marketolog.ru</w:t>
        </w:r>
      </w:hyperlink>
    </w:p>
    <w:p w:rsidR="001E2F9C" w:rsidRPr="002B241A" w:rsidRDefault="004C717E" w:rsidP="002B241A">
      <w:pPr>
        <w:numPr>
          <w:ilvl w:val="0"/>
          <w:numId w:val="26"/>
        </w:numPr>
        <w:spacing w:line="360" w:lineRule="auto"/>
        <w:contextualSpacing/>
        <w:rPr>
          <w:rFonts w:ascii="Times New Roman" w:hAnsi="Times New Roman"/>
          <w:sz w:val="28"/>
          <w:szCs w:val="28"/>
        </w:rPr>
      </w:pPr>
      <w:r w:rsidRPr="002B241A">
        <w:rPr>
          <w:rFonts w:ascii="Times New Roman" w:hAnsi="Times New Roman"/>
          <w:sz w:val="28"/>
          <w:szCs w:val="28"/>
        </w:rPr>
        <w:t>www.</w:t>
      </w:r>
      <w:r w:rsidRPr="002B241A">
        <w:rPr>
          <w:rFonts w:ascii="Times New Roman" w:hAnsi="Times New Roman"/>
          <w:sz w:val="28"/>
          <w:szCs w:val="28"/>
          <w:lang w:val="en-US"/>
        </w:rPr>
        <w:t>rus</w:t>
      </w:r>
      <w:r w:rsidRPr="002B241A">
        <w:rPr>
          <w:rFonts w:ascii="Times New Roman" w:hAnsi="Times New Roman"/>
          <w:sz w:val="28"/>
          <w:szCs w:val="28"/>
        </w:rPr>
        <w:t>biznes.com</w:t>
      </w:r>
    </w:p>
    <w:p w:rsidR="00D93283" w:rsidRPr="002B241A" w:rsidRDefault="00427384" w:rsidP="002B241A">
      <w:pPr>
        <w:numPr>
          <w:ilvl w:val="0"/>
          <w:numId w:val="26"/>
        </w:numPr>
        <w:spacing w:line="360" w:lineRule="auto"/>
        <w:contextualSpacing/>
        <w:rPr>
          <w:rFonts w:ascii="Times New Roman" w:hAnsi="Times New Roman"/>
          <w:sz w:val="28"/>
          <w:szCs w:val="28"/>
        </w:rPr>
      </w:pPr>
      <w:r w:rsidRPr="002B241A">
        <w:rPr>
          <w:rFonts w:ascii="Times New Roman" w:hAnsi="Times New Roman"/>
          <w:sz w:val="28"/>
          <w:szCs w:val="28"/>
        </w:rPr>
        <w:t>www.marketingua.com</w:t>
      </w:r>
    </w:p>
    <w:p w:rsidR="00D93283" w:rsidRPr="002B241A" w:rsidRDefault="002D7A3C" w:rsidP="002B241A">
      <w:pPr>
        <w:numPr>
          <w:ilvl w:val="0"/>
          <w:numId w:val="26"/>
        </w:numPr>
        <w:spacing w:line="360" w:lineRule="auto"/>
        <w:contextualSpacing/>
        <w:rPr>
          <w:rFonts w:ascii="Times New Roman" w:hAnsi="Times New Roman"/>
          <w:sz w:val="28"/>
          <w:szCs w:val="28"/>
        </w:rPr>
      </w:pPr>
      <w:r w:rsidRPr="002B241A">
        <w:rPr>
          <w:rFonts w:ascii="Times New Roman" w:hAnsi="Times New Roman"/>
          <w:sz w:val="28"/>
          <w:szCs w:val="28"/>
        </w:rPr>
        <w:t>www.tovarnieznaki.ru</w:t>
      </w:r>
    </w:p>
    <w:p w:rsidR="00D93283" w:rsidRDefault="00BE7000" w:rsidP="002B241A">
      <w:pPr>
        <w:numPr>
          <w:ilvl w:val="0"/>
          <w:numId w:val="26"/>
        </w:numPr>
        <w:spacing w:line="360" w:lineRule="auto"/>
        <w:contextualSpacing/>
        <w:rPr>
          <w:rFonts w:ascii="Times New Roman" w:hAnsi="Times New Roman"/>
          <w:sz w:val="28"/>
          <w:szCs w:val="28"/>
        </w:rPr>
      </w:pPr>
      <w:r>
        <w:rPr>
          <w:rFonts w:ascii="Times New Roman" w:hAnsi="Times New Roman"/>
          <w:sz w:val="28"/>
          <w:szCs w:val="28"/>
          <w:lang w:val="en-US"/>
        </w:rPr>
        <w:t>w</w:t>
      </w:r>
      <w:r w:rsidRPr="00BE7000">
        <w:rPr>
          <w:rFonts w:ascii="Times New Roman" w:hAnsi="Times New Roman"/>
          <w:sz w:val="28"/>
          <w:szCs w:val="28"/>
        </w:rPr>
        <w:t>.</w:t>
      </w:r>
      <w:r>
        <w:rPr>
          <w:rFonts w:ascii="Times New Roman" w:hAnsi="Times New Roman"/>
          <w:sz w:val="28"/>
          <w:szCs w:val="28"/>
          <w:lang w:val="en-US"/>
        </w:rPr>
        <w:t>w</w:t>
      </w:r>
      <w:r w:rsidRPr="00BE7000">
        <w:rPr>
          <w:rFonts w:ascii="Times New Roman" w:hAnsi="Times New Roman"/>
          <w:sz w:val="28"/>
          <w:szCs w:val="28"/>
        </w:rPr>
        <w:t>.</w:t>
      </w:r>
      <w:r>
        <w:rPr>
          <w:rFonts w:ascii="Times New Roman" w:hAnsi="Times New Roman"/>
          <w:sz w:val="28"/>
          <w:szCs w:val="28"/>
          <w:lang w:val="en-US"/>
        </w:rPr>
        <w:t>w</w:t>
      </w:r>
      <w:r w:rsidRPr="00BE7000">
        <w:rPr>
          <w:rFonts w:ascii="Times New Roman" w:hAnsi="Times New Roman"/>
          <w:sz w:val="28"/>
          <w:szCs w:val="28"/>
        </w:rPr>
        <w:t>.</w:t>
      </w:r>
      <w:r w:rsidR="002D7A3C" w:rsidRPr="002B241A">
        <w:rPr>
          <w:rFonts w:ascii="Times New Roman" w:hAnsi="Times New Roman"/>
          <w:sz w:val="28"/>
          <w:szCs w:val="28"/>
        </w:rPr>
        <w:t>sledopyt.com.ua</w:t>
      </w:r>
    </w:p>
    <w:p w:rsidR="009B3289" w:rsidRPr="009B3289" w:rsidRDefault="006F4759" w:rsidP="002B241A">
      <w:pPr>
        <w:numPr>
          <w:ilvl w:val="0"/>
          <w:numId w:val="26"/>
        </w:numPr>
        <w:spacing w:line="360" w:lineRule="auto"/>
        <w:contextualSpacing/>
        <w:rPr>
          <w:rStyle w:val="da"/>
          <w:rFonts w:ascii="Times New Roman" w:hAnsi="Times New Roman"/>
          <w:sz w:val="28"/>
          <w:szCs w:val="28"/>
        </w:rPr>
      </w:pPr>
      <w:hyperlink r:id="rId13" w:history="1">
        <w:r w:rsidR="009B3289" w:rsidRPr="009B3289">
          <w:rPr>
            <w:rStyle w:val="ae"/>
            <w:rFonts w:ascii="Times New Roman" w:hAnsi="Times New Roman"/>
            <w:color w:val="auto"/>
            <w:sz w:val="28"/>
            <w:szCs w:val="28"/>
            <w:u w:val="none"/>
          </w:rPr>
          <w:t>www.</w:t>
        </w:r>
        <w:r w:rsidR="009B3289" w:rsidRPr="009B3289">
          <w:rPr>
            <w:rStyle w:val="ae"/>
            <w:rFonts w:ascii="Times New Roman" w:hAnsi="Times New Roman"/>
            <w:bCs/>
            <w:color w:val="auto"/>
            <w:sz w:val="28"/>
            <w:szCs w:val="28"/>
            <w:u w:val="none"/>
          </w:rPr>
          <w:t>interbrand</w:t>
        </w:r>
        <w:r w:rsidR="009B3289" w:rsidRPr="009B3289">
          <w:rPr>
            <w:rStyle w:val="ae"/>
            <w:rFonts w:ascii="Times New Roman" w:hAnsi="Times New Roman"/>
            <w:color w:val="auto"/>
            <w:sz w:val="28"/>
            <w:szCs w:val="28"/>
            <w:u w:val="none"/>
          </w:rPr>
          <w:t>.com</w:t>
        </w:r>
      </w:hyperlink>
    </w:p>
    <w:p w:rsidR="009B3289" w:rsidRPr="009B3289" w:rsidRDefault="009B3289" w:rsidP="002B241A">
      <w:pPr>
        <w:numPr>
          <w:ilvl w:val="0"/>
          <w:numId w:val="26"/>
        </w:numPr>
        <w:spacing w:line="360" w:lineRule="auto"/>
        <w:contextualSpacing/>
        <w:rPr>
          <w:rFonts w:ascii="Times New Roman" w:hAnsi="Times New Roman"/>
          <w:sz w:val="28"/>
          <w:szCs w:val="28"/>
        </w:rPr>
      </w:pPr>
      <w:r w:rsidRPr="009B3289">
        <w:rPr>
          <w:rFonts w:ascii="Times New Roman" w:hAnsi="Times New Roman"/>
          <w:sz w:val="28"/>
          <w:szCs w:val="28"/>
        </w:rPr>
        <w:t>www.roust.com</w:t>
      </w:r>
    </w:p>
    <w:p w:rsidR="002D7A3C" w:rsidRPr="002D7A3C" w:rsidRDefault="002D7A3C">
      <w:pPr>
        <w:spacing w:line="360" w:lineRule="auto"/>
        <w:ind w:firstLine="720"/>
        <w:contextualSpacing/>
        <w:rPr>
          <w:rFonts w:ascii="Times New Roman" w:hAnsi="Times New Roman"/>
          <w:sz w:val="28"/>
          <w:szCs w:val="28"/>
        </w:rPr>
      </w:pPr>
      <w:bookmarkStart w:id="0" w:name="_GoBack"/>
      <w:bookmarkEnd w:id="0"/>
    </w:p>
    <w:sectPr w:rsidR="002D7A3C" w:rsidRPr="002D7A3C" w:rsidSect="00E9634B">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39" w:rsidRDefault="00754A39" w:rsidP="001E2F9C">
      <w:pPr>
        <w:spacing w:after="0" w:line="240" w:lineRule="auto"/>
      </w:pPr>
      <w:r>
        <w:separator/>
      </w:r>
    </w:p>
  </w:endnote>
  <w:endnote w:type="continuationSeparator" w:id="0">
    <w:p w:rsidR="00754A39" w:rsidRDefault="00754A39" w:rsidP="001E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DA" w:rsidRDefault="009313DA">
    <w:pPr>
      <w:pStyle w:val="a4"/>
      <w:jc w:val="center"/>
    </w:pPr>
    <w:r>
      <w:fldChar w:fldCharType="begin"/>
    </w:r>
    <w:r>
      <w:instrText xml:space="preserve"> PAGE   \* MERGEFORMAT </w:instrText>
    </w:r>
    <w:r>
      <w:fldChar w:fldCharType="separate"/>
    </w:r>
    <w:r w:rsidR="00302BFB">
      <w:rPr>
        <w:noProof/>
      </w:rPr>
      <w:t>2</w:t>
    </w:r>
    <w:r>
      <w:fldChar w:fldCharType="end"/>
    </w:r>
  </w:p>
  <w:p w:rsidR="009313DA" w:rsidRDefault="009313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39" w:rsidRDefault="00754A39" w:rsidP="001E2F9C">
      <w:pPr>
        <w:spacing w:after="0" w:line="240" w:lineRule="auto"/>
      </w:pPr>
      <w:r>
        <w:separator/>
      </w:r>
    </w:p>
  </w:footnote>
  <w:footnote w:type="continuationSeparator" w:id="0">
    <w:p w:rsidR="00754A39" w:rsidRDefault="00754A39" w:rsidP="001E2F9C">
      <w:pPr>
        <w:spacing w:after="0" w:line="240" w:lineRule="auto"/>
      </w:pPr>
      <w:r>
        <w:continuationSeparator/>
      </w:r>
    </w:p>
  </w:footnote>
  <w:footnote w:id="1">
    <w:p w:rsidR="009313DA" w:rsidRDefault="009313DA" w:rsidP="00A936AE">
      <w:pPr>
        <w:spacing w:after="0" w:line="360" w:lineRule="auto"/>
        <w:rPr>
          <w:sz w:val="28"/>
          <w:szCs w:val="28"/>
        </w:rPr>
      </w:pPr>
      <w:r>
        <w:rPr>
          <w:rStyle w:val="ab"/>
        </w:rPr>
        <w:footnoteRef/>
      </w:r>
      <w:r>
        <w:t xml:space="preserve"> </w:t>
      </w:r>
      <w:r w:rsidRPr="00A936AE">
        <w:rPr>
          <w:rFonts w:ascii="Times New Roman" w:hAnsi="Times New Roman"/>
          <w:sz w:val="24"/>
          <w:szCs w:val="24"/>
        </w:rPr>
        <w:t>Багиев Г.Л. «Маркетинг».</w:t>
      </w:r>
      <w:r w:rsidR="005C4205">
        <w:rPr>
          <w:rFonts w:ascii="Times New Roman" w:hAnsi="Times New Roman"/>
          <w:sz w:val="24"/>
          <w:szCs w:val="24"/>
        </w:rPr>
        <w:t xml:space="preserve"> </w:t>
      </w:r>
      <w:r w:rsidRPr="00A936AE">
        <w:rPr>
          <w:rFonts w:ascii="Times New Roman" w:hAnsi="Times New Roman"/>
          <w:sz w:val="24"/>
          <w:szCs w:val="24"/>
        </w:rPr>
        <w:t>-М</w:t>
      </w:r>
      <w:r w:rsidR="005C4205">
        <w:rPr>
          <w:rFonts w:ascii="Times New Roman" w:hAnsi="Times New Roman"/>
          <w:sz w:val="24"/>
          <w:szCs w:val="24"/>
        </w:rPr>
        <w:t xml:space="preserve">. </w:t>
      </w:r>
      <w:r w:rsidRPr="00A936AE">
        <w:rPr>
          <w:rFonts w:ascii="Times New Roman" w:hAnsi="Times New Roman"/>
          <w:sz w:val="24"/>
          <w:szCs w:val="24"/>
        </w:rPr>
        <w:t>,</w:t>
      </w:r>
      <w:r>
        <w:rPr>
          <w:rFonts w:ascii="Times New Roman" w:hAnsi="Times New Roman"/>
          <w:sz w:val="24"/>
          <w:szCs w:val="24"/>
        </w:rPr>
        <w:t>2007, с.154</w:t>
      </w:r>
    </w:p>
    <w:p w:rsidR="009313DA" w:rsidRDefault="009313DA">
      <w:pPr>
        <w:pStyle w:val="a9"/>
      </w:pPr>
    </w:p>
  </w:footnote>
  <w:footnote w:id="2">
    <w:p w:rsidR="009313DA" w:rsidRPr="00A07E53" w:rsidRDefault="009313DA" w:rsidP="00A936AE">
      <w:pPr>
        <w:spacing w:after="0" w:line="240" w:lineRule="auto"/>
        <w:rPr>
          <w:sz w:val="28"/>
          <w:szCs w:val="28"/>
        </w:rPr>
      </w:pPr>
      <w:r>
        <w:rPr>
          <w:rStyle w:val="ab"/>
        </w:rPr>
        <w:footnoteRef/>
      </w:r>
      <w:r>
        <w:t xml:space="preserve"> </w:t>
      </w:r>
      <w:r w:rsidRPr="00A936AE">
        <w:rPr>
          <w:rFonts w:ascii="Times New Roman" w:hAnsi="Times New Roman"/>
          <w:bCs/>
          <w:color w:val="000000"/>
          <w:sz w:val="24"/>
          <w:szCs w:val="24"/>
        </w:rPr>
        <w:t>Тесакова Н.В., Тесаков В.В., Бренд и торговая марка: Практика, опыт, технологии. М., 200</w:t>
      </w:r>
      <w:r>
        <w:rPr>
          <w:rFonts w:ascii="Times New Roman" w:hAnsi="Times New Roman"/>
          <w:bCs/>
          <w:color w:val="000000"/>
          <w:sz w:val="24"/>
          <w:szCs w:val="24"/>
        </w:rPr>
        <w:t>8, с.25</w:t>
      </w:r>
    </w:p>
    <w:p w:rsidR="009313DA" w:rsidRDefault="009313DA" w:rsidP="00A936AE">
      <w:pPr>
        <w:pStyle w:val="a9"/>
        <w:spacing w:line="240" w:lineRule="auto"/>
      </w:pPr>
    </w:p>
  </w:footnote>
  <w:footnote w:id="3">
    <w:p w:rsidR="009313DA" w:rsidRDefault="009313DA" w:rsidP="00A936AE">
      <w:pPr>
        <w:pStyle w:val="a9"/>
        <w:spacing w:line="240" w:lineRule="auto"/>
      </w:pPr>
      <w:r>
        <w:rPr>
          <w:rStyle w:val="ab"/>
        </w:rPr>
        <w:footnoteRef/>
      </w:r>
      <w:r>
        <w:t xml:space="preserve"> Там же, с. 26</w:t>
      </w:r>
    </w:p>
  </w:footnote>
  <w:footnote w:id="4">
    <w:p w:rsidR="009313DA" w:rsidRDefault="009313DA" w:rsidP="00457A43">
      <w:pPr>
        <w:spacing w:after="0" w:line="360" w:lineRule="auto"/>
        <w:rPr>
          <w:rFonts w:ascii="Times New Roman" w:hAnsi="Times New Roman"/>
          <w:bCs/>
          <w:color w:val="000000"/>
          <w:sz w:val="28"/>
          <w:szCs w:val="28"/>
        </w:rPr>
      </w:pPr>
      <w:r>
        <w:rPr>
          <w:rStyle w:val="ab"/>
        </w:rPr>
        <w:footnoteRef/>
      </w:r>
      <w:r>
        <w:t xml:space="preserve"> </w:t>
      </w:r>
      <w:r w:rsidRPr="00457A43">
        <w:rPr>
          <w:rFonts w:ascii="Times New Roman" w:hAnsi="Times New Roman"/>
          <w:bCs/>
          <w:color w:val="000000"/>
          <w:sz w:val="24"/>
          <w:szCs w:val="24"/>
        </w:rPr>
        <w:t>Тесакова Н.В., Тесаков В.В., Бренд и торговая марка: Практика, опыт, технологии. М., 2008, с. 41</w:t>
      </w:r>
    </w:p>
    <w:p w:rsidR="009313DA" w:rsidRDefault="009313DA">
      <w:pPr>
        <w:pStyle w:val="a9"/>
      </w:pPr>
    </w:p>
  </w:footnote>
  <w:footnote w:id="5">
    <w:p w:rsidR="009313DA" w:rsidRDefault="009313DA" w:rsidP="00457A43">
      <w:pPr>
        <w:spacing w:after="0" w:line="240" w:lineRule="auto"/>
        <w:rPr>
          <w:rFonts w:ascii="Times New Roman" w:hAnsi="Times New Roman"/>
          <w:sz w:val="28"/>
          <w:szCs w:val="28"/>
        </w:rPr>
      </w:pPr>
      <w:r>
        <w:rPr>
          <w:rStyle w:val="ab"/>
        </w:rPr>
        <w:footnoteRef/>
      </w:r>
      <w:r>
        <w:t xml:space="preserve"> </w:t>
      </w:r>
      <w:r w:rsidRPr="00457A43">
        <w:rPr>
          <w:rFonts w:ascii="Times New Roman" w:hAnsi="Times New Roman"/>
          <w:color w:val="000000"/>
          <w:sz w:val="24"/>
          <w:szCs w:val="24"/>
        </w:rPr>
        <w:t xml:space="preserve">Дуэйн </w:t>
      </w:r>
      <w:r>
        <w:rPr>
          <w:rFonts w:ascii="Times New Roman" w:hAnsi="Times New Roman"/>
          <w:color w:val="000000"/>
          <w:sz w:val="24"/>
          <w:szCs w:val="24"/>
        </w:rPr>
        <w:t>Нэпп, Политика бренда. М., 2008,с.51</w:t>
      </w:r>
      <w:r w:rsidRPr="002B241A">
        <w:rPr>
          <w:rFonts w:ascii="Times New Roman" w:hAnsi="Times New Roman"/>
          <w:sz w:val="28"/>
          <w:szCs w:val="28"/>
        </w:rPr>
        <w:t xml:space="preserve"> </w:t>
      </w:r>
    </w:p>
    <w:p w:rsidR="009313DA" w:rsidRDefault="009313DA" w:rsidP="00457A43">
      <w:pPr>
        <w:pStyle w:val="a9"/>
        <w:spacing w:line="240" w:lineRule="auto"/>
      </w:pPr>
    </w:p>
  </w:footnote>
  <w:footnote w:id="6">
    <w:p w:rsidR="009313DA" w:rsidRPr="00A07E53" w:rsidRDefault="009313DA" w:rsidP="00457A43">
      <w:pPr>
        <w:spacing w:after="0" w:line="240" w:lineRule="auto"/>
        <w:rPr>
          <w:sz w:val="28"/>
          <w:szCs w:val="28"/>
        </w:rPr>
      </w:pPr>
      <w:r>
        <w:rPr>
          <w:rStyle w:val="ab"/>
        </w:rPr>
        <w:footnoteRef/>
      </w:r>
      <w:r>
        <w:t xml:space="preserve"> </w:t>
      </w:r>
      <w:r w:rsidRPr="00BB03E4">
        <w:rPr>
          <w:rFonts w:ascii="Times New Roman" w:hAnsi="Times New Roman"/>
          <w:bCs/>
          <w:color w:val="000000"/>
          <w:sz w:val="24"/>
          <w:szCs w:val="24"/>
        </w:rPr>
        <w:t>Чармэссон Г. (пер. с англ. Корпан Л.), Торговая марка: Как создать имя, которое принесет миллионы</w:t>
      </w:r>
      <w:r>
        <w:rPr>
          <w:rFonts w:ascii="Times New Roman" w:hAnsi="Times New Roman"/>
          <w:bCs/>
          <w:color w:val="000000"/>
          <w:sz w:val="24"/>
          <w:szCs w:val="24"/>
        </w:rPr>
        <w:t>. М., 2006., с. 55</w:t>
      </w:r>
    </w:p>
    <w:p w:rsidR="009313DA" w:rsidRDefault="009313DA">
      <w:pPr>
        <w:pStyle w:val="a9"/>
      </w:pPr>
    </w:p>
  </w:footnote>
  <w:footnote w:id="7">
    <w:p w:rsidR="009313DA" w:rsidRDefault="009313DA" w:rsidP="00457A43">
      <w:pPr>
        <w:spacing w:after="0" w:line="360" w:lineRule="auto"/>
        <w:rPr>
          <w:rFonts w:ascii="Times New Roman" w:hAnsi="Times New Roman"/>
          <w:sz w:val="28"/>
          <w:szCs w:val="28"/>
        </w:rPr>
      </w:pPr>
      <w:r>
        <w:rPr>
          <w:rStyle w:val="ab"/>
        </w:rPr>
        <w:footnoteRef/>
      </w:r>
      <w:r>
        <w:t xml:space="preserve"> </w:t>
      </w:r>
      <w:r w:rsidRPr="00457A43">
        <w:rPr>
          <w:rFonts w:ascii="Times New Roman" w:hAnsi="Times New Roman"/>
          <w:color w:val="000000"/>
          <w:sz w:val="24"/>
          <w:szCs w:val="24"/>
        </w:rPr>
        <w:t>Дуэйн Нэпп, Политика бренда. М., 2008, с. 101</w:t>
      </w:r>
    </w:p>
    <w:p w:rsidR="009313DA" w:rsidRDefault="009313DA">
      <w:pPr>
        <w:pStyle w:val="a9"/>
      </w:pPr>
    </w:p>
  </w:footnote>
  <w:footnote w:id="8">
    <w:p w:rsidR="009313DA" w:rsidRPr="00A07E53" w:rsidRDefault="009313DA" w:rsidP="00BB03E4">
      <w:pPr>
        <w:spacing w:after="0" w:line="360" w:lineRule="auto"/>
        <w:rPr>
          <w:sz w:val="28"/>
          <w:szCs w:val="28"/>
        </w:rPr>
      </w:pPr>
      <w:r>
        <w:rPr>
          <w:rStyle w:val="ab"/>
        </w:rPr>
        <w:footnoteRef/>
      </w:r>
      <w:r>
        <w:t xml:space="preserve"> </w:t>
      </w:r>
      <w:r w:rsidRPr="00BB03E4">
        <w:rPr>
          <w:rFonts w:ascii="Times New Roman" w:hAnsi="Times New Roman"/>
          <w:bCs/>
          <w:color w:val="000000"/>
          <w:sz w:val="24"/>
          <w:szCs w:val="24"/>
        </w:rPr>
        <w:t>Чармэссон Г. (пер. с англ. Корпан Л.), Торговая марка: Как создать имя, которое принесет миллионы. М., 200</w:t>
      </w:r>
      <w:r>
        <w:rPr>
          <w:rFonts w:ascii="Times New Roman" w:hAnsi="Times New Roman"/>
          <w:bCs/>
          <w:color w:val="000000"/>
          <w:sz w:val="24"/>
          <w:szCs w:val="24"/>
        </w:rPr>
        <w:t>6, с.69</w:t>
      </w:r>
    </w:p>
    <w:p w:rsidR="009313DA" w:rsidRDefault="009313DA">
      <w:pPr>
        <w:pStyle w:val="a9"/>
      </w:pPr>
    </w:p>
  </w:footnote>
  <w:footnote w:id="9">
    <w:p w:rsidR="009313DA" w:rsidRDefault="009313DA">
      <w:pPr>
        <w:pStyle w:val="a9"/>
      </w:pPr>
      <w:r>
        <w:rPr>
          <w:rStyle w:val="ab"/>
        </w:rPr>
        <w:footnoteRef/>
      </w:r>
      <w:r>
        <w:t xml:space="preserve"> </w:t>
      </w:r>
      <w:r w:rsidRPr="00BB03E4">
        <w:rPr>
          <w:rFonts w:ascii="Times New Roman" w:hAnsi="Times New Roman"/>
          <w:bCs/>
          <w:color w:val="000000"/>
          <w:sz w:val="24"/>
          <w:szCs w:val="24"/>
        </w:rPr>
        <w:t>Чармэссон Г. (пер. с англ. Корпан Л.), Торговая марка: Как создать имя, которое принесет миллионы. М., 200</w:t>
      </w:r>
      <w:r>
        <w:rPr>
          <w:rFonts w:ascii="Times New Roman" w:hAnsi="Times New Roman"/>
          <w:bCs/>
          <w:color w:val="000000"/>
          <w:sz w:val="24"/>
          <w:szCs w:val="24"/>
        </w:rPr>
        <w:t>6, с. 73</w:t>
      </w:r>
    </w:p>
  </w:footnote>
  <w:footnote w:id="10">
    <w:p w:rsidR="009313DA" w:rsidRDefault="009313DA" w:rsidP="00BB03E4">
      <w:pPr>
        <w:spacing w:after="0" w:line="360" w:lineRule="auto"/>
        <w:rPr>
          <w:sz w:val="28"/>
          <w:szCs w:val="28"/>
        </w:rPr>
      </w:pPr>
      <w:r>
        <w:rPr>
          <w:rStyle w:val="ab"/>
        </w:rPr>
        <w:footnoteRef/>
      </w:r>
      <w:r>
        <w:t xml:space="preserve"> </w:t>
      </w:r>
      <w:r w:rsidRPr="00A936AE">
        <w:rPr>
          <w:rFonts w:ascii="Times New Roman" w:hAnsi="Times New Roman"/>
          <w:bCs/>
          <w:color w:val="000000"/>
          <w:sz w:val="24"/>
          <w:szCs w:val="24"/>
        </w:rPr>
        <w:t>Тесакова Н.В., Тесаков В.В., Бренд и торговая марка: Практика, опыт, технологии. М., 200</w:t>
      </w:r>
      <w:r>
        <w:rPr>
          <w:rFonts w:ascii="Times New Roman" w:hAnsi="Times New Roman"/>
          <w:bCs/>
          <w:color w:val="000000"/>
          <w:sz w:val="24"/>
          <w:szCs w:val="24"/>
        </w:rPr>
        <w:t>8, с.34</w:t>
      </w:r>
    </w:p>
    <w:p w:rsidR="009313DA" w:rsidRDefault="009313DA">
      <w:pPr>
        <w:pStyle w:val="a9"/>
      </w:pPr>
    </w:p>
  </w:footnote>
  <w:footnote w:id="11">
    <w:p w:rsidR="009313DA" w:rsidRDefault="009313DA" w:rsidP="00DF4111">
      <w:pPr>
        <w:pStyle w:val="a9"/>
      </w:pPr>
      <w:r>
        <w:rPr>
          <w:rStyle w:val="ab"/>
        </w:rPr>
        <w:footnoteRef/>
      </w:r>
      <w:r>
        <w:t xml:space="preserve"> Там же, с.38</w:t>
      </w:r>
    </w:p>
  </w:footnote>
  <w:footnote w:id="12">
    <w:p w:rsidR="009313DA" w:rsidRDefault="009313DA" w:rsidP="007E6FD3">
      <w:pPr>
        <w:spacing w:after="0" w:line="360" w:lineRule="auto"/>
        <w:rPr>
          <w:rFonts w:ascii="Times New Roman" w:hAnsi="Times New Roman"/>
          <w:sz w:val="28"/>
          <w:szCs w:val="28"/>
        </w:rPr>
      </w:pPr>
      <w:r>
        <w:rPr>
          <w:rStyle w:val="ab"/>
        </w:rPr>
        <w:footnoteRef/>
      </w:r>
      <w:r>
        <w:t xml:space="preserve"> </w:t>
      </w:r>
      <w:r w:rsidRPr="007E6FD3">
        <w:rPr>
          <w:rFonts w:ascii="Times New Roman" w:hAnsi="Times New Roman"/>
          <w:color w:val="000000"/>
          <w:sz w:val="24"/>
          <w:szCs w:val="24"/>
        </w:rPr>
        <w:t xml:space="preserve">Дуэйн </w:t>
      </w:r>
      <w:r>
        <w:rPr>
          <w:rFonts w:ascii="Times New Roman" w:hAnsi="Times New Roman"/>
          <w:color w:val="000000"/>
          <w:sz w:val="24"/>
          <w:szCs w:val="24"/>
        </w:rPr>
        <w:t>Нэпп, Политика бренда. М., 2008, с. 89</w:t>
      </w:r>
    </w:p>
    <w:p w:rsidR="009313DA" w:rsidRDefault="009313DA">
      <w:pPr>
        <w:pStyle w:val="a9"/>
      </w:pPr>
    </w:p>
  </w:footnote>
  <w:footnote w:id="13">
    <w:p w:rsidR="009313DA" w:rsidRDefault="009313DA" w:rsidP="007E6FD3">
      <w:pPr>
        <w:spacing w:after="0" w:line="360" w:lineRule="auto"/>
        <w:rPr>
          <w:rFonts w:ascii="Times New Roman" w:hAnsi="Times New Roman"/>
          <w:sz w:val="28"/>
          <w:szCs w:val="28"/>
        </w:rPr>
      </w:pPr>
      <w:r>
        <w:rPr>
          <w:rStyle w:val="ab"/>
        </w:rPr>
        <w:footnoteRef/>
      </w:r>
      <w:r>
        <w:t xml:space="preserve"> </w:t>
      </w:r>
      <w:r w:rsidRPr="007E6FD3">
        <w:rPr>
          <w:rFonts w:ascii="Times New Roman" w:hAnsi="Times New Roman"/>
          <w:color w:val="000000"/>
          <w:sz w:val="24"/>
          <w:szCs w:val="24"/>
        </w:rPr>
        <w:t>Дуэйн Нэпп, Политика бренда. М., 2008, с. 120</w:t>
      </w:r>
    </w:p>
    <w:p w:rsidR="009313DA" w:rsidRDefault="009313DA">
      <w:pPr>
        <w:pStyle w:val="a9"/>
      </w:pPr>
    </w:p>
  </w:footnote>
  <w:footnote w:id="14">
    <w:p w:rsidR="009313DA" w:rsidRPr="00A07E53" w:rsidRDefault="009313DA" w:rsidP="00BB03E4">
      <w:pPr>
        <w:spacing w:after="0" w:line="360" w:lineRule="auto"/>
        <w:rPr>
          <w:sz w:val="28"/>
          <w:szCs w:val="28"/>
        </w:rPr>
      </w:pPr>
      <w:r>
        <w:rPr>
          <w:rStyle w:val="ab"/>
        </w:rPr>
        <w:footnoteRef/>
      </w:r>
      <w:r>
        <w:t xml:space="preserve"> </w:t>
      </w:r>
      <w:r w:rsidRPr="00BB03E4">
        <w:rPr>
          <w:rFonts w:ascii="Times New Roman" w:hAnsi="Times New Roman"/>
          <w:bCs/>
          <w:color w:val="000000"/>
          <w:sz w:val="24"/>
          <w:szCs w:val="24"/>
        </w:rPr>
        <w:t>Годин А.М., Дмитриев А.А., Бабленков И.Б., Брендинг: Учебное пособие для вузов. М., 200</w:t>
      </w:r>
      <w:r>
        <w:rPr>
          <w:rFonts w:ascii="Times New Roman" w:hAnsi="Times New Roman"/>
          <w:bCs/>
          <w:color w:val="000000"/>
          <w:sz w:val="24"/>
          <w:szCs w:val="24"/>
        </w:rPr>
        <w:t>6, с.31</w:t>
      </w:r>
    </w:p>
    <w:p w:rsidR="009313DA" w:rsidRDefault="009313DA">
      <w:pPr>
        <w:pStyle w:val="a9"/>
      </w:pPr>
    </w:p>
  </w:footnote>
  <w:footnote w:id="15">
    <w:p w:rsidR="009313DA" w:rsidRPr="00A07E53" w:rsidRDefault="009313DA" w:rsidP="005C4205">
      <w:pPr>
        <w:spacing w:after="0" w:line="240" w:lineRule="auto"/>
        <w:rPr>
          <w:sz w:val="28"/>
          <w:szCs w:val="28"/>
        </w:rPr>
      </w:pPr>
      <w:r>
        <w:rPr>
          <w:rStyle w:val="ab"/>
        </w:rPr>
        <w:footnoteRef/>
      </w:r>
      <w:r>
        <w:t xml:space="preserve"> </w:t>
      </w:r>
      <w:r w:rsidRPr="00BB03E4">
        <w:rPr>
          <w:rFonts w:ascii="Times New Roman" w:hAnsi="Times New Roman"/>
          <w:bCs/>
          <w:color w:val="000000"/>
          <w:sz w:val="24"/>
          <w:szCs w:val="24"/>
        </w:rPr>
        <w:t>Годин А.М., Дмитриев А.А., Бабленков И.Б., Брендинг: Учебное пособие для вузов. М., 200</w:t>
      </w:r>
      <w:r>
        <w:rPr>
          <w:rFonts w:ascii="Times New Roman" w:hAnsi="Times New Roman"/>
          <w:bCs/>
          <w:color w:val="000000"/>
          <w:sz w:val="24"/>
          <w:szCs w:val="24"/>
        </w:rPr>
        <w:t>6, с.42</w:t>
      </w:r>
    </w:p>
    <w:p w:rsidR="009313DA" w:rsidRDefault="009313DA" w:rsidP="005C4205">
      <w:pPr>
        <w:pStyle w:val="a9"/>
        <w:spacing w:line="240" w:lineRule="auto"/>
      </w:pPr>
    </w:p>
  </w:footnote>
  <w:footnote w:id="16">
    <w:p w:rsidR="005C4205" w:rsidRPr="00B95753" w:rsidRDefault="009313DA" w:rsidP="00B95753">
      <w:pPr>
        <w:spacing w:line="240" w:lineRule="auto"/>
        <w:contextualSpacing/>
        <w:rPr>
          <w:rFonts w:ascii="Times New Roman" w:hAnsi="Times New Roman"/>
          <w:sz w:val="24"/>
          <w:szCs w:val="24"/>
          <w:lang w:val="en-US"/>
        </w:rPr>
      </w:pPr>
      <w:r>
        <w:rPr>
          <w:rStyle w:val="ab"/>
        </w:rPr>
        <w:footnoteRef/>
      </w:r>
      <w:r>
        <w:t xml:space="preserve"> </w:t>
      </w:r>
      <w:r w:rsidR="00B95753" w:rsidRPr="00B95753">
        <w:rPr>
          <w:rFonts w:ascii="Times New Roman" w:hAnsi="Times New Roman"/>
          <w:sz w:val="24"/>
          <w:szCs w:val="24"/>
        </w:rPr>
        <w:t>www.marketingua.com/45</w:t>
      </w:r>
      <w:r w:rsidR="00B95753" w:rsidRPr="00B95753">
        <w:rPr>
          <w:rFonts w:ascii="Times New Roman" w:hAnsi="Times New Roman"/>
          <w:sz w:val="24"/>
          <w:szCs w:val="24"/>
          <w:lang w:val="en-US"/>
        </w:rPr>
        <w:t>/arxetek</w:t>
      </w:r>
    </w:p>
    <w:p w:rsidR="009313DA" w:rsidRDefault="009313DA" w:rsidP="000C654B">
      <w:pPr>
        <w:pStyle w:val="a9"/>
      </w:pPr>
    </w:p>
  </w:footnote>
  <w:footnote w:id="17">
    <w:p w:rsidR="009313DA" w:rsidRDefault="009313DA">
      <w:pPr>
        <w:pStyle w:val="a9"/>
      </w:pPr>
      <w:r>
        <w:rPr>
          <w:rStyle w:val="ab"/>
        </w:rPr>
        <w:footnoteRef/>
      </w:r>
      <w:r>
        <w:t xml:space="preserve"> </w:t>
      </w:r>
      <w:r w:rsidRPr="00BB03E4">
        <w:rPr>
          <w:rFonts w:ascii="Times New Roman" w:hAnsi="Times New Roman"/>
          <w:bCs/>
          <w:color w:val="000000"/>
          <w:sz w:val="24"/>
          <w:szCs w:val="24"/>
        </w:rPr>
        <w:t>Годин А.М., Дмитриев А.А., Бабленков И.Б., Брендинг: Учебное пособие для вузов. М., 200</w:t>
      </w:r>
      <w:r>
        <w:rPr>
          <w:rFonts w:ascii="Times New Roman" w:hAnsi="Times New Roman"/>
          <w:bCs/>
          <w:color w:val="000000"/>
          <w:sz w:val="24"/>
          <w:szCs w:val="24"/>
        </w:rPr>
        <w:t>6, с.44</w:t>
      </w:r>
    </w:p>
  </w:footnote>
  <w:footnote w:id="18">
    <w:p w:rsidR="009313DA" w:rsidRDefault="009313DA">
      <w:pPr>
        <w:pStyle w:val="a9"/>
      </w:pPr>
      <w:r>
        <w:rPr>
          <w:rStyle w:val="ab"/>
        </w:rPr>
        <w:footnoteRef/>
      </w:r>
      <w:r>
        <w:t xml:space="preserve"> </w:t>
      </w:r>
      <w:r w:rsidRPr="00BB03E4">
        <w:rPr>
          <w:rFonts w:ascii="Times New Roman" w:hAnsi="Times New Roman"/>
          <w:bCs/>
          <w:color w:val="000000"/>
          <w:sz w:val="24"/>
          <w:szCs w:val="24"/>
        </w:rPr>
        <w:t>Годин А.М., Дмитриев А.А., Бабленков И.Б., Брендинг: Учебное пособие для вузов. М., 200</w:t>
      </w:r>
      <w:r>
        <w:rPr>
          <w:rFonts w:ascii="Times New Roman" w:hAnsi="Times New Roman"/>
          <w:bCs/>
          <w:color w:val="000000"/>
          <w:sz w:val="24"/>
          <w:szCs w:val="24"/>
        </w:rPr>
        <w:t>6, с.48</w:t>
      </w:r>
    </w:p>
  </w:footnote>
  <w:footnote w:id="19">
    <w:p w:rsidR="009313DA" w:rsidRDefault="009313DA" w:rsidP="007E6FD3">
      <w:r>
        <w:rPr>
          <w:rStyle w:val="ab"/>
        </w:rPr>
        <w:footnoteRef/>
      </w:r>
      <w:r>
        <w:t xml:space="preserve">  </w:t>
      </w:r>
      <w:r w:rsidRPr="007E6FD3">
        <w:t>Ле Пла Дж.</w:t>
      </w:r>
      <w:r>
        <w:t xml:space="preserve">, </w:t>
      </w:r>
      <w:hyperlink r:id="rId1" w:tgtFrame="_blank" w:history="1">
        <w:r>
          <w:rPr>
            <w:rStyle w:val="ae"/>
            <w:rFonts w:ascii="Times New Roman" w:hAnsi="Times New Roman"/>
            <w:color w:val="auto"/>
            <w:sz w:val="24"/>
            <w:szCs w:val="24"/>
            <w:u w:val="none"/>
          </w:rPr>
          <w:t>Интегрированный брендинг:</w:t>
        </w:r>
        <w:r w:rsidRPr="007E6FD3">
          <w:rPr>
            <w:rStyle w:val="ae"/>
            <w:rFonts w:ascii="Times New Roman" w:hAnsi="Times New Roman"/>
            <w:color w:val="auto"/>
            <w:sz w:val="24"/>
            <w:szCs w:val="24"/>
            <w:u w:val="none"/>
          </w:rPr>
          <w:t xml:space="preserve"> Олма-Пресс,</w:t>
        </w:r>
        <w:r>
          <w:rPr>
            <w:rStyle w:val="ae"/>
            <w:rFonts w:ascii="Times New Roman" w:hAnsi="Times New Roman"/>
            <w:color w:val="auto"/>
            <w:sz w:val="24"/>
            <w:szCs w:val="24"/>
            <w:u w:val="none"/>
          </w:rPr>
          <w:t xml:space="preserve"> М.,</w:t>
        </w:r>
        <w:r w:rsidRPr="007E6FD3">
          <w:rPr>
            <w:rStyle w:val="ae"/>
            <w:rFonts w:ascii="Times New Roman" w:hAnsi="Times New Roman"/>
            <w:color w:val="auto"/>
            <w:sz w:val="24"/>
            <w:szCs w:val="24"/>
            <w:u w:val="none"/>
          </w:rPr>
          <w:t xml:space="preserve"> 2003</w:t>
        </w:r>
      </w:hyperlink>
      <w:r>
        <w:rPr>
          <w:rFonts w:ascii="Times New Roman" w:hAnsi="Times New Roman"/>
          <w:sz w:val="24"/>
          <w:szCs w:val="24"/>
        </w:rPr>
        <w:t>, с. 6</w:t>
      </w:r>
    </w:p>
  </w:footnote>
  <w:footnote w:id="20">
    <w:p w:rsidR="009313DA" w:rsidRDefault="009313DA">
      <w:pPr>
        <w:pStyle w:val="a9"/>
      </w:pPr>
      <w:r>
        <w:rPr>
          <w:rStyle w:val="ab"/>
        </w:rPr>
        <w:footnoteRef/>
      </w:r>
      <w:r>
        <w:t xml:space="preserve"> </w:t>
      </w:r>
      <w:r w:rsidRPr="007E6FD3">
        <w:t>Ле Пла Дж.</w:t>
      </w:r>
      <w:r>
        <w:t xml:space="preserve">, </w:t>
      </w:r>
      <w:hyperlink r:id="rId2" w:tgtFrame="_blank" w:history="1">
        <w:r>
          <w:rPr>
            <w:rStyle w:val="ae"/>
            <w:rFonts w:ascii="Times New Roman" w:hAnsi="Times New Roman"/>
            <w:color w:val="auto"/>
            <w:sz w:val="24"/>
            <w:szCs w:val="24"/>
            <w:u w:val="none"/>
          </w:rPr>
          <w:t>Интегрированный брендинг:</w:t>
        </w:r>
        <w:r w:rsidRPr="007E6FD3">
          <w:rPr>
            <w:rStyle w:val="ae"/>
            <w:rFonts w:ascii="Times New Roman" w:hAnsi="Times New Roman"/>
            <w:color w:val="auto"/>
            <w:sz w:val="24"/>
            <w:szCs w:val="24"/>
            <w:u w:val="none"/>
          </w:rPr>
          <w:t xml:space="preserve"> Олма-Пресс,</w:t>
        </w:r>
        <w:r>
          <w:rPr>
            <w:rStyle w:val="ae"/>
            <w:rFonts w:ascii="Times New Roman" w:hAnsi="Times New Roman"/>
            <w:color w:val="auto"/>
            <w:sz w:val="24"/>
            <w:szCs w:val="24"/>
            <w:u w:val="none"/>
          </w:rPr>
          <w:t xml:space="preserve"> М.,</w:t>
        </w:r>
        <w:r w:rsidRPr="007E6FD3">
          <w:rPr>
            <w:rStyle w:val="ae"/>
            <w:rFonts w:ascii="Times New Roman" w:hAnsi="Times New Roman"/>
            <w:color w:val="auto"/>
            <w:sz w:val="24"/>
            <w:szCs w:val="24"/>
            <w:u w:val="none"/>
          </w:rPr>
          <w:t xml:space="preserve"> 2003</w:t>
        </w:r>
      </w:hyperlink>
      <w:r>
        <w:rPr>
          <w:rFonts w:ascii="Times New Roman" w:hAnsi="Times New Roman"/>
          <w:sz w:val="24"/>
          <w:szCs w:val="24"/>
        </w:rPr>
        <w:t>, с. 15</w:t>
      </w:r>
    </w:p>
  </w:footnote>
  <w:footnote w:id="21">
    <w:p w:rsidR="009313DA" w:rsidRPr="00E9634B" w:rsidRDefault="009313DA" w:rsidP="00E9634B">
      <w:pPr>
        <w:spacing w:after="0" w:line="360" w:lineRule="auto"/>
        <w:rPr>
          <w:rFonts w:ascii="Times New Roman" w:hAnsi="Times New Roman"/>
          <w:sz w:val="24"/>
          <w:szCs w:val="24"/>
        </w:rPr>
      </w:pPr>
      <w:r>
        <w:rPr>
          <w:rStyle w:val="ab"/>
        </w:rPr>
        <w:footnoteRef/>
      </w:r>
      <w:r>
        <w:t xml:space="preserve"> </w:t>
      </w:r>
      <w:r w:rsidRPr="00E9634B">
        <w:rPr>
          <w:rFonts w:ascii="Times New Roman" w:hAnsi="Times New Roman"/>
          <w:bCs/>
          <w:color w:val="000000"/>
          <w:sz w:val="24"/>
          <w:szCs w:val="24"/>
        </w:rPr>
        <w:t>Годин А.М., Дмитриев А.А., Бабленков И.Б., Брендинг: Учебное пособие для вузов. М., 200</w:t>
      </w:r>
      <w:r>
        <w:rPr>
          <w:rFonts w:ascii="Times New Roman" w:hAnsi="Times New Roman"/>
          <w:bCs/>
          <w:color w:val="000000"/>
          <w:sz w:val="24"/>
          <w:szCs w:val="24"/>
        </w:rPr>
        <w:t>6, с. 112</w:t>
      </w:r>
    </w:p>
    <w:p w:rsidR="009313DA" w:rsidRDefault="009313DA">
      <w:pPr>
        <w:pStyle w:val="a9"/>
      </w:pPr>
    </w:p>
  </w:footnote>
  <w:footnote w:id="22">
    <w:p w:rsidR="003755C7" w:rsidRPr="00E9634B" w:rsidRDefault="003755C7" w:rsidP="003755C7">
      <w:pPr>
        <w:spacing w:after="0" w:line="240" w:lineRule="auto"/>
        <w:rPr>
          <w:rFonts w:ascii="Times New Roman" w:hAnsi="Times New Roman"/>
          <w:sz w:val="28"/>
          <w:szCs w:val="28"/>
        </w:rPr>
      </w:pPr>
      <w:r>
        <w:rPr>
          <w:rStyle w:val="ab"/>
        </w:rPr>
        <w:footnoteRef/>
      </w:r>
      <w:r>
        <w:t xml:space="preserve"> </w:t>
      </w:r>
      <w:hyperlink r:id="rId3" w:history="1">
        <w:r w:rsidRPr="00E9634B">
          <w:rPr>
            <w:rStyle w:val="ae"/>
            <w:rFonts w:ascii="Times New Roman" w:hAnsi="Times New Roman"/>
            <w:color w:val="auto"/>
            <w:sz w:val="28"/>
            <w:szCs w:val="28"/>
            <w:u w:val="none"/>
          </w:rPr>
          <w:t>www.marketolog.ru</w:t>
        </w:r>
      </w:hyperlink>
    </w:p>
    <w:p w:rsidR="003755C7" w:rsidRDefault="003755C7" w:rsidP="003755C7">
      <w:pPr>
        <w:pStyle w:val="a9"/>
        <w:spacing w:line="240" w:lineRule="auto"/>
      </w:pPr>
    </w:p>
  </w:footnote>
  <w:footnote w:id="23">
    <w:p w:rsidR="009313DA" w:rsidRPr="001E2F9C" w:rsidRDefault="009313DA" w:rsidP="001E2F9C">
      <w:pPr>
        <w:numPr>
          <w:ilvl w:val="0"/>
          <w:numId w:val="15"/>
        </w:numPr>
        <w:tabs>
          <w:tab w:val="clear" w:pos="1440"/>
          <w:tab w:val="num" w:pos="0"/>
        </w:tabs>
        <w:spacing w:after="0" w:line="360" w:lineRule="auto"/>
        <w:ind w:left="0" w:firstLine="0"/>
        <w:rPr>
          <w:rFonts w:ascii="Times New Roman" w:hAnsi="Times New Roman"/>
          <w:sz w:val="24"/>
          <w:szCs w:val="24"/>
        </w:rPr>
      </w:pPr>
      <w:r w:rsidRPr="001E2F9C">
        <w:rPr>
          <w:rStyle w:val="ab"/>
          <w:sz w:val="24"/>
          <w:szCs w:val="24"/>
        </w:rPr>
        <w:footnoteRef/>
      </w:r>
      <w:r w:rsidRPr="001E2F9C">
        <w:rPr>
          <w:sz w:val="24"/>
          <w:szCs w:val="24"/>
        </w:rPr>
        <w:t xml:space="preserve"> </w:t>
      </w:r>
      <w:r w:rsidRPr="001E2F9C">
        <w:rPr>
          <w:rFonts w:ascii="Times New Roman" w:hAnsi="Times New Roman"/>
          <w:bCs/>
          <w:color w:val="000000"/>
          <w:sz w:val="24"/>
          <w:szCs w:val="24"/>
        </w:rPr>
        <w:t>Годин А.М., Дмитриев А.А., Бабленков И.Б., Брендинг: Учебное пособие для вузов. М., 2006</w:t>
      </w:r>
      <w:r>
        <w:rPr>
          <w:rFonts w:ascii="Times New Roman" w:hAnsi="Times New Roman"/>
          <w:bCs/>
          <w:color w:val="000000"/>
          <w:sz w:val="24"/>
          <w:szCs w:val="24"/>
        </w:rPr>
        <w:t>, с. 117</w:t>
      </w:r>
    </w:p>
    <w:p w:rsidR="009313DA" w:rsidRDefault="009313DA">
      <w:pPr>
        <w:pStyle w:val="a9"/>
      </w:pPr>
    </w:p>
  </w:footnote>
  <w:footnote w:id="24">
    <w:p w:rsidR="009313DA" w:rsidRDefault="009313DA" w:rsidP="00F01845">
      <w:pPr>
        <w:pStyle w:val="a9"/>
        <w:spacing w:line="240" w:lineRule="auto"/>
      </w:pPr>
      <w:r>
        <w:rPr>
          <w:rStyle w:val="ab"/>
        </w:rPr>
        <w:footnoteRef/>
      </w:r>
      <w:r>
        <w:t xml:space="preserve"> Там же</w:t>
      </w:r>
    </w:p>
  </w:footnote>
  <w:footnote w:id="25">
    <w:p w:rsidR="009313DA" w:rsidRPr="00A07E53" w:rsidRDefault="009313DA" w:rsidP="00F01845">
      <w:pPr>
        <w:spacing w:after="0" w:line="360" w:lineRule="auto"/>
        <w:rPr>
          <w:sz w:val="28"/>
          <w:szCs w:val="28"/>
        </w:rPr>
      </w:pPr>
      <w:r>
        <w:rPr>
          <w:rStyle w:val="ab"/>
        </w:rPr>
        <w:footnoteRef/>
      </w:r>
      <w:r>
        <w:t xml:space="preserve"> </w:t>
      </w:r>
      <w:r w:rsidRPr="00F01845">
        <w:rPr>
          <w:rFonts w:ascii="Times New Roman" w:hAnsi="Times New Roman"/>
          <w:bCs/>
          <w:color w:val="000000"/>
          <w:sz w:val="24"/>
          <w:szCs w:val="24"/>
        </w:rPr>
        <w:t>Анхолт С., Брендин (пер. с англ. Алабина Ю.В.), дорога к мировому рынку. М., 200</w:t>
      </w:r>
      <w:r>
        <w:rPr>
          <w:rFonts w:ascii="Times New Roman" w:hAnsi="Times New Roman"/>
          <w:bCs/>
          <w:color w:val="000000"/>
          <w:sz w:val="24"/>
          <w:szCs w:val="24"/>
        </w:rPr>
        <w:t xml:space="preserve">8,с. </w:t>
      </w:r>
      <w:r w:rsidRPr="009B3289">
        <w:rPr>
          <w:rFonts w:ascii="Times New Roman" w:hAnsi="Times New Roman"/>
          <w:bCs/>
          <w:color w:val="000000"/>
          <w:sz w:val="20"/>
          <w:szCs w:val="20"/>
        </w:rPr>
        <w:t>133</w:t>
      </w:r>
    </w:p>
    <w:p w:rsidR="009313DA" w:rsidRDefault="009313DA">
      <w:pPr>
        <w:pStyle w:val="a9"/>
      </w:pPr>
    </w:p>
  </w:footnote>
  <w:footnote w:id="26">
    <w:p w:rsidR="009313DA" w:rsidRPr="00A07E53" w:rsidRDefault="009313DA" w:rsidP="00F01845">
      <w:pPr>
        <w:spacing w:after="0" w:line="360" w:lineRule="auto"/>
        <w:rPr>
          <w:sz w:val="28"/>
          <w:szCs w:val="28"/>
        </w:rPr>
      </w:pPr>
      <w:r>
        <w:rPr>
          <w:rStyle w:val="ab"/>
        </w:rPr>
        <w:footnoteRef/>
      </w:r>
      <w:r>
        <w:t xml:space="preserve"> </w:t>
      </w:r>
      <w:r w:rsidRPr="00F01845">
        <w:rPr>
          <w:rFonts w:ascii="Times New Roman" w:hAnsi="Times New Roman"/>
          <w:color w:val="000000"/>
          <w:sz w:val="24"/>
          <w:szCs w:val="24"/>
        </w:rPr>
        <w:t>Дуэйн Нэпп, Политика бренда. М., 200</w:t>
      </w:r>
      <w:r>
        <w:rPr>
          <w:rFonts w:ascii="Times New Roman" w:hAnsi="Times New Roman"/>
          <w:color w:val="000000"/>
          <w:sz w:val="24"/>
          <w:szCs w:val="24"/>
        </w:rPr>
        <w:t>8, с.140</w:t>
      </w:r>
    </w:p>
    <w:p w:rsidR="009313DA" w:rsidRDefault="009313DA">
      <w:pPr>
        <w:pStyle w:val="a9"/>
      </w:pPr>
    </w:p>
  </w:footnote>
  <w:footnote w:id="27">
    <w:p w:rsidR="009313DA" w:rsidRDefault="009313DA">
      <w:pPr>
        <w:pStyle w:val="a9"/>
      </w:pPr>
      <w:r>
        <w:rPr>
          <w:rStyle w:val="ab"/>
        </w:rPr>
        <w:footnoteRef/>
      </w:r>
      <w:r>
        <w:t xml:space="preserve"> Там же, с. 141</w:t>
      </w:r>
    </w:p>
  </w:footnote>
  <w:footnote w:id="28">
    <w:p w:rsidR="009313DA" w:rsidRDefault="009313DA">
      <w:pPr>
        <w:pStyle w:val="a9"/>
      </w:pPr>
      <w:r>
        <w:rPr>
          <w:rStyle w:val="ab"/>
        </w:rPr>
        <w:footnoteRef/>
      </w:r>
      <w:r>
        <w:t xml:space="preserve"> </w:t>
      </w:r>
      <w:r w:rsidRPr="00F01845">
        <w:rPr>
          <w:rFonts w:ascii="Times New Roman" w:hAnsi="Times New Roman"/>
          <w:color w:val="000000"/>
          <w:sz w:val="24"/>
          <w:szCs w:val="24"/>
        </w:rPr>
        <w:t>Дуэйн Нэпп, Политика бренда. М., 200</w:t>
      </w:r>
      <w:r>
        <w:rPr>
          <w:rFonts w:ascii="Times New Roman" w:hAnsi="Times New Roman"/>
          <w:color w:val="000000"/>
          <w:sz w:val="24"/>
          <w:szCs w:val="24"/>
        </w:rPr>
        <w:t>8, с.144</w:t>
      </w:r>
    </w:p>
  </w:footnote>
  <w:footnote w:id="29">
    <w:p w:rsidR="009313DA" w:rsidRPr="00A07E53" w:rsidRDefault="009313DA" w:rsidP="003A1D7E">
      <w:pPr>
        <w:spacing w:after="0" w:line="360" w:lineRule="auto"/>
        <w:rPr>
          <w:sz w:val="28"/>
          <w:szCs w:val="28"/>
        </w:rPr>
      </w:pPr>
      <w:r>
        <w:rPr>
          <w:rStyle w:val="ab"/>
        </w:rPr>
        <w:footnoteRef/>
      </w:r>
      <w:r>
        <w:t xml:space="preserve"> </w:t>
      </w:r>
      <w:r>
        <w:rPr>
          <w:rFonts w:ascii="Times New Roman" w:hAnsi="Times New Roman"/>
          <w:bCs/>
          <w:color w:val="000000"/>
          <w:sz w:val="24"/>
          <w:szCs w:val="24"/>
        </w:rPr>
        <w:t>И.Я., Кисмерешкин В.Г., Б</w:t>
      </w:r>
      <w:r w:rsidRPr="003A1D7E">
        <w:rPr>
          <w:rFonts w:ascii="Times New Roman" w:hAnsi="Times New Roman"/>
          <w:bCs/>
          <w:color w:val="000000"/>
          <w:sz w:val="24"/>
          <w:szCs w:val="24"/>
        </w:rPr>
        <w:t>рендинг: Создание и продвижение фирменных товаров; Повышение марочного капитала; Российский опыт</w:t>
      </w:r>
      <w:r>
        <w:rPr>
          <w:rFonts w:ascii="Times New Roman" w:hAnsi="Times New Roman"/>
          <w:bCs/>
          <w:color w:val="000000"/>
          <w:sz w:val="24"/>
          <w:szCs w:val="24"/>
        </w:rPr>
        <w:t>. М., 2006, с.95</w:t>
      </w:r>
    </w:p>
    <w:p w:rsidR="009313DA" w:rsidRDefault="009313DA">
      <w:pPr>
        <w:pStyle w:val="a9"/>
      </w:pPr>
    </w:p>
  </w:footnote>
  <w:footnote w:id="30">
    <w:p w:rsidR="009313DA" w:rsidRDefault="009313DA">
      <w:pPr>
        <w:pStyle w:val="a9"/>
      </w:pPr>
      <w:r>
        <w:rPr>
          <w:rStyle w:val="ab"/>
        </w:rPr>
        <w:footnoteRef/>
      </w:r>
      <w:r>
        <w:t xml:space="preserve"> </w:t>
      </w:r>
      <w:r w:rsidRPr="00F01845">
        <w:rPr>
          <w:rFonts w:ascii="Times New Roman" w:hAnsi="Times New Roman"/>
          <w:color w:val="000000"/>
          <w:sz w:val="24"/>
          <w:szCs w:val="24"/>
        </w:rPr>
        <w:t>Дуэйн Нэпп, Политика бренда. М., 200</w:t>
      </w:r>
      <w:r>
        <w:rPr>
          <w:rFonts w:ascii="Times New Roman" w:hAnsi="Times New Roman"/>
          <w:color w:val="000000"/>
          <w:sz w:val="24"/>
          <w:szCs w:val="24"/>
        </w:rPr>
        <w:t>8, с.156</w:t>
      </w:r>
    </w:p>
  </w:footnote>
  <w:footnote w:id="31">
    <w:p w:rsidR="009313DA" w:rsidRDefault="009313DA">
      <w:pPr>
        <w:pStyle w:val="a9"/>
      </w:pPr>
      <w:r>
        <w:rPr>
          <w:rStyle w:val="ab"/>
        </w:rPr>
        <w:footnoteRef/>
      </w:r>
      <w:r>
        <w:t xml:space="preserve"> </w:t>
      </w:r>
      <w:r w:rsidR="00B95753" w:rsidRPr="00B95753">
        <w:rPr>
          <w:rStyle w:val="da"/>
          <w:rFonts w:ascii="Times New Roman" w:hAnsi="Times New Roman"/>
          <w:sz w:val="24"/>
          <w:szCs w:val="24"/>
        </w:rPr>
        <w:t>www.</w:t>
      </w:r>
      <w:r w:rsidR="00B95753" w:rsidRPr="00B95753">
        <w:rPr>
          <w:rStyle w:val="da"/>
          <w:rFonts w:ascii="Times New Roman" w:hAnsi="Times New Roman"/>
          <w:bCs/>
          <w:sz w:val="24"/>
          <w:szCs w:val="24"/>
        </w:rPr>
        <w:t>interbrand</w:t>
      </w:r>
      <w:r w:rsidR="00B95753" w:rsidRPr="00B95753">
        <w:rPr>
          <w:rStyle w:val="da"/>
          <w:rFonts w:ascii="Times New Roman" w:hAnsi="Times New Roman"/>
          <w:sz w:val="24"/>
          <w:szCs w:val="24"/>
        </w:rPr>
        <w:t>.com</w:t>
      </w:r>
      <w:r w:rsidR="00B95753" w:rsidRPr="00B95753">
        <w:rPr>
          <w:rStyle w:val="da"/>
          <w:rFonts w:ascii="Times New Roman" w:hAnsi="Times New Roman"/>
          <w:sz w:val="24"/>
          <w:szCs w:val="24"/>
          <w:lang w:val="en-US"/>
        </w:rPr>
        <w:t>//35//gfa</w:t>
      </w:r>
    </w:p>
  </w:footnote>
  <w:footnote w:id="32">
    <w:p w:rsidR="009313DA" w:rsidRDefault="009313DA">
      <w:pPr>
        <w:pStyle w:val="a9"/>
      </w:pPr>
      <w:r>
        <w:rPr>
          <w:rStyle w:val="ab"/>
        </w:rPr>
        <w:footnoteRef/>
      </w:r>
      <w:r>
        <w:t xml:space="preserve"> </w:t>
      </w:r>
      <w:r w:rsidR="00B95753" w:rsidRPr="00B95753">
        <w:rPr>
          <w:rStyle w:val="da"/>
          <w:rFonts w:ascii="Times New Roman" w:hAnsi="Times New Roman"/>
          <w:sz w:val="24"/>
          <w:szCs w:val="24"/>
        </w:rPr>
        <w:t>www.</w:t>
      </w:r>
      <w:r w:rsidR="00B95753" w:rsidRPr="00B95753">
        <w:rPr>
          <w:rStyle w:val="da"/>
          <w:rFonts w:ascii="Times New Roman" w:hAnsi="Times New Roman"/>
          <w:bCs/>
          <w:sz w:val="24"/>
          <w:szCs w:val="24"/>
        </w:rPr>
        <w:t>interbrand</w:t>
      </w:r>
      <w:r w:rsidR="00B95753" w:rsidRPr="00B95753">
        <w:rPr>
          <w:rStyle w:val="da"/>
          <w:rFonts w:ascii="Times New Roman" w:hAnsi="Times New Roman"/>
          <w:sz w:val="24"/>
          <w:szCs w:val="24"/>
        </w:rPr>
        <w:t>.com</w:t>
      </w:r>
      <w:r w:rsidR="00B95753" w:rsidRPr="00B95753">
        <w:rPr>
          <w:rStyle w:val="da"/>
          <w:rFonts w:ascii="Times New Roman" w:hAnsi="Times New Roman"/>
          <w:sz w:val="24"/>
          <w:szCs w:val="24"/>
          <w:lang w:val="en-US"/>
        </w:rPr>
        <w:t>//35//gfa</w:t>
      </w:r>
    </w:p>
  </w:footnote>
  <w:footnote w:id="33">
    <w:p w:rsidR="009313DA" w:rsidRPr="00B95753" w:rsidRDefault="009313DA" w:rsidP="00DF4111">
      <w:pPr>
        <w:pStyle w:val="a9"/>
        <w:rPr>
          <w:lang w:val="en-US"/>
        </w:rPr>
      </w:pPr>
      <w:r>
        <w:rPr>
          <w:rStyle w:val="ab"/>
        </w:rPr>
        <w:footnoteRef/>
      </w:r>
      <w:r>
        <w:t xml:space="preserve"> </w:t>
      </w:r>
      <w:r w:rsidRPr="00B95753">
        <w:rPr>
          <w:rStyle w:val="da"/>
          <w:rFonts w:ascii="Times New Roman" w:hAnsi="Times New Roman"/>
          <w:sz w:val="24"/>
          <w:szCs w:val="24"/>
        </w:rPr>
        <w:t>www.</w:t>
      </w:r>
      <w:r w:rsidRPr="00B95753">
        <w:rPr>
          <w:rStyle w:val="da"/>
          <w:rFonts w:ascii="Times New Roman" w:hAnsi="Times New Roman"/>
          <w:bCs/>
          <w:sz w:val="24"/>
          <w:szCs w:val="24"/>
        </w:rPr>
        <w:t>interbrand</w:t>
      </w:r>
      <w:r w:rsidRPr="00B95753">
        <w:rPr>
          <w:rStyle w:val="da"/>
          <w:rFonts w:ascii="Times New Roman" w:hAnsi="Times New Roman"/>
          <w:sz w:val="24"/>
          <w:szCs w:val="24"/>
        </w:rPr>
        <w:t>.com</w:t>
      </w:r>
      <w:r w:rsidR="00B95753" w:rsidRPr="00B95753">
        <w:rPr>
          <w:rStyle w:val="da"/>
          <w:rFonts w:ascii="Times New Roman" w:hAnsi="Times New Roman"/>
          <w:sz w:val="24"/>
          <w:szCs w:val="24"/>
          <w:lang w:val="en-US"/>
        </w:rPr>
        <w:t>//35//gfa</w:t>
      </w:r>
    </w:p>
  </w:footnote>
  <w:footnote w:id="34">
    <w:p w:rsidR="009313DA" w:rsidRDefault="009313DA" w:rsidP="002D7A3C">
      <w:pPr>
        <w:pStyle w:val="a9"/>
        <w:spacing w:line="240" w:lineRule="auto"/>
      </w:pPr>
      <w:r>
        <w:rPr>
          <w:rStyle w:val="ab"/>
        </w:rPr>
        <w:footnoteRef/>
      </w:r>
      <w:r>
        <w:t xml:space="preserve"> </w:t>
      </w:r>
      <w:r w:rsidRPr="002D7A3C">
        <w:t>http://www.tovarnieznaki.ru/library/stat/bradru/</w:t>
      </w:r>
    </w:p>
  </w:footnote>
  <w:footnote w:id="35">
    <w:p w:rsidR="009313DA" w:rsidRPr="00BE7000" w:rsidRDefault="009313DA" w:rsidP="00BE7000">
      <w:pPr>
        <w:spacing w:line="360" w:lineRule="auto"/>
        <w:contextualSpacing/>
        <w:rPr>
          <w:rFonts w:ascii="Times New Roman" w:hAnsi="Times New Roman"/>
          <w:sz w:val="24"/>
          <w:szCs w:val="24"/>
        </w:rPr>
      </w:pPr>
      <w:r>
        <w:rPr>
          <w:rStyle w:val="ab"/>
        </w:rPr>
        <w:footnoteRef/>
      </w:r>
      <w:r>
        <w:t xml:space="preserve"> </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.sledopyt.com.ua/12</w:t>
      </w:r>
      <w:r>
        <w:rPr>
          <w:rFonts w:ascii="Times New Roman" w:hAnsi="Times New Roman"/>
          <w:sz w:val="24"/>
          <w:szCs w:val="24"/>
          <w:lang w:val="en-US"/>
        </w:rPr>
        <w:t>yu</w:t>
      </w:r>
    </w:p>
    <w:p w:rsidR="009313DA" w:rsidRPr="00BE7000" w:rsidRDefault="009313DA">
      <w:pPr>
        <w:pStyle w:val="a9"/>
      </w:pPr>
    </w:p>
  </w:footnote>
  <w:footnote w:id="36">
    <w:p w:rsidR="009313DA" w:rsidRPr="00BE7000" w:rsidRDefault="009313DA">
      <w:pPr>
        <w:pStyle w:val="a9"/>
      </w:pPr>
      <w:r>
        <w:rPr>
          <w:rStyle w:val="ab"/>
        </w:rPr>
        <w:footnoteRef/>
      </w:r>
      <w:r>
        <w:t xml:space="preserve"> </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.sledopyt.com.ua/12</w:t>
      </w:r>
      <w:r>
        <w:rPr>
          <w:rFonts w:ascii="Times New Roman" w:hAnsi="Times New Roman"/>
          <w:sz w:val="24"/>
          <w:szCs w:val="24"/>
          <w:lang w:val="en-US"/>
        </w:rPr>
        <w:t>yu</w:t>
      </w:r>
    </w:p>
  </w:footnote>
  <w:footnote w:id="37">
    <w:p w:rsidR="009313DA" w:rsidRPr="00BE7000" w:rsidRDefault="009313DA">
      <w:pPr>
        <w:pStyle w:val="a9"/>
      </w:pPr>
      <w:r>
        <w:rPr>
          <w:rStyle w:val="ab"/>
        </w:rPr>
        <w:footnoteRef/>
      </w:r>
      <w:r>
        <w:t xml:space="preserve"> </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.sledopyt.com.ua/12</w:t>
      </w:r>
      <w:r>
        <w:rPr>
          <w:rFonts w:ascii="Times New Roman" w:hAnsi="Times New Roman"/>
          <w:sz w:val="24"/>
          <w:szCs w:val="24"/>
          <w:lang w:val="en-US"/>
        </w:rPr>
        <w:t>yu</w:t>
      </w:r>
    </w:p>
  </w:footnote>
  <w:footnote w:id="38">
    <w:p w:rsidR="009313DA" w:rsidRPr="002B223F" w:rsidRDefault="009313DA" w:rsidP="0097120C">
      <w:pPr>
        <w:pStyle w:val="a9"/>
      </w:pPr>
      <w:r>
        <w:rPr>
          <w:rStyle w:val="ab"/>
        </w:rPr>
        <w:footnoteRef/>
      </w:r>
      <w:r>
        <w:t xml:space="preserve">  </w:t>
      </w:r>
      <w:r w:rsidRPr="002B223F">
        <w:t>http://www.</w:t>
      </w:r>
      <w:r>
        <w:rPr>
          <w:lang w:val="en-US"/>
        </w:rPr>
        <w:t>rus</w:t>
      </w:r>
      <w:r w:rsidRPr="002B223F">
        <w:t>biznes.com/analitic.php?rub=1&amp;id=30</w:t>
      </w:r>
    </w:p>
  </w:footnote>
  <w:footnote w:id="39">
    <w:p w:rsidR="009313DA" w:rsidRDefault="009313DA" w:rsidP="0097120C">
      <w:pPr>
        <w:pStyle w:val="a9"/>
      </w:pPr>
      <w:r>
        <w:rPr>
          <w:rStyle w:val="ab"/>
        </w:rPr>
        <w:footnoteRef/>
      </w:r>
      <w:r>
        <w:t xml:space="preserve"> Журнал «Международный маркетинг и реклама», №11(9), ноябрь 2009, с.22-23.</w:t>
      </w:r>
    </w:p>
  </w:footnote>
  <w:footnote w:id="40">
    <w:p w:rsidR="009313DA" w:rsidRDefault="009313DA" w:rsidP="00F14DAF">
      <w:pPr>
        <w:pStyle w:val="a9"/>
      </w:pPr>
      <w:r>
        <w:rPr>
          <w:rStyle w:val="ab"/>
        </w:rPr>
        <w:footnoteRef/>
      </w:r>
      <w:r>
        <w:t xml:space="preserve"> </w:t>
      </w:r>
      <w:r w:rsidRPr="00514907">
        <w:t>http://www.roust.com/ru/group2.html</w:t>
      </w:r>
    </w:p>
  </w:footnote>
  <w:footnote w:id="41">
    <w:p w:rsidR="009313DA" w:rsidRDefault="009313DA" w:rsidP="00F14DAF">
      <w:pPr>
        <w:pStyle w:val="a9"/>
      </w:pPr>
      <w:r>
        <w:rPr>
          <w:rStyle w:val="ab"/>
        </w:rPr>
        <w:footnoteRef/>
      </w:r>
      <w:r>
        <w:t xml:space="preserve"> </w:t>
      </w:r>
      <w:r w:rsidRPr="00E72511">
        <w:t>http://www.marketing.spb.ru/lib-special/branch/alcohol_gender.htm</w:t>
      </w:r>
    </w:p>
  </w:footnote>
  <w:footnote w:id="42">
    <w:p w:rsidR="009313DA" w:rsidRPr="00BE7000" w:rsidRDefault="009313DA">
      <w:pPr>
        <w:pStyle w:val="a9"/>
      </w:pPr>
      <w:r>
        <w:rPr>
          <w:rStyle w:val="ab"/>
        </w:rPr>
        <w:footnoteRef/>
      </w:r>
      <w:r>
        <w:t xml:space="preserve"> </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w:t>
      </w:r>
      <w:r w:rsidRPr="00BE7000">
        <w:rPr>
          <w:rFonts w:ascii="Times New Roman" w:hAnsi="Times New Roman"/>
          <w:sz w:val="24"/>
          <w:szCs w:val="24"/>
          <w:lang w:val="en-US"/>
        </w:rPr>
        <w:t>w</w:t>
      </w:r>
      <w:r w:rsidRPr="00BE7000">
        <w:rPr>
          <w:rFonts w:ascii="Times New Roman" w:hAnsi="Times New Roman"/>
          <w:sz w:val="24"/>
          <w:szCs w:val="24"/>
        </w:rPr>
        <w:t>.sledopyt.com.ua/12</w:t>
      </w:r>
      <w:r>
        <w:rPr>
          <w:rFonts w:ascii="Times New Roman" w:hAnsi="Times New Roman"/>
          <w:sz w:val="24"/>
          <w:szCs w:val="24"/>
          <w:lang w:val="en-US"/>
        </w:rPr>
        <w:t>yu</w:t>
      </w:r>
    </w:p>
  </w:footnote>
  <w:footnote w:id="43">
    <w:p w:rsidR="009313DA" w:rsidRPr="004C0C0B" w:rsidRDefault="009313DA" w:rsidP="0097120C">
      <w:pPr>
        <w:pStyle w:val="a9"/>
      </w:pPr>
      <w:r>
        <w:rPr>
          <w:rStyle w:val="ab"/>
        </w:rPr>
        <w:footnoteRef/>
      </w:r>
      <w:r>
        <w:t xml:space="preserve"> </w:t>
      </w:r>
      <w:r w:rsidRPr="004C0C0B">
        <w:t>http://sledopyt.com.ua/thoughts/5661.html</w:t>
      </w:r>
    </w:p>
  </w:footnote>
  <w:footnote w:id="44">
    <w:p w:rsidR="00B95753" w:rsidRPr="00B95753" w:rsidRDefault="00B95753" w:rsidP="00B95753">
      <w:pPr>
        <w:spacing w:after="0" w:line="360" w:lineRule="auto"/>
        <w:rPr>
          <w:rFonts w:ascii="Times New Roman" w:hAnsi="Times New Roman"/>
          <w:sz w:val="24"/>
          <w:szCs w:val="24"/>
        </w:rPr>
      </w:pPr>
      <w:r w:rsidRPr="00B95753">
        <w:rPr>
          <w:rStyle w:val="ab"/>
          <w:sz w:val="24"/>
          <w:szCs w:val="24"/>
        </w:rPr>
        <w:footnoteRef/>
      </w:r>
      <w:r w:rsidRPr="00B95753">
        <w:rPr>
          <w:sz w:val="24"/>
          <w:szCs w:val="24"/>
        </w:rPr>
        <w:t xml:space="preserve"> </w:t>
      </w:r>
      <w:hyperlink r:id="rId4" w:history="1">
        <w:r w:rsidRPr="00B95753">
          <w:rPr>
            <w:rStyle w:val="ae"/>
            <w:rFonts w:ascii="Times New Roman" w:hAnsi="Times New Roman"/>
            <w:color w:val="auto"/>
            <w:sz w:val="24"/>
            <w:szCs w:val="24"/>
            <w:u w:val="none"/>
          </w:rPr>
          <w:t>www.marketolog.ru</w:t>
        </w:r>
      </w:hyperlink>
    </w:p>
    <w:p w:rsidR="00B95753" w:rsidRPr="00B95753" w:rsidRDefault="00B95753">
      <w:pPr>
        <w:pStyle w:val="a9"/>
        <w:rPr>
          <w:lang w:val="en-US"/>
        </w:rPr>
      </w:pPr>
    </w:p>
  </w:footnote>
  <w:footnote w:id="45">
    <w:p w:rsidR="00B95753" w:rsidRPr="009B3289" w:rsidRDefault="00B95753" w:rsidP="00B95753">
      <w:pPr>
        <w:spacing w:after="0" w:line="360" w:lineRule="auto"/>
        <w:rPr>
          <w:rFonts w:ascii="Times New Roman" w:hAnsi="Times New Roman"/>
          <w:sz w:val="28"/>
          <w:szCs w:val="28"/>
        </w:rPr>
      </w:pPr>
      <w:r>
        <w:rPr>
          <w:rStyle w:val="ab"/>
        </w:rPr>
        <w:footnoteRef/>
      </w:r>
      <w:r>
        <w:t xml:space="preserve"> </w:t>
      </w:r>
      <w:hyperlink r:id="rId5" w:history="1">
        <w:r w:rsidRPr="00B95753">
          <w:rPr>
            <w:rStyle w:val="ae"/>
            <w:rFonts w:ascii="Times New Roman" w:hAnsi="Times New Roman"/>
            <w:color w:val="auto"/>
            <w:sz w:val="24"/>
            <w:szCs w:val="24"/>
            <w:u w:val="none"/>
          </w:rPr>
          <w:t>www.marketolog.ru</w:t>
        </w:r>
      </w:hyperlink>
    </w:p>
    <w:p w:rsidR="00B95753" w:rsidRPr="00B95753" w:rsidRDefault="00B95753">
      <w:pPr>
        <w:pStyle w:val="a9"/>
        <w:rPr>
          <w:lang w:val="en-US"/>
        </w:rPr>
      </w:pPr>
    </w:p>
  </w:footnote>
  <w:footnote w:id="46">
    <w:p w:rsidR="00B95753" w:rsidRPr="00B95753" w:rsidRDefault="00B95753" w:rsidP="00B95753">
      <w:pPr>
        <w:spacing w:line="360" w:lineRule="auto"/>
        <w:contextualSpacing/>
        <w:rPr>
          <w:rFonts w:ascii="Times New Roman" w:hAnsi="Times New Roman"/>
          <w:sz w:val="24"/>
          <w:szCs w:val="24"/>
          <w:lang w:val="en-US"/>
        </w:rPr>
      </w:pPr>
      <w:r>
        <w:rPr>
          <w:rStyle w:val="ab"/>
        </w:rPr>
        <w:footnoteRef/>
      </w:r>
      <w:r w:rsidRPr="00B95753">
        <w:rPr>
          <w:lang w:val="en-US"/>
        </w:rPr>
        <w:t xml:space="preserve"> </w:t>
      </w:r>
      <w:r w:rsidRPr="00B95753">
        <w:rPr>
          <w:rFonts w:ascii="Times New Roman" w:hAnsi="Times New Roman"/>
          <w:sz w:val="24"/>
          <w:szCs w:val="24"/>
          <w:lang w:val="en-US"/>
        </w:rPr>
        <w:t>w.w.w.sledopyt.com.ua</w:t>
      </w:r>
    </w:p>
    <w:p w:rsidR="00B95753" w:rsidRPr="00B95753" w:rsidRDefault="00B95753">
      <w:pPr>
        <w:pStyle w:val="a9"/>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AA9"/>
    <w:multiLevelType w:val="hybridMultilevel"/>
    <w:tmpl w:val="EEACD5BC"/>
    <w:lvl w:ilvl="0" w:tplc="2BD4C9F4">
      <w:start w:val="1"/>
      <w:numFmt w:val="bullet"/>
      <w:lvlText w:val=""/>
      <w:lvlJc w:val="left"/>
      <w:pPr>
        <w:tabs>
          <w:tab w:val="num" w:pos="1287"/>
        </w:tabs>
        <w:ind w:left="1004" w:hanging="5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126DB2"/>
    <w:multiLevelType w:val="hybridMultilevel"/>
    <w:tmpl w:val="050853B6"/>
    <w:lvl w:ilvl="0" w:tplc="04190001">
      <w:start w:val="1"/>
      <w:numFmt w:val="bullet"/>
      <w:lvlText w:val=""/>
      <w:lvlJc w:val="left"/>
      <w:pPr>
        <w:tabs>
          <w:tab w:val="num" w:pos="1080"/>
        </w:tabs>
        <w:ind w:left="1080" w:hanging="360"/>
      </w:pPr>
      <w:rPr>
        <w:rFonts w:ascii="Symbol" w:hAnsi="Symbol" w:hint="default"/>
      </w:rPr>
    </w:lvl>
    <w:lvl w:ilvl="1" w:tplc="6B726834">
      <w:start w:val="3"/>
      <w:numFmt w:val="decimal"/>
      <w:lvlText w:val="%2."/>
      <w:lvlJc w:val="left"/>
      <w:pPr>
        <w:tabs>
          <w:tab w:val="num" w:pos="1800"/>
        </w:tabs>
        <w:ind w:left="1800" w:hanging="360"/>
      </w:pPr>
      <w:rPr>
        <w:rFonts w:cs="Times New Roman"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6B311A"/>
    <w:multiLevelType w:val="hybridMultilevel"/>
    <w:tmpl w:val="E1786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320525"/>
    <w:multiLevelType w:val="hybridMultilevel"/>
    <w:tmpl w:val="82A21B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041711"/>
    <w:multiLevelType w:val="hybridMultilevel"/>
    <w:tmpl w:val="4AC272C6"/>
    <w:lvl w:ilvl="0" w:tplc="1E06488C">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20930"/>
    <w:multiLevelType w:val="hybridMultilevel"/>
    <w:tmpl w:val="69CEA036"/>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5805CD"/>
    <w:multiLevelType w:val="hybridMultilevel"/>
    <w:tmpl w:val="4FB4381E"/>
    <w:lvl w:ilvl="0" w:tplc="839457FC">
      <w:start w:val="1"/>
      <w:numFmt w:val="bullet"/>
      <w:lvlText w:val=""/>
      <w:lvlJc w:val="left"/>
      <w:pPr>
        <w:tabs>
          <w:tab w:val="num" w:pos="1287"/>
        </w:tabs>
        <w:ind w:left="777" w:firstLine="11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322070A"/>
    <w:multiLevelType w:val="hybridMultilevel"/>
    <w:tmpl w:val="52A28DF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13F36"/>
    <w:multiLevelType w:val="hybridMultilevel"/>
    <w:tmpl w:val="560A4C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5F304A5"/>
    <w:multiLevelType w:val="hybridMultilevel"/>
    <w:tmpl w:val="D2EE8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E7D49"/>
    <w:multiLevelType w:val="hybridMultilevel"/>
    <w:tmpl w:val="3306BBA4"/>
    <w:lvl w:ilvl="0" w:tplc="0928B6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5D7B8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A701BD1"/>
    <w:multiLevelType w:val="hybridMultilevel"/>
    <w:tmpl w:val="E0FA57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6E2438"/>
    <w:multiLevelType w:val="hybridMultilevel"/>
    <w:tmpl w:val="655C0C10"/>
    <w:lvl w:ilvl="0" w:tplc="839457FC">
      <w:start w:val="1"/>
      <w:numFmt w:val="bullet"/>
      <w:lvlText w:val=""/>
      <w:lvlJc w:val="left"/>
      <w:pPr>
        <w:tabs>
          <w:tab w:val="num" w:pos="1287"/>
        </w:tabs>
        <w:ind w:left="777" w:firstLine="11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BE3394"/>
    <w:multiLevelType w:val="hybridMultilevel"/>
    <w:tmpl w:val="ED94DB50"/>
    <w:lvl w:ilvl="0" w:tplc="23C6C3E2">
      <w:start w:val="1"/>
      <w:numFmt w:val="decimal"/>
      <w:lvlText w:val="%1."/>
      <w:legacy w:legacy="1" w:legacySpace="0" w:legacyIndent="360"/>
      <w:lvlJc w:val="left"/>
      <w:pPr>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DE919FA"/>
    <w:multiLevelType w:val="hybridMultilevel"/>
    <w:tmpl w:val="9C481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957BB2"/>
    <w:multiLevelType w:val="hybridMultilevel"/>
    <w:tmpl w:val="8206AE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6897CCD"/>
    <w:multiLevelType w:val="hybridMultilevel"/>
    <w:tmpl w:val="3DEC18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5D02E4"/>
    <w:multiLevelType w:val="hybridMultilevel"/>
    <w:tmpl w:val="079E93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2E3E1F"/>
    <w:multiLevelType w:val="hybridMultilevel"/>
    <w:tmpl w:val="0994B4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DE5A65"/>
    <w:multiLevelType w:val="hybridMultilevel"/>
    <w:tmpl w:val="20C0C360"/>
    <w:lvl w:ilvl="0" w:tplc="7B82B242">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125DB8"/>
    <w:multiLevelType w:val="hybridMultilevel"/>
    <w:tmpl w:val="E2E058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F2945AE"/>
    <w:multiLevelType w:val="hybridMultilevel"/>
    <w:tmpl w:val="F44E0FA4"/>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nsid w:val="7A0C6AFE"/>
    <w:multiLevelType w:val="hybridMultilevel"/>
    <w:tmpl w:val="D7B0237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7B8F64FC"/>
    <w:multiLevelType w:val="hybridMultilevel"/>
    <w:tmpl w:val="6E24CF6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7E474C55"/>
    <w:multiLevelType w:val="hybridMultilevel"/>
    <w:tmpl w:val="9F20F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595194"/>
    <w:multiLevelType w:val="hybridMultilevel"/>
    <w:tmpl w:val="57BA0872"/>
    <w:lvl w:ilvl="0" w:tplc="04190001">
      <w:start w:val="1"/>
      <w:numFmt w:val="bullet"/>
      <w:lvlText w:val=""/>
      <w:lvlJc w:val="left"/>
      <w:pPr>
        <w:tabs>
          <w:tab w:val="num" w:pos="1080"/>
        </w:tabs>
        <w:ind w:left="1080" w:hanging="360"/>
      </w:pPr>
      <w:rPr>
        <w:rFonts w:ascii="Symbol" w:hAnsi="Symbol" w:hint="default"/>
      </w:rPr>
    </w:lvl>
    <w:lvl w:ilvl="1" w:tplc="6B726834">
      <w:start w:val="3"/>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22"/>
  </w:num>
  <w:num w:numId="3">
    <w:abstractNumId w:val="24"/>
  </w:num>
  <w:num w:numId="4">
    <w:abstractNumId w:val="1"/>
  </w:num>
  <w:num w:numId="5">
    <w:abstractNumId w:val="26"/>
  </w:num>
  <w:num w:numId="6">
    <w:abstractNumId w:val="8"/>
  </w:num>
  <w:num w:numId="7">
    <w:abstractNumId w:val="2"/>
  </w:num>
  <w:num w:numId="8">
    <w:abstractNumId w:val="11"/>
  </w:num>
  <w:num w:numId="9">
    <w:abstractNumId w:val="4"/>
  </w:num>
  <w:num w:numId="10">
    <w:abstractNumId w:val="10"/>
  </w:num>
  <w:num w:numId="11">
    <w:abstractNumId w:val="0"/>
  </w:num>
  <w:num w:numId="12">
    <w:abstractNumId w:val="6"/>
  </w:num>
  <w:num w:numId="13">
    <w:abstractNumId w:val="13"/>
  </w:num>
  <w:num w:numId="14">
    <w:abstractNumId w:val="20"/>
  </w:num>
  <w:num w:numId="15">
    <w:abstractNumId w:val="16"/>
  </w:num>
  <w:num w:numId="16">
    <w:abstractNumId w:val="14"/>
  </w:num>
  <w:num w:numId="17">
    <w:abstractNumId w:val="3"/>
  </w:num>
  <w:num w:numId="18">
    <w:abstractNumId w:val="5"/>
  </w:num>
  <w:num w:numId="19">
    <w:abstractNumId w:val="19"/>
  </w:num>
  <w:num w:numId="20">
    <w:abstractNumId w:val="17"/>
  </w:num>
  <w:num w:numId="21">
    <w:abstractNumId w:val="12"/>
  </w:num>
  <w:num w:numId="22">
    <w:abstractNumId w:val="7"/>
  </w:num>
  <w:num w:numId="23">
    <w:abstractNumId w:val="21"/>
  </w:num>
  <w:num w:numId="24">
    <w:abstractNumId w:val="25"/>
  </w:num>
  <w:num w:numId="25">
    <w:abstractNumId w:val="18"/>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5C9"/>
    <w:rsid w:val="00037191"/>
    <w:rsid w:val="00055787"/>
    <w:rsid w:val="000C654B"/>
    <w:rsid w:val="000E0809"/>
    <w:rsid w:val="00131C88"/>
    <w:rsid w:val="00145D6B"/>
    <w:rsid w:val="001925CA"/>
    <w:rsid w:val="001E2F9C"/>
    <w:rsid w:val="001E330E"/>
    <w:rsid w:val="001F158B"/>
    <w:rsid w:val="001F63EA"/>
    <w:rsid w:val="002A5F2F"/>
    <w:rsid w:val="002A77FA"/>
    <w:rsid w:val="002B241A"/>
    <w:rsid w:val="002D7A3C"/>
    <w:rsid w:val="002E6BE3"/>
    <w:rsid w:val="00302BFB"/>
    <w:rsid w:val="0032091E"/>
    <w:rsid w:val="003755C7"/>
    <w:rsid w:val="00392270"/>
    <w:rsid w:val="003A1D7E"/>
    <w:rsid w:val="003E6DF6"/>
    <w:rsid w:val="00427384"/>
    <w:rsid w:val="00441AFC"/>
    <w:rsid w:val="00457A43"/>
    <w:rsid w:val="00461F12"/>
    <w:rsid w:val="004B7859"/>
    <w:rsid w:val="004C4174"/>
    <w:rsid w:val="004C717E"/>
    <w:rsid w:val="004D092B"/>
    <w:rsid w:val="005403F5"/>
    <w:rsid w:val="005413D4"/>
    <w:rsid w:val="005C4205"/>
    <w:rsid w:val="005D7EFE"/>
    <w:rsid w:val="00617625"/>
    <w:rsid w:val="00620C46"/>
    <w:rsid w:val="00635FEF"/>
    <w:rsid w:val="0063654A"/>
    <w:rsid w:val="00655473"/>
    <w:rsid w:val="00655A48"/>
    <w:rsid w:val="00665848"/>
    <w:rsid w:val="00676C9B"/>
    <w:rsid w:val="006B6DCD"/>
    <w:rsid w:val="006D788C"/>
    <w:rsid w:val="006F4759"/>
    <w:rsid w:val="0074667E"/>
    <w:rsid w:val="007475C9"/>
    <w:rsid w:val="00754A39"/>
    <w:rsid w:val="007E6FD3"/>
    <w:rsid w:val="007E72CE"/>
    <w:rsid w:val="00853BC8"/>
    <w:rsid w:val="00857000"/>
    <w:rsid w:val="008B2274"/>
    <w:rsid w:val="008E0F9C"/>
    <w:rsid w:val="009313DA"/>
    <w:rsid w:val="00934E30"/>
    <w:rsid w:val="00936081"/>
    <w:rsid w:val="0097120C"/>
    <w:rsid w:val="009A6913"/>
    <w:rsid w:val="009B3289"/>
    <w:rsid w:val="009C646A"/>
    <w:rsid w:val="009D5742"/>
    <w:rsid w:val="00A21EB4"/>
    <w:rsid w:val="00A300C7"/>
    <w:rsid w:val="00A30268"/>
    <w:rsid w:val="00A31B31"/>
    <w:rsid w:val="00A936AE"/>
    <w:rsid w:val="00AA1C4D"/>
    <w:rsid w:val="00AE11F5"/>
    <w:rsid w:val="00B556B1"/>
    <w:rsid w:val="00B748FA"/>
    <w:rsid w:val="00B860E2"/>
    <w:rsid w:val="00B95753"/>
    <w:rsid w:val="00BB03E4"/>
    <w:rsid w:val="00BD5EC0"/>
    <w:rsid w:val="00BE7000"/>
    <w:rsid w:val="00C4720D"/>
    <w:rsid w:val="00C74103"/>
    <w:rsid w:val="00C92F2F"/>
    <w:rsid w:val="00CB149F"/>
    <w:rsid w:val="00D80ACC"/>
    <w:rsid w:val="00D93283"/>
    <w:rsid w:val="00DF4111"/>
    <w:rsid w:val="00E003C8"/>
    <w:rsid w:val="00E61AE9"/>
    <w:rsid w:val="00E75D9A"/>
    <w:rsid w:val="00E9634B"/>
    <w:rsid w:val="00EB0FB3"/>
    <w:rsid w:val="00ED3C32"/>
    <w:rsid w:val="00EF618B"/>
    <w:rsid w:val="00F01845"/>
    <w:rsid w:val="00F14DAF"/>
    <w:rsid w:val="00F1717D"/>
    <w:rsid w:val="00F8602D"/>
    <w:rsid w:val="00FF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79"/>
    <o:shapelayout v:ext="edit">
      <o:idmap v:ext="edit" data="1"/>
      <o:rules v:ext="edit">
        <o:r id="V:Rule8" type="connector" idref="#_x0000_s1033"/>
        <o:r id="V:Rule9" type="connector" idref="#_x0000_s1046"/>
        <o:r id="V:Rule10" type="connector" idref="#_x0000_s1034"/>
        <o:r id="V:Rule11" type="connector" idref="#_x0000_s1042"/>
        <o:r id="V:Rule12" type="connector" idref="#_x0000_s1043"/>
        <o:r id="V:Rule13" type="connector" idref="#_x0000_s1036"/>
        <o:r id="V:Rule14" type="connector" idref="#_x0000_s1044"/>
      </o:rules>
    </o:shapelayout>
  </w:shapeDefaults>
  <w:decimalSymbol w:val=","/>
  <w:listSeparator w:val=";"/>
  <w15:chartTrackingRefBased/>
  <w15:docId w15:val="{F7CD265B-03AC-433E-A2A2-3398C9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D4"/>
    <w:pPr>
      <w:spacing w:after="200" w:line="276" w:lineRule="auto"/>
    </w:pPr>
    <w:rPr>
      <w:sz w:val="22"/>
      <w:szCs w:val="22"/>
      <w:lang w:eastAsia="en-US"/>
    </w:rPr>
  </w:style>
  <w:style w:type="paragraph" w:styleId="1">
    <w:name w:val="heading 1"/>
    <w:basedOn w:val="a"/>
    <w:next w:val="a"/>
    <w:link w:val="10"/>
    <w:uiPriority w:val="9"/>
    <w:qFormat/>
    <w:rsid w:val="00D93283"/>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E61AE9"/>
    <w:pPr>
      <w:spacing w:before="100" w:beforeAutospacing="1" w:after="100" w:afterAutospacing="1" w:line="240" w:lineRule="auto"/>
      <w:outlineLvl w:val="1"/>
    </w:pPr>
    <w:rPr>
      <w:rFonts w:ascii="Times New Roman" w:eastAsia="Times New Roman" w:hAnsi="Times New Roman"/>
      <w:b/>
      <w:bCs/>
      <w:color w:val="6666CC"/>
      <w:sz w:val="18"/>
      <w:szCs w:val="18"/>
      <w:lang w:eastAsia="ru-RU"/>
    </w:rPr>
  </w:style>
  <w:style w:type="paragraph" w:styleId="3">
    <w:name w:val="heading 3"/>
    <w:basedOn w:val="a"/>
    <w:next w:val="a"/>
    <w:link w:val="30"/>
    <w:uiPriority w:val="9"/>
    <w:qFormat/>
    <w:rsid w:val="00C7410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75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xtension">
    <w:name w:val="extension"/>
    <w:basedOn w:val="a"/>
    <w:rsid w:val="007475C9"/>
    <w:pPr>
      <w:spacing w:line="240" w:lineRule="auto"/>
    </w:pPr>
    <w:rPr>
      <w:rFonts w:ascii="Times New Roman" w:eastAsia="Times New Roman" w:hAnsi="Times New Roman"/>
      <w:i/>
      <w:iCs/>
      <w:sz w:val="24"/>
      <w:szCs w:val="24"/>
      <w:lang w:eastAsia="ru-RU"/>
    </w:rPr>
  </w:style>
  <w:style w:type="paragraph" w:styleId="a4">
    <w:name w:val="footer"/>
    <w:basedOn w:val="a"/>
    <w:link w:val="a5"/>
    <w:uiPriority w:val="99"/>
    <w:rsid w:val="007475C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uiPriority w:val="99"/>
    <w:rsid w:val="007475C9"/>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61AE9"/>
    <w:rPr>
      <w:rFonts w:ascii="Times New Roman" w:eastAsia="Times New Roman" w:hAnsi="Times New Roman"/>
      <w:b/>
      <w:bCs/>
      <w:color w:val="6666CC"/>
      <w:sz w:val="18"/>
      <w:szCs w:val="18"/>
    </w:rPr>
  </w:style>
  <w:style w:type="paragraph" w:styleId="a6">
    <w:name w:val="Body Text Indent"/>
    <w:basedOn w:val="a"/>
    <w:link w:val="a7"/>
    <w:semiHidden/>
    <w:rsid w:val="00E61AE9"/>
    <w:pPr>
      <w:spacing w:after="0" w:line="240" w:lineRule="auto"/>
      <w:ind w:firstLine="567"/>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semiHidden/>
    <w:rsid w:val="00E61AE9"/>
    <w:rPr>
      <w:rFonts w:ascii="Times New Roman" w:eastAsia="Times New Roman" w:hAnsi="Times New Roman"/>
      <w:sz w:val="28"/>
    </w:rPr>
  </w:style>
  <w:style w:type="paragraph" w:styleId="21">
    <w:name w:val="Body Text Indent 2"/>
    <w:basedOn w:val="a"/>
    <w:link w:val="22"/>
    <w:semiHidden/>
    <w:rsid w:val="00E61AE9"/>
    <w:pPr>
      <w:spacing w:after="120" w:line="480" w:lineRule="auto"/>
      <w:ind w:left="283"/>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E61AE9"/>
    <w:rPr>
      <w:rFonts w:ascii="Times New Roman" w:eastAsia="Times New Roman" w:hAnsi="Times New Roman"/>
      <w:sz w:val="28"/>
    </w:rPr>
  </w:style>
  <w:style w:type="paragraph" w:styleId="HTML">
    <w:name w:val="HTML Preformatted"/>
    <w:basedOn w:val="a"/>
    <w:link w:val="HTML0"/>
    <w:rsid w:val="00EF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rsid w:val="00EF618B"/>
    <w:rPr>
      <w:rFonts w:ascii="Courier New" w:eastAsia="Times New Roman" w:hAnsi="Courier New" w:cs="Courier New"/>
      <w:lang w:val="en-US" w:eastAsia="en-US"/>
    </w:rPr>
  </w:style>
  <w:style w:type="table" w:styleId="a8">
    <w:name w:val="Table Grid"/>
    <w:basedOn w:val="a1"/>
    <w:uiPriority w:val="59"/>
    <w:rsid w:val="00EF61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93283"/>
    <w:rPr>
      <w:rFonts w:ascii="Cambria" w:eastAsia="Times New Roman" w:hAnsi="Cambria" w:cs="Times New Roman"/>
      <w:b/>
      <w:bCs/>
      <w:kern w:val="32"/>
      <w:sz w:val="32"/>
      <w:szCs w:val="32"/>
      <w:lang w:eastAsia="en-US"/>
    </w:rPr>
  </w:style>
  <w:style w:type="paragraph" w:styleId="a9">
    <w:name w:val="footnote text"/>
    <w:basedOn w:val="a"/>
    <w:link w:val="aa"/>
    <w:uiPriority w:val="99"/>
    <w:semiHidden/>
    <w:unhideWhenUsed/>
    <w:rsid w:val="001E2F9C"/>
    <w:rPr>
      <w:sz w:val="20"/>
      <w:szCs w:val="20"/>
    </w:rPr>
  </w:style>
  <w:style w:type="character" w:customStyle="1" w:styleId="aa">
    <w:name w:val="Текст сноски Знак"/>
    <w:basedOn w:val="a0"/>
    <w:link w:val="a9"/>
    <w:uiPriority w:val="99"/>
    <w:semiHidden/>
    <w:rsid w:val="001E2F9C"/>
    <w:rPr>
      <w:lang w:eastAsia="en-US"/>
    </w:rPr>
  </w:style>
  <w:style w:type="character" w:styleId="ab">
    <w:name w:val="footnote reference"/>
    <w:basedOn w:val="a0"/>
    <w:uiPriority w:val="99"/>
    <w:semiHidden/>
    <w:unhideWhenUsed/>
    <w:rsid w:val="001E2F9C"/>
    <w:rPr>
      <w:vertAlign w:val="superscript"/>
    </w:rPr>
  </w:style>
  <w:style w:type="paragraph" w:styleId="ac">
    <w:name w:val="header"/>
    <w:basedOn w:val="a"/>
    <w:link w:val="ad"/>
    <w:uiPriority w:val="99"/>
    <w:semiHidden/>
    <w:unhideWhenUsed/>
    <w:rsid w:val="00E9634B"/>
    <w:pPr>
      <w:tabs>
        <w:tab w:val="center" w:pos="4677"/>
        <w:tab w:val="right" w:pos="9355"/>
      </w:tabs>
    </w:pPr>
  </w:style>
  <w:style w:type="character" w:customStyle="1" w:styleId="ad">
    <w:name w:val="Верхний колонтитул Знак"/>
    <w:basedOn w:val="a0"/>
    <w:link w:val="ac"/>
    <w:uiPriority w:val="99"/>
    <w:semiHidden/>
    <w:rsid w:val="00E9634B"/>
    <w:rPr>
      <w:sz w:val="22"/>
      <w:szCs w:val="22"/>
      <w:lang w:eastAsia="en-US"/>
    </w:rPr>
  </w:style>
  <w:style w:type="character" w:styleId="ae">
    <w:name w:val="Hyperlink"/>
    <w:basedOn w:val="a0"/>
    <w:rsid w:val="00E9634B"/>
    <w:rPr>
      <w:color w:val="0000FF"/>
      <w:u w:val="single"/>
    </w:rPr>
  </w:style>
  <w:style w:type="character" w:styleId="af">
    <w:name w:val="Strong"/>
    <w:basedOn w:val="a0"/>
    <w:uiPriority w:val="22"/>
    <w:qFormat/>
    <w:rsid w:val="00427384"/>
    <w:rPr>
      <w:b/>
      <w:bCs/>
    </w:rPr>
  </w:style>
  <w:style w:type="paragraph" w:customStyle="1" w:styleId="style15">
    <w:name w:val="style15"/>
    <w:basedOn w:val="a"/>
    <w:rsid w:val="00A302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7">
    <w:name w:val="style17"/>
    <w:basedOn w:val="a0"/>
    <w:rsid w:val="00A30268"/>
  </w:style>
  <w:style w:type="character" w:customStyle="1" w:styleId="30">
    <w:name w:val="Заголовок 3 Знак"/>
    <w:basedOn w:val="a0"/>
    <w:link w:val="3"/>
    <w:uiPriority w:val="9"/>
    <w:semiHidden/>
    <w:rsid w:val="00C74103"/>
    <w:rPr>
      <w:rFonts w:ascii="Cambria" w:eastAsia="Times New Roman" w:hAnsi="Cambria" w:cs="Times New Roman"/>
      <w:b/>
      <w:bCs/>
      <w:sz w:val="26"/>
      <w:szCs w:val="26"/>
      <w:lang w:eastAsia="en-US"/>
    </w:rPr>
  </w:style>
  <w:style w:type="character" w:styleId="af0">
    <w:name w:val="Emphasis"/>
    <w:basedOn w:val="a0"/>
    <w:uiPriority w:val="20"/>
    <w:qFormat/>
    <w:rsid w:val="00C74103"/>
    <w:rPr>
      <w:i/>
      <w:iCs/>
    </w:rPr>
  </w:style>
  <w:style w:type="paragraph" w:styleId="af1">
    <w:name w:val="List Paragraph"/>
    <w:basedOn w:val="a"/>
    <w:uiPriority w:val="34"/>
    <w:qFormat/>
    <w:rsid w:val="00F14DAF"/>
    <w:pPr>
      <w:ind w:left="720"/>
      <w:contextualSpacing/>
    </w:pPr>
  </w:style>
  <w:style w:type="character" w:customStyle="1" w:styleId="da">
    <w:name w:val="da"/>
    <w:basedOn w:val="a0"/>
    <w:rsid w:val="009B3289"/>
  </w:style>
  <w:style w:type="paragraph" w:styleId="af2">
    <w:name w:val="Balloon Text"/>
    <w:basedOn w:val="a"/>
    <w:link w:val="af3"/>
    <w:uiPriority w:val="99"/>
    <w:semiHidden/>
    <w:unhideWhenUsed/>
    <w:rsid w:val="000C654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C65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749">
      <w:bodyDiv w:val="1"/>
      <w:marLeft w:val="0"/>
      <w:marRight w:val="0"/>
      <w:marTop w:val="0"/>
      <w:marBottom w:val="0"/>
      <w:divBdr>
        <w:top w:val="none" w:sz="0" w:space="0" w:color="auto"/>
        <w:left w:val="none" w:sz="0" w:space="0" w:color="auto"/>
        <w:bottom w:val="none" w:sz="0" w:space="0" w:color="auto"/>
        <w:right w:val="none" w:sz="0" w:space="0" w:color="auto"/>
      </w:divBdr>
    </w:div>
    <w:div w:id="28454453">
      <w:bodyDiv w:val="1"/>
      <w:marLeft w:val="0"/>
      <w:marRight w:val="0"/>
      <w:marTop w:val="0"/>
      <w:marBottom w:val="0"/>
      <w:divBdr>
        <w:top w:val="none" w:sz="0" w:space="0" w:color="auto"/>
        <w:left w:val="none" w:sz="0" w:space="0" w:color="auto"/>
        <w:bottom w:val="none" w:sz="0" w:space="0" w:color="auto"/>
        <w:right w:val="none" w:sz="0" w:space="0" w:color="auto"/>
      </w:divBdr>
    </w:div>
    <w:div w:id="174466054">
      <w:bodyDiv w:val="1"/>
      <w:marLeft w:val="0"/>
      <w:marRight w:val="0"/>
      <w:marTop w:val="0"/>
      <w:marBottom w:val="0"/>
      <w:divBdr>
        <w:top w:val="none" w:sz="0" w:space="0" w:color="auto"/>
        <w:left w:val="none" w:sz="0" w:space="0" w:color="auto"/>
        <w:bottom w:val="none" w:sz="0" w:space="0" w:color="auto"/>
        <w:right w:val="none" w:sz="0" w:space="0" w:color="auto"/>
      </w:divBdr>
    </w:div>
    <w:div w:id="236402659">
      <w:bodyDiv w:val="1"/>
      <w:marLeft w:val="0"/>
      <w:marRight w:val="0"/>
      <w:marTop w:val="0"/>
      <w:marBottom w:val="0"/>
      <w:divBdr>
        <w:top w:val="none" w:sz="0" w:space="0" w:color="auto"/>
        <w:left w:val="none" w:sz="0" w:space="0" w:color="auto"/>
        <w:bottom w:val="none" w:sz="0" w:space="0" w:color="auto"/>
        <w:right w:val="none" w:sz="0" w:space="0" w:color="auto"/>
      </w:divBdr>
    </w:div>
    <w:div w:id="416101775">
      <w:bodyDiv w:val="1"/>
      <w:marLeft w:val="0"/>
      <w:marRight w:val="0"/>
      <w:marTop w:val="0"/>
      <w:marBottom w:val="0"/>
      <w:divBdr>
        <w:top w:val="none" w:sz="0" w:space="0" w:color="auto"/>
        <w:left w:val="none" w:sz="0" w:space="0" w:color="auto"/>
        <w:bottom w:val="none" w:sz="0" w:space="0" w:color="auto"/>
        <w:right w:val="none" w:sz="0" w:space="0" w:color="auto"/>
      </w:divBdr>
    </w:div>
    <w:div w:id="431554987">
      <w:bodyDiv w:val="1"/>
      <w:marLeft w:val="0"/>
      <w:marRight w:val="0"/>
      <w:marTop w:val="0"/>
      <w:marBottom w:val="0"/>
      <w:divBdr>
        <w:top w:val="none" w:sz="0" w:space="0" w:color="auto"/>
        <w:left w:val="none" w:sz="0" w:space="0" w:color="auto"/>
        <w:bottom w:val="none" w:sz="0" w:space="0" w:color="auto"/>
        <w:right w:val="none" w:sz="0" w:space="0" w:color="auto"/>
      </w:divBdr>
      <w:divsChild>
        <w:div w:id="94450158">
          <w:marLeft w:val="0"/>
          <w:marRight w:val="0"/>
          <w:marTop w:val="0"/>
          <w:marBottom w:val="0"/>
          <w:divBdr>
            <w:top w:val="none" w:sz="0" w:space="0" w:color="auto"/>
            <w:left w:val="none" w:sz="0" w:space="0" w:color="auto"/>
            <w:bottom w:val="none" w:sz="0" w:space="0" w:color="auto"/>
            <w:right w:val="none" w:sz="0" w:space="0" w:color="auto"/>
          </w:divBdr>
        </w:div>
        <w:div w:id="499123908">
          <w:marLeft w:val="0"/>
          <w:marRight w:val="0"/>
          <w:marTop w:val="0"/>
          <w:marBottom w:val="0"/>
          <w:divBdr>
            <w:top w:val="none" w:sz="0" w:space="0" w:color="auto"/>
            <w:left w:val="none" w:sz="0" w:space="0" w:color="auto"/>
            <w:bottom w:val="none" w:sz="0" w:space="0" w:color="auto"/>
            <w:right w:val="none" w:sz="0" w:space="0" w:color="auto"/>
          </w:divBdr>
        </w:div>
        <w:div w:id="674914601">
          <w:marLeft w:val="0"/>
          <w:marRight w:val="0"/>
          <w:marTop w:val="0"/>
          <w:marBottom w:val="0"/>
          <w:divBdr>
            <w:top w:val="none" w:sz="0" w:space="0" w:color="auto"/>
            <w:left w:val="none" w:sz="0" w:space="0" w:color="auto"/>
            <w:bottom w:val="none" w:sz="0" w:space="0" w:color="auto"/>
            <w:right w:val="none" w:sz="0" w:space="0" w:color="auto"/>
          </w:divBdr>
        </w:div>
      </w:divsChild>
    </w:div>
    <w:div w:id="457408093">
      <w:bodyDiv w:val="1"/>
      <w:marLeft w:val="0"/>
      <w:marRight w:val="0"/>
      <w:marTop w:val="0"/>
      <w:marBottom w:val="0"/>
      <w:divBdr>
        <w:top w:val="none" w:sz="0" w:space="0" w:color="auto"/>
        <w:left w:val="none" w:sz="0" w:space="0" w:color="auto"/>
        <w:bottom w:val="none" w:sz="0" w:space="0" w:color="auto"/>
        <w:right w:val="none" w:sz="0" w:space="0" w:color="auto"/>
      </w:divBdr>
    </w:div>
    <w:div w:id="766971133">
      <w:bodyDiv w:val="1"/>
      <w:marLeft w:val="0"/>
      <w:marRight w:val="0"/>
      <w:marTop w:val="0"/>
      <w:marBottom w:val="0"/>
      <w:divBdr>
        <w:top w:val="none" w:sz="0" w:space="0" w:color="auto"/>
        <w:left w:val="none" w:sz="0" w:space="0" w:color="auto"/>
        <w:bottom w:val="none" w:sz="0" w:space="0" w:color="auto"/>
        <w:right w:val="none" w:sz="0" w:space="0" w:color="auto"/>
      </w:divBdr>
    </w:div>
    <w:div w:id="798306830">
      <w:bodyDiv w:val="1"/>
      <w:marLeft w:val="0"/>
      <w:marRight w:val="0"/>
      <w:marTop w:val="0"/>
      <w:marBottom w:val="0"/>
      <w:divBdr>
        <w:top w:val="none" w:sz="0" w:space="0" w:color="auto"/>
        <w:left w:val="none" w:sz="0" w:space="0" w:color="auto"/>
        <w:bottom w:val="none" w:sz="0" w:space="0" w:color="auto"/>
        <w:right w:val="none" w:sz="0" w:space="0" w:color="auto"/>
      </w:divBdr>
    </w:div>
    <w:div w:id="818963759">
      <w:bodyDiv w:val="1"/>
      <w:marLeft w:val="0"/>
      <w:marRight w:val="0"/>
      <w:marTop w:val="0"/>
      <w:marBottom w:val="0"/>
      <w:divBdr>
        <w:top w:val="none" w:sz="0" w:space="0" w:color="auto"/>
        <w:left w:val="none" w:sz="0" w:space="0" w:color="auto"/>
        <w:bottom w:val="none" w:sz="0" w:space="0" w:color="auto"/>
        <w:right w:val="none" w:sz="0" w:space="0" w:color="auto"/>
      </w:divBdr>
    </w:div>
    <w:div w:id="1008631707">
      <w:bodyDiv w:val="1"/>
      <w:marLeft w:val="0"/>
      <w:marRight w:val="0"/>
      <w:marTop w:val="0"/>
      <w:marBottom w:val="0"/>
      <w:divBdr>
        <w:top w:val="none" w:sz="0" w:space="0" w:color="auto"/>
        <w:left w:val="none" w:sz="0" w:space="0" w:color="auto"/>
        <w:bottom w:val="none" w:sz="0" w:space="0" w:color="auto"/>
        <w:right w:val="none" w:sz="0" w:space="0" w:color="auto"/>
      </w:divBdr>
    </w:div>
    <w:div w:id="1296983869">
      <w:bodyDiv w:val="1"/>
      <w:marLeft w:val="0"/>
      <w:marRight w:val="0"/>
      <w:marTop w:val="0"/>
      <w:marBottom w:val="0"/>
      <w:divBdr>
        <w:top w:val="none" w:sz="0" w:space="0" w:color="auto"/>
        <w:left w:val="none" w:sz="0" w:space="0" w:color="auto"/>
        <w:bottom w:val="none" w:sz="0" w:space="0" w:color="auto"/>
        <w:right w:val="none" w:sz="0" w:space="0" w:color="auto"/>
      </w:divBdr>
    </w:div>
    <w:div w:id="1389181722">
      <w:bodyDiv w:val="1"/>
      <w:marLeft w:val="0"/>
      <w:marRight w:val="0"/>
      <w:marTop w:val="0"/>
      <w:marBottom w:val="0"/>
      <w:divBdr>
        <w:top w:val="none" w:sz="0" w:space="0" w:color="auto"/>
        <w:left w:val="none" w:sz="0" w:space="0" w:color="auto"/>
        <w:bottom w:val="none" w:sz="0" w:space="0" w:color="auto"/>
        <w:right w:val="none" w:sz="0" w:space="0" w:color="auto"/>
      </w:divBdr>
    </w:div>
    <w:div w:id="1585870367">
      <w:bodyDiv w:val="1"/>
      <w:marLeft w:val="0"/>
      <w:marRight w:val="0"/>
      <w:marTop w:val="0"/>
      <w:marBottom w:val="0"/>
      <w:divBdr>
        <w:top w:val="none" w:sz="0" w:space="0" w:color="auto"/>
        <w:left w:val="none" w:sz="0" w:space="0" w:color="auto"/>
        <w:bottom w:val="none" w:sz="0" w:space="0" w:color="auto"/>
        <w:right w:val="none" w:sz="0" w:space="0" w:color="auto"/>
      </w:divBdr>
    </w:div>
    <w:div w:id="1710908535">
      <w:bodyDiv w:val="1"/>
      <w:marLeft w:val="0"/>
      <w:marRight w:val="0"/>
      <w:marTop w:val="0"/>
      <w:marBottom w:val="0"/>
      <w:divBdr>
        <w:top w:val="none" w:sz="0" w:space="0" w:color="auto"/>
        <w:left w:val="none" w:sz="0" w:space="0" w:color="auto"/>
        <w:bottom w:val="none" w:sz="0" w:space="0" w:color="auto"/>
        <w:right w:val="none" w:sz="0" w:space="0" w:color="auto"/>
      </w:divBdr>
      <w:divsChild>
        <w:div w:id="76411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657010">
      <w:bodyDiv w:val="1"/>
      <w:marLeft w:val="0"/>
      <w:marRight w:val="0"/>
      <w:marTop w:val="0"/>
      <w:marBottom w:val="0"/>
      <w:divBdr>
        <w:top w:val="none" w:sz="0" w:space="0" w:color="auto"/>
        <w:left w:val="none" w:sz="0" w:space="0" w:color="auto"/>
        <w:bottom w:val="none" w:sz="0" w:space="0" w:color="auto"/>
        <w:right w:val="none" w:sz="0" w:space="0" w:color="auto"/>
      </w:divBdr>
    </w:div>
    <w:div w:id="1811942285">
      <w:bodyDiv w:val="1"/>
      <w:marLeft w:val="0"/>
      <w:marRight w:val="0"/>
      <w:marTop w:val="0"/>
      <w:marBottom w:val="0"/>
      <w:divBdr>
        <w:top w:val="none" w:sz="0" w:space="0" w:color="auto"/>
        <w:left w:val="none" w:sz="0" w:space="0" w:color="auto"/>
        <w:bottom w:val="none" w:sz="0" w:space="0" w:color="auto"/>
        <w:right w:val="none" w:sz="0" w:space="0" w:color="auto"/>
      </w:divBdr>
    </w:div>
    <w:div w:id="1990085245">
      <w:bodyDiv w:val="1"/>
      <w:marLeft w:val="0"/>
      <w:marRight w:val="0"/>
      <w:marTop w:val="0"/>
      <w:marBottom w:val="0"/>
      <w:divBdr>
        <w:top w:val="none" w:sz="0" w:space="0" w:color="auto"/>
        <w:left w:val="none" w:sz="0" w:space="0" w:color="auto"/>
        <w:bottom w:val="none" w:sz="0" w:space="0" w:color="auto"/>
        <w:right w:val="none" w:sz="0" w:space="0" w:color="auto"/>
      </w:divBdr>
    </w:div>
    <w:div w:id="20942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terbr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rketo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p.ru/Documents/2003-08-11/1DB62.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rketolog.ru" TargetMode="External"/><Relationship Id="rId2" Type="http://schemas.openxmlformats.org/officeDocument/2006/relationships/hyperlink" Target="http://www.eup.ru/Documents/2003-08-11/1DB62.asp" TargetMode="External"/><Relationship Id="rId1" Type="http://schemas.openxmlformats.org/officeDocument/2006/relationships/hyperlink" Target="http://www.eup.ru/Documents/2003-08-11/1DB62.asp" TargetMode="External"/><Relationship Id="rId5" Type="http://schemas.openxmlformats.org/officeDocument/2006/relationships/hyperlink" Target="http://www.marketolog.ru" TargetMode="External"/><Relationship Id="rId4" Type="http://schemas.openxmlformats.org/officeDocument/2006/relationships/hyperlink" Target="http://www.marketo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13912</Words>
  <Characters>79302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93028</CharactersWithSpaces>
  <SharedDoc>false</SharedDoc>
  <HLinks>
    <vt:vector size="48" baseType="variant">
      <vt:variant>
        <vt:i4>3538994</vt:i4>
      </vt:variant>
      <vt:variant>
        <vt:i4>6</vt:i4>
      </vt:variant>
      <vt:variant>
        <vt:i4>0</vt:i4>
      </vt:variant>
      <vt:variant>
        <vt:i4>5</vt:i4>
      </vt:variant>
      <vt:variant>
        <vt:lpwstr>http://www.interbrand.com/</vt:lpwstr>
      </vt:variant>
      <vt:variant>
        <vt:lpwstr/>
      </vt:variant>
      <vt:variant>
        <vt:i4>655447</vt:i4>
      </vt:variant>
      <vt:variant>
        <vt:i4>3</vt:i4>
      </vt:variant>
      <vt:variant>
        <vt:i4>0</vt:i4>
      </vt:variant>
      <vt:variant>
        <vt:i4>5</vt:i4>
      </vt:variant>
      <vt:variant>
        <vt:lpwstr>http://www.marketolog.ru/</vt:lpwstr>
      </vt:variant>
      <vt:variant>
        <vt:lpwstr/>
      </vt:variant>
      <vt:variant>
        <vt:i4>1572879</vt:i4>
      </vt:variant>
      <vt:variant>
        <vt:i4>0</vt:i4>
      </vt:variant>
      <vt:variant>
        <vt:i4>0</vt:i4>
      </vt:variant>
      <vt:variant>
        <vt:i4>5</vt:i4>
      </vt:variant>
      <vt:variant>
        <vt:lpwstr>http://www.eup.ru/Documents/2003-08-11/1DB62.asp</vt:lpwstr>
      </vt:variant>
      <vt:variant>
        <vt:lpwstr/>
      </vt:variant>
      <vt:variant>
        <vt:i4>655447</vt:i4>
      </vt:variant>
      <vt:variant>
        <vt:i4>12</vt:i4>
      </vt:variant>
      <vt:variant>
        <vt:i4>0</vt:i4>
      </vt:variant>
      <vt:variant>
        <vt:i4>5</vt:i4>
      </vt:variant>
      <vt:variant>
        <vt:lpwstr>http://www.marketolog.ru/</vt:lpwstr>
      </vt:variant>
      <vt:variant>
        <vt:lpwstr/>
      </vt:variant>
      <vt:variant>
        <vt:i4>655447</vt:i4>
      </vt:variant>
      <vt:variant>
        <vt:i4>9</vt:i4>
      </vt:variant>
      <vt:variant>
        <vt:i4>0</vt:i4>
      </vt:variant>
      <vt:variant>
        <vt:i4>5</vt:i4>
      </vt:variant>
      <vt:variant>
        <vt:lpwstr>http://www.marketolog.ru/</vt:lpwstr>
      </vt:variant>
      <vt:variant>
        <vt:lpwstr/>
      </vt:variant>
      <vt:variant>
        <vt:i4>655447</vt:i4>
      </vt:variant>
      <vt:variant>
        <vt:i4>6</vt:i4>
      </vt:variant>
      <vt:variant>
        <vt:i4>0</vt:i4>
      </vt:variant>
      <vt:variant>
        <vt:i4>5</vt:i4>
      </vt:variant>
      <vt:variant>
        <vt:lpwstr>http://www.marketolog.ru/</vt:lpwstr>
      </vt:variant>
      <vt:variant>
        <vt:lpwstr/>
      </vt:variant>
      <vt:variant>
        <vt:i4>1572879</vt:i4>
      </vt:variant>
      <vt:variant>
        <vt:i4>3</vt:i4>
      </vt:variant>
      <vt:variant>
        <vt:i4>0</vt:i4>
      </vt:variant>
      <vt:variant>
        <vt:i4>5</vt:i4>
      </vt:variant>
      <vt:variant>
        <vt:lpwstr>http://www.eup.ru/Documents/2003-08-11/1DB62.asp</vt:lpwstr>
      </vt:variant>
      <vt:variant>
        <vt:lpwstr/>
      </vt:variant>
      <vt:variant>
        <vt:i4>1572879</vt:i4>
      </vt:variant>
      <vt:variant>
        <vt:i4>0</vt:i4>
      </vt:variant>
      <vt:variant>
        <vt:i4>0</vt:i4>
      </vt:variant>
      <vt:variant>
        <vt:i4>5</vt:i4>
      </vt:variant>
      <vt:variant>
        <vt:lpwstr>http://www.eup.ru/Documents/2003-08-11/1DB62.asp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2010-06-01T23:56:00Z</cp:lastPrinted>
  <dcterms:created xsi:type="dcterms:W3CDTF">2014-04-18T13:39:00Z</dcterms:created>
  <dcterms:modified xsi:type="dcterms:W3CDTF">2014-04-18T13:39:00Z</dcterms:modified>
</cp:coreProperties>
</file>