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4"/>
      </w:tblGrid>
      <w:tr w:rsidR="00A31230">
        <w:trPr>
          <w:trHeight w:val="14307"/>
        </w:trPr>
        <w:tc>
          <w:tcPr>
            <w:tcW w:w="9574" w:type="dxa"/>
          </w:tcPr>
          <w:p w:rsidR="00A31230" w:rsidRDefault="00A31230">
            <w:pPr>
              <w:pStyle w:val="1"/>
              <w:shd w:val="clear" w:color="auto" w:fill="auto"/>
              <w:ind w:firstLine="0"/>
              <w:jc w:val="center"/>
              <w:rPr>
                <w:rFonts w:ascii="Times New Roman" w:hAnsi="Times New Roman"/>
              </w:rPr>
            </w:pPr>
            <w:r>
              <w:rPr>
                <w:rFonts w:ascii="Times New Roman" w:hAnsi="Times New Roman"/>
              </w:rPr>
              <w:t>Министерство Образования Российской Федерации</w:t>
            </w:r>
          </w:p>
          <w:p w:rsidR="00A31230" w:rsidRDefault="00A31230">
            <w:pPr>
              <w:pStyle w:val="2"/>
            </w:pPr>
            <w:r>
              <w:t xml:space="preserve">Северо-Кавказский Государственный Технический Университет </w:t>
            </w:r>
          </w:p>
          <w:p w:rsidR="00A31230" w:rsidRDefault="00A31230">
            <w:pPr>
              <w:jc w:val="center"/>
              <w:rPr>
                <w:sz w:val="28"/>
              </w:rPr>
            </w:pPr>
            <w:r>
              <w:rPr>
                <w:sz w:val="28"/>
              </w:rPr>
              <w:t xml:space="preserve">филиал в г. Пятигорске </w:t>
            </w:r>
          </w:p>
          <w:p w:rsidR="00A31230" w:rsidRDefault="00A31230">
            <w:pPr>
              <w:jc w:val="center"/>
              <w:rPr>
                <w:sz w:val="28"/>
              </w:rPr>
            </w:pPr>
          </w:p>
          <w:p w:rsidR="00A31230" w:rsidRDefault="00A31230">
            <w:pPr>
              <w:jc w:val="center"/>
              <w:rPr>
                <w:sz w:val="28"/>
              </w:rPr>
            </w:pPr>
          </w:p>
          <w:p w:rsidR="00A31230" w:rsidRDefault="00A31230">
            <w:pPr>
              <w:jc w:val="center"/>
              <w:rPr>
                <w:sz w:val="28"/>
              </w:rPr>
            </w:pPr>
          </w:p>
          <w:p w:rsidR="00A31230" w:rsidRDefault="00A31230">
            <w:pPr>
              <w:jc w:val="center"/>
              <w:rPr>
                <w:sz w:val="28"/>
              </w:rPr>
            </w:pPr>
          </w:p>
          <w:p w:rsidR="00A31230" w:rsidRDefault="00A31230">
            <w:pPr>
              <w:jc w:val="center"/>
              <w:rPr>
                <w:sz w:val="28"/>
              </w:rPr>
            </w:pPr>
          </w:p>
          <w:p w:rsidR="00A31230" w:rsidRDefault="00A31230">
            <w:pPr>
              <w:pStyle w:val="3"/>
            </w:pPr>
            <w:r>
              <w:t xml:space="preserve">РЕФЕРАТ </w:t>
            </w:r>
          </w:p>
          <w:p w:rsidR="00A31230" w:rsidRDefault="00A31230"/>
          <w:p w:rsidR="00A31230" w:rsidRDefault="00A31230">
            <w:pPr>
              <w:jc w:val="center"/>
              <w:rPr>
                <w:sz w:val="28"/>
              </w:rPr>
            </w:pPr>
            <w:r>
              <w:rPr>
                <w:sz w:val="28"/>
              </w:rPr>
              <w:t>по Уголовному праву</w:t>
            </w:r>
          </w:p>
          <w:p w:rsidR="00A31230" w:rsidRDefault="00A31230">
            <w:pPr>
              <w:jc w:val="center"/>
              <w:rPr>
                <w:sz w:val="28"/>
              </w:rPr>
            </w:pPr>
          </w:p>
          <w:p w:rsidR="00A31230" w:rsidRDefault="00A31230">
            <w:pPr>
              <w:jc w:val="center"/>
              <w:rPr>
                <w:sz w:val="28"/>
              </w:rPr>
            </w:pPr>
            <w:r>
              <w:rPr>
                <w:sz w:val="28"/>
              </w:rPr>
              <w:t>на тему:</w:t>
            </w:r>
          </w:p>
          <w:p w:rsidR="00A31230" w:rsidRDefault="00A31230">
            <w:pPr>
              <w:jc w:val="center"/>
              <w:rPr>
                <w:sz w:val="28"/>
              </w:rPr>
            </w:pPr>
          </w:p>
          <w:p w:rsidR="00A31230" w:rsidRDefault="00A31230">
            <w:pPr>
              <w:pStyle w:val="4"/>
            </w:pPr>
            <w:r>
              <w:t>Специальные вопросы назначения наказания</w:t>
            </w:r>
          </w:p>
          <w:p w:rsidR="00A31230" w:rsidRDefault="00A31230">
            <w:pPr>
              <w:jc w:val="center"/>
              <w:rPr>
                <w:b/>
                <w:bCs/>
                <w:sz w:val="32"/>
              </w:rPr>
            </w:pPr>
          </w:p>
          <w:p w:rsidR="00A31230" w:rsidRDefault="00A31230">
            <w:pPr>
              <w:jc w:val="center"/>
              <w:rPr>
                <w:b/>
                <w:bCs/>
                <w:sz w:val="32"/>
              </w:rPr>
            </w:pPr>
          </w:p>
          <w:p w:rsidR="00A31230" w:rsidRDefault="00A31230">
            <w:pPr>
              <w:jc w:val="center"/>
              <w:rPr>
                <w:b/>
                <w:bCs/>
                <w:sz w:val="32"/>
              </w:rPr>
            </w:pPr>
          </w:p>
          <w:p w:rsidR="00A31230" w:rsidRDefault="00A31230">
            <w:pPr>
              <w:jc w:val="center"/>
              <w:rPr>
                <w:b/>
                <w:bCs/>
                <w:sz w:val="32"/>
              </w:rPr>
            </w:pPr>
          </w:p>
          <w:p w:rsidR="00A31230" w:rsidRDefault="00A31230">
            <w:pPr>
              <w:jc w:val="center"/>
              <w:rPr>
                <w:b/>
                <w:bCs/>
                <w:sz w:val="32"/>
              </w:rPr>
            </w:pPr>
          </w:p>
          <w:p w:rsidR="00A31230" w:rsidRDefault="00A31230">
            <w:pPr>
              <w:ind w:left="4536"/>
              <w:rPr>
                <w:b/>
                <w:bCs/>
                <w:sz w:val="32"/>
              </w:rPr>
            </w:pPr>
            <w:r>
              <w:rPr>
                <w:b/>
                <w:bCs/>
                <w:sz w:val="32"/>
              </w:rPr>
              <w:t xml:space="preserve">Выполнил: студент </w:t>
            </w:r>
            <w:r>
              <w:rPr>
                <w:b/>
                <w:bCs/>
                <w:sz w:val="32"/>
                <w:lang w:val="en-US"/>
              </w:rPr>
              <w:t>II</w:t>
            </w:r>
            <w:r>
              <w:rPr>
                <w:b/>
                <w:bCs/>
                <w:sz w:val="32"/>
              </w:rPr>
              <w:t xml:space="preserve"> курса</w:t>
            </w:r>
          </w:p>
          <w:p w:rsidR="00A31230" w:rsidRDefault="00A31230">
            <w:pPr>
              <w:ind w:left="6237"/>
              <w:rPr>
                <w:b/>
                <w:bCs/>
                <w:sz w:val="32"/>
              </w:rPr>
            </w:pPr>
            <w:r>
              <w:rPr>
                <w:b/>
                <w:bCs/>
                <w:sz w:val="32"/>
              </w:rPr>
              <w:t>гр.  ЮРПС – 001</w:t>
            </w:r>
          </w:p>
          <w:p w:rsidR="00A31230" w:rsidRDefault="00A31230">
            <w:pPr>
              <w:ind w:left="6237"/>
              <w:rPr>
                <w:b/>
                <w:bCs/>
                <w:sz w:val="32"/>
              </w:rPr>
            </w:pPr>
            <w:r>
              <w:rPr>
                <w:b/>
                <w:bCs/>
                <w:sz w:val="32"/>
              </w:rPr>
              <w:t>Носков Павел Алексеевич</w:t>
            </w:r>
          </w:p>
          <w:p w:rsidR="00A31230" w:rsidRDefault="00A31230">
            <w:pPr>
              <w:ind w:left="6237"/>
              <w:rPr>
                <w:b/>
                <w:bCs/>
                <w:sz w:val="32"/>
              </w:rPr>
            </w:pPr>
          </w:p>
          <w:p w:rsidR="00A31230" w:rsidRDefault="00A31230">
            <w:pPr>
              <w:ind w:left="6237"/>
              <w:rPr>
                <w:b/>
                <w:bCs/>
                <w:sz w:val="32"/>
              </w:rPr>
            </w:pPr>
          </w:p>
          <w:p w:rsidR="00A31230" w:rsidRDefault="00A31230">
            <w:pPr>
              <w:ind w:left="6237"/>
              <w:rPr>
                <w:b/>
                <w:bCs/>
                <w:sz w:val="32"/>
              </w:rPr>
            </w:pPr>
          </w:p>
          <w:p w:rsidR="00A31230" w:rsidRDefault="00A31230">
            <w:pPr>
              <w:ind w:left="6237"/>
              <w:rPr>
                <w:b/>
                <w:bCs/>
                <w:sz w:val="32"/>
              </w:rPr>
            </w:pPr>
          </w:p>
          <w:p w:rsidR="00A31230" w:rsidRDefault="00A31230">
            <w:pPr>
              <w:ind w:left="6237"/>
              <w:rPr>
                <w:b/>
                <w:bCs/>
                <w:sz w:val="32"/>
              </w:rPr>
            </w:pPr>
          </w:p>
          <w:p w:rsidR="00A31230" w:rsidRDefault="00A31230">
            <w:pPr>
              <w:ind w:left="6237"/>
              <w:rPr>
                <w:b/>
                <w:bCs/>
                <w:sz w:val="32"/>
              </w:rPr>
            </w:pPr>
          </w:p>
          <w:p w:rsidR="00A31230" w:rsidRDefault="00A31230">
            <w:pPr>
              <w:ind w:left="6237"/>
              <w:rPr>
                <w:b/>
                <w:bCs/>
                <w:sz w:val="32"/>
              </w:rPr>
            </w:pPr>
          </w:p>
          <w:p w:rsidR="00A31230" w:rsidRDefault="00A31230">
            <w:pPr>
              <w:ind w:left="5670" w:firstLine="284"/>
              <w:rPr>
                <w:b/>
                <w:bCs/>
                <w:sz w:val="32"/>
              </w:rPr>
            </w:pPr>
            <w:r>
              <w:rPr>
                <w:b/>
                <w:bCs/>
                <w:sz w:val="32"/>
              </w:rPr>
              <w:t xml:space="preserve"> </w:t>
            </w:r>
          </w:p>
          <w:p w:rsidR="00A31230" w:rsidRDefault="00A31230">
            <w:pPr>
              <w:jc w:val="center"/>
              <w:rPr>
                <w:b/>
                <w:bCs/>
                <w:sz w:val="32"/>
              </w:rPr>
            </w:pPr>
          </w:p>
          <w:p w:rsidR="00A31230" w:rsidRDefault="00A31230">
            <w:pPr>
              <w:jc w:val="center"/>
              <w:rPr>
                <w:b/>
                <w:bCs/>
                <w:sz w:val="32"/>
              </w:rPr>
            </w:pPr>
          </w:p>
          <w:p w:rsidR="00A31230" w:rsidRDefault="00A31230">
            <w:pPr>
              <w:jc w:val="center"/>
              <w:rPr>
                <w:b/>
                <w:bCs/>
                <w:sz w:val="32"/>
              </w:rPr>
            </w:pPr>
          </w:p>
          <w:p w:rsidR="00A31230" w:rsidRDefault="00A31230">
            <w:pPr>
              <w:jc w:val="center"/>
              <w:rPr>
                <w:b/>
                <w:bCs/>
                <w:sz w:val="32"/>
              </w:rPr>
            </w:pPr>
          </w:p>
          <w:p w:rsidR="00A31230" w:rsidRDefault="00A31230">
            <w:pPr>
              <w:jc w:val="center"/>
              <w:rPr>
                <w:b/>
                <w:bCs/>
                <w:sz w:val="32"/>
              </w:rPr>
            </w:pPr>
            <w:r>
              <w:rPr>
                <w:b/>
                <w:bCs/>
                <w:sz w:val="32"/>
              </w:rPr>
              <w:t xml:space="preserve">г. Пятигорск  2002 </w:t>
            </w:r>
          </w:p>
        </w:tc>
      </w:tr>
    </w:tbl>
    <w:p w:rsidR="00A31230" w:rsidRDefault="00A31230">
      <w:pPr>
        <w:pStyle w:val="1"/>
        <w:rPr>
          <w:rFonts w:ascii="Times New Roman" w:hAnsi="Times New Roman"/>
        </w:rPr>
      </w:pPr>
      <w:r>
        <w:rPr>
          <w:rFonts w:ascii="Times New Roman" w:hAnsi="Times New Roman"/>
        </w:rPr>
        <w:br w:type="page"/>
      </w:r>
    </w:p>
    <w:p w:rsidR="00A31230" w:rsidRDefault="00A31230"/>
    <w:p w:rsidR="00A31230" w:rsidRDefault="00A31230"/>
    <w:p w:rsidR="00A31230" w:rsidRDefault="00A31230"/>
    <w:p w:rsidR="00A31230" w:rsidRDefault="00A31230"/>
    <w:p w:rsidR="00A31230" w:rsidRDefault="00A31230"/>
    <w:p w:rsidR="00A31230" w:rsidRDefault="00A31230">
      <w:pPr>
        <w:jc w:val="center"/>
        <w:rPr>
          <w:b/>
          <w:bCs/>
          <w:sz w:val="32"/>
        </w:rPr>
      </w:pPr>
      <w:r>
        <w:rPr>
          <w:b/>
          <w:bCs/>
          <w:sz w:val="32"/>
        </w:rPr>
        <w:t>План:</w:t>
      </w:r>
    </w:p>
    <w:p w:rsidR="00A31230" w:rsidRDefault="00A31230">
      <w:pPr>
        <w:jc w:val="center"/>
        <w:rPr>
          <w:b/>
          <w:bCs/>
          <w:sz w:val="32"/>
        </w:rPr>
      </w:pPr>
    </w:p>
    <w:p w:rsidR="00A31230" w:rsidRDefault="00A31230">
      <w:pPr>
        <w:numPr>
          <w:ilvl w:val="0"/>
          <w:numId w:val="2"/>
        </w:numPr>
        <w:shd w:val="clear" w:color="auto" w:fill="FFFFFF"/>
        <w:ind w:right="2"/>
        <w:rPr>
          <w:b/>
          <w:bCs/>
          <w:color w:val="000000"/>
          <w:sz w:val="28"/>
          <w:szCs w:val="21"/>
        </w:rPr>
      </w:pPr>
      <w:r>
        <w:rPr>
          <w:b/>
          <w:bCs/>
          <w:color w:val="000000"/>
          <w:sz w:val="28"/>
          <w:szCs w:val="21"/>
        </w:rPr>
        <w:t xml:space="preserve">Назначение наказания за преступление, </w:t>
      </w:r>
    </w:p>
    <w:p w:rsidR="00A31230" w:rsidRDefault="00A31230">
      <w:pPr>
        <w:shd w:val="clear" w:color="auto" w:fill="FFFFFF"/>
        <w:tabs>
          <w:tab w:val="num" w:pos="709"/>
        </w:tabs>
        <w:ind w:left="567" w:right="2"/>
        <w:rPr>
          <w:b/>
          <w:bCs/>
          <w:sz w:val="28"/>
          <w:szCs w:val="24"/>
        </w:rPr>
      </w:pPr>
      <w:r>
        <w:rPr>
          <w:b/>
          <w:bCs/>
          <w:color w:val="000000"/>
          <w:sz w:val="28"/>
          <w:szCs w:val="21"/>
        </w:rPr>
        <w:t xml:space="preserve">     совершенное в соучастии</w:t>
      </w:r>
    </w:p>
    <w:p w:rsidR="00A31230" w:rsidRDefault="00A31230">
      <w:pPr>
        <w:shd w:val="clear" w:color="auto" w:fill="FFFFFF"/>
        <w:tabs>
          <w:tab w:val="num" w:pos="709"/>
        </w:tabs>
        <w:ind w:left="567" w:right="2"/>
        <w:rPr>
          <w:b/>
          <w:bCs/>
          <w:color w:val="000000"/>
          <w:sz w:val="28"/>
          <w:szCs w:val="22"/>
        </w:rPr>
      </w:pPr>
      <w:r>
        <w:rPr>
          <w:b/>
          <w:bCs/>
          <w:color w:val="000000"/>
          <w:sz w:val="28"/>
          <w:szCs w:val="22"/>
        </w:rPr>
        <w:t>2. Назначение наказания при рецидиве преступлений</w:t>
      </w:r>
    </w:p>
    <w:p w:rsidR="00A31230" w:rsidRDefault="00A31230">
      <w:pPr>
        <w:shd w:val="clear" w:color="auto" w:fill="FFFFFF"/>
        <w:tabs>
          <w:tab w:val="num" w:pos="709"/>
        </w:tabs>
        <w:ind w:left="567" w:right="2"/>
        <w:rPr>
          <w:b/>
          <w:bCs/>
          <w:sz w:val="28"/>
          <w:szCs w:val="24"/>
        </w:rPr>
      </w:pPr>
      <w:r>
        <w:rPr>
          <w:b/>
          <w:bCs/>
          <w:color w:val="000000"/>
          <w:sz w:val="28"/>
          <w:szCs w:val="22"/>
        </w:rPr>
        <w:t>3. Назначение наказания по совокупности преступлений</w:t>
      </w:r>
    </w:p>
    <w:p w:rsidR="00A31230" w:rsidRDefault="00A31230">
      <w:pPr>
        <w:shd w:val="clear" w:color="auto" w:fill="FFFFFF"/>
        <w:tabs>
          <w:tab w:val="num" w:pos="709"/>
        </w:tabs>
        <w:ind w:left="567" w:right="2"/>
        <w:rPr>
          <w:b/>
          <w:bCs/>
          <w:sz w:val="28"/>
          <w:szCs w:val="24"/>
        </w:rPr>
      </w:pPr>
      <w:r>
        <w:rPr>
          <w:b/>
          <w:bCs/>
          <w:color w:val="000000"/>
          <w:sz w:val="28"/>
          <w:szCs w:val="22"/>
        </w:rPr>
        <w:t>4. Назначение наказания по совокупности приговоров</w:t>
      </w:r>
    </w:p>
    <w:p w:rsidR="00A31230" w:rsidRDefault="00A31230">
      <w:pPr>
        <w:shd w:val="clear" w:color="auto" w:fill="FFFFFF"/>
        <w:tabs>
          <w:tab w:val="num" w:pos="709"/>
        </w:tabs>
        <w:ind w:left="567" w:right="2"/>
        <w:rPr>
          <w:b/>
          <w:bCs/>
          <w:sz w:val="28"/>
          <w:szCs w:val="24"/>
        </w:rPr>
      </w:pPr>
      <w:r>
        <w:rPr>
          <w:b/>
          <w:bCs/>
          <w:color w:val="000000"/>
          <w:sz w:val="28"/>
          <w:szCs w:val="22"/>
        </w:rPr>
        <w:t>5. Условное осуждение</w:t>
      </w:r>
    </w:p>
    <w:p w:rsidR="00A31230" w:rsidRDefault="00A31230" w:rsidP="00056D89">
      <w:pPr>
        <w:pStyle w:val="1"/>
        <w:spacing w:line="360" w:lineRule="auto"/>
        <w:rPr>
          <w:rFonts w:ascii="Times New Roman" w:hAnsi="Times New Roman"/>
        </w:rPr>
      </w:pPr>
      <w:r>
        <w:rPr>
          <w:rFonts w:ascii="Times New Roman" w:hAnsi="Times New Roman"/>
        </w:rPr>
        <w:br w:type="page"/>
        <w:t xml:space="preserve">В соответствии со ст.49 Конституции Российской Федерации  только суду предоставлено право сделать окончательный вывод виновности лица в совершении преступления и назначить за него наказание. Суд, принимая такое решение, излагает его в обвинительном приговоре, если приходит к выводу, что нет предусмотренных законом оснований для освобождения совершившего преступление от уголовной ответственности и наказания. Назначая наказание, суд подводит итог всему судебному разбирательству и определяет, какой вид и размер наказания  будет достаточен для достижения целей наказания. </w:t>
      </w:r>
    </w:p>
    <w:p w:rsidR="00A31230" w:rsidRDefault="00A31230" w:rsidP="00056D89">
      <w:pPr>
        <w:shd w:val="clear" w:color="auto" w:fill="FFFFFF"/>
        <w:spacing w:line="360" w:lineRule="auto"/>
        <w:ind w:right="2" w:firstLine="567"/>
        <w:jc w:val="both"/>
        <w:rPr>
          <w:color w:val="000000"/>
          <w:sz w:val="28"/>
          <w:szCs w:val="21"/>
        </w:rPr>
      </w:pPr>
    </w:p>
    <w:p w:rsidR="00A31230" w:rsidRDefault="00A31230" w:rsidP="00056D89">
      <w:pPr>
        <w:shd w:val="clear" w:color="auto" w:fill="FFFFFF"/>
        <w:spacing w:line="360" w:lineRule="auto"/>
        <w:ind w:right="2" w:firstLine="567"/>
        <w:jc w:val="both"/>
        <w:rPr>
          <w:color w:val="000000"/>
          <w:sz w:val="28"/>
          <w:szCs w:val="21"/>
        </w:rPr>
      </w:pPr>
    </w:p>
    <w:p w:rsidR="00A31230" w:rsidRDefault="00A31230" w:rsidP="00056D89">
      <w:pPr>
        <w:numPr>
          <w:ilvl w:val="0"/>
          <w:numId w:val="1"/>
        </w:numPr>
        <w:shd w:val="clear" w:color="auto" w:fill="FFFFFF"/>
        <w:spacing w:line="360" w:lineRule="auto"/>
        <w:ind w:right="2"/>
        <w:jc w:val="center"/>
        <w:rPr>
          <w:b/>
          <w:bCs/>
          <w:color w:val="000000"/>
          <w:sz w:val="32"/>
          <w:szCs w:val="21"/>
        </w:rPr>
      </w:pPr>
      <w:r>
        <w:rPr>
          <w:b/>
          <w:bCs/>
          <w:color w:val="000000"/>
          <w:sz w:val="32"/>
          <w:szCs w:val="21"/>
        </w:rPr>
        <w:t xml:space="preserve">Назначение наказания за преступление, </w:t>
      </w:r>
    </w:p>
    <w:p w:rsidR="00A31230" w:rsidRDefault="00A31230" w:rsidP="00056D89">
      <w:pPr>
        <w:shd w:val="clear" w:color="auto" w:fill="FFFFFF"/>
        <w:spacing w:line="360" w:lineRule="auto"/>
        <w:ind w:left="567" w:right="2"/>
        <w:jc w:val="center"/>
        <w:rPr>
          <w:b/>
          <w:bCs/>
          <w:sz w:val="32"/>
          <w:szCs w:val="24"/>
        </w:rPr>
      </w:pPr>
      <w:r>
        <w:rPr>
          <w:b/>
          <w:bCs/>
          <w:color w:val="000000"/>
          <w:sz w:val="32"/>
          <w:szCs w:val="21"/>
        </w:rPr>
        <w:t>совершенное в соучастии</w:t>
      </w:r>
    </w:p>
    <w:p w:rsidR="00A31230" w:rsidRDefault="00A31230" w:rsidP="00056D89">
      <w:pPr>
        <w:shd w:val="clear" w:color="auto" w:fill="FFFFFF"/>
        <w:spacing w:line="360" w:lineRule="auto"/>
        <w:ind w:right="2" w:firstLine="567"/>
        <w:jc w:val="both"/>
        <w:rPr>
          <w:sz w:val="28"/>
          <w:szCs w:val="24"/>
        </w:rPr>
      </w:pPr>
      <w:r>
        <w:rPr>
          <w:color w:val="000000"/>
          <w:sz w:val="28"/>
          <w:szCs w:val="23"/>
        </w:rPr>
        <w:t>В ст. 34 УК, излагающей вопросы ответственности соучастни</w:t>
      </w:r>
      <w:r>
        <w:rPr>
          <w:color w:val="000000"/>
          <w:sz w:val="28"/>
          <w:szCs w:val="23"/>
        </w:rPr>
        <w:softHyphen/>
        <w:t>ков, не предусматривается повышения или понижения наказания в зависимости от вида соучастия. Однако в части седьмой ст. 35 УК указано, что совершение преступления группой лиц, группой лиц по предварительному сговору, организованной группой или преступным сообществом влечет более строгое наказание на ос</w:t>
      </w:r>
      <w:r>
        <w:rPr>
          <w:color w:val="000000"/>
          <w:sz w:val="28"/>
          <w:szCs w:val="23"/>
        </w:rPr>
        <w:softHyphen/>
        <w:t>новании и в пределах, установленных УК.</w:t>
      </w:r>
    </w:p>
    <w:p w:rsidR="00A31230" w:rsidRDefault="00A31230" w:rsidP="00056D89">
      <w:pPr>
        <w:shd w:val="clear" w:color="auto" w:fill="FFFFFF"/>
        <w:spacing w:line="360" w:lineRule="auto"/>
        <w:ind w:right="2" w:firstLine="567"/>
        <w:jc w:val="both"/>
        <w:rPr>
          <w:sz w:val="28"/>
          <w:szCs w:val="24"/>
        </w:rPr>
      </w:pPr>
      <w:r>
        <w:rPr>
          <w:color w:val="000000"/>
          <w:sz w:val="28"/>
          <w:szCs w:val="23"/>
        </w:rPr>
        <w:t>Ст. 67 УК, специально посвященная назначению наказания за преступление, совершенное в соучастии, требует учитывать харак</w:t>
      </w:r>
      <w:r>
        <w:rPr>
          <w:color w:val="000000"/>
          <w:sz w:val="28"/>
          <w:szCs w:val="23"/>
        </w:rPr>
        <w:softHyphen/>
        <w:t>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rsidR="00A31230" w:rsidRDefault="00A31230" w:rsidP="00056D89">
      <w:pPr>
        <w:pStyle w:val="a3"/>
        <w:spacing w:line="360" w:lineRule="auto"/>
        <w:ind w:right="2" w:firstLine="567"/>
        <w:jc w:val="both"/>
        <w:rPr>
          <w:sz w:val="28"/>
          <w:szCs w:val="24"/>
        </w:rPr>
      </w:pPr>
      <w:r>
        <w:rPr>
          <w:sz w:val="28"/>
        </w:rPr>
        <w:t>Наказание соучастнику независимо от формы и вида соучастия (в какой роли он выступал при совершении преступления) назна</w:t>
      </w:r>
      <w:r>
        <w:rPr>
          <w:sz w:val="28"/>
        </w:rPr>
        <w:softHyphen/>
        <w:t>чается в пределах санкции соответствующей статьи Особенной части УК, по которой квалифицированы его действия.</w:t>
      </w:r>
    </w:p>
    <w:p w:rsidR="00A31230" w:rsidRDefault="00A31230" w:rsidP="00056D89">
      <w:pPr>
        <w:shd w:val="clear" w:color="auto" w:fill="FFFFFF"/>
        <w:spacing w:line="360" w:lineRule="auto"/>
        <w:ind w:right="2" w:firstLine="567"/>
        <w:jc w:val="both"/>
        <w:rPr>
          <w:sz w:val="28"/>
          <w:szCs w:val="24"/>
        </w:rPr>
      </w:pPr>
      <w:r>
        <w:rPr>
          <w:color w:val="000000"/>
          <w:sz w:val="28"/>
          <w:szCs w:val="23"/>
        </w:rPr>
        <w:t>Наряду с общими началами назначения наказания (ст. 60 УК) суд обязан руководствоваться требованиями, указанными в ст. 67 уУК. Они, по существу, конкретизируют общие начала назначения наказания при назначении его соучастнику.</w:t>
      </w:r>
    </w:p>
    <w:p w:rsidR="00A31230" w:rsidRDefault="00A31230" w:rsidP="00056D89">
      <w:pPr>
        <w:shd w:val="clear" w:color="auto" w:fill="FFFFFF"/>
        <w:spacing w:line="360" w:lineRule="auto"/>
        <w:ind w:right="2" w:firstLine="567"/>
        <w:jc w:val="both"/>
        <w:rPr>
          <w:sz w:val="28"/>
          <w:szCs w:val="24"/>
        </w:rPr>
      </w:pPr>
      <w:r>
        <w:rPr>
          <w:color w:val="000000"/>
          <w:sz w:val="28"/>
          <w:szCs w:val="23"/>
        </w:rPr>
        <w:t>Характер участия лица в совершении преступления, значение этого участия для достижения целей преступления определяются ролью соучастника, кем он выступает — организатором, подстре</w:t>
      </w:r>
      <w:r>
        <w:rPr>
          <w:color w:val="000000"/>
          <w:sz w:val="28"/>
          <w:szCs w:val="23"/>
        </w:rPr>
        <w:softHyphen/>
        <w:t>кателем, исполнителем (соисполнителем), пособником. По обще</w:t>
      </w:r>
      <w:r>
        <w:rPr>
          <w:color w:val="000000"/>
          <w:sz w:val="28"/>
          <w:szCs w:val="23"/>
        </w:rPr>
        <w:softHyphen/>
        <w:t>му правилу наказание организаторам, исполнителям, часто и подстрекателям назначается более строгое, чем пособникам. Но позиция УК, не требующего обязательного снижения или по</w:t>
      </w:r>
      <w:r>
        <w:rPr>
          <w:color w:val="000000"/>
          <w:sz w:val="28"/>
          <w:szCs w:val="23"/>
        </w:rPr>
        <w:softHyphen/>
        <w:t>вышения наказания тому или иному соучастнику (за исключени</w:t>
      </w:r>
      <w:r>
        <w:rPr>
          <w:color w:val="000000"/>
          <w:sz w:val="28"/>
          <w:szCs w:val="23"/>
        </w:rPr>
        <w:softHyphen/>
        <w:t>ем участников групповых преступлений, о которых сказано в части седьмой ст. 35 УК), основана на том, что в определенном конкретном преступлении, казалось бы, второстепенный соучаст</w:t>
      </w:r>
      <w:r>
        <w:rPr>
          <w:color w:val="000000"/>
          <w:sz w:val="28"/>
          <w:szCs w:val="23"/>
        </w:rPr>
        <w:softHyphen/>
        <w:t>ник может оказаться как раз, наоборот, более опасным. Напри</w:t>
      </w:r>
      <w:r>
        <w:rPr>
          <w:color w:val="000000"/>
          <w:sz w:val="28"/>
          <w:szCs w:val="23"/>
        </w:rPr>
        <w:softHyphen/>
        <w:t>мер, взрослый пособник, сообщавший несовершеннолетним ад</w:t>
      </w:r>
      <w:r>
        <w:rPr>
          <w:color w:val="000000"/>
          <w:sz w:val="28"/>
          <w:szCs w:val="23"/>
        </w:rPr>
        <w:softHyphen/>
        <w:t>реса квартир, которые можно обворовать, дававший советы, как это сделать, и скупавший у них краденое.</w:t>
      </w:r>
    </w:p>
    <w:p w:rsidR="00A31230" w:rsidRDefault="00A31230" w:rsidP="00056D89">
      <w:pPr>
        <w:shd w:val="clear" w:color="auto" w:fill="FFFFFF"/>
        <w:spacing w:line="360" w:lineRule="auto"/>
        <w:ind w:right="2" w:firstLine="567"/>
        <w:jc w:val="both"/>
        <w:rPr>
          <w:sz w:val="28"/>
          <w:szCs w:val="24"/>
        </w:rPr>
      </w:pPr>
      <w:r>
        <w:rPr>
          <w:color w:val="000000"/>
          <w:sz w:val="28"/>
          <w:szCs w:val="23"/>
        </w:rPr>
        <w:t>Степень участия в преступлении, значение этого участия для достижения целей преступления, его влияние на характер и раз</w:t>
      </w:r>
      <w:r>
        <w:rPr>
          <w:color w:val="000000"/>
          <w:sz w:val="28"/>
          <w:szCs w:val="23"/>
        </w:rPr>
        <w:softHyphen/>
        <w:t xml:space="preserve">мер причиненного или возможного вреда зависят не только от </w:t>
      </w:r>
      <w:r>
        <w:rPr>
          <w:color w:val="000000"/>
          <w:sz w:val="28"/>
          <w:szCs w:val="25"/>
        </w:rPr>
        <w:t xml:space="preserve">роли соучастника (кем он выступает), но и от его активности в </w:t>
      </w:r>
      <w:r>
        <w:rPr>
          <w:i/>
          <w:iCs/>
          <w:color w:val="000000"/>
          <w:sz w:val="28"/>
          <w:szCs w:val="25"/>
        </w:rPr>
        <w:t xml:space="preserve"> </w:t>
      </w:r>
      <w:r>
        <w:rPr>
          <w:color w:val="000000"/>
          <w:sz w:val="28"/>
          <w:szCs w:val="25"/>
        </w:rPr>
        <w:t>исполнении своих функций. Пособник, например, может огра</w:t>
      </w:r>
      <w:r>
        <w:rPr>
          <w:color w:val="000000"/>
          <w:sz w:val="28"/>
          <w:szCs w:val="25"/>
        </w:rPr>
        <w:softHyphen/>
        <w:t>ничиться только заранее обещанным укрывательством похищен</w:t>
      </w:r>
      <w:r>
        <w:rPr>
          <w:color w:val="000000"/>
          <w:sz w:val="28"/>
          <w:szCs w:val="25"/>
        </w:rPr>
        <w:softHyphen/>
        <w:t>ного, но может наряду с этим предоставить орудия и оружие для совершения преступления, транспортные средства для его пере</w:t>
      </w:r>
      <w:r>
        <w:rPr>
          <w:color w:val="000000"/>
          <w:sz w:val="28"/>
          <w:szCs w:val="25"/>
        </w:rPr>
        <w:softHyphen/>
        <w:t>возки, подыскать скупщиков краденого, инструктировать и ока</w:t>
      </w:r>
      <w:r>
        <w:rPr>
          <w:color w:val="000000"/>
          <w:sz w:val="28"/>
          <w:szCs w:val="25"/>
        </w:rPr>
        <w:softHyphen/>
        <w:t>зывать другую помощь.</w:t>
      </w:r>
    </w:p>
    <w:p w:rsidR="00A31230" w:rsidRDefault="00A31230" w:rsidP="00056D89">
      <w:pPr>
        <w:shd w:val="clear" w:color="auto" w:fill="FFFFFF"/>
        <w:spacing w:line="360" w:lineRule="auto"/>
        <w:ind w:right="2" w:firstLine="567"/>
        <w:jc w:val="both"/>
        <w:rPr>
          <w:color w:val="000000"/>
          <w:sz w:val="28"/>
          <w:szCs w:val="25"/>
        </w:rPr>
      </w:pPr>
      <w:r>
        <w:rPr>
          <w:color w:val="000000"/>
          <w:sz w:val="28"/>
          <w:szCs w:val="25"/>
        </w:rPr>
        <w:t>В части второй ст. 67 УК предусмотрено, что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 Ясно, что по возрастному признаку смягчение наказания может применяться только по отношению к несовер</w:t>
      </w:r>
      <w:r>
        <w:rPr>
          <w:color w:val="000000"/>
          <w:sz w:val="28"/>
          <w:szCs w:val="25"/>
        </w:rPr>
        <w:softHyphen/>
        <w:t>шеннолетнему соучастнику (пункт «б» ст. 61 УК).</w:t>
      </w:r>
    </w:p>
    <w:p w:rsidR="00A31230" w:rsidRDefault="00A31230" w:rsidP="00056D89">
      <w:pPr>
        <w:shd w:val="clear" w:color="auto" w:fill="FFFFFF"/>
        <w:spacing w:line="360" w:lineRule="auto"/>
        <w:ind w:right="2" w:firstLine="567"/>
        <w:jc w:val="both"/>
        <w:rPr>
          <w:sz w:val="28"/>
          <w:szCs w:val="24"/>
        </w:rPr>
      </w:pPr>
    </w:p>
    <w:p w:rsidR="00A31230" w:rsidRDefault="00A31230" w:rsidP="00056D89">
      <w:pPr>
        <w:shd w:val="clear" w:color="auto" w:fill="FFFFFF"/>
        <w:spacing w:line="360" w:lineRule="auto"/>
        <w:ind w:right="2" w:firstLine="567"/>
        <w:jc w:val="center"/>
        <w:rPr>
          <w:b/>
          <w:bCs/>
          <w:color w:val="000000"/>
          <w:sz w:val="32"/>
          <w:szCs w:val="22"/>
        </w:rPr>
      </w:pPr>
      <w:r>
        <w:rPr>
          <w:b/>
          <w:bCs/>
          <w:color w:val="000000"/>
          <w:sz w:val="32"/>
          <w:szCs w:val="22"/>
        </w:rPr>
        <w:t>2. Назначение наказания при рецидиве преступлений</w:t>
      </w:r>
    </w:p>
    <w:p w:rsidR="00A31230" w:rsidRDefault="00A31230" w:rsidP="00056D89">
      <w:pPr>
        <w:shd w:val="clear" w:color="auto" w:fill="FFFFFF"/>
        <w:spacing w:line="360" w:lineRule="auto"/>
        <w:ind w:right="2" w:firstLine="567"/>
        <w:jc w:val="both"/>
        <w:rPr>
          <w:sz w:val="28"/>
          <w:szCs w:val="24"/>
        </w:rPr>
      </w:pPr>
      <w:r>
        <w:rPr>
          <w:color w:val="000000"/>
          <w:sz w:val="28"/>
          <w:szCs w:val="25"/>
        </w:rPr>
        <w:t>Часть первая ст. 68 УК предусматривает, что при назначении наказания при рецидиве, опасном рецидиве или особо опасном рецидиве преступлений учитываются число, характер и степень общественной опасности ранее совершенных преступлений, об</w:t>
      </w:r>
      <w:r>
        <w:rPr>
          <w:color w:val="000000"/>
          <w:sz w:val="28"/>
          <w:szCs w:val="25"/>
        </w:rPr>
        <w:softHyphen/>
        <w:t>стоятельства, в силу которых исправительно-трудовое воздейст</w:t>
      </w:r>
      <w:r>
        <w:rPr>
          <w:color w:val="000000"/>
          <w:sz w:val="28"/>
          <w:szCs w:val="25"/>
        </w:rPr>
        <w:softHyphen/>
        <w:t>вие предыдущего наказания оказалось недостаточным, а также характер и степень общественной опасности вновь совершенных преступлений.</w:t>
      </w:r>
    </w:p>
    <w:p w:rsidR="00A31230" w:rsidRDefault="00A31230" w:rsidP="00056D89">
      <w:pPr>
        <w:shd w:val="clear" w:color="auto" w:fill="FFFFFF"/>
        <w:spacing w:line="360" w:lineRule="auto"/>
        <w:ind w:right="2" w:firstLine="567"/>
        <w:jc w:val="both"/>
        <w:rPr>
          <w:sz w:val="28"/>
          <w:szCs w:val="24"/>
        </w:rPr>
      </w:pPr>
      <w:r>
        <w:rPr>
          <w:color w:val="000000"/>
          <w:sz w:val="28"/>
          <w:szCs w:val="25"/>
        </w:rPr>
        <w:t xml:space="preserve">      Понятие указанных видов рецидива дается в ст. 18 УК. Пере</w:t>
      </w:r>
      <w:r>
        <w:rPr>
          <w:color w:val="000000"/>
          <w:sz w:val="28"/>
          <w:szCs w:val="25"/>
        </w:rPr>
        <w:softHyphen/>
        <w:t>численные в части первой ст. 68 УК обстоятельства имеют важ</w:t>
      </w:r>
      <w:r>
        <w:rPr>
          <w:color w:val="000000"/>
          <w:sz w:val="28"/>
          <w:szCs w:val="25"/>
        </w:rPr>
        <w:softHyphen/>
        <w:t>нейшее значение для решения вопроса о выборе вида и размера наказания, назначаемого при рецидиве преступлений, поскольку они характеризуют как содеянное, так и личность виновного.</w:t>
      </w:r>
    </w:p>
    <w:p w:rsidR="00A31230" w:rsidRDefault="00A31230" w:rsidP="00056D89">
      <w:pPr>
        <w:shd w:val="clear" w:color="auto" w:fill="FFFFFF"/>
        <w:spacing w:line="360" w:lineRule="auto"/>
        <w:ind w:right="2" w:firstLine="567"/>
        <w:jc w:val="both"/>
        <w:rPr>
          <w:sz w:val="28"/>
          <w:szCs w:val="24"/>
        </w:rPr>
      </w:pPr>
      <w:r>
        <w:rPr>
          <w:color w:val="000000"/>
          <w:sz w:val="28"/>
          <w:szCs w:val="25"/>
        </w:rPr>
        <w:t>В части второй ст. 68 УК говорится, что срок наказания при рецидиве преступлений не может быть ниже половины макси</w:t>
      </w:r>
      <w:r>
        <w:rPr>
          <w:color w:val="000000"/>
          <w:sz w:val="28"/>
          <w:szCs w:val="25"/>
        </w:rPr>
        <w:softHyphen/>
        <w:t>мального срока наиболее строгого наказания, предусмотренного за совершенное преступление, при опасном рецидиве — не менее двух третей, а при особо опасном рецидиве преступлений — не менее трех четвертей максимального срока наиболее строгого вида наказания, предусмотренного за совершенное преступление.</w:t>
      </w:r>
    </w:p>
    <w:p w:rsidR="00A31230" w:rsidRDefault="00A31230" w:rsidP="00056D89">
      <w:pPr>
        <w:shd w:val="clear" w:color="auto" w:fill="FFFFFF"/>
        <w:spacing w:line="360" w:lineRule="auto"/>
        <w:ind w:right="2" w:firstLine="567"/>
        <w:jc w:val="both"/>
        <w:rPr>
          <w:sz w:val="28"/>
          <w:szCs w:val="24"/>
        </w:rPr>
      </w:pPr>
      <w:r>
        <w:rPr>
          <w:color w:val="000000"/>
          <w:sz w:val="28"/>
          <w:szCs w:val="25"/>
        </w:rPr>
        <w:t>Это единственный случай, когда  УК предусматривает обяза</w:t>
      </w:r>
      <w:r>
        <w:rPr>
          <w:color w:val="000000"/>
          <w:sz w:val="28"/>
          <w:szCs w:val="25"/>
        </w:rPr>
        <w:softHyphen/>
        <w:t>тельное повышение минимального размера назначаемого наказа</w:t>
      </w:r>
      <w:r>
        <w:rPr>
          <w:color w:val="000000"/>
          <w:sz w:val="28"/>
          <w:szCs w:val="25"/>
        </w:rPr>
        <w:softHyphen/>
        <w:t>ния. Объясняется это тем, что речь идет о наказании лиц, кото</w:t>
      </w:r>
      <w:r>
        <w:rPr>
          <w:color w:val="000000"/>
          <w:sz w:val="28"/>
          <w:szCs w:val="25"/>
        </w:rPr>
        <w:softHyphen/>
        <w:t>рые, несмотря на судимости за умышленные преступления, не встают на путь исправления и вновь совершают умышленные</w:t>
      </w:r>
    </w:p>
    <w:p w:rsidR="00A31230" w:rsidRDefault="00A31230" w:rsidP="00056D89">
      <w:pPr>
        <w:shd w:val="clear" w:color="auto" w:fill="FFFFFF"/>
        <w:spacing w:line="360" w:lineRule="auto"/>
        <w:ind w:right="2" w:firstLine="567"/>
        <w:jc w:val="both"/>
        <w:rPr>
          <w:sz w:val="28"/>
          <w:szCs w:val="24"/>
        </w:rPr>
      </w:pPr>
      <w:r>
        <w:rPr>
          <w:color w:val="000000"/>
          <w:sz w:val="28"/>
          <w:szCs w:val="25"/>
        </w:rPr>
        <w:t>преступления. Понятно, что для достижения целей наказания нужно применение к ним более строгих мер воздействия.</w:t>
      </w:r>
    </w:p>
    <w:p w:rsidR="00A31230" w:rsidRDefault="00A31230" w:rsidP="00056D89">
      <w:pPr>
        <w:shd w:val="clear" w:color="auto" w:fill="FFFFFF"/>
        <w:spacing w:line="360" w:lineRule="auto"/>
        <w:ind w:right="2" w:firstLine="567"/>
        <w:jc w:val="both"/>
        <w:rPr>
          <w:sz w:val="28"/>
          <w:szCs w:val="24"/>
        </w:rPr>
      </w:pPr>
      <w:r>
        <w:rPr>
          <w:color w:val="000000"/>
          <w:sz w:val="28"/>
          <w:szCs w:val="25"/>
        </w:rPr>
        <w:t xml:space="preserve">В части второй ст. 68 УК говорится о срочном наказании. Таковым не является пожизненное лишение свободы. </w:t>
      </w:r>
    </w:p>
    <w:p w:rsidR="00A31230" w:rsidRDefault="00A31230" w:rsidP="00056D89">
      <w:pPr>
        <w:shd w:val="clear" w:color="auto" w:fill="FFFFFF"/>
        <w:spacing w:line="360" w:lineRule="auto"/>
        <w:ind w:right="2" w:firstLine="567"/>
        <w:jc w:val="both"/>
        <w:rPr>
          <w:sz w:val="28"/>
          <w:szCs w:val="24"/>
        </w:rPr>
      </w:pPr>
      <w:r>
        <w:rPr>
          <w:color w:val="000000"/>
          <w:sz w:val="28"/>
          <w:szCs w:val="25"/>
        </w:rPr>
        <w:t>Например, часть вторая ст. 105 УК предусматривает за убийство при квалифицирующих обстоятельствах до 20 лет лишения свободы. Значит, в случае назначения наказания за него при рецидиве минимальный срок назначаемого лишения свободы должен быть не ниже 10 лет (1/2), 13 лет 4 месяцев (2/3), 15 лет (3/4).</w:t>
      </w:r>
    </w:p>
    <w:p w:rsidR="00A31230" w:rsidRDefault="00A31230" w:rsidP="00056D89">
      <w:pPr>
        <w:shd w:val="clear" w:color="auto" w:fill="FFFFFF"/>
        <w:spacing w:line="360" w:lineRule="auto"/>
        <w:ind w:right="2" w:firstLine="567"/>
        <w:jc w:val="both"/>
        <w:rPr>
          <w:color w:val="000000"/>
          <w:sz w:val="28"/>
          <w:szCs w:val="25"/>
        </w:rPr>
      </w:pPr>
      <w:r>
        <w:rPr>
          <w:color w:val="000000"/>
          <w:sz w:val="28"/>
          <w:szCs w:val="25"/>
        </w:rPr>
        <w:t>Лишь при наличии исключительных обстоятельств, предус</w:t>
      </w:r>
      <w:r>
        <w:rPr>
          <w:color w:val="000000"/>
          <w:sz w:val="28"/>
          <w:szCs w:val="25"/>
        </w:rPr>
        <w:softHyphen/>
        <w:t xml:space="preserve">мотренных ст. 64 УК, наказание при рецидиве, опасном рецидиве или особо опасном рецидиве преступлений назначается без учета ограничений, предусмотренных частью второй ст. 68 УК. Такое исключение предусмотрено частью третьей ст. 68 У К. </w:t>
      </w:r>
    </w:p>
    <w:p w:rsidR="00A31230" w:rsidRDefault="00A31230" w:rsidP="00056D89">
      <w:pPr>
        <w:shd w:val="clear" w:color="auto" w:fill="FFFFFF"/>
        <w:spacing w:line="360" w:lineRule="auto"/>
        <w:ind w:right="2" w:firstLine="567"/>
        <w:jc w:val="both"/>
        <w:rPr>
          <w:sz w:val="28"/>
          <w:szCs w:val="24"/>
        </w:rPr>
      </w:pPr>
    </w:p>
    <w:p w:rsidR="00A31230" w:rsidRDefault="00A31230" w:rsidP="00056D89">
      <w:pPr>
        <w:shd w:val="clear" w:color="auto" w:fill="FFFFFF"/>
        <w:spacing w:line="360" w:lineRule="auto"/>
        <w:ind w:right="2" w:firstLine="567"/>
        <w:jc w:val="center"/>
        <w:rPr>
          <w:b/>
          <w:bCs/>
          <w:sz w:val="32"/>
          <w:szCs w:val="24"/>
        </w:rPr>
      </w:pPr>
      <w:r>
        <w:rPr>
          <w:b/>
          <w:bCs/>
          <w:color w:val="000000"/>
          <w:sz w:val="32"/>
          <w:szCs w:val="22"/>
        </w:rPr>
        <w:t>3. Назначение наказания по совокупности преступлений</w:t>
      </w:r>
    </w:p>
    <w:p w:rsidR="00A31230" w:rsidRDefault="00A31230" w:rsidP="00056D89">
      <w:pPr>
        <w:shd w:val="clear" w:color="auto" w:fill="FFFFFF"/>
        <w:spacing w:line="360" w:lineRule="auto"/>
        <w:ind w:right="2" w:firstLine="567"/>
        <w:jc w:val="both"/>
        <w:rPr>
          <w:sz w:val="28"/>
          <w:szCs w:val="24"/>
        </w:rPr>
      </w:pPr>
      <w:r>
        <w:rPr>
          <w:color w:val="000000"/>
          <w:sz w:val="28"/>
          <w:szCs w:val="23"/>
        </w:rPr>
        <w:t>Понятие совокупности преступлений дано в ст. 17 УК. Пра</w:t>
      </w:r>
      <w:r>
        <w:rPr>
          <w:color w:val="000000"/>
          <w:sz w:val="28"/>
          <w:szCs w:val="23"/>
        </w:rPr>
        <w:softHyphen/>
        <w:t>вила назначения наказания при совокупности преступлений из</w:t>
      </w:r>
      <w:r>
        <w:rPr>
          <w:color w:val="000000"/>
          <w:sz w:val="28"/>
          <w:szCs w:val="23"/>
        </w:rPr>
        <w:softHyphen/>
        <w:t>лагает ст. 69 УК. Согласно части первой ст. 70 УК наказание должно быть назначено отдельно за каждое преступление, входя</w:t>
      </w:r>
      <w:r>
        <w:rPr>
          <w:color w:val="000000"/>
          <w:sz w:val="28"/>
          <w:szCs w:val="23"/>
        </w:rPr>
        <w:softHyphen/>
        <w:t>щее в совокупность. После этого суд определяет окончательное наказание, пользуясь для этого, как установлено частью второй ст. 69 УК, тремя вариантами, если преступления, совершенные по совокупности, являются только преступлениями небольшой тяжести:</w:t>
      </w:r>
    </w:p>
    <w:p w:rsidR="00A31230" w:rsidRDefault="00A31230" w:rsidP="00056D89">
      <w:pPr>
        <w:shd w:val="clear" w:color="auto" w:fill="FFFFFF"/>
        <w:spacing w:line="360" w:lineRule="auto"/>
        <w:ind w:right="2" w:firstLine="567"/>
        <w:jc w:val="both"/>
        <w:rPr>
          <w:sz w:val="28"/>
          <w:szCs w:val="24"/>
        </w:rPr>
      </w:pPr>
      <w:r>
        <w:rPr>
          <w:color w:val="000000"/>
          <w:sz w:val="28"/>
          <w:szCs w:val="23"/>
        </w:rPr>
        <w:t>1) Путем поглощения менее строгого назначенного наказания более строгим. Например, за побои (ст. 116 УК) назначены ис</w:t>
      </w:r>
      <w:r>
        <w:rPr>
          <w:color w:val="000000"/>
          <w:sz w:val="28"/>
          <w:szCs w:val="23"/>
        </w:rPr>
        <w:softHyphen/>
        <w:t>правительные работы сроком на 6 месяцев, а за неисполнение обязанностей по воспитанию несовершеннолетнего (ст. 156 УК) — 1 год лишения свободы. Окончательное наказание может быть определено в 1 год лишения свободы.</w:t>
      </w:r>
    </w:p>
    <w:p w:rsidR="00A31230" w:rsidRDefault="00A31230" w:rsidP="00056D89">
      <w:pPr>
        <w:shd w:val="clear" w:color="auto" w:fill="FFFFFF"/>
        <w:spacing w:line="360" w:lineRule="auto"/>
        <w:ind w:right="2" w:firstLine="567"/>
        <w:jc w:val="both"/>
        <w:rPr>
          <w:color w:val="000000"/>
          <w:sz w:val="28"/>
          <w:szCs w:val="23"/>
        </w:rPr>
      </w:pPr>
      <w:r>
        <w:rPr>
          <w:color w:val="000000"/>
          <w:sz w:val="28"/>
          <w:szCs w:val="23"/>
        </w:rPr>
        <w:t>2) Путем полного сложения назначенных наказаний. В приве</w:t>
      </w:r>
      <w:r>
        <w:rPr>
          <w:color w:val="000000"/>
          <w:sz w:val="28"/>
          <w:szCs w:val="23"/>
        </w:rPr>
        <w:softHyphen/>
        <w:t>денном выше примере 6 месяцев исправительных работ склады</w:t>
      </w:r>
      <w:r>
        <w:rPr>
          <w:color w:val="000000"/>
          <w:sz w:val="28"/>
          <w:szCs w:val="23"/>
        </w:rPr>
        <w:softHyphen/>
        <w:t>ваются с 1 годом лишения свободы. При этом менее строгое наказание пересчитывается в более строгое в порядке, предусмот</w:t>
      </w:r>
      <w:r>
        <w:rPr>
          <w:color w:val="000000"/>
          <w:sz w:val="28"/>
          <w:szCs w:val="23"/>
        </w:rPr>
        <w:softHyphen/>
        <w:t>ренном ст. 71 УК (6 месяцев исправительных работ соответствуют 2 месяцам лишения свободы). Окончательное наказание получа</w:t>
      </w:r>
      <w:r>
        <w:rPr>
          <w:color w:val="000000"/>
          <w:sz w:val="28"/>
          <w:szCs w:val="23"/>
        </w:rPr>
        <w:softHyphen/>
        <w:t xml:space="preserve">ется равным 1 году и 2 месяцам лишения свободы. </w:t>
      </w:r>
    </w:p>
    <w:p w:rsidR="00A31230" w:rsidRDefault="00A31230" w:rsidP="00056D89">
      <w:pPr>
        <w:shd w:val="clear" w:color="auto" w:fill="FFFFFF"/>
        <w:spacing w:line="360" w:lineRule="auto"/>
        <w:ind w:right="2" w:firstLine="567"/>
        <w:jc w:val="both"/>
        <w:rPr>
          <w:sz w:val="28"/>
          <w:szCs w:val="24"/>
        </w:rPr>
      </w:pPr>
      <w:r>
        <w:rPr>
          <w:color w:val="000000"/>
          <w:sz w:val="28"/>
          <w:szCs w:val="24"/>
        </w:rPr>
        <w:t xml:space="preserve">    3) Путем частичного сложения назначенных наказаний. В приведенном примере 1 год лишения свободы и 2 месяца лише</w:t>
      </w:r>
      <w:r>
        <w:rPr>
          <w:color w:val="000000"/>
          <w:sz w:val="28"/>
          <w:szCs w:val="24"/>
        </w:rPr>
        <w:softHyphen/>
        <w:t>ния свободы (полученные при пересчете 6 месяцев исправитель</w:t>
      </w:r>
      <w:r>
        <w:rPr>
          <w:color w:val="000000"/>
          <w:sz w:val="28"/>
          <w:szCs w:val="24"/>
        </w:rPr>
        <w:softHyphen/>
        <w:t>ных работ) при частичном сложении могут дать окончательное наказание меньше 1 года и 2 месяцев лишения свободы, но не менее 1 года, например 1 год и 1 месяц лишения свободы.</w:t>
      </w:r>
    </w:p>
    <w:p w:rsidR="00A31230" w:rsidRDefault="00A31230" w:rsidP="00056D89">
      <w:pPr>
        <w:shd w:val="clear" w:color="auto" w:fill="FFFFFF"/>
        <w:spacing w:line="360" w:lineRule="auto"/>
        <w:ind w:right="2" w:firstLine="567"/>
        <w:jc w:val="both"/>
        <w:rPr>
          <w:sz w:val="28"/>
          <w:szCs w:val="24"/>
        </w:rPr>
      </w:pPr>
      <w:r>
        <w:rPr>
          <w:color w:val="000000"/>
          <w:sz w:val="28"/>
          <w:szCs w:val="24"/>
        </w:rPr>
        <w:t>При полном или частичном сложении наказаний окончатель</w:t>
      </w:r>
      <w:r>
        <w:rPr>
          <w:color w:val="000000"/>
          <w:sz w:val="28"/>
          <w:szCs w:val="24"/>
        </w:rPr>
        <w:softHyphen/>
        <w:t>ное наказание не должно превышать максимального срока или размера наказания, предусмотренного за наиболее тяжкое пре</w:t>
      </w:r>
      <w:r>
        <w:rPr>
          <w:color w:val="000000"/>
          <w:sz w:val="28"/>
          <w:szCs w:val="24"/>
        </w:rPr>
        <w:softHyphen/>
        <w:t>ступление. В приведенном примере — двух лет лишения свободы, указанных в санкции ст. 156 УК.</w:t>
      </w:r>
    </w:p>
    <w:p w:rsidR="00A31230" w:rsidRDefault="00A31230" w:rsidP="00056D89">
      <w:pPr>
        <w:shd w:val="clear" w:color="auto" w:fill="FFFFFF"/>
        <w:spacing w:line="360" w:lineRule="auto"/>
        <w:ind w:right="2" w:firstLine="567"/>
        <w:jc w:val="both"/>
        <w:rPr>
          <w:sz w:val="28"/>
          <w:szCs w:val="24"/>
        </w:rPr>
      </w:pPr>
      <w:r>
        <w:rPr>
          <w:color w:val="000000"/>
          <w:sz w:val="28"/>
          <w:szCs w:val="24"/>
        </w:rPr>
        <w:t>Когда надо назначать окончательное наказание путем погло</w:t>
      </w:r>
      <w:r>
        <w:rPr>
          <w:color w:val="000000"/>
          <w:sz w:val="28"/>
          <w:szCs w:val="24"/>
        </w:rPr>
        <w:softHyphen/>
        <w:t>щения менее строгого наказания более строгим, а когда путем полного или частичного их сложения, УК не регламентирует, отдавая решение этого вопроса на усмотрение суда.</w:t>
      </w:r>
    </w:p>
    <w:p w:rsidR="00A31230" w:rsidRDefault="00A31230" w:rsidP="00056D89">
      <w:pPr>
        <w:shd w:val="clear" w:color="auto" w:fill="FFFFFF"/>
        <w:spacing w:line="360" w:lineRule="auto"/>
        <w:ind w:right="2" w:firstLine="567"/>
        <w:jc w:val="both"/>
        <w:rPr>
          <w:sz w:val="28"/>
          <w:szCs w:val="24"/>
        </w:rPr>
      </w:pPr>
      <w:r>
        <w:rPr>
          <w:color w:val="000000"/>
          <w:sz w:val="28"/>
          <w:szCs w:val="24"/>
        </w:rPr>
        <w:t>Если лицо наказывается за три или более преступления, то можно сочетать одновременно и поглощение, и полное или час</w:t>
      </w:r>
      <w:r>
        <w:rPr>
          <w:color w:val="000000"/>
          <w:sz w:val="28"/>
          <w:szCs w:val="24"/>
        </w:rPr>
        <w:softHyphen/>
        <w:t>тичное сложение назначенных наказаний. Например, в приведен</w:t>
      </w:r>
      <w:r>
        <w:rPr>
          <w:color w:val="000000"/>
          <w:sz w:val="28"/>
          <w:szCs w:val="24"/>
        </w:rPr>
        <w:softHyphen/>
        <w:t>ном выше примере к 1 году лишения свободы (наказание, полученное путем поглощения 1 годом лишения свободы 6 месяцев исправительных работ) прибавить полностью или частично нака</w:t>
      </w:r>
      <w:r>
        <w:rPr>
          <w:color w:val="000000"/>
          <w:sz w:val="28"/>
          <w:szCs w:val="24"/>
        </w:rPr>
        <w:softHyphen/>
        <w:t>зание за третье преступление, если окончательное наказание будет не больше максимального срока или размера наказания, предусмотренного за наиболее тяжкое преступление, входящее в совокупность.</w:t>
      </w:r>
    </w:p>
    <w:p w:rsidR="00A31230" w:rsidRDefault="00A31230" w:rsidP="00056D89">
      <w:pPr>
        <w:shd w:val="clear" w:color="auto" w:fill="FFFFFF"/>
        <w:spacing w:line="360" w:lineRule="auto"/>
        <w:ind w:right="2" w:firstLine="567"/>
        <w:jc w:val="both"/>
        <w:rPr>
          <w:sz w:val="28"/>
          <w:szCs w:val="24"/>
        </w:rPr>
      </w:pPr>
      <w:r>
        <w:rPr>
          <w:color w:val="000000"/>
          <w:sz w:val="28"/>
          <w:szCs w:val="24"/>
        </w:rPr>
        <w:t>Часть третья ст. 69 УК устанавливает, что, если преступления, входящие в совокупность, являются только преступлениями сред</w:t>
      </w:r>
      <w:r>
        <w:rPr>
          <w:color w:val="000000"/>
          <w:sz w:val="28"/>
          <w:szCs w:val="24"/>
        </w:rPr>
        <w:softHyphen/>
        <w:t>ней тяжести, тяжкими или особо тяжкими, окончательное нака</w:t>
      </w:r>
      <w:r>
        <w:rPr>
          <w:color w:val="000000"/>
          <w:sz w:val="28"/>
          <w:szCs w:val="24"/>
        </w:rPr>
        <w:softHyphen/>
        <w:t>зание назначается путем частичного или полного сложения нака</w:t>
      </w:r>
      <w:r>
        <w:rPr>
          <w:color w:val="000000"/>
          <w:sz w:val="28"/>
          <w:szCs w:val="24"/>
        </w:rPr>
        <w:softHyphen/>
        <w:t>заний. При этом окончательное наказание в виде лишения сво</w:t>
      </w:r>
      <w:r>
        <w:rPr>
          <w:color w:val="000000"/>
          <w:sz w:val="28"/>
          <w:szCs w:val="24"/>
        </w:rPr>
        <w:softHyphen/>
        <w:t>боды не может быть более 25 лет.</w:t>
      </w:r>
    </w:p>
    <w:p w:rsidR="00A31230" w:rsidRDefault="00A31230" w:rsidP="00056D89">
      <w:pPr>
        <w:shd w:val="clear" w:color="auto" w:fill="FFFFFF"/>
        <w:spacing w:line="360" w:lineRule="auto"/>
        <w:ind w:right="2" w:firstLine="567"/>
        <w:jc w:val="both"/>
        <w:rPr>
          <w:sz w:val="28"/>
          <w:szCs w:val="24"/>
        </w:rPr>
      </w:pPr>
      <w:r>
        <w:rPr>
          <w:color w:val="000000"/>
          <w:sz w:val="28"/>
          <w:szCs w:val="24"/>
        </w:rPr>
        <w:t>Применение правила сложения наказаний более эффективно способствует достижению целей наказания. У виновного не воз</w:t>
      </w:r>
      <w:r>
        <w:rPr>
          <w:color w:val="000000"/>
          <w:sz w:val="28"/>
          <w:szCs w:val="24"/>
        </w:rPr>
        <w:softHyphen/>
        <w:t>никает чувства безнаказанности за то преступление, наказание за которое было поглощено более строгим. УК, однако, считает</w:t>
      </w:r>
    </w:p>
    <w:p w:rsidR="00A31230" w:rsidRDefault="00A31230" w:rsidP="00056D89">
      <w:pPr>
        <w:shd w:val="clear" w:color="auto" w:fill="FFFFFF"/>
        <w:spacing w:line="360" w:lineRule="auto"/>
        <w:ind w:right="2" w:firstLine="567"/>
        <w:jc w:val="both"/>
        <w:rPr>
          <w:sz w:val="28"/>
          <w:szCs w:val="24"/>
        </w:rPr>
      </w:pPr>
      <w:r>
        <w:rPr>
          <w:color w:val="000000"/>
          <w:sz w:val="28"/>
          <w:szCs w:val="24"/>
        </w:rPr>
        <w:t>необходимым применение только правила полного или частич</w:t>
      </w:r>
      <w:r>
        <w:rPr>
          <w:color w:val="000000"/>
          <w:sz w:val="28"/>
          <w:szCs w:val="24"/>
        </w:rPr>
        <w:softHyphen/>
        <w:t>ного сложения наказаний при условии, что совершенные пре</w:t>
      </w:r>
      <w:r>
        <w:rPr>
          <w:color w:val="000000"/>
          <w:sz w:val="28"/>
          <w:szCs w:val="24"/>
        </w:rPr>
        <w:softHyphen/>
        <w:t>ступления, входящие в совокупность, являются преступлениями средней тяжести, тяжкими или особо тяжкими. Правило погло</w:t>
      </w:r>
      <w:r>
        <w:rPr>
          <w:color w:val="000000"/>
          <w:sz w:val="28"/>
          <w:szCs w:val="24"/>
        </w:rPr>
        <w:softHyphen/>
        <w:t>щения менее строгих назначенных наказаний в этих случаях придется применять лишь вынужденно, если за одно из преступлений назначен максимальный для данного вида наказания срок или размер, установленный статьей Общей части УК. Исключе</w:t>
      </w:r>
      <w:r>
        <w:rPr>
          <w:color w:val="000000"/>
          <w:sz w:val="28"/>
          <w:szCs w:val="24"/>
        </w:rPr>
        <w:softHyphen/>
        <w:t>ние составляет лишение свободы. Санкции статей Особенной части УК предусматривают лишение свободы на срок не свыше 20 лет, а складывать сроки этого вида наказания по совокупности преступлений можно до 25 лет.</w:t>
      </w:r>
    </w:p>
    <w:p w:rsidR="00A31230" w:rsidRDefault="00A31230" w:rsidP="00056D89">
      <w:pPr>
        <w:shd w:val="clear" w:color="auto" w:fill="FFFFFF"/>
        <w:spacing w:line="360" w:lineRule="auto"/>
        <w:ind w:right="2" w:firstLine="567"/>
        <w:jc w:val="both"/>
        <w:rPr>
          <w:sz w:val="28"/>
          <w:szCs w:val="24"/>
        </w:rPr>
      </w:pPr>
      <w:r>
        <w:rPr>
          <w:color w:val="000000"/>
          <w:sz w:val="28"/>
          <w:szCs w:val="24"/>
        </w:rPr>
        <w:t>Классификацию преступлений, исходя из их тяжести, дает ст. 15 УК.</w:t>
      </w:r>
    </w:p>
    <w:p w:rsidR="00A31230" w:rsidRDefault="00A31230" w:rsidP="00056D89">
      <w:pPr>
        <w:shd w:val="clear" w:color="auto" w:fill="FFFFFF"/>
        <w:spacing w:line="360" w:lineRule="auto"/>
        <w:ind w:right="2" w:firstLine="567"/>
        <w:jc w:val="both"/>
        <w:rPr>
          <w:sz w:val="28"/>
          <w:szCs w:val="24"/>
        </w:rPr>
      </w:pPr>
      <w:r>
        <w:rPr>
          <w:color w:val="000000"/>
          <w:sz w:val="28"/>
          <w:szCs w:val="24"/>
        </w:rPr>
        <w:t>В соответствии с частью четвертой ст. 69 УК к основному наказанию при совокупности преступлений могут быть присоеди</w:t>
      </w:r>
      <w:r>
        <w:rPr>
          <w:color w:val="000000"/>
          <w:sz w:val="28"/>
          <w:szCs w:val="24"/>
        </w:rPr>
        <w:softHyphen/>
        <w:t>нены дополнительные наказания. Дополнительные наказания тоже вначале должны быть назначены отдельно за преступления, входящие в совокупность, и только затем присоединяются к окончательному наказанию. Дополнительные наказания одина</w:t>
      </w:r>
      <w:r>
        <w:rPr>
          <w:color w:val="000000"/>
          <w:sz w:val="28"/>
          <w:szCs w:val="24"/>
        </w:rPr>
        <w:softHyphen/>
        <w:t>кового вида тоже могут складываться полностью или частично, но в пределах срока (размера), указанного для данного вида наказания статьей Общей части УК. Например, лишение права занимать определенные должности или заниматься определенной деятельностью можно сложить в пределах до 3 лет. Этот срок указан ст. 47 УК как максимальный, когда данное наказание назначается как дополнительное.</w:t>
      </w:r>
    </w:p>
    <w:p w:rsidR="00A31230" w:rsidRDefault="00A31230" w:rsidP="00056D89">
      <w:pPr>
        <w:shd w:val="clear" w:color="auto" w:fill="FFFFFF"/>
        <w:spacing w:line="360" w:lineRule="auto"/>
        <w:ind w:right="2" w:firstLine="567"/>
        <w:jc w:val="both"/>
        <w:rPr>
          <w:color w:val="000000"/>
          <w:sz w:val="28"/>
          <w:szCs w:val="24"/>
        </w:rPr>
      </w:pPr>
      <w:r>
        <w:rPr>
          <w:color w:val="000000"/>
          <w:sz w:val="28"/>
          <w:szCs w:val="24"/>
        </w:rPr>
        <w:t>В части пятой ст. 69 УК говорится, что изложенные правила назначения наказания по совокупности преступлений применяются и тогда, когда после вынесения приговора по делу будет установлено, что осужденный виновен еще и в другом преступ</w:t>
      </w:r>
      <w:r>
        <w:rPr>
          <w:color w:val="000000"/>
          <w:sz w:val="28"/>
          <w:szCs w:val="24"/>
        </w:rPr>
        <w:softHyphen/>
        <w:t>лении, совершенном им до вынесения приговора по первому делу. Например, после осуждения лица за разбой (тяжкое пре</w:t>
      </w:r>
      <w:r>
        <w:rPr>
          <w:color w:val="000000"/>
          <w:sz w:val="28"/>
          <w:szCs w:val="24"/>
        </w:rPr>
        <w:softHyphen/>
        <w:t>ступление) к 7 годам лишения свободы, из которых оно отбыло 5 лет, было установлено, что им до разбоя или после разбоя, но до осуждения за него была совершена кража, предусмотренная частью первой ст. 158 УК (преступление средней тяжести). На</w:t>
      </w:r>
      <w:r>
        <w:rPr>
          <w:color w:val="000000"/>
          <w:sz w:val="28"/>
          <w:szCs w:val="24"/>
        </w:rPr>
        <w:softHyphen/>
        <w:t>значая наказание за кражу, суд применяет правила, изложенные в части третьей ст. 69 УК. Окончательное наказание должно быть больше наказания, назначенного по первому приговору, то есть 7 лет лишения свободы, поскольку суд полностью или частично  складывает наказания, указанные в приговорах, а не ту часть наказания, которая осталась неотбытой (в данном случае 2 года лишения свободы), с новым наказанием. Отбытая часть наказа</w:t>
      </w:r>
      <w:r>
        <w:rPr>
          <w:color w:val="000000"/>
          <w:sz w:val="28"/>
          <w:szCs w:val="24"/>
        </w:rPr>
        <w:softHyphen/>
        <w:t>ния минусуется из окончательного наказания. Оставшаяся часть определяется к отбытию.</w:t>
      </w:r>
    </w:p>
    <w:p w:rsidR="00A31230" w:rsidRDefault="00A31230" w:rsidP="00056D89">
      <w:pPr>
        <w:shd w:val="clear" w:color="auto" w:fill="FFFFFF"/>
        <w:spacing w:line="360" w:lineRule="auto"/>
        <w:ind w:right="2" w:firstLine="567"/>
        <w:jc w:val="both"/>
        <w:rPr>
          <w:sz w:val="28"/>
          <w:szCs w:val="24"/>
        </w:rPr>
      </w:pPr>
    </w:p>
    <w:p w:rsidR="00A31230" w:rsidRDefault="00A31230" w:rsidP="00056D89">
      <w:pPr>
        <w:shd w:val="clear" w:color="auto" w:fill="FFFFFF"/>
        <w:spacing w:line="360" w:lineRule="auto"/>
        <w:ind w:right="2" w:firstLine="567"/>
        <w:jc w:val="center"/>
        <w:rPr>
          <w:b/>
          <w:bCs/>
          <w:sz w:val="32"/>
          <w:szCs w:val="24"/>
        </w:rPr>
      </w:pPr>
      <w:r>
        <w:rPr>
          <w:b/>
          <w:bCs/>
          <w:color w:val="000000"/>
          <w:sz w:val="32"/>
          <w:szCs w:val="22"/>
        </w:rPr>
        <w:t>4. Назначение наказания по совокупности приговоров</w:t>
      </w:r>
    </w:p>
    <w:p w:rsidR="00A31230" w:rsidRDefault="00A31230" w:rsidP="00056D89">
      <w:pPr>
        <w:shd w:val="clear" w:color="auto" w:fill="FFFFFF"/>
        <w:spacing w:line="360" w:lineRule="auto"/>
        <w:ind w:right="2" w:firstLine="567"/>
        <w:jc w:val="both"/>
        <w:rPr>
          <w:sz w:val="28"/>
          <w:szCs w:val="24"/>
        </w:rPr>
      </w:pPr>
      <w:r>
        <w:rPr>
          <w:color w:val="000000"/>
          <w:sz w:val="28"/>
          <w:szCs w:val="24"/>
        </w:rPr>
        <w:t>Ст. 70 УК предусматривает, что при назначении наказания по совокупности приговоров к наказанию, назначенному по послед</w:t>
      </w:r>
      <w:r>
        <w:rPr>
          <w:color w:val="000000"/>
          <w:sz w:val="28"/>
          <w:szCs w:val="24"/>
        </w:rPr>
        <w:softHyphen/>
        <w:t>нему приговору, частично или полностью присоединяется неот</w:t>
      </w:r>
      <w:r>
        <w:rPr>
          <w:color w:val="000000"/>
          <w:sz w:val="28"/>
          <w:szCs w:val="24"/>
        </w:rPr>
        <w:softHyphen/>
        <w:t>бытая часть наказания по предыдущему приговору.</w:t>
      </w:r>
    </w:p>
    <w:p w:rsidR="00A31230" w:rsidRDefault="00A31230" w:rsidP="00056D89">
      <w:pPr>
        <w:shd w:val="clear" w:color="auto" w:fill="FFFFFF"/>
        <w:spacing w:line="360" w:lineRule="auto"/>
        <w:ind w:right="2" w:firstLine="567"/>
        <w:jc w:val="both"/>
        <w:rPr>
          <w:sz w:val="28"/>
          <w:szCs w:val="24"/>
        </w:rPr>
      </w:pPr>
      <w:r>
        <w:rPr>
          <w:color w:val="000000"/>
          <w:sz w:val="28"/>
          <w:szCs w:val="24"/>
        </w:rPr>
        <w:t>Окончательное наказание по совокупности приговоров, если оно менее строгое, чем лишение свободы, не может превышать максимального срока или размера, предусмотренного для данного вида наказания Общей частью УК.</w:t>
      </w:r>
    </w:p>
    <w:p w:rsidR="00A31230" w:rsidRDefault="00A31230" w:rsidP="00056D89">
      <w:pPr>
        <w:shd w:val="clear" w:color="auto" w:fill="FFFFFF"/>
        <w:spacing w:line="360" w:lineRule="auto"/>
        <w:ind w:right="2" w:firstLine="567"/>
        <w:jc w:val="both"/>
        <w:rPr>
          <w:sz w:val="28"/>
          <w:szCs w:val="24"/>
        </w:rPr>
      </w:pPr>
      <w:r>
        <w:rPr>
          <w:color w:val="000000"/>
          <w:sz w:val="28"/>
          <w:szCs w:val="24"/>
        </w:rPr>
        <w:t>Окончательное наказание по совокупности приговоров в виде лишения свободы не может превышать 30 лет.</w:t>
      </w:r>
    </w:p>
    <w:p w:rsidR="00A31230" w:rsidRDefault="00A31230" w:rsidP="00056D89">
      <w:pPr>
        <w:shd w:val="clear" w:color="auto" w:fill="FFFFFF"/>
        <w:spacing w:line="360" w:lineRule="auto"/>
        <w:ind w:right="2" w:firstLine="567"/>
        <w:jc w:val="both"/>
        <w:rPr>
          <w:sz w:val="28"/>
          <w:szCs w:val="24"/>
        </w:rPr>
      </w:pPr>
      <w:r>
        <w:rPr>
          <w:color w:val="000000"/>
          <w:sz w:val="28"/>
          <w:szCs w:val="24"/>
        </w:rPr>
        <w:t>Окончательное наказание по совокупности приговоров долж</w:t>
      </w:r>
      <w:r>
        <w:rPr>
          <w:color w:val="000000"/>
          <w:sz w:val="28"/>
          <w:szCs w:val="24"/>
        </w:rPr>
        <w:softHyphen/>
        <w:t>но быть больше как наказания, назначенного за вновь совершен</w:t>
      </w:r>
      <w:r>
        <w:rPr>
          <w:color w:val="000000"/>
          <w:sz w:val="28"/>
          <w:szCs w:val="24"/>
        </w:rPr>
        <w:softHyphen/>
        <w:t>ное преступление, так и неотбытой части наказания по предыду</w:t>
      </w:r>
      <w:r>
        <w:rPr>
          <w:color w:val="000000"/>
          <w:sz w:val="28"/>
          <w:szCs w:val="24"/>
        </w:rPr>
        <w:softHyphen/>
        <w:t>щему приговору.</w:t>
      </w:r>
    </w:p>
    <w:p w:rsidR="00A31230" w:rsidRDefault="00A31230" w:rsidP="00056D89">
      <w:pPr>
        <w:shd w:val="clear" w:color="auto" w:fill="FFFFFF"/>
        <w:spacing w:line="360" w:lineRule="auto"/>
        <w:ind w:right="2" w:firstLine="567"/>
        <w:jc w:val="both"/>
        <w:rPr>
          <w:sz w:val="28"/>
          <w:szCs w:val="24"/>
        </w:rPr>
      </w:pPr>
      <w:r>
        <w:rPr>
          <w:color w:val="000000"/>
          <w:sz w:val="28"/>
          <w:szCs w:val="24"/>
        </w:rPr>
        <w:t>Присоединение дополнительных наказаний при назначении наказания по совокупности приговоров производится по прави</w:t>
      </w:r>
      <w:r>
        <w:rPr>
          <w:color w:val="000000"/>
          <w:sz w:val="28"/>
          <w:szCs w:val="24"/>
        </w:rPr>
        <w:softHyphen/>
        <w:t>лам, предусмотренным частью четвертой ст. 69 УК.</w:t>
      </w:r>
    </w:p>
    <w:p w:rsidR="00A31230" w:rsidRDefault="00A31230" w:rsidP="00056D89">
      <w:pPr>
        <w:shd w:val="clear" w:color="auto" w:fill="FFFFFF"/>
        <w:spacing w:line="360" w:lineRule="auto"/>
        <w:ind w:right="2" w:firstLine="567"/>
        <w:jc w:val="both"/>
        <w:rPr>
          <w:sz w:val="28"/>
          <w:szCs w:val="24"/>
        </w:rPr>
      </w:pPr>
      <w:r>
        <w:rPr>
          <w:color w:val="000000"/>
          <w:sz w:val="28"/>
          <w:szCs w:val="24"/>
        </w:rPr>
        <w:t>Совершение преступления лицом, в отношении которого до конца не исполнено наказание за первое преступление, свиде</w:t>
      </w:r>
      <w:r>
        <w:rPr>
          <w:color w:val="000000"/>
          <w:sz w:val="28"/>
          <w:szCs w:val="24"/>
        </w:rPr>
        <w:softHyphen/>
        <w:t>тельствует о его повышенной общественной опасности. Поэтому УК устанавливает более строгие правила назначения наказания такому лицу, чем при совокупности преступлений. Независимо от тяжести совершенных преступлений здесь предусмотрено толь</w:t>
      </w:r>
      <w:r>
        <w:rPr>
          <w:color w:val="000000"/>
          <w:sz w:val="28"/>
          <w:szCs w:val="24"/>
        </w:rPr>
        <w:softHyphen/>
        <w:t>ко правило полного или частичного сложения неотбытой части наказания с вновь назначенным и повышен максимальный срок, в пределах которого они могут складываться.</w:t>
      </w:r>
    </w:p>
    <w:p w:rsidR="00A31230" w:rsidRDefault="00A31230" w:rsidP="00056D89">
      <w:pPr>
        <w:shd w:val="clear" w:color="auto" w:fill="FFFFFF"/>
        <w:spacing w:line="360" w:lineRule="auto"/>
        <w:ind w:right="2" w:firstLine="567"/>
        <w:jc w:val="both"/>
        <w:rPr>
          <w:sz w:val="28"/>
          <w:szCs w:val="24"/>
        </w:rPr>
      </w:pPr>
      <w:r>
        <w:rPr>
          <w:color w:val="000000"/>
          <w:sz w:val="28"/>
          <w:szCs w:val="24"/>
        </w:rPr>
        <w:t>Правила назначения наказания по совокупности приговоров применяются в случаях совершения лицом нового преступления после провозглашения приговора (хотя бы он еще и не вступил в законную силу), но до полного отбытия назначенного им основного и дополнительного наказания.</w:t>
      </w:r>
    </w:p>
    <w:p w:rsidR="00A31230" w:rsidRDefault="00A31230" w:rsidP="00056D89">
      <w:pPr>
        <w:shd w:val="clear" w:color="auto" w:fill="FFFFFF"/>
        <w:spacing w:line="360" w:lineRule="auto"/>
        <w:ind w:right="2" w:firstLine="567"/>
        <w:jc w:val="both"/>
        <w:rPr>
          <w:sz w:val="28"/>
          <w:szCs w:val="24"/>
        </w:rPr>
      </w:pPr>
      <w:r>
        <w:rPr>
          <w:color w:val="000000"/>
          <w:sz w:val="28"/>
          <w:szCs w:val="24"/>
        </w:rPr>
        <w:t>Сложение неотбытой части наказания и вновь назначенного при совокупности приговоров производится независимо от тя</w:t>
      </w:r>
      <w:r>
        <w:rPr>
          <w:color w:val="000000"/>
          <w:sz w:val="28"/>
          <w:szCs w:val="24"/>
        </w:rPr>
        <w:softHyphen/>
        <w:t>жести совершенных преступлений в пределах, предусмотренных статьей Общей части УК для данного вида наказания, а сложение сроков лишения свободы — до 30 лет.</w:t>
      </w:r>
    </w:p>
    <w:p w:rsidR="00A31230" w:rsidRDefault="00A31230" w:rsidP="00056D89">
      <w:pPr>
        <w:shd w:val="clear" w:color="auto" w:fill="FFFFFF"/>
        <w:spacing w:line="360" w:lineRule="auto"/>
        <w:ind w:right="2" w:firstLine="567"/>
        <w:jc w:val="both"/>
        <w:rPr>
          <w:sz w:val="28"/>
          <w:szCs w:val="24"/>
        </w:rPr>
      </w:pPr>
      <w:r>
        <w:rPr>
          <w:color w:val="000000"/>
          <w:sz w:val="28"/>
          <w:szCs w:val="24"/>
        </w:rPr>
        <w:t>Правило поглощения ст. 69 У К не предусмотрено. Однако суд вынужден будет применять его, если за вновь совершенное пре</w:t>
      </w:r>
      <w:r>
        <w:rPr>
          <w:color w:val="000000"/>
          <w:sz w:val="28"/>
          <w:szCs w:val="24"/>
        </w:rPr>
        <w:softHyphen/>
        <w:t>ступление назначит максимальный срок (размер), установленный для данного вида наказания статьей Общей части УК. Например, лицу были назначены исправительные работы сроком на 1 год. Не отбыв их, оно совершает новое преступление (например, мошенничество, предусмотренное частью первой ст. 159 УК), за которое наказывается тоже исправительными работами сроком на 2 года. Окончательное наказание будет 2 года исправительных работ, поскольку это максимальный срок, установленный для этого наказания ст. 50 У К.</w:t>
      </w:r>
    </w:p>
    <w:p w:rsidR="00A31230" w:rsidRDefault="00A31230" w:rsidP="00056D89">
      <w:pPr>
        <w:shd w:val="clear" w:color="auto" w:fill="FFFFFF"/>
        <w:spacing w:line="360" w:lineRule="auto"/>
        <w:ind w:right="2" w:firstLine="567"/>
        <w:jc w:val="both"/>
        <w:rPr>
          <w:sz w:val="28"/>
          <w:szCs w:val="24"/>
        </w:rPr>
      </w:pPr>
      <w:r>
        <w:rPr>
          <w:color w:val="000000"/>
          <w:sz w:val="28"/>
          <w:szCs w:val="24"/>
        </w:rPr>
        <w:t>Поскольку присоединение дополнительных наказаний к ос</w:t>
      </w:r>
      <w:r>
        <w:rPr>
          <w:color w:val="000000"/>
          <w:sz w:val="28"/>
          <w:szCs w:val="24"/>
        </w:rPr>
        <w:softHyphen/>
        <w:t>новному наказанию при совокупности приговоров происходит по правилам, предусмотренным частью четвертой ст. 69 УК, см. об этом изложенное в § 7 настоящей главы учебника.</w:t>
      </w:r>
    </w:p>
    <w:p w:rsidR="00A31230" w:rsidRDefault="00A31230" w:rsidP="00056D89">
      <w:pPr>
        <w:shd w:val="clear" w:color="auto" w:fill="FFFFFF"/>
        <w:spacing w:line="360" w:lineRule="auto"/>
        <w:ind w:right="2" w:firstLine="567"/>
        <w:jc w:val="both"/>
        <w:rPr>
          <w:sz w:val="28"/>
          <w:szCs w:val="24"/>
        </w:rPr>
      </w:pPr>
      <w:r>
        <w:rPr>
          <w:color w:val="000000"/>
          <w:sz w:val="28"/>
          <w:szCs w:val="24"/>
        </w:rPr>
        <w:t>При назначении наказания, в том числе при сложении нака</w:t>
      </w:r>
      <w:r>
        <w:rPr>
          <w:color w:val="000000"/>
          <w:sz w:val="28"/>
          <w:szCs w:val="24"/>
        </w:rPr>
        <w:softHyphen/>
        <w:t>заний, как при совокупности преступлений, так и при совокуп</w:t>
      </w:r>
      <w:r>
        <w:rPr>
          <w:color w:val="000000"/>
          <w:sz w:val="28"/>
          <w:szCs w:val="24"/>
        </w:rPr>
        <w:softHyphen/>
        <w:t>ности приговоров суд руководствуется правилами, изложенными в ст.ст. 71 и 72 УК.</w:t>
      </w:r>
    </w:p>
    <w:p w:rsidR="00A31230" w:rsidRDefault="00A31230" w:rsidP="00056D89">
      <w:pPr>
        <w:shd w:val="clear" w:color="auto" w:fill="FFFFFF"/>
        <w:spacing w:line="360" w:lineRule="auto"/>
        <w:ind w:right="2" w:firstLine="567"/>
        <w:jc w:val="both"/>
        <w:rPr>
          <w:sz w:val="28"/>
          <w:szCs w:val="24"/>
        </w:rPr>
      </w:pPr>
      <w:r>
        <w:rPr>
          <w:color w:val="000000"/>
          <w:sz w:val="28"/>
          <w:szCs w:val="24"/>
        </w:rPr>
        <w:t>В ст. 71 УК сказано, что при сложении наказаний надо исходить из того, что одному дню лишения свободы соответ</w:t>
      </w:r>
      <w:r>
        <w:rPr>
          <w:color w:val="000000"/>
          <w:sz w:val="28"/>
          <w:szCs w:val="24"/>
        </w:rPr>
        <w:softHyphen/>
        <w:t>ствует:</w:t>
      </w:r>
    </w:p>
    <w:p w:rsidR="00A31230" w:rsidRDefault="00A31230" w:rsidP="00056D89">
      <w:pPr>
        <w:shd w:val="clear" w:color="auto" w:fill="FFFFFF"/>
        <w:spacing w:line="360" w:lineRule="auto"/>
        <w:ind w:right="2" w:firstLine="567"/>
        <w:jc w:val="both"/>
        <w:rPr>
          <w:sz w:val="28"/>
          <w:szCs w:val="24"/>
        </w:rPr>
      </w:pPr>
      <w:r>
        <w:rPr>
          <w:color w:val="000000"/>
          <w:sz w:val="28"/>
          <w:szCs w:val="24"/>
        </w:rPr>
        <w:t xml:space="preserve"> а) один день ареста или содержания в дисциплинарной воин</w:t>
      </w:r>
      <w:r>
        <w:rPr>
          <w:color w:val="000000"/>
          <w:sz w:val="28"/>
          <w:szCs w:val="24"/>
        </w:rPr>
        <w:softHyphen/>
        <w:t>ской части;</w:t>
      </w:r>
    </w:p>
    <w:p w:rsidR="00A31230" w:rsidRDefault="00A31230" w:rsidP="00056D89">
      <w:pPr>
        <w:shd w:val="clear" w:color="auto" w:fill="FFFFFF"/>
        <w:spacing w:line="360" w:lineRule="auto"/>
        <w:ind w:right="2" w:firstLine="567"/>
        <w:jc w:val="both"/>
        <w:rPr>
          <w:sz w:val="28"/>
          <w:szCs w:val="24"/>
        </w:rPr>
      </w:pPr>
      <w:r>
        <w:rPr>
          <w:color w:val="000000"/>
          <w:sz w:val="28"/>
          <w:szCs w:val="24"/>
        </w:rPr>
        <w:t>б) два дня ограничения свободы;</w:t>
      </w:r>
    </w:p>
    <w:p w:rsidR="00A31230" w:rsidRDefault="00A31230" w:rsidP="00056D89">
      <w:pPr>
        <w:shd w:val="clear" w:color="auto" w:fill="FFFFFF"/>
        <w:spacing w:line="360" w:lineRule="auto"/>
        <w:ind w:right="2" w:firstLine="567"/>
        <w:jc w:val="both"/>
        <w:rPr>
          <w:sz w:val="28"/>
          <w:szCs w:val="24"/>
        </w:rPr>
      </w:pPr>
      <w:r>
        <w:rPr>
          <w:color w:val="000000"/>
          <w:sz w:val="28"/>
          <w:szCs w:val="24"/>
        </w:rPr>
        <w:t>в) три дня исправительных работ или ограничения по военной службе;</w:t>
      </w:r>
    </w:p>
    <w:p w:rsidR="00A31230" w:rsidRDefault="00A31230" w:rsidP="00056D89">
      <w:pPr>
        <w:shd w:val="clear" w:color="auto" w:fill="FFFFFF"/>
        <w:spacing w:line="360" w:lineRule="auto"/>
        <w:ind w:right="2" w:firstLine="567"/>
        <w:jc w:val="both"/>
        <w:rPr>
          <w:sz w:val="28"/>
          <w:szCs w:val="24"/>
        </w:rPr>
      </w:pPr>
      <w:r>
        <w:rPr>
          <w:color w:val="000000"/>
          <w:sz w:val="28"/>
          <w:szCs w:val="24"/>
        </w:rPr>
        <w:t>г) восемь часов обязательных работ.</w:t>
      </w:r>
    </w:p>
    <w:p w:rsidR="00A31230" w:rsidRDefault="00A31230" w:rsidP="00056D89">
      <w:pPr>
        <w:shd w:val="clear" w:color="auto" w:fill="FFFFFF"/>
        <w:spacing w:line="360" w:lineRule="auto"/>
        <w:ind w:right="2" w:firstLine="567"/>
        <w:jc w:val="both"/>
        <w:rPr>
          <w:sz w:val="28"/>
          <w:szCs w:val="24"/>
        </w:rPr>
      </w:pPr>
      <w:r>
        <w:rPr>
          <w:color w:val="000000"/>
          <w:sz w:val="28"/>
          <w:szCs w:val="24"/>
        </w:rPr>
        <w:t>Штраф либо лишение права занимать определенные должнос</w:t>
      </w:r>
      <w:r>
        <w:rPr>
          <w:color w:val="000000"/>
          <w:sz w:val="28"/>
          <w:szCs w:val="24"/>
        </w:rPr>
        <w:softHyphen/>
        <w:t>ти или заниматься определенной деятельностью, лишение специ</w:t>
      </w:r>
      <w:r>
        <w:rPr>
          <w:color w:val="000000"/>
          <w:sz w:val="28"/>
          <w:szCs w:val="24"/>
        </w:rPr>
        <w:softHyphen/>
        <w:t>ального, воинского или почетного звания, классного чина и государственных наград, а также конфискация имущества при сложении их с ограничением свободы, арестом, содержанием в дисциплинарной воинской части, лишением свободы исполняют</w:t>
      </w:r>
      <w:r>
        <w:rPr>
          <w:color w:val="000000"/>
          <w:sz w:val="28"/>
          <w:szCs w:val="24"/>
        </w:rPr>
        <w:softHyphen/>
        <w:t>ся самостоятельно.</w:t>
      </w:r>
    </w:p>
    <w:p w:rsidR="00A31230" w:rsidRDefault="00A31230" w:rsidP="00056D89">
      <w:pPr>
        <w:shd w:val="clear" w:color="auto" w:fill="FFFFFF"/>
        <w:spacing w:line="360" w:lineRule="auto"/>
        <w:ind w:right="2" w:firstLine="567"/>
        <w:jc w:val="both"/>
        <w:rPr>
          <w:sz w:val="28"/>
          <w:szCs w:val="24"/>
        </w:rPr>
      </w:pPr>
      <w:r>
        <w:rPr>
          <w:color w:val="000000"/>
          <w:sz w:val="28"/>
          <w:szCs w:val="26"/>
        </w:rPr>
        <w:t>Ст. 72 УК устанавливает, что сроки лишения права занимать определенные должности или заниматься определенной деятель</w:t>
      </w:r>
      <w:r>
        <w:rPr>
          <w:color w:val="000000"/>
          <w:sz w:val="28"/>
          <w:szCs w:val="26"/>
        </w:rPr>
        <w:softHyphen/>
        <w:t>ностью, исправительных работ, ограничения по службе, ограни</w:t>
      </w:r>
      <w:r>
        <w:rPr>
          <w:color w:val="000000"/>
          <w:sz w:val="28"/>
          <w:szCs w:val="26"/>
        </w:rPr>
        <w:softHyphen/>
        <w:t>чения свободы, ареста, содержания в дисциплинарной воинской</w:t>
      </w:r>
    </w:p>
    <w:p w:rsidR="00A31230" w:rsidRDefault="00A31230" w:rsidP="00056D89">
      <w:pPr>
        <w:shd w:val="clear" w:color="auto" w:fill="FFFFFF"/>
        <w:spacing w:line="360" w:lineRule="auto"/>
        <w:ind w:right="2" w:firstLine="567"/>
        <w:jc w:val="both"/>
        <w:rPr>
          <w:sz w:val="28"/>
          <w:szCs w:val="24"/>
        </w:rPr>
      </w:pPr>
      <w:r>
        <w:rPr>
          <w:color w:val="000000"/>
          <w:sz w:val="28"/>
          <w:szCs w:val="23"/>
        </w:rPr>
        <w:t>части, лишения свободы исчисляются в месяцах и годах, а обя</w:t>
      </w:r>
      <w:r>
        <w:rPr>
          <w:color w:val="000000"/>
          <w:sz w:val="28"/>
          <w:szCs w:val="23"/>
        </w:rPr>
        <w:softHyphen/>
        <w:t>зательных работ — в часах.</w:t>
      </w:r>
    </w:p>
    <w:p w:rsidR="00A31230" w:rsidRDefault="00A31230" w:rsidP="00056D89">
      <w:pPr>
        <w:shd w:val="clear" w:color="auto" w:fill="FFFFFF"/>
        <w:spacing w:line="360" w:lineRule="auto"/>
        <w:ind w:right="2" w:firstLine="567"/>
        <w:jc w:val="both"/>
        <w:rPr>
          <w:sz w:val="28"/>
          <w:szCs w:val="24"/>
        </w:rPr>
      </w:pPr>
      <w:r>
        <w:rPr>
          <w:color w:val="000000"/>
          <w:sz w:val="28"/>
          <w:szCs w:val="23"/>
        </w:rPr>
        <w:t>При замене наказания или сложении наказаний, указанных в ст. 72 УК, а также при зачете наказания сроки наказаний могут исчисляться в днях.</w:t>
      </w:r>
    </w:p>
    <w:p w:rsidR="00A31230" w:rsidRDefault="00A31230" w:rsidP="00056D89">
      <w:pPr>
        <w:shd w:val="clear" w:color="auto" w:fill="FFFFFF"/>
        <w:spacing w:line="360" w:lineRule="auto"/>
        <w:ind w:right="2" w:firstLine="567"/>
        <w:jc w:val="both"/>
        <w:rPr>
          <w:sz w:val="28"/>
          <w:szCs w:val="24"/>
        </w:rPr>
      </w:pPr>
      <w:r>
        <w:rPr>
          <w:color w:val="000000"/>
          <w:sz w:val="28"/>
          <w:szCs w:val="23"/>
        </w:rPr>
        <w:t>Время содержания лица под стражей до судебного разбира</w:t>
      </w:r>
      <w:r>
        <w:rPr>
          <w:color w:val="000000"/>
          <w:sz w:val="28"/>
          <w:szCs w:val="23"/>
        </w:rPr>
        <w:softHyphen/>
        <w:t>тельства засчитывается в сроки лишения свободы, содержания в дисциплинарной воинской части и ареста из расчета один день за один день, ограничения свободы — один день за два дня, исправительных работ и ограничения по военной службе — один день за три дня, а срок обязательных работ — из расчета один день содержания под стражей за восемь часов обязательных работ.</w:t>
      </w:r>
    </w:p>
    <w:p w:rsidR="00A31230" w:rsidRDefault="00A31230" w:rsidP="00056D89">
      <w:pPr>
        <w:shd w:val="clear" w:color="auto" w:fill="FFFFFF"/>
        <w:spacing w:line="360" w:lineRule="auto"/>
        <w:ind w:right="2" w:firstLine="567"/>
        <w:jc w:val="both"/>
        <w:rPr>
          <w:sz w:val="28"/>
          <w:szCs w:val="24"/>
        </w:rPr>
      </w:pPr>
      <w:r>
        <w:rPr>
          <w:color w:val="000000"/>
          <w:sz w:val="28"/>
          <w:szCs w:val="23"/>
        </w:rPr>
        <w:t>Время содержания лица под стражей до вступления приговора суда в законную силу и время отбытия лишения свободы, назна</w:t>
      </w:r>
      <w:r>
        <w:rPr>
          <w:color w:val="000000"/>
          <w:sz w:val="28"/>
          <w:szCs w:val="23"/>
        </w:rPr>
        <w:softHyphen/>
        <w:t>ченного приговором суда за преступление, совершенное вне пре</w:t>
      </w:r>
      <w:r>
        <w:rPr>
          <w:color w:val="000000"/>
          <w:sz w:val="28"/>
          <w:szCs w:val="23"/>
        </w:rPr>
        <w:softHyphen/>
        <w:t>делов Российской Федерации, в случае выдачи лица на основании ст. 13 УК засчитываются из расчета один день за один день.</w:t>
      </w:r>
    </w:p>
    <w:p w:rsidR="00A31230" w:rsidRDefault="00A31230" w:rsidP="00056D89">
      <w:pPr>
        <w:shd w:val="clear" w:color="auto" w:fill="FFFFFF"/>
        <w:spacing w:line="360" w:lineRule="auto"/>
        <w:ind w:right="2" w:firstLine="567"/>
        <w:jc w:val="both"/>
        <w:rPr>
          <w:color w:val="000000"/>
          <w:sz w:val="28"/>
          <w:szCs w:val="23"/>
        </w:rPr>
      </w:pPr>
      <w:r>
        <w:rPr>
          <w:color w:val="000000"/>
          <w:sz w:val="28"/>
          <w:szCs w:val="23"/>
        </w:rPr>
        <w:t>При назначении осужденному, содержащемуся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w:t>
      </w:r>
      <w:r>
        <w:rPr>
          <w:color w:val="000000"/>
          <w:sz w:val="28"/>
          <w:szCs w:val="23"/>
        </w:rPr>
        <w:softHyphen/>
        <w:t>держания под стражей, смягчает назначенное наказание или пол</w:t>
      </w:r>
      <w:r>
        <w:rPr>
          <w:color w:val="000000"/>
          <w:sz w:val="28"/>
          <w:szCs w:val="23"/>
        </w:rPr>
        <w:softHyphen/>
        <w:t>ностью освобождает его от отбывания этого наказания.</w:t>
      </w:r>
    </w:p>
    <w:p w:rsidR="00A31230" w:rsidRDefault="00A31230" w:rsidP="00056D89">
      <w:pPr>
        <w:shd w:val="clear" w:color="auto" w:fill="FFFFFF"/>
        <w:spacing w:line="360" w:lineRule="auto"/>
        <w:ind w:right="2" w:firstLine="567"/>
        <w:jc w:val="both"/>
        <w:rPr>
          <w:sz w:val="28"/>
          <w:szCs w:val="24"/>
        </w:rPr>
      </w:pPr>
    </w:p>
    <w:p w:rsidR="00A31230" w:rsidRDefault="00A31230" w:rsidP="00056D89">
      <w:pPr>
        <w:shd w:val="clear" w:color="auto" w:fill="FFFFFF"/>
        <w:spacing w:line="360" w:lineRule="auto"/>
        <w:ind w:right="2" w:firstLine="567"/>
        <w:jc w:val="center"/>
        <w:rPr>
          <w:b/>
          <w:bCs/>
          <w:sz w:val="32"/>
          <w:szCs w:val="24"/>
        </w:rPr>
      </w:pPr>
      <w:r>
        <w:rPr>
          <w:b/>
          <w:bCs/>
          <w:color w:val="000000"/>
          <w:sz w:val="32"/>
          <w:szCs w:val="22"/>
        </w:rPr>
        <w:t>5. Условное осуждение</w:t>
      </w:r>
    </w:p>
    <w:p w:rsidR="00A31230" w:rsidRDefault="00A31230" w:rsidP="00056D89">
      <w:pPr>
        <w:shd w:val="clear" w:color="auto" w:fill="FFFFFF"/>
        <w:spacing w:line="360" w:lineRule="auto"/>
        <w:ind w:right="2" w:firstLine="567"/>
        <w:jc w:val="both"/>
        <w:rPr>
          <w:sz w:val="28"/>
          <w:szCs w:val="24"/>
        </w:rPr>
      </w:pPr>
      <w:r>
        <w:rPr>
          <w:color w:val="000000"/>
          <w:sz w:val="28"/>
          <w:szCs w:val="23"/>
        </w:rPr>
        <w:t>В частях первой—четвертой ст. 73 УК сказано, что, если, назначив исправительные работы, ограничение по военной служ</w:t>
      </w:r>
      <w:r>
        <w:rPr>
          <w:color w:val="000000"/>
          <w:sz w:val="28"/>
          <w:szCs w:val="23"/>
        </w:rPr>
        <w:softHyphen/>
        <w:t>бе, ограничение свободы, содержание в дисциплинарной воин</w:t>
      </w:r>
      <w:r>
        <w:rPr>
          <w:color w:val="000000"/>
          <w:sz w:val="28"/>
          <w:szCs w:val="23"/>
        </w:rPr>
        <w:softHyphen/>
        <w:t>ской части или лишение свободы, суд придет к выводу о возмож</w:t>
      </w:r>
      <w:r>
        <w:rPr>
          <w:color w:val="000000"/>
          <w:sz w:val="28"/>
          <w:szCs w:val="23"/>
        </w:rPr>
        <w:softHyphen/>
        <w:t>ности исправления осужденного без отбывания наказания, он постановляет считать назначенное наказание условным.</w:t>
      </w:r>
    </w:p>
    <w:p w:rsidR="00A31230" w:rsidRDefault="00A31230" w:rsidP="00056D89">
      <w:pPr>
        <w:shd w:val="clear" w:color="auto" w:fill="FFFFFF"/>
        <w:spacing w:line="360" w:lineRule="auto"/>
        <w:ind w:right="2" w:firstLine="567"/>
        <w:jc w:val="both"/>
        <w:rPr>
          <w:sz w:val="28"/>
          <w:szCs w:val="24"/>
        </w:rPr>
      </w:pPr>
      <w:r>
        <w:rPr>
          <w:color w:val="000000"/>
          <w:sz w:val="28"/>
          <w:szCs w:val="23"/>
        </w:rPr>
        <w:t>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w:t>
      </w:r>
    </w:p>
    <w:p w:rsidR="00A31230" w:rsidRDefault="00A31230" w:rsidP="00056D89">
      <w:pPr>
        <w:shd w:val="clear" w:color="auto" w:fill="FFFFFF"/>
        <w:spacing w:line="360" w:lineRule="auto"/>
        <w:ind w:right="2" w:firstLine="567"/>
        <w:jc w:val="both"/>
        <w:rPr>
          <w:sz w:val="28"/>
          <w:szCs w:val="24"/>
        </w:rPr>
      </w:pPr>
      <w:r>
        <w:rPr>
          <w:color w:val="000000"/>
          <w:sz w:val="28"/>
          <w:szCs w:val="23"/>
        </w:rPr>
        <w:t>При назначении условного осуждения суд устанавливает ис</w:t>
      </w:r>
      <w:r>
        <w:rPr>
          <w:color w:val="000000"/>
          <w:sz w:val="28"/>
          <w:szCs w:val="23"/>
        </w:rPr>
        <w:softHyphen/>
        <w:t>пытательный срок, в течение которого условно осужденный дол</w:t>
      </w:r>
      <w:r>
        <w:rPr>
          <w:color w:val="000000"/>
          <w:sz w:val="28"/>
          <w:szCs w:val="23"/>
        </w:rPr>
        <w:softHyphen/>
        <w:t>жен своим поведением доказать свое исправление. В случае на</w:t>
      </w:r>
      <w:r>
        <w:rPr>
          <w:color w:val="000000"/>
          <w:sz w:val="28"/>
          <w:szCs w:val="23"/>
        </w:rPr>
        <w:softHyphen/>
        <w:t>значения лишения свободы на срок до одного года или более мягкого вида наказания испытательный срок должен быть не</w:t>
      </w:r>
    </w:p>
    <w:p w:rsidR="00A31230" w:rsidRDefault="00A31230" w:rsidP="00056D89">
      <w:pPr>
        <w:shd w:val="clear" w:color="auto" w:fill="FFFFFF"/>
        <w:spacing w:line="360" w:lineRule="auto"/>
        <w:ind w:right="2" w:firstLine="567"/>
        <w:jc w:val="both"/>
        <w:rPr>
          <w:sz w:val="28"/>
          <w:szCs w:val="24"/>
        </w:rPr>
      </w:pPr>
      <w:r>
        <w:rPr>
          <w:color w:val="000000"/>
          <w:sz w:val="28"/>
          <w:szCs w:val="23"/>
        </w:rPr>
        <w:t>менее шести месяцев и не более трех лет, а в случае назначения лишения свободы на срок свыше одного года — не менее шести месяцев и не более пяти лет.</w:t>
      </w:r>
    </w:p>
    <w:p w:rsidR="00A31230" w:rsidRDefault="00A31230" w:rsidP="00056D89">
      <w:pPr>
        <w:shd w:val="clear" w:color="auto" w:fill="FFFFFF"/>
        <w:spacing w:line="360" w:lineRule="auto"/>
        <w:ind w:right="2" w:firstLine="567"/>
        <w:jc w:val="both"/>
        <w:rPr>
          <w:sz w:val="28"/>
          <w:szCs w:val="24"/>
        </w:rPr>
      </w:pPr>
      <w:r>
        <w:rPr>
          <w:color w:val="000000"/>
          <w:sz w:val="28"/>
          <w:szCs w:val="23"/>
        </w:rPr>
        <w:t>Название осуждения, предусмотренного ст. 73 УК, является неточным. Осуждение в данном случае не является условным. Лицо осуждено не условно, поскольку оно признано виновным в совершении преступления обвинительным приговором суда, вступившим в законную силу, которым ему назначено наказание, в течение испытательного срока оно является судимым. Услов</w:t>
      </w:r>
      <w:r>
        <w:rPr>
          <w:color w:val="000000"/>
          <w:sz w:val="28"/>
          <w:szCs w:val="23"/>
        </w:rPr>
        <w:softHyphen/>
        <w:t>ным же является исполнение назначенного наказания. Оно не будет исполняться, если осужденный выполнит требования (ус</w:t>
      </w:r>
      <w:r>
        <w:rPr>
          <w:color w:val="000000"/>
          <w:sz w:val="28"/>
          <w:szCs w:val="23"/>
        </w:rPr>
        <w:softHyphen/>
        <w:t>ловия), предъявляемые к нему в течение испытательного срока (см. об этом ниже).</w:t>
      </w:r>
    </w:p>
    <w:p w:rsidR="00A31230" w:rsidRDefault="00A31230" w:rsidP="00056D89">
      <w:pPr>
        <w:shd w:val="clear" w:color="auto" w:fill="FFFFFF"/>
        <w:spacing w:line="360" w:lineRule="auto"/>
        <w:ind w:right="2" w:firstLine="567"/>
        <w:jc w:val="both"/>
        <w:rPr>
          <w:sz w:val="28"/>
          <w:szCs w:val="24"/>
        </w:rPr>
      </w:pPr>
      <w:r>
        <w:rPr>
          <w:color w:val="000000"/>
          <w:sz w:val="28"/>
          <w:szCs w:val="23"/>
        </w:rPr>
        <w:t>Условное осуждение применяется, как предусмотрено ст. 73 УК, только тогда, когда суд придет к выводу о имеющейся возможности исправить осужденного без реального исполнения назначенного ему наказания (одним лишь фактом его назначения и предъявлением указанным судом требований с соответствую</w:t>
      </w:r>
      <w:r>
        <w:rPr>
          <w:color w:val="000000"/>
          <w:sz w:val="28"/>
          <w:szCs w:val="23"/>
        </w:rPr>
        <w:softHyphen/>
        <w:t>щим контролем за поведением осужденного в течение срока, установленного судом). Однако, решая вопрос о возможности условного осуждения, суд, конечно, должен учитывать и дости</w:t>
      </w:r>
      <w:r>
        <w:rPr>
          <w:color w:val="000000"/>
          <w:sz w:val="28"/>
          <w:szCs w:val="23"/>
        </w:rPr>
        <w:softHyphen/>
        <w:t>жение других целей наказания, предусмотренных ст. 43 УК. *. Основание для вывода суда о возможности применения услов</w:t>
      </w:r>
      <w:r>
        <w:rPr>
          <w:color w:val="000000"/>
          <w:sz w:val="28"/>
          <w:szCs w:val="23"/>
        </w:rPr>
        <w:softHyphen/>
        <w:t>ного осуждения определяется сочетанием объективных и субъек</w:t>
      </w:r>
      <w:r>
        <w:rPr>
          <w:color w:val="000000"/>
          <w:sz w:val="28"/>
          <w:szCs w:val="23"/>
        </w:rPr>
        <w:softHyphen/>
        <w:t>тивных обстоятельств, свидетельствующих о характере и степени общественной опасности совершенного преступления, личности виновного, сочетанием обстоятельств, смягчающих и отягчающих наказание.</w:t>
      </w:r>
    </w:p>
    <w:p w:rsidR="00A31230" w:rsidRDefault="00A31230" w:rsidP="00056D89">
      <w:pPr>
        <w:shd w:val="clear" w:color="auto" w:fill="FFFFFF"/>
        <w:spacing w:line="360" w:lineRule="auto"/>
        <w:ind w:right="2" w:firstLine="567"/>
        <w:jc w:val="both"/>
        <w:rPr>
          <w:sz w:val="28"/>
          <w:szCs w:val="24"/>
        </w:rPr>
      </w:pPr>
      <w:r>
        <w:rPr>
          <w:color w:val="000000"/>
          <w:sz w:val="28"/>
          <w:szCs w:val="23"/>
        </w:rPr>
        <w:t>УК не ограничивает круг преступлений и круг лиц, когда может применяться условное осуждение. Однако, учитывая, что тяжкие и особо тяжкие преступления обладают большой общест</w:t>
      </w:r>
      <w:r>
        <w:rPr>
          <w:color w:val="000000"/>
          <w:sz w:val="28"/>
          <w:szCs w:val="23"/>
        </w:rPr>
        <w:softHyphen/>
        <w:t>венной опасностью, условное осуждение за их совершение воз</w:t>
      </w:r>
      <w:r>
        <w:rPr>
          <w:color w:val="000000"/>
          <w:sz w:val="28"/>
          <w:szCs w:val="23"/>
        </w:rPr>
        <w:softHyphen/>
        <w:t>можно только второстепенных участников с учетом положитель</w:t>
      </w:r>
      <w:r>
        <w:rPr>
          <w:color w:val="000000"/>
          <w:sz w:val="28"/>
          <w:szCs w:val="23"/>
        </w:rPr>
        <w:softHyphen/>
        <w:t>ных данных об их личности.</w:t>
      </w:r>
    </w:p>
    <w:p w:rsidR="00A31230" w:rsidRDefault="00A31230" w:rsidP="00056D89">
      <w:pPr>
        <w:shd w:val="clear" w:color="auto" w:fill="FFFFFF"/>
        <w:spacing w:line="360" w:lineRule="auto"/>
        <w:ind w:right="2" w:firstLine="567"/>
        <w:jc w:val="both"/>
        <w:rPr>
          <w:sz w:val="28"/>
          <w:szCs w:val="24"/>
        </w:rPr>
      </w:pPr>
      <w:r>
        <w:rPr>
          <w:color w:val="000000"/>
          <w:sz w:val="28"/>
          <w:szCs w:val="23"/>
        </w:rPr>
        <w:t>Дополнительные наказания, которые могут быть назначены при условном осуждении, должны исполняться реально. Их ус</w:t>
      </w:r>
      <w:r>
        <w:rPr>
          <w:color w:val="000000"/>
          <w:sz w:val="28"/>
          <w:szCs w:val="23"/>
        </w:rPr>
        <w:softHyphen/>
        <w:t>ловное назначение ст. 73 УК не предусматривает.</w:t>
      </w:r>
    </w:p>
    <w:p w:rsidR="00A31230" w:rsidRDefault="00A31230" w:rsidP="00056D89">
      <w:pPr>
        <w:shd w:val="clear" w:color="auto" w:fill="FFFFFF"/>
        <w:spacing w:line="360" w:lineRule="auto"/>
        <w:ind w:right="2" w:firstLine="567"/>
        <w:jc w:val="both"/>
        <w:rPr>
          <w:sz w:val="28"/>
          <w:szCs w:val="24"/>
        </w:rPr>
      </w:pPr>
      <w:r>
        <w:rPr>
          <w:color w:val="000000"/>
          <w:sz w:val="28"/>
          <w:szCs w:val="23"/>
        </w:rPr>
        <w:t>В соответствии с частью пятой ст. 73 УК суд, назначая услов</w:t>
      </w:r>
      <w:r>
        <w:rPr>
          <w:color w:val="000000"/>
          <w:sz w:val="28"/>
          <w:szCs w:val="23"/>
        </w:rPr>
        <w:softHyphen/>
        <w:t>ное осуждение, может возложить на условно осужденного испол</w:t>
      </w:r>
      <w:r>
        <w:rPr>
          <w:color w:val="000000"/>
          <w:sz w:val="28"/>
          <w:szCs w:val="23"/>
        </w:rPr>
        <w:softHyphen/>
        <w:t>нение определенных обязанностей: не менять постоянное место жительства, работу, учебу без уведомления специализированного государственного органа, осуществляющего исправление осуж-</w:t>
      </w:r>
    </w:p>
    <w:p w:rsidR="00A31230" w:rsidRDefault="00A31230" w:rsidP="00056D89">
      <w:pPr>
        <w:shd w:val="clear" w:color="auto" w:fill="FFFFFF"/>
        <w:spacing w:line="360" w:lineRule="auto"/>
        <w:ind w:right="2" w:firstLine="567"/>
        <w:jc w:val="both"/>
        <w:rPr>
          <w:sz w:val="28"/>
          <w:szCs w:val="24"/>
        </w:rPr>
      </w:pPr>
      <w:r>
        <w:rPr>
          <w:color w:val="000000"/>
          <w:sz w:val="28"/>
          <w:szCs w:val="23"/>
        </w:rPr>
        <w:t>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(не предусмотренных ст. 73 УК), способствующих его исправлению.</w:t>
      </w:r>
    </w:p>
    <w:p w:rsidR="00A31230" w:rsidRDefault="00A31230" w:rsidP="00056D89">
      <w:pPr>
        <w:shd w:val="clear" w:color="auto" w:fill="FFFFFF"/>
        <w:spacing w:line="360" w:lineRule="auto"/>
        <w:ind w:right="2" w:firstLine="567"/>
        <w:jc w:val="both"/>
        <w:rPr>
          <w:sz w:val="28"/>
          <w:szCs w:val="24"/>
        </w:rPr>
      </w:pPr>
      <w:r>
        <w:rPr>
          <w:color w:val="000000"/>
          <w:sz w:val="28"/>
          <w:szCs w:val="23"/>
        </w:rPr>
        <w:t>В части седьмой ст. 73 УК сказано, что в течение испытатель</w:t>
      </w:r>
      <w:r>
        <w:rPr>
          <w:color w:val="000000"/>
          <w:sz w:val="28"/>
          <w:szCs w:val="23"/>
        </w:rPr>
        <w:softHyphen/>
        <w:t>ного срока суд по представлению органа, осуществляющего кон</w:t>
      </w:r>
      <w:r>
        <w:rPr>
          <w:color w:val="000000"/>
          <w:sz w:val="28"/>
          <w:szCs w:val="23"/>
        </w:rPr>
        <w:softHyphen/>
        <w:t>троль за поведением условно осужденного, может отменить пол</w:t>
      </w:r>
      <w:r>
        <w:rPr>
          <w:color w:val="000000"/>
          <w:sz w:val="28"/>
          <w:szCs w:val="23"/>
        </w:rPr>
        <w:softHyphen/>
        <w:t>ностью или частично либо дополнить ранее установленные для условно осужденного обязанности.</w:t>
      </w:r>
    </w:p>
    <w:p w:rsidR="00A31230" w:rsidRDefault="00A31230" w:rsidP="00056D89">
      <w:pPr>
        <w:shd w:val="clear" w:color="auto" w:fill="FFFFFF"/>
        <w:spacing w:line="360" w:lineRule="auto"/>
        <w:ind w:right="2" w:firstLine="567"/>
        <w:jc w:val="both"/>
        <w:rPr>
          <w:sz w:val="28"/>
          <w:szCs w:val="24"/>
        </w:rPr>
      </w:pPr>
      <w:r>
        <w:rPr>
          <w:color w:val="000000"/>
          <w:sz w:val="28"/>
          <w:szCs w:val="23"/>
        </w:rPr>
        <w:t>Часть шестая ст. 73 УК предусматривает, что контроль за поведением условно осужденного осуществляется уполномочен</w:t>
      </w:r>
      <w:r>
        <w:rPr>
          <w:color w:val="000000"/>
          <w:sz w:val="28"/>
          <w:szCs w:val="23"/>
        </w:rPr>
        <w:softHyphen/>
        <w:t>ным на то специализированным государственным органом, а в отношении военнослужащих — командованием воинских частей и учреждений.</w:t>
      </w:r>
    </w:p>
    <w:p w:rsidR="00A31230" w:rsidRDefault="00A31230" w:rsidP="00056D89">
      <w:pPr>
        <w:shd w:val="clear" w:color="auto" w:fill="FFFFFF"/>
        <w:spacing w:line="360" w:lineRule="auto"/>
        <w:ind w:right="2" w:firstLine="567"/>
        <w:jc w:val="both"/>
        <w:rPr>
          <w:sz w:val="28"/>
          <w:szCs w:val="24"/>
        </w:rPr>
      </w:pPr>
      <w:r>
        <w:rPr>
          <w:color w:val="000000"/>
          <w:sz w:val="28"/>
          <w:szCs w:val="23"/>
        </w:rPr>
        <w:t>Отмена и продление условного осуждения предусмотрены ст. 74 УК.</w:t>
      </w:r>
    </w:p>
    <w:p w:rsidR="00A31230" w:rsidRDefault="00A31230" w:rsidP="00056D89">
      <w:pPr>
        <w:shd w:val="clear" w:color="auto" w:fill="FFFFFF"/>
        <w:spacing w:line="360" w:lineRule="auto"/>
        <w:ind w:right="2" w:firstLine="567"/>
        <w:jc w:val="both"/>
        <w:rPr>
          <w:sz w:val="28"/>
          <w:szCs w:val="24"/>
        </w:rPr>
      </w:pPr>
      <w:r>
        <w:rPr>
          <w:color w:val="000000"/>
          <w:sz w:val="28"/>
          <w:szCs w:val="23"/>
        </w:rPr>
        <w:t>В ней указаны четыре основания отмены условного осужде</w:t>
      </w:r>
      <w:r>
        <w:rPr>
          <w:color w:val="000000"/>
          <w:sz w:val="28"/>
          <w:szCs w:val="23"/>
        </w:rPr>
        <w:softHyphen/>
        <w:t>ния, из них одно положительное, и одно основание для его продления.</w:t>
      </w:r>
    </w:p>
    <w:p w:rsidR="00A31230" w:rsidRDefault="00A31230" w:rsidP="00056D89">
      <w:pPr>
        <w:shd w:val="clear" w:color="auto" w:fill="FFFFFF"/>
        <w:spacing w:line="360" w:lineRule="auto"/>
        <w:ind w:right="2" w:firstLine="567"/>
        <w:jc w:val="both"/>
        <w:rPr>
          <w:sz w:val="28"/>
          <w:szCs w:val="24"/>
        </w:rPr>
      </w:pPr>
      <w:r>
        <w:rPr>
          <w:color w:val="000000"/>
          <w:sz w:val="28"/>
          <w:szCs w:val="23"/>
        </w:rPr>
        <w:t>Основаниями для отмены условного осуждения являются:</w:t>
      </w:r>
    </w:p>
    <w:p w:rsidR="00A31230" w:rsidRDefault="00A31230" w:rsidP="00056D89">
      <w:pPr>
        <w:shd w:val="clear" w:color="auto" w:fill="FFFFFF"/>
        <w:spacing w:line="360" w:lineRule="auto"/>
        <w:ind w:right="2" w:firstLine="567"/>
        <w:jc w:val="both"/>
        <w:rPr>
          <w:sz w:val="28"/>
          <w:szCs w:val="24"/>
        </w:rPr>
      </w:pPr>
      <w:r>
        <w:rPr>
          <w:color w:val="000000"/>
          <w:sz w:val="28"/>
          <w:szCs w:val="23"/>
        </w:rPr>
        <w:t>1) Если до истечения испытательного срока условно осужден</w:t>
      </w:r>
      <w:r>
        <w:rPr>
          <w:color w:val="000000"/>
          <w:sz w:val="28"/>
          <w:szCs w:val="23"/>
        </w:rPr>
        <w:softHyphen/>
        <w:t>ный своим поведением доказал свое исправление, суд по пред</w:t>
      </w:r>
      <w:r>
        <w:rPr>
          <w:color w:val="000000"/>
          <w:sz w:val="28"/>
          <w:szCs w:val="23"/>
        </w:rPr>
        <w:softHyphen/>
        <w:t>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w:t>
      </w:r>
      <w:r>
        <w:rPr>
          <w:color w:val="000000"/>
          <w:sz w:val="28"/>
          <w:szCs w:val="23"/>
        </w:rPr>
        <w:softHyphen/>
        <w:t>ное осуждение может быть отменено по истечении не менее половины установленного испытательного срока. Это положи</w:t>
      </w:r>
      <w:r>
        <w:rPr>
          <w:color w:val="000000"/>
          <w:sz w:val="28"/>
          <w:szCs w:val="23"/>
        </w:rPr>
        <w:softHyphen/>
        <w:t>тельное основание отмены условного осуждения предусмотрено частью первой ст. 74 УК. Оно будет иметь место, когда условно осужденный добросовестно выполняет возложенные на него обя</w:t>
      </w:r>
      <w:r>
        <w:rPr>
          <w:color w:val="000000"/>
          <w:sz w:val="28"/>
          <w:szCs w:val="23"/>
        </w:rPr>
        <w:softHyphen/>
        <w:t>занности, не нарушает общественного порядка, тем более не совершает преступлений.</w:t>
      </w:r>
    </w:p>
    <w:p w:rsidR="00A31230" w:rsidRDefault="00A31230" w:rsidP="00056D89">
      <w:pPr>
        <w:shd w:val="clear" w:color="auto" w:fill="FFFFFF"/>
        <w:spacing w:line="360" w:lineRule="auto"/>
        <w:ind w:right="2" w:firstLine="567"/>
        <w:jc w:val="both"/>
        <w:rPr>
          <w:sz w:val="28"/>
          <w:szCs w:val="24"/>
        </w:rPr>
      </w:pPr>
      <w:r>
        <w:rPr>
          <w:color w:val="000000"/>
          <w:sz w:val="28"/>
          <w:szCs w:val="26"/>
        </w:rPr>
        <w:t>2) В случае систематического или злостного неисполнения условно осужденным в течение испытательного срока возложен</w:t>
      </w:r>
      <w:r>
        <w:rPr>
          <w:color w:val="000000"/>
          <w:sz w:val="28"/>
          <w:szCs w:val="26"/>
        </w:rPr>
        <w:softHyphen/>
        <w:t>ных на него судом обязанностей суд по представлению органа, осуществляющего контроль за его поведением, постановляет об отмене условного осуждения и исполнении наказания, назначен</w:t>
      </w:r>
      <w:r>
        <w:rPr>
          <w:color w:val="000000"/>
          <w:sz w:val="28"/>
          <w:szCs w:val="26"/>
        </w:rPr>
        <w:softHyphen/>
        <w:t>ного приговором суда (часть третья ст. 74 УК).</w:t>
      </w:r>
    </w:p>
    <w:p w:rsidR="00A31230" w:rsidRDefault="00A31230" w:rsidP="00056D89">
      <w:pPr>
        <w:shd w:val="clear" w:color="auto" w:fill="FFFFFF"/>
        <w:spacing w:line="360" w:lineRule="auto"/>
        <w:ind w:right="2" w:firstLine="567"/>
        <w:jc w:val="both"/>
        <w:rPr>
          <w:sz w:val="28"/>
          <w:szCs w:val="24"/>
        </w:rPr>
      </w:pPr>
      <w:r>
        <w:rPr>
          <w:color w:val="000000"/>
          <w:sz w:val="28"/>
          <w:szCs w:val="26"/>
        </w:rPr>
        <w:t>3) В случае совершения условно осужденным в течение испы</w:t>
      </w:r>
      <w:r>
        <w:rPr>
          <w:color w:val="000000"/>
          <w:sz w:val="28"/>
          <w:szCs w:val="26"/>
        </w:rPr>
        <w:softHyphen/>
        <w:t>тательного срока преступления по неосторожности или умышлен-</w:t>
      </w:r>
    </w:p>
    <w:p w:rsidR="00A31230" w:rsidRDefault="00A31230" w:rsidP="00056D89">
      <w:pPr>
        <w:shd w:val="clear" w:color="auto" w:fill="FFFFFF"/>
        <w:spacing w:line="360" w:lineRule="auto"/>
        <w:ind w:right="2" w:firstLine="567"/>
        <w:jc w:val="both"/>
        <w:rPr>
          <w:sz w:val="28"/>
          <w:szCs w:val="24"/>
        </w:rPr>
      </w:pPr>
      <w:r>
        <w:rPr>
          <w:color w:val="000000"/>
          <w:sz w:val="28"/>
          <w:szCs w:val="23"/>
        </w:rPr>
        <w:t>ного преступления небольшой тяжести вопрос об отмене или сохранении условного осуждения решается судом (часть четвертая ст. 74 У К).</w:t>
      </w:r>
    </w:p>
    <w:p w:rsidR="00A31230" w:rsidRDefault="00A31230" w:rsidP="00056D89">
      <w:pPr>
        <w:shd w:val="clear" w:color="auto" w:fill="FFFFFF"/>
        <w:spacing w:line="360" w:lineRule="auto"/>
        <w:ind w:right="2" w:firstLine="567"/>
        <w:jc w:val="both"/>
        <w:rPr>
          <w:sz w:val="28"/>
          <w:szCs w:val="24"/>
        </w:rPr>
      </w:pPr>
      <w:r>
        <w:rPr>
          <w:color w:val="000000"/>
          <w:sz w:val="28"/>
          <w:szCs w:val="23"/>
        </w:rPr>
        <w:t>4) В случае совершения условно осужденным в течение испы</w:t>
      </w:r>
      <w:r>
        <w:rPr>
          <w:color w:val="000000"/>
          <w:sz w:val="28"/>
          <w:szCs w:val="23"/>
        </w:rPr>
        <w:softHyphen/>
        <w:t>тательного срока умышленного преступления средней тяжести, умышленного тяжкого или особо тяжкого преступления суд от</w:t>
      </w:r>
      <w:r>
        <w:rPr>
          <w:color w:val="000000"/>
          <w:sz w:val="28"/>
          <w:szCs w:val="23"/>
        </w:rPr>
        <w:softHyphen/>
        <w:t>меняет условное осуждение и назначает ему наказание по прави</w:t>
      </w:r>
      <w:r>
        <w:rPr>
          <w:color w:val="000000"/>
          <w:sz w:val="28"/>
          <w:szCs w:val="23"/>
        </w:rPr>
        <w:softHyphen/>
        <w:t>лам, предусмотренным ст. 70 УК. По тем же правилам назнача</w:t>
      </w:r>
      <w:r>
        <w:rPr>
          <w:color w:val="000000"/>
          <w:sz w:val="28"/>
          <w:szCs w:val="23"/>
        </w:rPr>
        <w:softHyphen/>
        <w:t>ется наказание в случаях, предусмотренных частью четвертой ст. 74 УК. Об этом говорит часть пятая ст. 74 УК.</w:t>
      </w:r>
    </w:p>
    <w:p w:rsidR="00A31230" w:rsidRDefault="00A31230" w:rsidP="00056D89">
      <w:pPr>
        <w:shd w:val="clear" w:color="auto" w:fill="FFFFFF"/>
        <w:spacing w:line="360" w:lineRule="auto"/>
        <w:ind w:right="2" w:firstLine="567"/>
        <w:jc w:val="both"/>
        <w:rPr>
          <w:sz w:val="28"/>
          <w:szCs w:val="24"/>
        </w:rPr>
      </w:pPr>
      <w:r>
        <w:rPr>
          <w:color w:val="000000"/>
          <w:sz w:val="28"/>
          <w:szCs w:val="23"/>
        </w:rPr>
        <w:t>Основанием для продления условного осуждения является уклонение осужденного от исполнения возложенных на него судом обязанностей или совершение нарушения общественного порядка, за которое на него было наложено административное взыскание. Суд по представлению органа, осуществляющего кон</w:t>
      </w:r>
      <w:r>
        <w:rPr>
          <w:color w:val="000000"/>
          <w:sz w:val="28"/>
          <w:szCs w:val="23"/>
        </w:rPr>
        <w:softHyphen/>
        <w:t>троль за поведением условно осужденного, может продлить в таком случае испытательный срок, но не более чем на один год (часть вторая ст. 74 УК).</w:t>
      </w:r>
    </w:p>
    <w:p w:rsidR="00A31230" w:rsidRDefault="00A31230" w:rsidP="00056D89">
      <w:pPr>
        <w:shd w:val="clear" w:color="auto" w:fill="FFFFFF"/>
        <w:spacing w:line="360" w:lineRule="auto"/>
        <w:ind w:right="2" w:firstLine="567"/>
        <w:jc w:val="both"/>
        <w:rPr>
          <w:color w:val="000000"/>
          <w:sz w:val="28"/>
          <w:szCs w:val="23"/>
        </w:rPr>
      </w:pPr>
      <w:r>
        <w:rPr>
          <w:color w:val="000000"/>
          <w:sz w:val="28"/>
          <w:szCs w:val="23"/>
        </w:rPr>
        <w:t>Истечение испытательного срока, который условно осужден</w:t>
      </w:r>
      <w:r>
        <w:rPr>
          <w:color w:val="000000"/>
          <w:sz w:val="28"/>
          <w:szCs w:val="23"/>
        </w:rPr>
        <w:softHyphen/>
        <w:t xml:space="preserve">ный выдержал, автоматически погашает условное осуждение и правовые последствия преступления, за которое был осужден. С этого момента он не является судимым (пункт «а» части второй ст. 86 УК). </w:t>
      </w:r>
    </w:p>
    <w:p w:rsidR="00A31230" w:rsidRDefault="00A31230">
      <w:pPr>
        <w:shd w:val="clear" w:color="auto" w:fill="FFFFFF"/>
        <w:ind w:right="2" w:firstLine="567"/>
        <w:jc w:val="center"/>
        <w:rPr>
          <w:color w:val="000000"/>
          <w:sz w:val="28"/>
          <w:szCs w:val="23"/>
        </w:rPr>
      </w:pPr>
      <w:r>
        <w:rPr>
          <w:color w:val="000000"/>
          <w:sz w:val="28"/>
          <w:szCs w:val="23"/>
        </w:rPr>
        <w:br w:type="page"/>
      </w:r>
    </w:p>
    <w:p w:rsidR="00A31230" w:rsidRDefault="00A31230">
      <w:pPr>
        <w:shd w:val="clear" w:color="auto" w:fill="FFFFFF"/>
        <w:ind w:right="2" w:firstLine="567"/>
        <w:jc w:val="center"/>
        <w:rPr>
          <w:color w:val="000000"/>
          <w:sz w:val="28"/>
          <w:szCs w:val="23"/>
        </w:rPr>
      </w:pPr>
    </w:p>
    <w:p w:rsidR="00A31230" w:rsidRDefault="00A31230">
      <w:pPr>
        <w:shd w:val="clear" w:color="auto" w:fill="FFFFFF"/>
        <w:ind w:right="2" w:firstLine="567"/>
        <w:jc w:val="center"/>
        <w:rPr>
          <w:color w:val="000000"/>
          <w:sz w:val="28"/>
          <w:szCs w:val="23"/>
        </w:rPr>
      </w:pPr>
    </w:p>
    <w:p w:rsidR="00A31230" w:rsidRDefault="00A31230">
      <w:pPr>
        <w:shd w:val="clear" w:color="auto" w:fill="FFFFFF"/>
        <w:ind w:right="2" w:firstLine="567"/>
        <w:jc w:val="center"/>
        <w:rPr>
          <w:b/>
          <w:bCs/>
          <w:color w:val="000000"/>
          <w:sz w:val="36"/>
          <w:szCs w:val="23"/>
        </w:rPr>
      </w:pPr>
      <w:r>
        <w:rPr>
          <w:b/>
          <w:bCs/>
          <w:color w:val="000000"/>
          <w:sz w:val="36"/>
          <w:szCs w:val="23"/>
        </w:rPr>
        <w:t>Список использованной литературы:</w:t>
      </w:r>
    </w:p>
    <w:p w:rsidR="00A31230" w:rsidRDefault="00A31230">
      <w:pPr>
        <w:shd w:val="clear" w:color="auto" w:fill="FFFFFF"/>
        <w:ind w:right="2" w:firstLine="567"/>
        <w:jc w:val="center"/>
        <w:rPr>
          <w:b/>
          <w:bCs/>
          <w:color w:val="000000"/>
          <w:sz w:val="36"/>
          <w:szCs w:val="23"/>
        </w:rPr>
      </w:pPr>
    </w:p>
    <w:p w:rsidR="00A31230" w:rsidRDefault="00A31230">
      <w:pPr>
        <w:shd w:val="clear" w:color="auto" w:fill="FFFFFF"/>
        <w:ind w:right="2" w:firstLine="567"/>
        <w:jc w:val="both"/>
        <w:rPr>
          <w:b/>
          <w:bCs/>
          <w:color w:val="000000"/>
          <w:sz w:val="32"/>
          <w:szCs w:val="23"/>
        </w:rPr>
      </w:pPr>
    </w:p>
    <w:p w:rsidR="00A31230" w:rsidRDefault="00A31230">
      <w:pPr>
        <w:numPr>
          <w:ilvl w:val="0"/>
          <w:numId w:val="3"/>
        </w:numPr>
        <w:shd w:val="clear" w:color="auto" w:fill="FFFFFF"/>
        <w:spacing w:after="360"/>
        <w:ind w:left="1571" w:hanging="1004"/>
        <w:jc w:val="both"/>
        <w:rPr>
          <w:b/>
          <w:bCs/>
          <w:color w:val="000000"/>
          <w:sz w:val="32"/>
          <w:szCs w:val="23"/>
        </w:rPr>
      </w:pPr>
      <w:r>
        <w:rPr>
          <w:b/>
          <w:bCs/>
          <w:color w:val="000000"/>
          <w:sz w:val="32"/>
          <w:szCs w:val="23"/>
        </w:rPr>
        <w:t>Курс советского уголовного права. Часть Общая. Изд. Ленинградского университета, 1968, т.1</w:t>
      </w:r>
    </w:p>
    <w:p w:rsidR="00A31230" w:rsidRDefault="00A31230">
      <w:pPr>
        <w:numPr>
          <w:ilvl w:val="0"/>
          <w:numId w:val="3"/>
        </w:numPr>
        <w:shd w:val="clear" w:color="auto" w:fill="FFFFFF"/>
        <w:spacing w:after="360"/>
        <w:ind w:left="1571" w:hanging="1004"/>
        <w:jc w:val="both"/>
        <w:rPr>
          <w:b/>
          <w:bCs/>
          <w:sz w:val="32"/>
          <w:szCs w:val="24"/>
        </w:rPr>
      </w:pPr>
      <w:r>
        <w:rPr>
          <w:b/>
          <w:bCs/>
          <w:color w:val="000000"/>
          <w:sz w:val="32"/>
          <w:szCs w:val="23"/>
        </w:rPr>
        <w:t>Сборник постановлений Пленума Верховного Суда СССР .  1924-1977. Часть 2. М., 1978</w:t>
      </w:r>
    </w:p>
    <w:p w:rsidR="00A31230" w:rsidRDefault="00A31230">
      <w:pPr>
        <w:numPr>
          <w:ilvl w:val="0"/>
          <w:numId w:val="3"/>
        </w:numPr>
        <w:shd w:val="clear" w:color="auto" w:fill="FFFFFF"/>
        <w:spacing w:after="360"/>
        <w:ind w:left="1571" w:hanging="1004"/>
        <w:jc w:val="both"/>
        <w:rPr>
          <w:b/>
          <w:bCs/>
          <w:sz w:val="32"/>
          <w:szCs w:val="24"/>
        </w:rPr>
      </w:pPr>
      <w:r>
        <w:rPr>
          <w:b/>
          <w:bCs/>
          <w:color w:val="000000"/>
          <w:sz w:val="32"/>
          <w:szCs w:val="23"/>
        </w:rPr>
        <w:t>Бернер А.Ф.  Учебник уголовного права С.-П. 1965</w:t>
      </w:r>
    </w:p>
    <w:p w:rsidR="00A31230" w:rsidRDefault="00A31230">
      <w:pPr>
        <w:numPr>
          <w:ilvl w:val="0"/>
          <w:numId w:val="3"/>
        </w:numPr>
        <w:shd w:val="clear" w:color="auto" w:fill="FFFFFF"/>
        <w:spacing w:after="360"/>
        <w:ind w:left="1571" w:hanging="1004"/>
        <w:jc w:val="both"/>
        <w:rPr>
          <w:b/>
          <w:bCs/>
          <w:sz w:val="32"/>
          <w:szCs w:val="24"/>
        </w:rPr>
      </w:pPr>
      <w:r>
        <w:rPr>
          <w:b/>
          <w:bCs/>
          <w:color w:val="000000"/>
          <w:sz w:val="32"/>
          <w:szCs w:val="23"/>
        </w:rPr>
        <w:t>Козаченко И.Я. Санкция за преступления против жизни и здоровья. М.: 1987</w:t>
      </w:r>
    </w:p>
    <w:p w:rsidR="00A31230" w:rsidRDefault="00A31230">
      <w:pPr>
        <w:numPr>
          <w:ilvl w:val="0"/>
          <w:numId w:val="3"/>
        </w:numPr>
        <w:shd w:val="clear" w:color="auto" w:fill="FFFFFF"/>
        <w:spacing w:after="360"/>
        <w:ind w:left="1571" w:hanging="1004"/>
        <w:jc w:val="both"/>
        <w:rPr>
          <w:b/>
          <w:bCs/>
          <w:sz w:val="32"/>
          <w:szCs w:val="24"/>
        </w:rPr>
      </w:pPr>
      <w:r>
        <w:rPr>
          <w:b/>
          <w:bCs/>
          <w:color w:val="000000"/>
          <w:sz w:val="32"/>
          <w:szCs w:val="23"/>
        </w:rPr>
        <w:t xml:space="preserve">Брайнин Я.М.  Уголовная ответственность и ее основания в советском уголовном праве. М.: 1963   </w:t>
      </w:r>
      <w:bookmarkStart w:id="0" w:name="_GoBack"/>
      <w:bookmarkEnd w:id="0"/>
    </w:p>
    <w:sectPr w:rsidR="00A31230">
      <w:footerReference w:type="even" r:id="rId7"/>
      <w:footerReference w:type="default" r:id="rId8"/>
      <w:type w:val="continuous"/>
      <w:pgSz w:w="11909" w:h="16834"/>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CB" w:rsidRDefault="003768CB">
      <w:r>
        <w:separator/>
      </w:r>
    </w:p>
  </w:endnote>
  <w:endnote w:type="continuationSeparator" w:id="0">
    <w:p w:rsidR="003768CB" w:rsidRDefault="00376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30" w:rsidRDefault="00A31230">
    <w:pPr>
      <w:pStyle w:val="a4"/>
      <w:framePr w:wrap="around" w:vAnchor="text" w:hAnchor="margin" w:xAlign="right" w:y="1"/>
      <w:rPr>
        <w:rStyle w:val="a5"/>
      </w:rPr>
    </w:pPr>
  </w:p>
  <w:p w:rsidR="00A31230" w:rsidRDefault="00A3123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30" w:rsidRDefault="00424E3C">
    <w:pPr>
      <w:pStyle w:val="a4"/>
      <w:framePr w:wrap="around" w:vAnchor="text" w:hAnchor="margin" w:xAlign="right" w:y="1"/>
      <w:rPr>
        <w:rStyle w:val="a5"/>
      </w:rPr>
    </w:pPr>
    <w:r>
      <w:rPr>
        <w:rStyle w:val="a5"/>
        <w:noProof/>
      </w:rPr>
      <w:t>3</w:t>
    </w:r>
  </w:p>
  <w:p w:rsidR="00A31230" w:rsidRDefault="00A3123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CB" w:rsidRDefault="003768CB">
      <w:r>
        <w:separator/>
      </w:r>
    </w:p>
  </w:footnote>
  <w:footnote w:type="continuationSeparator" w:id="0">
    <w:p w:rsidR="003768CB" w:rsidRDefault="00376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34D"/>
    <w:multiLevelType w:val="hybridMultilevel"/>
    <w:tmpl w:val="F0049386"/>
    <w:lvl w:ilvl="0" w:tplc="DECCDEE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A34677F"/>
    <w:multiLevelType w:val="hybridMultilevel"/>
    <w:tmpl w:val="D78CC3B2"/>
    <w:lvl w:ilvl="0" w:tplc="4088F7C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7DDF35F2"/>
    <w:multiLevelType w:val="hybridMultilevel"/>
    <w:tmpl w:val="AA8AE94C"/>
    <w:lvl w:ilvl="0" w:tplc="3698D27E">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D89"/>
    <w:rsid w:val="00056D89"/>
    <w:rsid w:val="003768CB"/>
    <w:rsid w:val="00424E3C"/>
    <w:rsid w:val="008C3234"/>
    <w:rsid w:val="00A31230"/>
    <w:rsid w:val="00DA4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628286-C945-4EB7-B233-45A6DCB5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ind w:right="2" w:firstLine="567"/>
      <w:jc w:val="both"/>
      <w:outlineLvl w:val="0"/>
    </w:pPr>
    <w:rPr>
      <w:rFonts w:ascii="Arial" w:hAnsi="Arial"/>
      <w:color w:val="000000"/>
      <w:sz w:val="28"/>
      <w:szCs w:val="21"/>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52"/>
    </w:rPr>
  </w:style>
  <w:style w:type="paragraph" w:styleId="4">
    <w:name w:val="heading 4"/>
    <w:basedOn w:val="a"/>
    <w:next w:val="a"/>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pPr>
    <w:rPr>
      <w:color w:val="000000"/>
      <w:sz w:val="24"/>
      <w:szCs w:val="23"/>
    </w:rPr>
  </w:style>
  <w:style w:type="paragraph" w:styleId="a4">
    <w:name w:val="foot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3666</Words>
  <Characters>20901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Mako</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Snake</dc:creator>
  <cp:keywords/>
  <dc:description/>
  <cp:lastModifiedBy>admin</cp:lastModifiedBy>
  <cp:revision>2</cp:revision>
  <cp:lastPrinted>1899-12-31T22:00:00Z</cp:lastPrinted>
  <dcterms:created xsi:type="dcterms:W3CDTF">2014-02-10T18:56:00Z</dcterms:created>
  <dcterms:modified xsi:type="dcterms:W3CDTF">2014-02-10T18:56:00Z</dcterms:modified>
</cp:coreProperties>
</file>