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3B" w:rsidRPr="00443BCA" w:rsidRDefault="009C4E3B" w:rsidP="00443BCA">
      <w:pPr>
        <w:spacing w:line="360" w:lineRule="auto"/>
        <w:ind w:firstLine="709"/>
        <w:jc w:val="both"/>
        <w:rPr>
          <w:b/>
        </w:rPr>
      </w:pPr>
      <w:r w:rsidRPr="00443BCA">
        <w:rPr>
          <w:b/>
        </w:rPr>
        <w:t>Содержание</w:t>
      </w:r>
    </w:p>
    <w:p w:rsidR="009C4E3B" w:rsidRPr="00443BCA" w:rsidRDefault="009C4E3B" w:rsidP="00443BCA">
      <w:pPr>
        <w:spacing w:line="360" w:lineRule="auto"/>
        <w:ind w:firstLine="709"/>
        <w:jc w:val="both"/>
      </w:pP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Введение </w:t>
      </w:r>
      <w:r w:rsidR="00443BCA" w:rsidRPr="00443BCA">
        <w:t xml:space="preserve">                                                                                         </w:t>
      </w:r>
      <w:r w:rsidRPr="00443BCA">
        <w:t>3</w:t>
      </w:r>
    </w:p>
    <w:p w:rsidR="009C4E3B" w:rsidRPr="00443BCA" w:rsidRDefault="009C4E3B" w:rsidP="00443B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443BCA">
        <w:t>ВИЧ и СПИД</w:t>
      </w:r>
      <w:r w:rsidRPr="00443BCA">
        <w:tab/>
      </w:r>
      <w:r w:rsidR="00443BCA" w:rsidRPr="00443BCA">
        <w:t xml:space="preserve">                                                                   </w:t>
      </w:r>
      <w:r w:rsidRPr="00443BCA">
        <w:t>4</w:t>
      </w:r>
    </w:p>
    <w:p w:rsidR="009C4E3B" w:rsidRPr="00443BCA" w:rsidRDefault="009C4E3B" w:rsidP="00443B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443BCA">
        <w:t>Пути передачи ВИЧ</w:t>
      </w:r>
      <w:r w:rsidRPr="00443BCA">
        <w:tab/>
      </w:r>
      <w:r w:rsidR="00443BCA" w:rsidRPr="00443BCA">
        <w:t xml:space="preserve">                                                          </w:t>
      </w:r>
      <w:r w:rsidRPr="00443BCA">
        <w:t>7</w:t>
      </w:r>
    </w:p>
    <w:p w:rsidR="009C4E3B" w:rsidRPr="00443BCA" w:rsidRDefault="009C4E3B" w:rsidP="00443BCA">
      <w:pPr>
        <w:pStyle w:val="a3"/>
        <w:spacing w:line="360" w:lineRule="auto"/>
        <w:ind w:left="0" w:firstLine="709"/>
        <w:jc w:val="both"/>
      </w:pPr>
      <w:r w:rsidRPr="00443BCA">
        <w:t xml:space="preserve">2.1 </w:t>
      </w:r>
      <w:r w:rsidRPr="00443BCA">
        <w:tab/>
      </w:r>
      <w:r w:rsidR="00443BCA" w:rsidRPr="00443BCA">
        <w:t>П</w:t>
      </w:r>
      <w:r w:rsidRPr="00443BCA">
        <w:rPr>
          <w:bCs/>
        </w:rPr>
        <w:t>опадание в организм инфицированной крови</w:t>
      </w:r>
      <w:r w:rsidRPr="00443BCA">
        <w:tab/>
      </w:r>
      <w:r w:rsidR="00443BCA" w:rsidRPr="00443BCA">
        <w:t xml:space="preserve">                </w:t>
      </w:r>
      <w:r w:rsidR="00C404E0">
        <w:t xml:space="preserve"> </w:t>
      </w:r>
      <w:r w:rsidR="00443BCA" w:rsidRPr="00443BCA">
        <w:t xml:space="preserve">  </w:t>
      </w:r>
      <w:r w:rsidRPr="00443BCA">
        <w:t>10</w:t>
      </w:r>
    </w:p>
    <w:p w:rsidR="009C4E3B" w:rsidRPr="00443BCA" w:rsidRDefault="009C4E3B" w:rsidP="00443BCA">
      <w:pPr>
        <w:pStyle w:val="a3"/>
        <w:spacing w:line="360" w:lineRule="auto"/>
        <w:ind w:left="0" w:firstLine="709"/>
        <w:jc w:val="both"/>
      </w:pPr>
      <w:r w:rsidRPr="00443BCA">
        <w:t xml:space="preserve">2.2 </w:t>
      </w:r>
      <w:r w:rsidRPr="00443BCA">
        <w:tab/>
      </w:r>
      <w:r w:rsidR="00443BCA" w:rsidRPr="00443BCA">
        <w:t>Н</w:t>
      </w:r>
      <w:r w:rsidRPr="00443BCA">
        <w:rPr>
          <w:bCs/>
        </w:rPr>
        <w:t>езащищенный сексуальный контакт</w:t>
      </w:r>
      <w:r w:rsidRPr="00443BCA">
        <w:tab/>
      </w:r>
      <w:r w:rsidR="00443BCA" w:rsidRPr="00443BCA">
        <w:t xml:space="preserve">                          </w:t>
      </w:r>
      <w:r w:rsidR="00C404E0">
        <w:t xml:space="preserve"> </w:t>
      </w:r>
      <w:r w:rsidR="00443BCA" w:rsidRPr="00443BCA">
        <w:t xml:space="preserve"> </w:t>
      </w:r>
      <w:r w:rsidRPr="00443BCA">
        <w:t>12</w:t>
      </w:r>
    </w:p>
    <w:p w:rsidR="009C4E3B" w:rsidRPr="00443BCA" w:rsidRDefault="009C4E3B" w:rsidP="00443BCA">
      <w:pPr>
        <w:pStyle w:val="a3"/>
        <w:spacing w:line="360" w:lineRule="auto"/>
        <w:ind w:left="0" w:firstLine="709"/>
        <w:jc w:val="both"/>
      </w:pPr>
      <w:r w:rsidRPr="00443BCA">
        <w:t xml:space="preserve">2.3 </w:t>
      </w:r>
      <w:r w:rsidRPr="00443BCA">
        <w:tab/>
      </w:r>
      <w:r w:rsidR="00443BCA" w:rsidRPr="00443BCA">
        <w:t>П</w:t>
      </w:r>
      <w:r w:rsidRPr="00443BCA">
        <w:t xml:space="preserve">опадание </w:t>
      </w:r>
      <w:r w:rsidRPr="00443BCA">
        <w:rPr>
          <w:bCs/>
        </w:rPr>
        <w:t>от инфицированной матери ребенку</w:t>
      </w:r>
      <w:r w:rsidRPr="00443BCA">
        <w:tab/>
      </w:r>
      <w:r w:rsidR="00443BCA" w:rsidRPr="00443BCA">
        <w:t xml:space="preserve">     </w:t>
      </w:r>
      <w:r w:rsidR="00C404E0">
        <w:t xml:space="preserve"> </w:t>
      </w:r>
      <w:r w:rsidR="00443BCA" w:rsidRPr="00443BCA">
        <w:t xml:space="preserve">   </w:t>
      </w:r>
      <w:r w:rsidRPr="00443BCA">
        <w:t>14</w:t>
      </w:r>
    </w:p>
    <w:p w:rsidR="009C4E3B" w:rsidRPr="00443BCA" w:rsidRDefault="009C4E3B" w:rsidP="00443B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443BCA">
        <w:t>Профилактика ВИЧ</w:t>
      </w:r>
      <w:r w:rsidRPr="00443BCA">
        <w:tab/>
      </w:r>
      <w:r w:rsidR="00443BCA" w:rsidRPr="00443BCA">
        <w:t xml:space="preserve">                                                     </w:t>
      </w:r>
      <w:r w:rsidR="00C404E0">
        <w:t xml:space="preserve"> </w:t>
      </w:r>
      <w:r w:rsidR="00443BCA" w:rsidRPr="00443BCA">
        <w:t xml:space="preserve">  </w:t>
      </w:r>
      <w:r w:rsidRPr="00443BCA">
        <w:t>16</w:t>
      </w:r>
    </w:p>
    <w:p w:rsidR="009C4E3B" w:rsidRPr="00443BCA" w:rsidRDefault="009C4E3B" w:rsidP="00443B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443BCA">
        <w:t>ВИЧ в современном обществе</w:t>
      </w:r>
      <w:r w:rsidRPr="00443BCA">
        <w:tab/>
      </w:r>
      <w:r w:rsidR="00443BCA" w:rsidRPr="00443BCA">
        <w:t xml:space="preserve">                                 </w:t>
      </w:r>
      <w:r w:rsidR="00C404E0">
        <w:t xml:space="preserve"> </w:t>
      </w:r>
      <w:r w:rsidR="00443BCA" w:rsidRPr="00443BCA">
        <w:t xml:space="preserve">   </w:t>
      </w:r>
      <w:r w:rsidRPr="00443BCA">
        <w:t>19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Заключение</w:t>
      </w:r>
      <w:r w:rsidRPr="00443BCA">
        <w:tab/>
      </w:r>
      <w:r w:rsidR="00443BCA" w:rsidRPr="00443BCA">
        <w:t xml:space="preserve">                                                                       </w:t>
      </w:r>
      <w:r w:rsidR="00C404E0">
        <w:t xml:space="preserve"> </w:t>
      </w:r>
      <w:r w:rsidR="00443BCA" w:rsidRPr="00443BCA">
        <w:t xml:space="preserve">   </w:t>
      </w:r>
      <w:r w:rsidRPr="00443BCA">
        <w:t>21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Литература</w:t>
      </w:r>
      <w:r w:rsidRPr="00443BCA">
        <w:tab/>
      </w:r>
      <w:r w:rsidR="00443BCA" w:rsidRPr="00443BCA">
        <w:t xml:space="preserve">                                                                                    </w:t>
      </w:r>
      <w:r w:rsidRPr="00443BCA">
        <w:t>24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br w:type="page"/>
      </w:r>
    </w:p>
    <w:p w:rsidR="009C4E3B" w:rsidRPr="00443BCA" w:rsidRDefault="009C4E3B" w:rsidP="00443BCA">
      <w:pPr>
        <w:pStyle w:val="ac"/>
        <w:spacing w:line="360" w:lineRule="auto"/>
        <w:ind w:firstLine="709"/>
        <w:jc w:val="both"/>
      </w:pPr>
      <w:r w:rsidRPr="00443BCA">
        <w:t>Введение</w:t>
      </w:r>
    </w:p>
    <w:p w:rsidR="009C4E3B" w:rsidRPr="00443BCA" w:rsidRDefault="009C4E3B" w:rsidP="00443BCA">
      <w:pPr>
        <w:spacing w:line="360" w:lineRule="auto"/>
        <w:ind w:firstLine="709"/>
        <w:jc w:val="both"/>
      </w:pPr>
    </w:p>
    <w:p w:rsidR="009C4E3B" w:rsidRPr="00443BCA" w:rsidRDefault="009C4E3B" w:rsidP="00443BCA">
      <w:pPr>
        <w:pStyle w:val="a7"/>
        <w:spacing w:line="360" w:lineRule="auto"/>
        <w:ind w:firstLine="709"/>
        <w:rPr>
          <w:b/>
          <w:bCs/>
          <w:szCs w:val="28"/>
        </w:rPr>
      </w:pPr>
      <w:r w:rsidRPr="00443BCA">
        <w:rPr>
          <w:rStyle w:val="a5"/>
          <w:szCs w:val="28"/>
        </w:rPr>
        <w:t>Синдром приобретенного иммунодефицита (СПИД) – совокупность проявлений подавления функций иммунной системы в результате поражения ее вирусом иммунодефицита человека (ВИЧ). Больной СПИДом теряет устойчивость к инфекционным заболеваниям, которые для людей с нормальной иммунной системой угрозы не представляют, – пнев</w:t>
      </w:r>
      <w:r w:rsidR="00182E0E">
        <w:rPr>
          <w:rStyle w:val="a5"/>
          <w:szCs w:val="28"/>
        </w:rPr>
        <w:t xml:space="preserve">монии, грибковым заболеваниям и </w:t>
      </w:r>
      <w:r w:rsidRPr="00443BCA">
        <w:rPr>
          <w:rStyle w:val="a5"/>
          <w:szCs w:val="28"/>
        </w:rPr>
        <w:t>т.п., а также к раку. Через некоторое (иногда значительное) время после инфицирования развивается так называемый клинический синдром, который в итоге приводит к смерти.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Впервые </w:t>
      </w:r>
      <w:r w:rsidR="00182E0E">
        <w:t xml:space="preserve">СПИД был идентифицирован в 1981 </w:t>
      </w:r>
      <w:r w:rsidRPr="00443BCA">
        <w:t>г. То, что его вызыва</w:t>
      </w:r>
      <w:r w:rsidR="00182E0E">
        <w:t xml:space="preserve">ет ВИЧ, было установлено в 1983 </w:t>
      </w:r>
      <w:r w:rsidRPr="00443BCA">
        <w:t xml:space="preserve">г., но потребовалось почти десять лет, чтобы врачи осознали, что в отсутствие интенсивного лечения исход этого инфекционного заболевания всегда летален. В настоящее время разработаны методики лечения, позволяющие сохранить здоровье и продлить жизнь пациентам, однако они несовершенны, дороги и утомительны. Кроме того, они недоступны подавляющему большинству ВИЧ-инфицированных, живущих в развивающихся странах. Оптимальным решением была бы недорогая вакцина, но пока вакцины нет и в ближайшее время не предвидится. Поэтому главным способом предотвращения распространения этого смертельно опасного заболевания остается изменение образа жизни и поведения.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Всего в мире около 40 миллионов человек живут с ВИЧ-инфекцией. К сентябрю 2005 года в учреждениях, входящих в Федеральную систему исполнения наказаний РФ, было зарегистрировано более 31 тысячи ВИЧ-инфицированных, что на тысячу человек больше, чем показатель 2004 года.</w:t>
      </w:r>
      <w:r w:rsidRPr="00443BCA">
        <w:rPr>
          <w:rStyle w:val="ab"/>
        </w:rPr>
        <w:t xml:space="preserve"> </w:t>
      </w:r>
      <w:r w:rsidRPr="00443BCA">
        <w:rPr>
          <w:rStyle w:val="ab"/>
        </w:rPr>
        <w:footnoteReference w:id="1"/>
      </w:r>
    </w:p>
    <w:p w:rsidR="00443BCA" w:rsidRPr="00443BCA" w:rsidRDefault="009C4E3B" w:rsidP="00443BCA">
      <w:pPr>
        <w:spacing w:line="360" w:lineRule="auto"/>
        <w:ind w:firstLine="709"/>
        <w:jc w:val="both"/>
      </w:pPr>
      <w:r w:rsidRPr="00443BCA">
        <w:t>Проблема СПИДа – одна из наиболее актуальных на сегодняшний день. Она лишний раз подтверждает несовершенство человека и совершенство и многообразие, созданное природой.</w:t>
      </w:r>
    </w:p>
    <w:p w:rsidR="00443BCA" w:rsidRPr="00443BCA" w:rsidRDefault="00443BCA" w:rsidP="00443BCA">
      <w:pPr>
        <w:spacing w:after="200" w:line="276" w:lineRule="auto"/>
        <w:ind w:firstLine="709"/>
        <w:jc w:val="both"/>
      </w:pPr>
      <w:r w:rsidRPr="00443BCA">
        <w:br w:type="page"/>
      </w:r>
    </w:p>
    <w:p w:rsidR="009C4E3B" w:rsidRPr="00443BCA" w:rsidRDefault="009C4E3B" w:rsidP="00443BC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</w:rPr>
      </w:pPr>
      <w:r w:rsidRPr="00443BCA">
        <w:rPr>
          <w:b/>
        </w:rPr>
        <w:t xml:space="preserve"> ВИЧ и СПИД</w:t>
      </w:r>
    </w:p>
    <w:p w:rsidR="00443BCA" w:rsidRPr="00443BCA" w:rsidRDefault="00443BCA" w:rsidP="00443BCA">
      <w:pPr>
        <w:pStyle w:val="a3"/>
        <w:spacing w:line="360" w:lineRule="auto"/>
        <w:ind w:left="0" w:firstLine="709"/>
        <w:jc w:val="both"/>
        <w:rPr>
          <w:b/>
        </w:rPr>
      </w:pP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ВИЧ-инфекция — заболевание, развивающееся у человека, заразившегося (инфицированного) ВИЧ.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 — вирус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 — иммунодефицита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Ч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 — человека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Конечной стадией ВИЧ-инфекции является СПИД.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индром — ряд признаков и симптомов, характерных для заболевания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риобретенного — полученного в процессе жизни, а не врожденного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ммуно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Д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ефицита — ослабления и утраты функций иммунной (защитной) системы организма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С момента заражения ВИЧ до развития СПИДа может пройти от 2–3 до 10–15 и более лет. Пока это не произошло, человек может не подозревать о том, что инфицирован, так как может чувствовать себя вполне хорошо и выглядеть здоровым. Однако, начиная с момента заражения, он способен передавать вирус другим людям. </w:t>
      </w:r>
      <w:r w:rsidRPr="00443BCA">
        <w:rPr>
          <w:rStyle w:val="ab"/>
          <w:rFonts w:ascii="Times New Roman" w:hAnsi="Times New Roman"/>
          <w:color w:val="auto"/>
          <w:sz w:val="28"/>
          <w:szCs w:val="28"/>
        </w:rPr>
        <w:footnoteReference w:id="2"/>
      </w:r>
    </w:p>
    <w:p w:rsidR="009C4E3B" w:rsidRPr="00443BCA" w:rsidRDefault="009C4E3B" w:rsidP="00443BCA">
      <w:pPr>
        <w:pStyle w:val="3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43BCA">
        <w:rPr>
          <w:rFonts w:ascii="Times New Roman" w:hAnsi="Times New Roman"/>
          <w:color w:val="auto"/>
        </w:rPr>
        <w:t>Человек может заразиться ВИЧ сам и передать вирус другому, не подозревая об этом!</w:t>
      </w:r>
    </w:p>
    <w:p w:rsidR="009C4E3B" w:rsidRDefault="009C4E3B" w:rsidP="00443BCA">
      <w:pPr>
        <w:spacing w:line="360" w:lineRule="auto"/>
        <w:ind w:firstLine="709"/>
        <w:jc w:val="both"/>
        <w:rPr>
          <w:b/>
          <w:bCs/>
        </w:rPr>
      </w:pPr>
      <w:r w:rsidRPr="00443BCA">
        <w:rPr>
          <w:b/>
          <w:bCs/>
        </w:rPr>
        <w:t>Вирус иммунодефицита человека</w:t>
      </w:r>
    </w:p>
    <w:p w:rsidR="00C404E0" w:rsidRPr="00443BCA" w:rsidRDefault="00C404E0" w:rsidP="00443BCA">
      <w:pPr>
        <w:spacing w:line="360" w:lineRule="auto"/>
        <w:ind w:firstLine="709"/>
        <w:jc w:val="both"/>
        <w:rPr>
          <w:b/>
          <w:bCs/>
        </w:rPr>
      </w:pPr>
    </w:p>
    <w:p w:rsidR="009C4E3B" w:rsidRPr="00443BCA" w:rsidRDefault="00010275" w:rsidP="00443BCA">
      <w:pPr>
        <w:spacing w:line="360" w:lineRule="auto"/>
        <w:ind w:firstLine="709"/>
        <w:jc w:val="both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style="width:132pt;height:129pt;visibility:visible">
            <v:imagedata r:id="rId7" o:title="275px-Human_Immunodeficency_Virus_-_stylized_rendering"/>
          </v:shape>
        </w:pict>
      </w:r>
      <w:r w:rsidR="009C4E3B" w:rsidRPr="00443BCA">
        <w:rPr>
          <w:rStyle w:val="ab"/>
          <w:b/>
          <w:bCs/>
        </w:rPr>
        <w:footnoteReference w:id="3"/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Рисунок 1. Стилизованное изображение сечения ВИЧ</w:t>
      </w:r>
    </w:p>
    <w:p w:rsidR="009C4E3B" w:rsidRPr="00443BCA" w:rsidRDefault="009C4E3B" w:rsidP="00443BCA">
      <w:pPr>
        <w:spacing w:line="360" w:lineRule="auto"/>
        <w:ind w:firstLine="709"/>
        <w:jc w:val="both"/>
      </w:pP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  <w:bCs/>
        </w:rPr>
      </w:pPr>
      <w:r w:rsidRPr="00010275">
        <w:rPr>
          <w:b/>
          <w:bCs/>
        </w:rPr>
        <w:t>Научная классификация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Надцарство: Вирусы (</w:t>
      </w:r>
      <w:r w:rsidRPr="00010275">
        <w:t>неклеточные</w:t>
      </w:r>
      <w:r w:rsidRPr="00443BCA">
        <w:t>)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Царство: </w:t>
      </w:r>
      <w:r w:rsidRPr="00010275">
        <w:t>Вирусы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Группа: </w:t>
      </w:r>
      <w:r w:rsidRPr="00443BCA">
        <w:rPr>
          <w:i/>
          <w:iCs/>
        </w:rPr>
        <w:t>ssRNA-RT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Семейство: </w:t>
      </w:r>
      <w:r w:rsidRPr="00010275">
        <w:t>Ретровирусы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Род: </w:t>
      </w:r>
      <w:r w:rsidRPr="00443BCA">
        <w:rPr>
          <w:i/>
          <w:iCs/>
        </w:rPr>
        <w:t>Lentivirus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rPr>
          <w:b/>
          <w:bCs/>
        </w:rPr>
        <w:t xml:space="preserve">Латинское название </w:t>
      </w:r>
      <w:r w:rsidRPr="00443BCA">
        <w:rPr>
          <w:i/>
          <w:iCs/>
          <w:lang w:val="la-Latn"/>
        </w:rPr>
        <w:t>Lentivirus</w:t>
      </w: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  <w:bCs/>
        </w:rPr>
      </w:pPr>
      <w:r w:rsidRPr="00443BCA">
        <w:rPr>
          <w:b/>
          <w:bCs/>
        </w:rPr>
        <w:t>Виды</w:t>
      </w:r>
    </w:p>
    <w:p w:rsidR="009C4E3B" w:rsidRPr="00443BCA" w:rsidRDefault="009C4E3B" w:rsidP="00443BCA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43BCA">
        <w:rPr>
          <w:b/>
          <w:bCs/>
          <w:i/>
          <w:iCs/>
        </w:rPr>
        <w:t>Вирус иммунодефицита человека 1 (ВИЧ-1)</w:t>
      </w:r>
      <w:r w:rsidRPr="00443BCA">
        <w:t xml:space="preserve"> </w:t>
      </w:r>
    </w:p>
    <w:p w:rsidR="009C4E3B" w:rsidRPr="00443BCA" w:rsidRDefault="009C4E3B" w:rsidP="00443BCA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43BCA">
        <w:rPr>
          <w:b/>
          <w:bCs/>
          <w:i/>
          <w:iCs/>
        </w:rPr>
        <w:t>Вирус иммунодефицита человека 2 (ВИЧ-2)</w:t>
      </w:r>
      <w:r w:rsidRPr="00443BCA">
        <w:rPr>
          <w:rStyle w:val="ab"/>
          <w:b/>
          <w:bCs/>
          <w:i/>
          <w:iCs/>
        </w:rPr>
        <w:footnoteReference w:id="4"/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Строение вирусов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 вообще очень своеобразно. Они не имеют клеточного строения, это бесклеточная форма существования живого, использующая для своей жизни и развития материал и средства хозяина, в котором они живут. Вирусы представляют собой в простейшем виде систему, состоящую из двух биологических полимеров - нуклеиновой кислоты (ДНК или РНК) и белка. Вирусные белки окружают нуклеиновую кислоту и защищают ее от разрушения.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Существует два типа вируса — ВИЧ-1 и ВИЧ-2, также обнаружены десятки субтипов (от А до Н), выделенных в различных странах и регионах. Вирус оказался чрезвычайно многоликим.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В отличие от других вирусов, ВИЧ поражает иммунную систему человека, делая тем самым организм беззащитным перед многочисленной армией как своей микрофлоры, так и микроорганизмами внешней среды, а также перед раковыми клетками. Генный аппарат ВИЧ обладает уникальным свойством: он устроен так, что при любой активации иммунной системы тут же активируется ВИЧ, который до этого находился в клетке (в геноме) в неактивном состоянии. Помимо этого вирус изменяет структуру клеток человека так, что иммунная система атакует свои собственные клетки, нарушая их функцию и вызывая гибель, т. е. постепенно организм уничтожает себя сам.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После попадания в организм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 вирус временно безвреден до тех пор, пока он при помощи рецепторов не проникнет внутрь лимфоцитарной клетки СD4 (в ДНК клетки хозяина). После слияния с клеткой ВИЧ берет под контроль репродуктивную способность клетки человека, внедряя свою РНК с помощью ферментов обратной транскриптазы, интегразы и протеазы, и начинает беспрепятственно создавать свои копии.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Когда человек инфицируется ВИЧ, многие CD4-лимфоциты погибают, многие из оставшихся теряют способность распознавать и реагировать на инородные микроорганизмы. Таким образом снижается не только количество лимфоцитов и их способность поглощать ВИЧ и других возбудителей, но и давать полноценный иммунный ответ на любую инфекцию.  </w:t>
      </w:r>
      <w:r w:rsidRPr="00443BCA">
        <w:rPr>
          <w:rStyle w:val="ab"/>
          <w:rFonts w:ascii="Times New Roman" w:hAnsi="Times New Roman"/>
          <w:color w:val="auto"/>
          <w:sz w:val="28"/>
          <w:szCs w:val="28"/>
        </w:rPr>
        <w:footnoteReference w:id="5"/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Постепенно ВИЧ-инфекция переходит в свою последнюю стадию — инфицированному человеку ставят диагноз «СПИД».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Для человека, больного СПИДом, обычно характерны:</w:t>
      </w:r>
    </w:p>
    <w:p w:rsidR="009C4E3B" w:rsidRPr="00443BCA" w:rsidRDefault="009C4E3B" w:rsidP="00443BCA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43BCA">
        <w:t xml:space="preserve">длительная диарея (понос); </w:t>
      </w:r>
    </w:p>
    <w:p w:rsidR="009C4E3B" w:rsidRPr="00443BCA" w:rsidRDefault="009C4E3B" w:rsidP="00443BCA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43BCA">
        <w:t xml:space="preserve">лихорадка; </w:t>
      </w:r>
    </w:p>
    <w:p w:rsidR="009C4E3B" w:rsidRPr="00443BCA" w:rsidRDefault="009C4E3B" w:rsidP="00443BCA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43BCA">
        <w:t xml:space="preserve">увеличенные лимфоузлы; </w:t>
      </w:r>
    </w:p>
    <w:p w:rsidR="009C4E3B" w:rsidRPr="00443BCA" w:rsidRDefault="009C4E3B" w:rsidP="00443BCA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43BCA">
        <w:t xml:space="preserve">ночная потливость; </w:t>
      </w:r>
    </w:p>
    <w:p w:rsidR="009C4E3B" w:rsidRPr="00443BCA" w:rsidRDefault="009C4E3B" w:rsidP="00443BCA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43BCA">
        <w:t xml:space="preserve">потеря веса более чем на 10%.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Ослабленный организм становится подвержен заболеваниям (их называют оппортунистическими), с которыми иммунная система здорового человека обычно справляется. Это различные формы лихорадок, пневмонии, туберкулез и др. При СПИДе также часто развиваются опухоли.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Когда сопротивляемость организма потеряна окончательно, болезни настолько обостряются, что человек умирает.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br w:type="page"/>
      </w:r>
    </w:p>
    <w:p w:rsidR="009C4E3B" w:rsidRDefault="009C4E3B" w:rsidP="00443BC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</w:rPr>
      </w:pPr>
      <w:r w:rsidRPr="00443BCA">
        <w:rPr>
          <w:b/>
        </w:rPr>
        <w:t>Пути передачи ВИЧ</w:t>
      </w:r>
    </w:p>
    <w:p w:rsidR="00443BCA" w:rsidRPr="00443BCA" w:rsidRDefault="00443BCA" w:rsidP="00443BCA">
      <w:pPr>
        <w:pStyle w:val="a3"/>
        <w:spacing w:line="360" w:lineRule="auto"/>
        <w:ind w:left="0" w:firstLine="709"/>
        <w:jc w:val="both"/>
        <w:rPr>
          <w:b/>
        </w:rPr>
      </w:pP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ВИЧ-инфекция — антропоноз, т.е. заболевание присущее только человеку. Животные в естественных условиях ВИЧ-1 не заражаются, а попытки экспериментального заражения обезьян заканчиваются их быстрым выздоровлением.</w:t>
      </w: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  <w:bCs/>
          <w:i/>
          <w:iCs/>
        </w:rPr>
      </w:pPr>
      <w:r w:rsidRPr="00443BCA">
        <w:rPr>
          <w:b/>
          <w:bCs/>
          <w:i/>
          <w:iCs/>
        </w:rPr>
        <w:t>Источник ВИЧ-инфекции — зараженный человек, находящийся в любой стадии болезни, в том числе и в периоде инкубации.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Наиболее вероятна передача ВИЧ от человека, находящегося в конце инкубационного периода, в периоде первичных проявлений и в поздней стадии инфекции, когда концентрация вируса достигает своего максимума.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ВИЧ-инфекция относится к долго текущим заболеваниям, С момента заражения до момента смерти может пройти от 2-3 до 10-15 лет. Естественно, что это усредненные показатели.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Вирус иммунодефицита человека может находиться во всех биологических жидкостях (кровь, сперма, вагинальный секрет, грудное молоко, слюна, слезы, пот и др.), преодолевает трансплацентарный барьер. Однако содержание вирусных частиц в биологических жидкостях различно, что и определяет их неодинаковое эпидемиологическое значение. Вирус иммунодефицита человека поражает все клетки имеющие CD4 рецептор. Тропизм к CD4+ Т-лимфоцитам приводит к прогрессированию ВИЧ-инфекции за счет развития иммунодефицита. В организме инфицированного человека ВИЧ находится в различных средах и тканях. Например, лимфоидная ткань в головном мозге и внутренних органах.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Биологические субстраты человека, содержащие ВИЧ и имеющие наибольшее эпидемиологическое значение в распространении ВИЧ-инфекции: </w:t>
      </w:r>
    </w:p>
    <w:p w:rsidR="009C4E3B" w:rsidRPr="00443BCA" w:rsidRDefault="009C4E3B" w:rsidP="00443BCA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43BCA">
        <w:t xml:space="preserve">кровь; </w:t>
      </w:r>
    </w:p>
    <w:p w:rsidR="009C4E3B" w:rsidRPr="00443BCA" w:rsidRDefault="009C4E3B" w:rsidP="00443BCA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43BCA">
        <w:t xml:space="preserve">сперма и предъэякулят; </w:t>
      </w:r>
    </w:p>
    <w:p w:rsidR="009C4E3B" w:rsidRPr="00443BCA" w:rsidRDefault="009C4E3B" w:rsidP="00443BCA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43BCA">
        <w:t xml:space="preserve">вагинальный и цервикальный секрет; </w:t>
      </w:r>
    </w:p>
    <w:p w:rsidR="009C4E3B" w:rsidRPr="00443BCA" w:rsidRDefault="009C4E3B" w:rsidP="00443BCA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43BCA">
        <w:t xml:space="preserve">материнское грудное молоко.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 xml:space="preserve">Вирус может находиться и в других субстратах (но его концентрация в них мала или субстрат недоступен, как, например, ликвор): </w:t>
      </w:r>
    </w:p>
    <w:p w:rsidR="009C4E3B" w:rsidRPr="00443BCA" w:rsidRDefault="009C4E3B" w:rsidP="00443BCA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43BCA">
        <w:t xml:space="preserve">спинномозговая жидкость (ликвор); </w:t>
      </w:r>
    </w:p>
    <w:p w:rsidR="009C4E3B" w:rsidRPr="00443BCA" w:rsidRDefault="009C4E3B" w:rsidP="00443BCA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43BCA">
        <w:t xml:space="preserve">моча; </w:t>
      </w:r>
    </w:p>
    <w:p w:rsidR="009C4E3B" w:rsidRPr="00443BCA" w:rsidRDefault="009C4E3B" w:rsidP="00443BCA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43BCA">
        <w:t xml:space="preserve">слюна; </w:t>
      </w:r>
    </w:p>
    <w:p w:rsidR="009C4E3B" w:rsidRPr="00443BCA" w:rsidRDefault="009C4E3B" w:rsidP="00443BCA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43BCA">
        <w:t xml:space="preserve">слезная жидкость; </w:t>
      </w:r>
    </w:p>
    <w:p w:rsidR="009C4E3B" w:rsidRPr="00443BCA" w:rsidRDefault="009C4E3B" w:rsidP="00443BCA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43BCA">
        <w:t xml:space="preserve">секрет потовых желез.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Различное содержание ВИЧ в биологических жидкостях определяет их эпидемиологическое значение в качестве факторов реализующих путь передачи возбудителя.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Восприимчивость к ВИЧ у людей всеобщая и определяется гено-, фенотипическим полиморфизмом индивидуумов, что может проявиться как в полном (или неполном) ограничении возможности инфицирования ВИЧ, так и в ускорении либо снижении темпов развития клинических симптомов инфекции.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 ходе эпидемиологического анализа глобальной ситуации в отношении ВИЧ-инфекции было установлено, что существуют определенные межрасовые различия в динамике заражения и прогрессирования ВИЧ-инфекции, при этом доминирующая роль принадлежит антигенам главного комплекса гистосовместимости. Оказалось, что наиболее чувствительными (восприимчивыми) к ВИЧ были представители негроидной расы, менее — европейцы и наименее — монголоиды.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 настоящее время описаны три гена (CCR5, CCR2 и SDF1), контролирующих синтез молекул и участвующих в проникновении ВИЧ в клетки хозяина, т.е. люди с гомозиготной формой по этим генам устойчивы к заражению ВИЧ половым путем, а с гетерозиготной — несколько менее устойчивы. Однако этот признак не ассоциируется с невосприимчивостью к ВИЧ при переливании крови и употреблении психоактивных веществ парентерально.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Для передачи ВИЧ необходимо не только наличие источника инфекции и восприимчивого субъекта, но и возникновение соответствующих условий, обеспечивающих эту передачу. С одной стороны, выделение ВИЧ из инфицированного организма в естественных ситуациях происходит ограниченными путями: со спермой, выделениями половых путей, с грудным молоком, а в патологических условиях — с кровью и различными экссудатами. С другой стороны, для заражения ВИЧ с последующим развитием инфекционного процесса необходимо попадание возбудителя во внутренние среды организма.</w:t>
      </w: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  <w:bCs/>
          <w:i/>
          <w:iCs/>
        </w:rPr>
      </w:pPr>
      <w:r w:rsidRPr="00443BCA">
        <w:rPr>
          <w:b/>
          <w:bCs/>
          <w:i/>
          <w:iCs/>
        </w:rPr>
        <w:t>Передача ВИЧ воздушно-капельным, пищевым, водным, трансмиссивным путями не доказана.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Степень риска инфицирования ВИЧ неодинакова для различных групп населения, соответственно можно выделить контингенты высокого риска заражения: гомо–, бисексуалисты, "инъекционные наркоманы", реципиенты крови и ее продуктов, проститутки, бродяги, сторонники свободной любви, персонал гостиниц, воздушных линий международного транспорта, военнослужащие, моряки, иммигранты, беженцы, сезонные рабочие, туристы.</w:t>
      </w:r>
    </w:p>
    <w:p w:rsidR="009C4E3B" w:rsidRPr="00443BCA" w:rsidRDefault="009C4E3B" w:rsidP="00443BCA">
      <w:pPr>
        <w:spacing w:line="360" w:lineRule="auto"/>
        <w:ind w:firstLine="709"/>
        <w:jc w:val="both"/>
        <w:outlineLvl w:val="1"/>
        <w:rPr>
          <w:b/>
          <w:bCs/>
        </w:rPr>
      </w:pPr>
      <w:r w:rsidRPr="00443BCA">
        <w:rPr>
          <w:b/>
          <w:bCs/>
        </w:rPr>
        <w:t>ВИЧ не передается</w:t>
      </w:r>
    </w:p>
    <w:p w:rsidR="009C4E3B" w:rsidRPr="00443BCA" w:rsidRDefault="009C4E3B" w:rsidP="00443BC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43BCA">
        <w:t xml:space="preserve">через дверные ручки, поручни и перила в общественном транспорте; </w:t>
      </w:r>
    </w:p>
    <w:p w:rsidR="009C4E3B" w:rsidRPr="00443BCA" w:rsidRDefault="009C4E3B" w:rsidP="00443BC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43BCA">
        <w:t xml:space="preserve">с укусами животных и насекомых; </w:t>
      </w:r>
    </w:p>
    <w:p w:rsidR="009C4E3B" w:rsidRPr="00443BCA" w:rsidRDefault="009C4E3B" w:rsidP="00443BC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43BCA">
        <w:t xml:space="preserve">при рукопожатиях, объятиях и поцелуях, кашле, чихании (слюна, пот, моча не опасны для заражения, если в них нет видимой крови); </w:t>
      </w:r>
    </w:p>
    <w:p w:rsidR="009C4E3B" w:rsidRPr="00443BCA" w:rsidRDefault="009C4E3B" w:rsidP="00443BC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43BCA">
        <w:t xml:space="preserve">через пот или слезы; </w:t>
      </w:r>
    </w:p>
    <w:p w:rsidR="009C4E3B" w:rsidRPr="00443BCA" w:rsidRDefault="009C4E3B" w:rsidP="00443BC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43BCA">
        <w:t xml:space="preserve">через пищевые продукты и деньги; </w:t>
      </w:r>
    </w:p>
    <w:p w:rsidR="009C4E3B" w:rsidRPr="00443BCA" w:rsidRDefault="009C4E3B" w:rsidP="00443BC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43BCA">
        <w:t xml:space="preserve">при 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 посудой, питьевыми фонтанчиками, спортивным инвентарем; </w:t>
      </w:r>
    </w:p>
    <w:p w:rsidR="009C4E3B" w:rsidRPr="00443BCA" w:rsidRDefault="009C4E3B" w:rsidP="00443BC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43BCA">
        <w:t xml:space="preserve">если находиться с ВИЧ-инфицированным в одном помещении.  </w:t>
      </w:r>
      <w:r w:rsidRPr="00443BCA">
        <w:rPr>
          <w:rStyle w:val="ab"/>
        </w:rPr>
        <w:footnoteReference w:id="6"/>
      </w:r>
    </w:p>
    <w:p w:rsidR="009C4E3B" w:rsidRPr="00443BCA" w:rsidRDefault="009C4E3B" w:rsidP="00443BCA">
      <w:pPr>
        <w:spacing w:line="360" w:lineRule="auto"/>
        <w:ind w:firstLine="709"/>
        <w:jc w:val="both"/>
      </w:pPr>
    </w:p>
    <w:p w:rsidR="009C4E3B" w:rsidRPr="00443BCA" w:rsidRDefault="009C4E3B" w:rsidP="00443BCA">
      <w:pPr>
        <w:pStyle w:val="a3"/>
        <w:spacing w:line="360" w:lineRule="auto"/>
        <w:ind w:left="0" w:firstLine="709"/>
        <w:jc w:val="both"/>
        <w:rPr>
          <w:b/>
          <w:bCs/>
        </w:rPr>
      </w:pPr>
      <w:r w:rsidRPr="00443BCA">
        <w:rPr>
          <w:b/>
        </w:rPr>
        <w:t xml:space="preserve">2.1 </w:t>
      </w:r>
      <w:r w:rsidRPr="00443BCA">
        <w:rPr>
          <w:b/>
        </w:rPr>
        <w:tab/>
      </w:r>
      <w:r w:rsidRPr="00443BCA">
        <w:rPr>
          <w:b/>
          <w:bCs/>
        </w:rPr>
        <w:t>Попадание в организм инфицированной крови</w:t>
      </w:r>
    </w:p>
    <w:p w:rsidR="00443BCA" w:rsidRPr="00443BCA" w:rsidRDefault="00443BCA" w:rsidP="00443BCA">
      <w:pPr>
        <w:pStyle w:val="a3"/>
        <w:spacing w:line="360" w:lineRule="auto"/>
        <w:ind w:left="0" w:firstLine="709"/>
        <w:jc w:val="both"/>
        <w:rPr>
          <w:b/>
          <w:bCs/>
        </w:rPr>
      </w:pP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rPr>
          <w:b/>
          <w:bCs/>
        </w:rPr>
        <w:t>Заражение при попадании в организм инфицированной крови:</w:t>
      </w:r>
      <w:r w:rsidRPr="00443BCA">
        <w:t xml:space="preserve"> </w:t>
      </w:r>
    </w:p>
    <w:p w:rsidR="009C4E3B" w:rsidRPr="00443BCA" w:rsidRDefault="009C4E3B" w:rsidP="00443BCA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443BCA">
        <w:t xml:space="preserve">при переливании крови, пересадке тканей и органов от инфицированного донора; </w:t>
      </w:r>
    </w:p>
    <w:p w:rsidR="009C4E3B" w:rsidRPr="00443BCA" w:rsidRDefault="009C4E3B" w:rsidP="00443BCA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443BCA">
        <w:t xml:space="preserve">при медицинских манипуляциях не стерильным инструментом; </w:t>
      </w:r>
    </w:p>
    <w:p w:rsidR="009C4E3B" w:rsidRPr="00443BCA" w:rsidRDefault="009C4E3B" w:rsidP="00443BCA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443BCA">
        <w:t xml:space="preserve">при пользовании общими шприцами, иглами, фильтрами, раствором при внутривенном употреблении наркотиков; </w:t>
      </w:r>
    </w:p>
    <w:p w:rsidR="009C4E3B" w:rsidRPr="00443BCA" w:rsidRDefault="009C4E3B" w:rsidP="00443BCA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443BCA">
        <w:t xml:space="preserve">при косметических процедурах (татуировки, пирсинг и др.) не стерильными инструментами.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Вирус иммунодефицита передается при переливании инфицированной цельной крови и изготовленных из нее продуктов (эритроцитарной массы, тромбоцитов, свежей и замороженной плазмы). При переливании крови от ВИЧ-серопозитивных доноров реципиенты инфицируются в 90% случаев.</w:t>
      </w: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  <w:bCs/>
          <w:i/>
          <w:iCs/>
        </w:rPr>
      </w:pPr>
      <w:r w:rsidRPr="00443BCA">
        <w:t>Относительно редким, но возможным вариантом заражения являются трансплантация органов, тканей и искусственное оплодотворение женщин.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"Искусственный" (артифициальный) механизм срабатывает при проведении медицинских манипуляций, сопровождаемых нарушением целостности кожных покровов и слизистых оболочек, т.е. реализуется внутрибольничное инфицирование ВИЧ (рисунок 2 и 3). Данный механизм имеет разнообразные пути и факторы передачи возбудителя, однако при ВИЧ-инфекции роль этого механизма распространения ВИЧ ничтожна мала.</w:t>
      </w:r>
      <w:bookmarkStart w:id="0" w:name="pic1"/>
      <w:bookmarkEnd w:id="0"/>
    </w:p>
    <w:p w:rsidR="009C4E3B" w:rsidRPr="00443BCA" w:rsidRDefault="00010275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2" o:spid="_x0000_i1026" type="#_x0000_t75" alt="http://spid.ru/03/pic/030201.gif" style="width:321.75pt;height:155.25pt;visibility:visible">
            <v:imagedata r:id="rId8" o:title="030201"/>
          </v:shape>
        </w:pict>
      </w:r>
    </w:p>
    <w:p w:rsidR="009C4E3B" w:rsidRPr="00443BCA" w:rsidRDefault="009C4E3B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Рисунок 2. Искусственный (артифициальный) механизм передачи возбудителя</w:t>
      </w:r>
    </w:p>
    <w:p w:rsidR="00443BCA" w:rsidRPr="00443BCA" w:rsidRDefault="00443BCA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4E3B" w:rsidRPr="00443BCA" w:rsidRDefault="00010275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3" o:spid="_x0000_i1027" type="#_x0000_t75" alt="http://spid.ru/03/pic/030202.gif" style="width:330.75pt;height:136.5pt;visibility:visible">
            <v:imagedata r:id="rId9" o:title="030202"/>
          </v:shape>
        </w:pict>
      </w:r>
    </w:p>
    <w:p w:rsidR="009C4E3B" w:rsidRPr="00443BCA" w:rsidRDefault="009C4E3B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Рисунок 3. Пути реализации искусственного (артифициального) механизма передачи ВИЧ</w:t>
      </w:r>
    </w:p>
    <w:p w:rsidR="009C4E3B" w:rsidRPr="00443BCA" w:rsidRDefault="00010275" w:rsidP="00443BCA">
      <w:pPr>
        <w:spacing w:line="360" w:lineRule="auto"/>
        <w:ind w:firstLine="709"/>
        <w:jc w:val="both"/>
      </w:pPr>
      <w:r>
        <w:rPr>
          <w:noProof/>
        </w:rPr>
        <w:pict>
          <v:shape id="Рисунок 4" o:spid="_x0000_i1028" type="#_x0000_t75" style="width:21.75pt;height:21.75pt;visibility:visible">
            <v:imagedata r:id="rId10" o:title=""/>
          </v:shape>
        </w:pic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Высокий риск заражения ВИЧ при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использовании общих инструментов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 (шприцев, игл, фильтров, раствора) при внутривенном введении наркотических средств. Заражение возможно через остатки инфицированной крови на общих инструментах, в растворе и т. д. Профилактика распространения ВИЧ-инфекции среди потребителей инъекционных наркотиков заключается в стратегии снижения вреда.</w:t>
      </w:r>
      <w:r w:rsidRPr="00443BCA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Pr="00443BCA">
        <w:rPr>
          <w:rStyle w:val="ab"/>
          <w:rFonts w:ascii="Times New Roman" w:hAnsi="Times New Roman"/>
          <w:color w:val="auto"/>
          <w:sz w:val="28"/>
          <w:szCs w:val="28"/>
        </w:rPr>
        <w:footnoteReference w:id="7"/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Опасны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медицинские манипуляции и косметические процедуры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 (пирсинг, татуаж, маникюр, педикюр, бритье) с нарушением кожных покровов и слизистых оболочек общими или нестерильными инструментами, которые перед этим кем-то использовались. На непродезинфицированных инструментах могут остаться следы крови, содержащей вирус.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Незначительный риск заражения возможен также в случае травматических и аварийных ситуаций, когда происходит вынужденный контакт с кровью, другими жидкостями организма, которые могут содержать кровь (рвотные массы, слюна с видимыми следами крови), тканями и органами другого человека (случайные или умышленные уколы, порезы, драки, автомобильные аварии, оказание медицинской помощи и т. д.). Это так называемый </w:t>
      </w:r>
      <w:r w:rsidRPr="00443BCA">
        <w:rPr>
          <w:rFonts w:ascii="Times New Roman" w:hAnsi="Times New Roman" w:cs="Times New Roman"/>
          <w:b/>
          <w:color w:val="auto"/>
          <w:sz w:val="28"/>
          <w:szCs w:val="28"/>
        </w:rPr>
        <w:t>гемоконтактный путь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 xml:space="preserve"> — инфицированная кровь может попасть через ранки, ссадины, порезы или слизистую оболочку здорового человека и вызвать заражение ВИЧ-инфекцией. Вероятность заражения ВИЧ в таких ситуациях оценивается специалистами как незначительная (0,03–0,3%).  </w:t>
      </w:r>
      <w:r w:rsidRPr="00443BCA">
        <w:rPr>
          <w:rStyle w:val="ab"/>
          <w:rFonts w:ascii="Times New Roman" w:hAnsi="Times New Roman"/>
          <w:color w:val="auto"/>
          <w:sz w:val="28"/>
          <w:szCs w:val="28"/>
        </w:rPr>
        <w:footnoteReference w:id="8"/>
      </w:r>
    </w:p>
    <w:p w:rsidR="009C4E3B" w:rsidRPr="00443BCA" w:rsidRDefault="009C4E3B" w:rsidP="00443BCA">
      <w:pPr>
        <w:spacing w:line="360" w:lineRule="auto"/>
        <w:ind w:firstLine="709"/>
        <w:jc w:val="both"/>
      </w:pPr>
    </w:p>
    <w:p w:rsidR="009C4E3B" w:rsidRPr="00443BCA" w:rsidRDefault="009C4E3B" w:rsidP="00443BCA">
      <w:pPr>
        <w:pStyle w:val="a3"/>
        <w:spacing w:line="360" w:lineRule="auto"/>
        <w:ind w:left="0" w:firstLine="709"/>
        <w:jc w:val="both"/>
        <w:rPr>
          <w:b/>
          <w:bCs/>
        </w:rPr>
      </w:pPr>
      <w:r w:rsidRPr="00443BCA">
        <w:rPr>
          <w:b/>
        </w:rPr>
        <w:t xml:space="preserve">2.2 </w:t>
      </w:r>
      <w:r w:rsidRPr="00443BCA">
        <w:rPr>
          <w:b/>
        </w:rPr>
        <w:tab/>
      </w:r>
      <w:r w:rsidRPr="00443BCA">
        <w:rPr>
          <w:b/>
          <w:bCs/>
        </w:rPr>
        <w:t>Незащищенный сексуальный контакт</w:t>
      </w:r>
    </w:p>
    <w:p w:rsidR="00443BCA" w:rsidRPr="00443BCA" w:rsidRDefault="00443BCA" w:rsidP="00443BCA">
      <w:pPr>
        <w:pStyle w:val="a3"/>
        <w:spacing w:line="360" w:lineRule="auto"/>
        <w:ind w:left="0" w:firstLine="709"/>
        <w:jc w:val="both"/>
        <w:rPr>
          <w:b/>
        </w:rPr>
      </w:pP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rPr>
          <w:b/>
          <w:bCs/>
        </w:rPr>
        <w:t>Заражение при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незащищенном сексуальном контакте,</w:t>
      </w:r>
      <w:r w:rsidRPr="00443BCA">
        <w:t xml:space="preserve"> как при гомо- так и</w:t>
      </w:r>
      <w:r w:rsidR="00C404E0">
        <w:t xml:space="preserve"> при </w:t>
      </w:r>
      <w:r w:rsidRPr="00443BCA">
        <w:t>гетеросексуальных отношени</w:t>
      </w:r>
      <w:r w:rsidR="00C404E0">
        <w:t xml:space="preserve">ях, при анальном, вагинальном и </w:t>
      </w:r>
      <w:r w:rsidRPr="00443BCA">
        <w:t xml:space="preserve">оральном видах секса. </w:t>
      </w: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</w:rPr>
      </w:pPr>
      <w:r w:rsidRPr="00443BCA">
        <w:rPr>
          <w:b/>
        </w:rPr>
        <w:t>Особенно опасными для</w:t>
      </w:r>
      <w:r w:rsidR="00C404E0">
        <w:rPr>
          <w:b/>
        </w:rPr>
        <w:t xml:space="preserve"> </w:t>
      </w:r>
      <w:r w:rsidRPr="00443BCA">
        <w:rPr>
          <w:b/>
        </w:rPr>
        <w:t>заражения</w:t>
      </w:r>
      <w:r w:rsidR="00C404E0">
        <w:rPr>
          <w:b/>
        </w:rPr>
        <w:t xml:space="preserve"> </w:t>
      </w:r>
      <w:r w:rsidRPr="00443BCA">
        <w:rPr>
          <w:b/>
        </w:rPr>
        <w:t>являются:</w:t>
      </w:r>
      <w:r w:rsidR="00C404E0">
        <w:rPr>
          <w:b/>
        </w:rPr>
        <w:t xml:space="preserve"> </w:t>
      </w:r>
    </w:p>
    <w:p w:rsidR="009C4E3B" w:rsidRPr="00443BCA" w:rsidRDefault="009C4E3B" w:rsidP="00443BCA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443BCA">
        <w:t>сношение</w:t>
      </w:r>
      <w:r w:rsidR="00C404E0">
        <w:t xml:space="preserve"> </w:t>
      </w:r>
      <w:r w:rsidRPr="00443BCA">
        <w:t>через</w:t>
      </w:r>
      <w:r w:rsidR="00C404E0">
        <w:t xml:space="preserve"> </w:t>
      </w:r>
      <w:r w:rsidRPr="00443BCA">
        <w:t>прямую</w:t>
      </w:r>
      <w:r w:rsidR="00C404E0">
        <w:t xml:space="preserve"> </w:t>
      </w:r>
      <w:r w:rsidRPr="00443BCA">
        <w:t>кишку</w:t>
      </w:r>
      <w:r w:rsidR="00C404E0">
        <w:t xml:space="preserve"> </w:t>
      </w:r>
      <w:r w:rsidRPr="00443BCA">
        <w:t>(анальный</w:t>
      </w:r>
      <w:r w:rsidR="00C404E0">
        <w:t xml:space="preserve"> </w:t>
      </w:r>
      <w:r w:rsidRPr="00443BCA">
        <w:t>секс)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443BCA">
        <w:t>секс</w:t>
      </w:r>
      <w:r w:rsidR="00C404E0">
        <w:t xml:space="preserve"> </w:t>
      </w:r>
      <w:r w:rsidRPr="00443BCA">
        <w:t>между</w:t>
      </w:r>
      <w:r w:rsidR="00C404E0">
        <w:t xml:space="preserve"> </w:t>
      </w:r>
      <w:r w:rsidRPr="00443BCA">
        <w:t>партнерами,</w:t>
      </w:r>
      <w:r w:rsidR="00C404E0">
        <w:t xml:space="preserve"> </w:t>
      </w:r>
      <w:r w:rsidRPr="00443BCA">
        <w:t>больными</w:t>
      </w:r>
      <w:r w:rsidR="00C404E0">
        <w:t xml:space="preserve"> </w:t>
      </w:r>
      <w:r w:rsidRPr="00443BCA">
        <w:t>каким-либо</w:t>
      </w:r>
      <w:r w:rsidR="00C404E0">
        <w:t xml:space="preserve"> </w:t>
      </w:r>
      <w:r w:rsidRPr="00443BCA">
        <w:t>заболеванием,</w:t>
      </w:r>
      <w:r w:rsidR="00C404E0">
        <w:t xml:space="preserve"> </w:t>
      </w:r>
      <w:r w:rsidRPr="00443BCA">
        <w:t>передающимся</w:t>
      </w:r>
      <w:r w:rsidR="00C404E0">
        <w:t xml:space="preserve"> </w:t>
      </w:r>
      <w:r w:rsidRPr="00443BCA">
        <w:t>половым</w:t>
      </w:r>
      <w:r w:rsidR="00C404E0">
        <w:t xml:space="preserve"> </w:t>
      </w:r>
      <w:r w:rsidRPr="00443BCA">
        <w:t>путем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443BCA">
        <w:t>половые</w:t>
      </w:r>
      <w:r w:rsidR="00C404E0">
        <w:t xml:space="preserve"> </w:t>
      </w:r>
      <w:r w:rsidRPr="00443BCA">
        <w:t>контакты</w:t>
      </w:r>
      <w:r w:rsidR="00C404E0">
        <w:t xml:space="preserve"> </w:t>
      </w:r>
      <w:r w:rsidRPr="00443BCA">
        <w:t>во</w:t>
      </w:r>
      <w:r w:rsidR="00C404E0">
        <w:t xml:space="preserve"> </w:t>
      </w:r>
      <w:r w:rsidRPr="00443BCA">
        <w:t>время</w:t>
      </w:r>
      <w:r w:rsidR="00C404E0">
        <w:t xml:space="preserve"> </w:t>
      </w:r>
      <w:r w:rsidRPr="00443BCA">
        <w:t>менструации</w:t>
      </w:r>
      <w:r w:rsidR="00C404E0">
        <w:t xml:space="preserve">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Анальный</w:t>
      </w:r>
      <w:r w:rsidR="00C404E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контакт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сношение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прямую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кишку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(анус)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наиболее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опасный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вид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сексуального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контакта.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Отсутствие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защитных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выделений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(смазки),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травматичность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высокая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всасываемость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слизистой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прямой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кишки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рай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возбудителей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ВИЧ/ИППП,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множества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болезней,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кишечных.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Принимающий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партнер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анального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секса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рискует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больше.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При</w:t>
      </w:r>
      <w:r w:rsidR="00C404E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вагинальном</w:t>
      </w:r>
      <w:r w:rsidR="00C404E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контакте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риск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заражения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обусловлен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проникающим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контактом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слизистых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половых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потенциально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инфицированными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спермой,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вагинальным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секретом,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предэякулятом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кровью.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Вероятность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заражения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женщины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традиционного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вагинального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контакта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выше,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мужчины,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объем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принимаемой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спермы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2–4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раза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больше,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выделяемого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женщиной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секрета,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концентрация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возбудителей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сперме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выше;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сперма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3-х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дней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сохраняется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влагалище,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привести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последующему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инфицированию.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Секс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менструации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опасен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женщины,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партнера.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rPr>
          <w:b/>
          <w:bCs/>
        </w:rPr>
        <w:t>Оральный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контакт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наименее</w:t>
      </w:r>
      <w:r w:rsidR="00C404E0">
        <w:t xml:space="preserve"> </w:t>
      </w:r>
      <w:r w:rsidRPr="00443BCA">
        <w:t>опасный,</w:t>
      </w:r>
      <w:r w:rsidR="00C404E0">
        <w:t xml:space="preserve"> </w:t>
      </w:r>
      <w:r w:rsidRPr="00443BCA">
        <w:t>но</w:t>
      </w:r>
      <w:r w:rsidR="00C404E0">
        <w:t xml:space="preserve"> </w:t>
      </w:r>
      <w:r w:rsidRPr="00443BCA">
        <w:t>не</w:t>
      </w:r>
      <w:r w:rsidR="00C404E0">
        <w:t xml:space="preserve"> </w:t>
      </w:r>
      <w:r w:rsidRPr="00443BCA">
        <w:t>безопасный</w:t>
      </w:r>
      <w:r w:rsidR="00C404E0">
        <w:t xml:space="preserve"> </w:t>
      </w:r>
      <w:r w:rsidRPr="00443BCA">
        <w:t>вид</w:t>
      </w:r>
      <w:r w:rsidR="00C404E0">
        <w:t xml:space="preserve"> </w:t>
      </w:r>
      <w:r w:rsidRPr="00443BCA">
        <w:t>секса.</w:t>
      </w:r>
      <w:r w:rsidR="00C404E0">
        <w:t xml:space="preserve"> </w:t>
      </w:r>
      <w:r w:rsidRPr="00443BCA">
        <w:t>Существующий</w:t>
      </w:r>
      <w:r w:rsidR="00C404E0">
        <w:t xml:space="preserve"> </w:t>
      </w:r>
      <w:r w:rsidRPr="00443BCA">
        <w:t>риск</w:t>
      </w:r>
      <w:r w:rsidR="00C404E0">
        <w:t xml:space="preserve"> </w:t>
      </w:r>
      <w:r w:rsidRPr="00443BCA">
        <w:t>заражения</w:t>
      </w:r>
      <w:r w:rsidR="00C404E0">
        <w:t xml:space="preserve"> </w:t>
      </w:r>
      <w:r w:rsidRPr="00443BCA">
        <w:t>обусловлен</w:t>
      </w:r>
      <w:r w:rsidR="00C404E0">
        <w:t xml:space="preserve"> </w:t>
      </w:r>
      <w:r w:rsidRPr="00443BCA">
        <w:t>контактом</w:t>
      </w:r>
      <w:r w:rsidR="00C404E0">
        <w:t xml:space="preserve"> </w:t>
      </w:r>
      <w:r w:rsidRPr="00443BCA">
        <w:t>слизистых</w:t>
      </w:r>
      <w:r w:rsidR="00C404E0">
        <w:t xml:space="preserve"> </w:t>
      </w:r>
      <w:r w:rsidRPr="00443BCA">
        <w:t>ротовой</w:t>
      </w:r>
      <w:r w:rsidR="00C404E0">
        <w:t xml:space="preserve"> </w:t>
      </w:r>
      <w:r w:rsidRPr="00443BCA">
        <w:t>полости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половых</w:t>
      </w:r>
      <w:r w:rsidR="00C404E0">
        <w:t xml:space="preserve"> </w:t>
      </w:r>
      <w:r w:rsidRPr="00443BCA">
        <w:t>органов</w:t>
      </w:r>
      <w:r w:rsidR="00C404E0">
        <w:t xml:space="preserve"> </w:t>
      </w:r>
      <w:r w:rsidRPr="00443BCA">
        <w:t>с</w:t>
      </w:r>
      <w:r w:rsidR="00C404E0">
        <w:t xml:space="preserve"> </w:t>
      </w:r>
      <w:r w:rsidRPr="00443BCA">
        <w:t>потенциально</w:t>
      </w:r>
      <w:r w:rsidR="00C404E0">
        <w:t xml:space="preserve"> </w:t>
      </w:r>
      <w:r w:rsidRPr="00443BCA">
        <w:t>инфицированными</w:t>
      </w:r>
      <w:r w:rsidR="00C404E0">
        <w:t xml:space="preserve"> </w:t>
      </w:r>
      <w:r w:rsidRPr="00443BCA">
        <w:t>жидкостями.</w:t>
      </w:r>
      <w:r w:rsidR="00C404E0">
        <w:t xml:space="preserve"> </w:t>
      </w:r>
      <w:r w:rsidRPr="00443BCA">
        <w:t>Принимающий</w:t>
      </w:r>
      <w:r w:rsidR="00C404E0">
        <w:t xml:space="preserve"> </w:t>
      </w:r>
      <w:r w:rsidRPr="00443BCA">
        <w:t>партнер</w:t>
      </w:r>
      <w:r w:rsidR="00C404E0">
        <w:t xml:space="preserve"> </w:t>
      </w:r>
      <w:r w:rsidRPr="00443BCA">
        <w:t>рискует</w:t>
      </w:r>
      <w:r w:rsidR="00C404E0">
        <w:t xml:space="preserve"> </w:t>
      </w:r>
      <w:r w:rsidRPr="00443BCA">
        <w:t>больше.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Считают,</w:t>
      </w:r>
      <w:r w:rsidR="00C404E0">
        <w:t xml:space="preserve"> </w:t>
      </w:r>
      <w:r w:rsidRPr="00443BCA">
        <w:t>что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долю</w:t>
      </w:r>
      <w:r w:rsidR="00C404E0">
        <w:t xml:space="preserve"> </w:t>
      </w:r>
      <w:r w:rsidRPr="00443BCA">
        <w:t>полового</w:t>
      </w:r>
      <w:r w:rsidR="00C404E0">
        <w:t xml:space="preserve"> </w:t>
      </w:r>
      <w:r w:rsidRPr="00443BCA">
        <w:t>пути</w:t>
      </w:r>
      <w:r w:rsidR="00C404E0">
        <w:t xml:space="preserve"> </w:t>
      </w:r>
      <w:r w:rsidRPr="00443BCA">
        <w:t>передачи</w:t>
      </w:r>
      <w:r w:rsidR="00C404E0">
        <w:t xml:space="preserve"> </w:t>
      </w:r>
      <w:r w:rsidRPr="00443BCA">
        <w:t>вируса</w:t>
      </w:r>
      <w:r w:rsidR="00C404E0">
        <w:t xml:space="preserve"> </w:t>
      </w:r>
      <w:r w:rsidRPr="00443BCA">
        <w:t>приходится</w:t>
      </w:r>
      <w:r w:rsidR="00C404E0">
        <w:t xml:space="preserve"> </w:t>
      </w:r>
      <w:r w:rsidRPr="00443BCA">
        <w:t>86%</w:t>
      </w:r>
      <w:r w:rsidR="00C404E0">
        <w:t xml:space="preserve"> </w:t>
      </w:r>
      <w:r w:rsidRPr="00443BCA">
        <w:t>всех</w:t>
      </w:r>
      <w:r w:rsidR="00C404E0">
        <w:t xml:space="preserve"> </w:t>
      </w:r>
      <w:r w:rsidRPr="00443BCA">
        <w:t>случаев</w:t>
      </w:r>
      <w:r w:rsidR="00C404E0">
        <w:t xml:space="preserve"> </w:t>
      </w:r>
      <w:r w:rsidRPr="00443BCA">
        <w:t>заражения,</w:t>
      </w:r>
      <w:r w:rsidR="00C404E0">
        <w:t xml:space="preserve"> </w:t>
      </w:r>
      <w:r w:rsidRPr="00443BCA">
        <w:t>из</w:t>
      </w:r>
      <w:r w:rsidR="00C404E0">
        <w:t xml:space="preserve"> </w:t>
      </w:r>
      <w:r w:rsidRPr="00443BCA">
        <w:t>них</w:t>
      </w:r>
      <w:r w:rsidR="00C404E0">
        <w:t xml:space="preserve"> </w:t>
      </w:r>
      <w:r w:rsidRPr="00443BCA">
        <w:t>71%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при</w:t>
      </w:r>
      <w:r w:rsidR="00C404E0">
        <w:t xml:space="preserve"> </w:t>
      </w:r>
      <w:r w:rsidRPr="00443BCA">
        <w:t>гетеросексуальных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15%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гомосексуальных</w:t>
      </w:r>
      <w:r w:rsidR="00C404E0">
        <w:t xml:space="preserve"> </w:t>
      </w:r>
      <w:r w:rsidRPr="00443BCA">
        <w:t>контактах.</w:t>
      </w:r>
      <w:r w:rsidR="00C404E0">
        <w:t xml:space="preserve"> </w:t>
      </w:r>
      <w:r w:rsidRPr="00443BCA">
        <w:t>Реальность</w:t>
      </w:r>
      <w:r w:rsidR="00C404E0">
        <w:t xml:space="preserve"> </w:t>
      </w:r>
      <w:r w:rsidRPr="00443BCA">
        <w:t>передачи</w:t>
      </w:r>
      <w:r w:rsidR="00C404E0">
        <w:t xml:space="preserve"> </w:t>
      </w:r>
      <w:r w:rsidRPr="00443BCA">
        <w:t>ВИЧ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направлении</w:t>
      </w:r>
      <w:r w:rsidR="00C404E0">
        <w:t xml:space="preserve"> </w:t>
      </w:r>
      <w:r w:rsidRPr="00443BCA">
        <w:t>мужчина–мужчине,</w:t>
      </w:r>
      <w:r w:rsidR="00C404E0">
        <w:t xml:space="preserve"> </w:t>
      </w:r>
      <w:r w:rsidRPr="00443BCA">
        <w:t>мужчина–женщине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женщина–мужчине</w:t>
      </w:r>
      <w:r w:rsidR="00C404E0">
        <w:t xml:space="preserve"> </w:t>
      </w:r>
      <w:r w:rsidRPr="00443BCA">
        <w:t>общепризнанна.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то</w:t>
      </w:r>
      <w:r w:rsidR="00C404E0">
        <w:t xml:space="preserve"> </w:t>
      </w:r>
      <w:r w:rsidRPr="00443BCA">
        <w:t>же</w:t>
      </w:r>
      <w:r w:rsidR="00C404E0">
        <w:t xml:space="preserve"> </w:t>
      </w:r>
      <w:r w:rsidRPr="00443BCA">
        <w:t>время</w:t>
      </w:r>
      <w:r w:rsidR="00C404E0">
        <w:t xml:space="preserve"> </w:t>
      </w:r>
      <w:r w:rsidRPr="00443BCA">
        <w:t>соотношение</w:t>
      </w:r>
      <w:r w:rsidR="00C404E0">
        <w:t xml:space="preserve"> </w:t>
      </w:r>
      <w:r w:rsidRPr="00443BCA">
        <w:t>инфицированных</w:t>
      </w:r>
      <w:r w:rsidR="00C404E0">
        <w:t xml:space="preserve"> </w:t>
      </w:r>
      <w:r w:rsidRPr="00443BCA">
        <w:t>мужчин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женщин</w:t>
      </w:r>
      <w:r w:rsidR="00C404E0">
        <w:t xml:space="preserve"> </w:t>
      </w:r>
      <w:r w:rsidRPr="00443BCA">
        <w:t>различно.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начале</w:t>
      </w:r>
      <w:r w:rsidR="00C404E0">
        <w:t xml:space="preserve"> </w:t>
      </w:r>
      <w:r w:rsidRPr="00443BCA">
        <w:t>эпидемии</w:t>
      </w:r>
      <w:r w:rsidR="00C404E0">
        <w:t xml:space="preserve"> </w:t>
      </w:r>
      <w:r w:rsidRPr="00443BCA">
        <w:t>это</w:t>
      </w:r>
      <w:r w:rsidR="00C404E0">
        <w:t xml:space="preserve"> </w:t>
      </w:r>
      <w:r w:rsidRPr="00443BCA">
        <w:t>соотношение</w:t>
      </w:r>
      <w:r w:rsidR="00C404E0">
        <w:t xml:space="preserve"> </w:t>
      </w:r>
      <w:r w:rsidRPr="00443BCA">
        <w:t>было</w:t>
      </w:r>
      <w:r w:rsidR="00C404E0">
        <w:t xml:space="preserve"> </w:t>
      </w:r>
      <w:r w:rsidRPr="00443BCA">
        <w:t>5:1,</w:t>
      </w:r>
      <w:r w:rsidR="00C404E0">
        <w:t xml:space="preserve"> </w:t>
      </w:r>
      <w:r w:rsidRPr="00443BCA">
        <w:t>затем</w:t>
      </w:r>
      <w:r w:rsidR="00C404E0">
        <w:t xml:space="preserve"> </w:t>
      </w:r>
      <w:r w:rsidRPr="00443BCA">
        <w:t>3:1,</w:t>
      </w:r>
      <w:r w:rsidR="00C404E0">
        <w:t xml:space="preserve"> </w:t>
      </w:r>
      <w:r w:rsidRPr="00443BCA">
        <w:t>сейчас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территории</w:t>
      </w:r>
      <w:r w:rsidR="00C404E0">
        <w:t xml:space="preserve"> </w:t>
      </w:r>
      <w:r w:rsidRPr="00443BCA">
        <w:t>России</w:t>
      </w:r>
      <w:r w:rsidR="00C404E0">
        <w:t xml:space="preserve"> </w:t>
      </w:r>
      <w:r w:rsidRPr="00443BCA">
        <w:t>этот</w:t>
      </w:r>
      <w:r w:rsidR="00C404E0">
        <w:t xml:space="preserve"> </w:t>
      </w:r>
      <w:r w:rsidRPr="00443BCA">
        <w:t>показатель</w:t>
      </w:r>
      <w:r w:rsidR="00C404E0">
        <w:t xml:space="preserve"> </w:t>
      </w:r>
      <w:r w:rsidRPr="00443BCA">
        <w:t>приблизился</w:t>
      </w:r>
      <w:r w:rsidR="00C404E0">
        <w:t xml:space="preserve"> </w:t>
      </w:r>
      <w:r w:rsidRPr="00443BCA">
        <w:t>к</w:t>
      </w:r>
      <w:r w:rsidR="00C404E0">
        <w:t xml:space="preserve"> </w:t>
      </w:r>
      <w:r w:rsidRPr="00443BCA">
        <w:t>2:1.</w:t>
      </w:r>
      <w:r w:rsidR="00C404E0">
        <w:t xml:space="preserve"> </w:t>
      </w:r>
      <w:r w:rsidRPr="00443BCA">
        <w:rPr>
          <w:rStyle w:val="ab"/>
        </w:rPr>
        <w:footnoteReference w:id="9"/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Риск</w:t>
      </w:r>
      <w:r w:rsidR="00C404E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заражения</w:t>
      </w:r>
      <w:r w:rsidR="00C404E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ВИЧ-инфекцией</w:t>
      </w:r>
      <w:r w:rsidR="00C404E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увеличивают:</w:t>
      </w:r>
    </w:p>
    <w:p w:rsidR="009C4E3B" w:rsidRPr="00443BCA" w:rsidRDefault="009C4E3B" w:rsidP="00443BC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43BCA">
        <w:t>Кровь</w:t>
      </w:r>
      <w:r w:rsidR="00C404E0">
        <w:t xml:space="preserve"> </w:t>
      </w:r>
      <w:r w:rsidRPr="00443BCA">
        <w:t>(секс</w:t>
      </w:r>
      <w:r w:rsidR="00C404E0">
        <w:t xml:space="preserve"> </w:t>
      </w:r>
      <w:r w:rsidRPr="00443BCA">
        <w:t>во</w:t>
      </w:r>
      <w:r w:rsidR="00C404E0">
        <w:t xml:space="preserve"> </w:t>
      </w:r>
      <w:r w:rsidRPr="00443BCA">
        <w:t>время</w:t>
      </w:r>
      <w:r w:rsidR="00C404E0">
        <w:t xml:space="preserve"> </w:t>
      </w:r>
      <w:r w:rsidRPr="00443BCA">
        <w:t>менструации,</w:t>
      </w:r>
      <w:r w:rsidR="00C404E0">
        <w:t xml:space="preserve"> </w:t>
      </w:r>
      <w:r w:rsidRPr="00443BCA">
        <w:t>садо-мазохистских</w:t>
      </w:r>
      <w:r w:rsidR="00C404E0">
        <w:t xml:space="preserve"> </w:t>
      </w:r>
      <w:r w:rsidRPr="00443BCA">
        <w:t>игр),</w:t>
      </w:r>
      <w:r w:rsidR="00C404E0">
        <w:t xml:space="preserve"> </w:t>
      </w:r>
      <w:r w:rsidRPr="00443BCA">
        <w:t>которая</w:t>
      </w:r>
      <w:r w:rsidR="00C404E0">
        <w:t xml:space="preserve"> </w:t>
      </w:r>
      <w:r w:rsidRPr="00443BCA">
        <w:t>может</w:t>
      </w:r>
      <w:r w:rsidR="00C404E0">
        <w:t xml:space="preserve"> </w:t>
      </w:r>
      <w:r w:rsidRPr="00443BCA">
        <w:t>содержать</w:t>
      </w:r>
      <w:r w:rsidR="00C404E0">
        <w:t xml:space="preserve"> </w:t>
      </w:r>
      <w:r w:rsidRPr="00443BCA">
        <w:t>вирус,</w:t>
      </w:r>
      <w:r w:rsidR="00C404E0">
        <w:t xml:space="preserve"> </w:t>
      </w:r>
      <w:r w:rsidRPr="00443BCA">
        <w:t>способный</w:t>
      </w:r>
      <w:r w:rsidR="00C404E0">
        <w:t xml:space="preserve"> </w:t>
      </w:r>
      <w:r w:rsidRPr="00443BCA">
        <w:t>проникнуть</w:t>
      </w:r>
      <w:r w:rsidR="00C404E0">
        <w:t xml:space="preserve"> </w:t>
      </w:r>
      <w:r w:rsidRPr="00443BCA">
        <w:t>через</w:t>
      </w:r>
      <w:r w:rsidR="00C404E0">
        <w:t xml:space="preserve"> </w:t>
      </w:r>
      <w:r w:rsidRPr="00443BCA">
        <w:t>микротравмы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ранки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инфицировать</w:t>
      </w:r>
      <w:r w:rsidR="00C404E0">
        <w:t xml:space="preserve"> </w:t>
      </w:r>
      <w:r w:rsidRPr="00443BCA">
        <w:t>партнера.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43BCA">
        <w:t>Секс</w:t>
      </w:r>
      <w:r w:rsidR="00C404E0">
        <w:t xml:space="preserve"> </w:t>
      </w:r>
      <w:r w:rsidRPr="00443BCA">
        <w:t>между</w:t>
      </w:r>
      <w:r w:rsidR="00C404E0">
        <w:t xml:space="preserve"> </w:t>
      </w:r>
      <w:r w:rsidRPr="00443BCA">
        <w:t>партнерами,</w:t>
      </w:r>
      <w:r w:rsidR="00C404E0">
        <w:t xml:space="preserve"> </w:t>
      </w:r>
      <w:r w:rsidRPr="00443BCA">
        <w:t>у</w:t>
      </w:r>
      <w:r w:rsidR="00C404E0">
        <w:t xml:space="preserve"> </w:t>
      </w:r>
      <w:r w:rsidRPr="00443BCA">
        <w:t>которых</w:t>
      </w:r>
      <w:r w:rsidR="00C404E0">
        <w:t xml:space="preserve"> </w:t>
      </w:r>
      <w:r w:rsidRPr="00443BCA">
        <w:t>есть</w:t>
      </w:r>
      <w:r w:rsidR="00C404E0">
        <w:t xml:space="preserve"> </w:t>
      </w:r>
      <w:r w:rsidRPr="00443BCA">
        <w:t>ИППП,</w:t>
      </w:r>
      <w:r w:rsidR="00C404E0">
        <w:t xml:space="preserve"> </w:t>
      </w:r>
      <w:r w:rsidRPr="00443BCA">
        <w:t>особенно</w:t>
      </w:r>
      <w:r w:rsidR="00C404E0">
        <w:t xml:space="preserve"> </w:t>
      </w:r>
      <w:r w:rsidRPr="00443BCA">
        <w:t>с</w:t>
      </w:r>
      <w:r w:rsidR="00C404E0">
        <w:t xml:space="preserve"> </w:t>
      </w:r>
      <w:r w:rsidRPr="00443BCA">
        <w:t>изъязвлениями</w:t>
      </w:r>
      <w:r w:rsidR="00C404E0">
        <w:t xml:space="preserve"> </w:t>
      </w:r>
      <w:r w:rsidRPr="00443BCA">
        <w:t>(генитальный</w:t>
      </w:r>
      <w:r w:rsidR="00C404E0">
        <w:t xml:space="preserve"> </w:t>
      </w:r>
      <w:r w:rsidRPr="00443BCA">
        <w:t>герпес,</w:t>
      </w:r>
      <w:r w:rsidR="00C404E0">
        <w:t xml:space="preserve"> </w:t>
      </w:r>
      <w:r w:rsidRPr="00443BCA">
        <w:t>сифилис),</w:t>
      </w:r>
      <w:r w:rsidR="00C404E0">
        <w:t xml:space="preserve"> </w:t>
      </w:r>
      <w:r w:rsidRPr="00443BCA">
        <w:t>другие</w:t>
      </w:r>
      <w:r w:rsidR="00C404E0">
        <w:t xml:space="preserve"> </w:t>
      </w:r>
      <w:r w:rsidRPr="00443BCA">
        <w:t>воспалительные</w:t>
      </w:r>
      <w:r w:rsidR="00C404E0">
        <w:t xml:space="preserve"> </w:t>
      </w:r>
      <w:r w:rsidRPr="00443BCA">
        <w:t>процессы</w:t>
      </w:r>
      <w:r w:rsidR="00C404E0">
        <w:t xml:space="preserve"> </w:t>
      </w:r>
      <w:r w:rsidRPr="00443BCA">
        <w:t>(аднексит,</w:t>
      </w:r>
      <w:r w:rsidR="00C404E0">
        <w:t xml:space="preserve"> </w:t>
      </w:r>
      <w:r w:rsidRPr="00443BCA">
        <w:t>эрозия</w:t>
      </w:r>
      <w:r w:rsidR="00C404E0">
        <w:t xml:space="preserve"> </w:t>
      </w:r>
      <w:r w:rsidRPr="00443BCA">
        <w:t>шейки</w:t>
      </w:r>
      <w:r w:rsidR="00C404E0">
        <w:t xml:space="preserve"> </w:t>
      </w:r>
      <w:r w:rsidRPr="00443BCA">
        <w:t>матки).</w:t>
      </w:r>
      <w:r w:rsidR="00C404E0">
        <w:t xml:space="preserve"> </w:t>
      </w:r>
      <w:r w:rsidRPr="00443BCA">
        <w:t>Любое</w:t>
      </w:r>
      <w:r w:rsidR="00C404E0">
        <w:t xml:space="preserve"> </w:t>
      </w:r>
      <w:r w:rsidRPr="00443BCA">
        <w:t>воспаление</w:t>
      </w:r>
      <w:r w:rsidR="00C404E0">
        <w:t xml:space="preserve"> </w:t>
      </w:r>
      <w:r w:rsidRPr="00443BCA">
        <w:t>вызывает</w:t>
      </w:r>
      <w:r w:rsidR="00C404E0">
        <w:t xml:space="preserve"> </w:t>
      </w:r>
      <w:r w:rsidRPr="00443BCA">
        <w:t>общее</w:t>
      </w:r>
      <w:r w:rsidR="00C404E0">
        <w:t xml:space="preserve"> </w:t>
      </w:r>
      <w:r w:rsidRPr="00443BCA">
        <w:t>снижение</w:t>
      </w:r>
      <w:r w:rsidR="00C404E0">
        <w:t xml:space="preserve"> </w:t>
      </w:r>
      <w:r w:rsidRPr="00443BCA">
        <w:t>иммунитета,</w:t>
      </w:r>
      <w:r w:rsidR="00C404E0">
        <w:t xml:space="preserve"> </w:t>
      </w:r>
      <w:r w:rsidRPr="00443BCA">
        <w:t>а</w:t>
      </w:r>
      <w:r w:rsidR="00C404E0">
        <w:t xml:space="preserve"> </w:t>
      </w:r>
      <w:r w:rsidRPr="00443BCA">
        <w:t>приток</w:t>
      </w:r>
      <w:r w:rsidR="00C404E0">
        <w:t xml:space="preserve"> </w:t>
      </w:r>
      <w:r w:rsidRPr="00443BCA">
        <w:t>крови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лейкоцитов,</w:t>
      </w:r>
      <w:r w:rsidR="00C404E0">
        <w:t xml:space="preserve"> </w:t>
      </w:r>
      <w:r w:rsidRPr="00443BCA">
        <w:t>открытые</w:t>
      </w:r>
      <w:r w:rsidR="00C404E0">
        <w:t xml:space="preserve"> </w:t>
      </w:r>
      <w:r w:rsidRPr="00443BCA">
        <w:t>ранки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язвы</w:t>
      </w:r>
      <w:r w:rsidR="00C404E0">
        <w:t xml:space="preserve"> </w:t>
      </w:r>
      <w:r w:rsidRPr="00443BCA">
        <w:t>облегчают</w:t>
      </w:r>
      <w:r w:rsidR="00C404E0">
        <w:t xml:space="preserve"> </w:t>
      </w:r>
      <w:r w:rsidRPr="00443BCA">
        <w:t>проникновение</w:t>
      </w:r>
      <w:r w:rsidR="00C404E0">
        <w:t xml:space="preserve"> </w:t>
      </w:r>
      <w:r w:rsidRPr="00443BCA">
        <w:t>вируса.</w:t>
      </w:r>
      <w:r w:rsidR="00C404E0">
        <w:t xml:space="preserve"> </w:t>
      </w:r>
    </w:p>
    <w:p w:rsidR="009C4E3B" w:rsidRPr="00443BCA" w:rsidRDefault="00C404E0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избежать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заражения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ВИЧ/ИППП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половым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путем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следовать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рекомендациям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010275">
        <w:rPr>
          <w:rFonts w:ascii="Times New Roman" w:hAnsi="Times New Roman" w:cs="Times New Roman"/>
          <w:sz w:val="28"/>
          <w:szCs w:val="28"/>
        </w:rPr>
        <w:t>защищенного</w:t>
      </w:r>
      <w:r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="009C4E3B" w:rsidRPr="00010275">
        <w:rPr>
          <w:rFonts w:ascii="Times New Roman" w:hAnsi="Times New Roman" w:cs="Times New Roman"/>
          <w:sz w:val="28"/>
          <w:szCs w:val="28"/>
        </w:rPr>
        <w:t>секса</w:t>
      </w:r>
      <w:r w:rsidR="009C4E3B" w:rsidRPr="00443BCA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E3B" w:rsidRPr="00443BCA">
        <w:rPr>
          <w:rStyle w:val="ab"/>
          <w:rFonts w:ascii="Times New Roman" w:hAnsi="Times New Roman"/>
          <w:color w:val="auto"/>
          <w:sz w:val="28"/>
          <w:szCs w:val="28"/>
        </w:rPr>
        <w:footnoteReference w:id="10"/>
      </w:r>
    </w:p>
    <w:p w:rsidR="009C4E3B" w:rsidRPr="00443BCA" w:rsidRDefault="009C4E3B" w:rsidP="00443BCA">
      <w:pPr>
        <w:spacing w:line="360" w:lineRule="auto"/>
        <w:ind w:firstLine="709"/>
        <w:jc w:val="both"/>
      </w:pP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  <w:bCs/>
        </w:rPr>
      </w:pPr>
      <w:r w:rsidRPr="00443BCA">
        <w:rPr>
          <w:b/>
        </w:rPr>
        <w:t>2.3</w:t>
      </w:r>
      <w:r w:rsidR="00C404E0">
        <w:rPr>
          <w:b/>
        </w:rPr>
        <w:t xml:space="preserve"> </w:t>
      </w:r>
      <w:r w:rsidRPr="00443BCA">
        <w:rPr>
          <w:b/>
        </w:rPr>
        <w:tab/>
        <w:t>Попадание</w:t>
      </w:r>
      <w:r w:rsidR="00C404E0">
        <w:rPr>
          <w:b/>
        </w:rPr>
        <w:t xml:space="preserve"> </w:t>
      </w:r>
      <w:r w:rsidRPr="00443BCA">
        <w:rPr>
          <w:b/>
          <w:bCs/>
        </w:rPr>
        <w:t>от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инфицированной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матери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ребенку</w:t>
      </w:r>
    </w:p>
    <w:p w:rsidR="00443BCA" w:rsidRPr="00443BCA" w:rsidRDefault="00443BCA" w:rsidP="00443BCA">
      <w:pPr>
        <w:spacing w:line="360" w:lineRule="auto"/>
        <w:ind w:firstLine="709"/>
        <w:jc w:val="both"/>
        <w:rPr>
          <w:b/>
        </w:rPr>
      </w:pPr>
    </w:p>
    <w:p w:rsidR="009C4E3B" w:rsidRPr="00443BCA" w:rsidRDefault="009C4E3B" w:rsidP="00443BCA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443BCA">
        <w:rPr>
          <w:b/>
          <w:bCs/>
        </w:rPr>
        <w:t>от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инфицированной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матери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ребенку</w:t>
      </w:r>
      <w:r w:rsidR="00C404E0">
        <w:t xml:space="preserve"> </w:t>
      </w:r>
      <w:r w:rsidRPr="00443BCA">
        <w:t>ВИЧ</w:t>
      </w:r>
      <w:r w:rsidR="00C404E0">
        <w:t xml:space="preserve"> </w:t>
      </w:r>
      <w:r w:rsidRPr="00443BCA">
        <w:t>может</w:t>
      </w:r>
      <w:r w:rsidR="00C404E0">
        <w:t xml:space="preserve"> </w:t>
      </w:r>
      <w:r w:rsidRPr="00443BCA">
        <w:t>проникнуть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период</w:t>
      </w:r>
      <w:r w:rsidR="00C404E0">
        <w:t xml:space="preserve"> </w:t>
      </w:r>
      <w:r w:rsidRPr="00443BCA">
        <w:t>беременности,</w:t>
      </w:r>
      <w:r w:rsidR="00C404E0">
        <w:t xml:space="preserve"> </w:t>
      </w:r>
      <w:r w:rsidRPr="00443BCA">
        <w:t>во</w:t>
      </w:r>
      <w:r w:rsidR="00C404E0">
        <w:t xml:space="preserve"> </w:t>
      </w:r>
      <w:r w:rsidRPr="00443BCA">
        <w:t>время</w:t>
      </w:r>
      <w:r w:rsidR="00C404E0">
        <w:t xml:space="preserve"> </w:t>
      </w:r>
      <w:r w:rsidRPr="00443BCA">
        <w:t>родов</w:t>
      </w:r>
      <w:r w:rsidR="00C404E0">
        <w:t xml:space="preserve"> </w:t>
      </w:r>
      <w:r w:rsidRPr="00443BCA">
        <w:t>(при</w:t>
      </w:r>
      <w:r w:rsidR="00C404E0">
        <w:t xml:space="preserve"> </w:t>
      </w:r>
      <w:r w:rsidRPr="00443BCA">
        <w:t>повреждении</w:t>
      </w:r>
      <w:r w:rsidR="00C404E0">
        <w:t xml:space="preserve"> </w:t>
      </w:r>
      <w:r w:rsidRPr="00443BCA">
        <w:t>нежной</w:t>
      </w:r>
      <w:r w:rsidR="00C404E0">
        <w:t xml:space="preserve"> </w:t>
      </w:r>
      <w:r w:rsidRPr="00443BCA">
        <w:t>кожи</w:t>
      </w:r>
      <w:r w:rsidR="00C404E0">
        <w:t xml:space="preserve"> </w:t>
      </w:r>
      <w:r w:rsidRPr="00443BCA">
        <w:t>новорожденного),</w:t>
      </w:r>
      <w:r w:rsidR="00C404E0">
        <w:t xml:space="preserve"> </w:t>
      </w:r>
      <w:r w:rsidRPr="00443BCA">
        <w:t>при</w:t>
      </w:r>
      <w:r w:rsidR="00C404E0">
        <w:t xml:space="preserve"> </w:t>
      </w:r>
      <w:r w:rsidRPr="00443BCA">
        <w:t>кормлении</w:t>
      </w:r>
      <w:r w:rsidR="00C404E0">
        <w:t xml:space="preserve"> </w:t>
      </w:r>
      <w:r w:rsidRPr="00443BCA">
        <w:t>грудью</w:t>
      </w:r>
      <w:r w:rsidR="00C404E0">
        <w:t xml:space="preserve"> </w:t>
      </w:r>
      <w:r w:rsidRPr="00443BCA">
        <w:t>(с</w:t>
      </w:r>
      <w:r w:rsidR="00C404E0">
        <w:t xml:space="preserve"> </w:t>
      </w:r>
      <w:r w:rsidRPr="00443BCA">
        <w:t>материнским</w:t>
      </w:r>
      <w:r w:rsidR="00C404E0">
        <w:t xml:space="preserve"> </w:t>
      </w:r>
      <w:r w:rsidRPr="00443BCA">
        <w:t>молоком),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443BCA">
        <w:rPr>
          <w:b/>
          <w:bCs/>
        </w:rPr>
        <w:t>от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ВИЧ-инфицированного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ребенка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к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здоровой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(неродной)</w:t>
      </w:r>
      <w:r w:rsidR="00C404E0">
        <w:rPr>
          <w:b/>
          <w:bCs/>
        </w:rPr>
        <w:t xml:space="preserve"> </w:t>
      </w:r>
      <w:r w:rsidRPr="00443BCA">
        <w:rPr>
          <w:b/>
          <w:bCs/>
        </w:rPr>
        <w:t>матери</w:t>
      </w:r>
      <w:r w:rsidR="00C404E0">
        <w:t xml:space="preserve"> </w:t>
      </w:r>
      <w:r w:rsidRPr="00443BCA">
        <w:t>при</w:t>
      </w:r>
      <w:r w:rsidR="00C404E0">
        <w:t xml:space="preserve"> </w:t>
      </w:r>
      <w:r w:rsidRPr="00443BCA">
        <w:t>грудном</w:t>
      </w:r>
      <w:r w:rsidR="00C404E0">
        <w:t xml:space="preserve"> </w:t>
      </w:r>
      <w:r w:rsidRPr="00443BCA">
        <w:t>вскармливании.</w:t>
      </w:r>
      <w:r w:rsidRPr="00443BCA">
        <w:rPr>
          <w:rStyle w:val="ab"/>
        </w:rPr>
        <w:footnoteReference w:id="11"/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Пренатальный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беременности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рождения):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беременности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передать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вирус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своего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кровотока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плаценту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плоду.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Плацента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орган,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соединяющий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плод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беременности.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Плацента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позволяет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питательным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веществам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поступать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организма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матери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организм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плода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норме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защищает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плод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инфекционных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агентов,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находящихся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материнской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крови.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Однако,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мембрана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плаценты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воспалена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повреждена,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эффективно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защищает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проникновения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вирусов.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Имеются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данные,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воспаление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плацентарной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мембраны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послужить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причиной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проникновения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ВИЧ-инфицированных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клеток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ВИЧ-инфицированной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беременной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женщины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плоду.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Родовый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родов):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прохождения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родовые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пути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младенец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контактирует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кровью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вагинальным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секретом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инфицированной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матери.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Любые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повреждения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нежных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кожных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покровов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(например,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применении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акушерских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щипцов),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определенные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родов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(раннее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отделение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плаценты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материнской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матки)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увеличивают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риск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инфицирования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Style w:val="a5"/>
          <w:rFonts w:ascii="Times New Roman" w:hAnsi="Times New Roman"/>
          <w:color w:val="auto"/>
          <w:sz w:val="28"/>
          <w:szCs w:val="28"/>
        </w:rPr>
        <w:t>Послеродовый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(после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рождения):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родов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передать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вирус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своему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ребенку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кормлении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грудью.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Случаи,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ребенок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инфицирован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образом,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зафиксированы.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Ребенок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поглощает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грудное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молоко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основное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питание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новорожденного,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которое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достаточно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богато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материнскими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белыми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кровяными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клетками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(включая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CD4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клетки,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основную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мишень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ВИЧ).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Кроме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того,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кормления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грудью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ребенок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инфицироваться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кровь,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матери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имеются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повреждения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кожи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вокруг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соска.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ВИЧ-инфицированная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женщина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решила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рожать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ребенка,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должна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готова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тому,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родов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вирусная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нагрузка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организм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резко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увеличиться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общее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состояние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здоровья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ухудшиться.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этому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присоединяются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психологические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проблемы: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неизвестность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вопросе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ВИЧ-статуса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ребенка,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невозможность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кормить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грудью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443BCA">
        <w:rPr>
          <w:rStyle w:val="ab"/>
          <w:rFonts w:ascii="Times New Roman" w:hAnsi="Times New Roman"/>
          <w:color w:val="auto"/>
          <w:sz w:val="28"/>
          <w:szCs w:val="28"/>
        </w:rPr>
        <w:footnoteReference w:id="12"/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br w:type="page"/>
      </w:r>
    </w:p>
    <w:p w:rsidR="009C4E3B" w:rsidRPr="00443BCA" w:rsidRDefault="009C4E3B" w:rsidP="00443BC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</w:rPr>
      </w:pPr>
      <w:r w:rsidRPr="00443BCA">
        <w:rPr>
          <w:b/>
        </w:rPr>
        <w:t>Профилактика</w:t>
      </w:r>
      <w:r w:rsidR="00C404E0">
        <w:rPr>
          <w:b/>
        </w:rPr>
        <w:t xml:space="preserve"> </w:t>
      </w:r>
      <w:r w:rsidRPr="00443BCA">
        <w:rPr>
          <w:b/>
        </w:rPr>
        <w:t>ВИЧ</w:t>
      </w:r>
      <w:r w:rsidR="00C404E0">
        <w:rPr>
          <w:b/>
        </w:rPr>
        <w:t xml:space="preserve"> </w:t>
      </w:r>
    </w:p>
    <w:p w:rsidR="00443BCA" w:rsidRPr="00443BCA" w:rsidRDefault="00443BCA" w:rsidP="00443BCA">
      <w:pPr>
        <w:pStyle w:val="a3"/>
        <w:spacing w:line="360" w:lineRule="auto"/>
        <w:ind w:left="0" w:firstLine="709"/>
        <w:jc w:val="both"/>
        <w:rPr>
          <w:b/>
        </w:rPr>
      </w:pP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Несколько</w:t>
      </w:r>
      <w:r w:rsidR="00C404E0">
        <w:t xml:space="preserve"> </w:t>
      </w:r>
      <w:r w:rsidRPr="00443BCA">
        <w:t>простых</w:t>
      </w:r>
      <w:r w:rsidR="00C404E0">
        <w:t xml:space="preserve"> </w:t>
      </w:r>
      <w:r w:rsidRPr="00443BCA">
        <w:t>правил</w:t>
      </w:r>
      <w:r w:rsidR="00C404E0">
        <w:t xml:space="preserve"> </w:t>
      </w:r>
      <w:r w:rsidRPr="00443BCA">
        <w:t>помогут</w:t>
      </w:r>
      <w:r w:rsidR="00C404E0">
        <w:t xml:space="preserve"> </w:t>
      </w:r>
      <w:r w:rsidRPr="00443BCA">
        <w:t>избежать</w:t>
      </w:r>
      <w:r w:rsidR="00C404E0">
        <w:t xml:space="preserve"> </w:t>
      </w:r>
      <w:r w:rsidRPr="00443BCA">
        <w:t>проблем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будущем:</w:t>
      </w:r>
    </w:p>
    <w:p w:rsidR="009C4E3B" w:rsidRPr="00443BCA" w:rsidRDefault="009C4E3B" w:rsidP="00443BC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</w:pPr>
      <w:r w:rsidRPr="00443BCA">
        <w:t>забота</w:t>
      </w:r>
      <w:r w:rsidR="00C404E0">
        <w:t xml:space="preserve"> </w:t>
      </w:r>
      <w:r w:rsidRPr="00443BCA">
        <w:t>о</w:t>
      </w:r>
      <w:r w:rsidR="00C404E0">
        <w:t xml:space="preserve"> </w:t>
      </w:r>
      <w:r w:rsidRPr="00443BCA">
        <w:t>своем</w:t>
      </w:r>
      <w:r w:rsidR="00C404E0">
        <w:t xml:space="preserve"> </w:t>
      </w:r>
      <w:r w:rsidRPr="00443BCA">
        <w:t>здоровье,</w:t>
      </w:r>
      <w:r w:rsidR="00C404E0">
        <w:t xml:space="preserve"> </w:t>
      </w:r>
      <w:r w:rsidRPr="00443BCA">
        <w:t>профилактика</w:t>
      </w:r>
      <w:r w:rsidR="00C404E0">
        <w:t xml:space="preserve"> </w:t>
      </w:r>
      <w:r w:rsidRPr="00443BCA">
        <w:t>травм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аварийных</w:t>
      </w:r>
      <w:r w:rsidR="00C404E0">
        <w:t xml:space="preserve"> </w:t>
      </w:r>
      <w:r w:rsidRPr="00443BCA">
        <w:t>ситуаций,</w:t>
      </w:r>
      <w:r w:rsidR="00C404E0">
        <w:t xml:space="preserve"> </w:t>
      </w:r>
      <w:r w:rsidRPr="00443BCA">
        <w:t>соблюдение</w:t>
      </w:r>
      <w:r w:rsidR="00C404E0">
        <w:t xml:space="preserve"> </w:t>
      </w:r>
      <w:r w:rsidRPr="00443BCA">
        <w:t>правил</w:t>
      </w:r>
      <w:r w:rsidR="00C404E0">
        <w:t xml:space="preserve"> </w:t>
      </w:r>
      <w:r w:rsidRPr="00443BCA">
        <w:t>техники</w:t>
      </w:r>
      <w:r w:rsidR="00C404E0">
        <w:t xml:space="preserve"> </w:t>
      </w:r>
      <w:r w:rsidRPr="00443BCA">
        <w:t>безопасности</w:t>
      </w:r>
      <w:r w:rsidR="00C404E0">
        <w:t xml:space="preserve"> </w:t>
      </w:r>
      <w:r w:rsidRPr="00443BCA">
        <w:t>также</w:t>
      </w:r>
      <w:r w:rsidR="00C404E0">
        <w:t xml:space="preserve"> </w:t>
      </w:r>
      <w:r w:rsidRPr="00443BCA">
        <w:t>представляет</w:t>
      </w:r>
      <w:r w:rsidR="00C404E0">
        <w:t xml:space="preserve"> </w:t>
      </w:r>
      <w:r w:rsidRPr="00443BCA">
        <w:t>собой</w:t>
      </w:r>
      <w:r w:rsidR="00C404E0">
        <w:t xml:space="preserve"> </w:t>
      </w:r>
      <w:r w:rsidRPr="00443BCA">
        <w:t>профилактику</w:t>
      </w:r>
      <w:r w:rsidR="00C404E0">
        <w:t xml:space="preserve"> </w:t>
      </w:r>
      <w:r w:rsidRPr="00443BCA">
        <w:t>заражения</w:t>
      </w:r>
      <w:r w:rsidR="00C404E0">
        <w:t xml:space="preserve"> </w:t>
      </w:r>
      <w:r w:rsidRPr="00443BCA">
        <w:t>ВИЧ</w:t>
      </w:r>
      <w:r w:rsidR="00C404E0">
        <w:t xml:space="preserve"> </w:t>
      </w:r>
      <w:r w:rsidRPr="00443BCA">
        <w:t>парентеральным</w:t>
      </w:r>
      <w:r w:rsidR="00C404E0">
        <w:t xml:space="preserve"> </w:t>
      </w:r>
      <w:r w:rsidRPr="00443BCA">
        <w:t>путем</w:t>
      </w:r>
      <w:r w:rsidR="00C404E0">
        <w:t xml:space="preserve"> </w:t>
      </w:r>
      <w:r w:rsidRPr="00443BCA">
        <w:t>(через</w:t>
      </w:r>
      <w:r w:rsidR="00C404E0">
        <w:t xml:space="preserve"> </w:t>
      </w:r>
      <w:r w:rsidRPr="00443BCA">
        <w:t>кровь);</w:t>
      </w:r>
    </w:p>
    <w:p w:rsidR="009C4E3B" w:rsidRPr="00443BCA" w:rsidRDefault="009C4E3B" w:rsidP="00443BC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</w:pPr>
      <w:r w:rsidRPr="00443BCA">
        <w:t>профилактика</w:t>
      </w:r>
      <w:r w:rsidR="00C404E0">
        <w:t xml:space="preserve"> </w:t>
      </w:r>
      <w:r w:rsidRPr="00443BCA">
        <w:t>распространения</w:t>
      </w:r>
      <w:r w:rsidR="00C404E0">
        <w:t xml:space="preserve"> </w:t>
      </w:r>
      <w:r w:rsidRPr="00443BCA">
        <w:t>ВИЧ-инфекции</w:t>
      </w:r>
      <w:r w:rsidR="00C404E0">
        <w:t xml:space="preserve"> </w:t>
      </w:r>
      <w:r w:rsidRPr="00443BCA">
        <w:t>среди</w:t>
      </w:r>
      <w:r w:rsidR="00C404E0">
        <w:t xml:space="preserve"> </w:t>
      </w:r>
      <w:r w:rsidRPr="00443BCA">
        <w:t>потребителей</w:t>
      </w:r>
      <w:r w:rsidR="00C404E0">
        <w:t xml:space="preserve"> </w:t>
      </w:r>
      <w:r w:rsidRPr="00443BCA">
        <w:t>инъекционных</w:t>
      </w:r>
      <w:r w:rsidR="00C404E0">
        <w:t xml:space="preserve"> </w:t>
      </w:r>
      <w:r w:rsidRPr="00443BCA">
        <w:t>наркотиков;</w:t>
      </w:r>
    </w:p>
    <w:p w:rsidR="009C4E3B" w:rsidRPr="00443BCA" w:rsidRDefault="009C4E3B" w:rsidP="00443BC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</w:pPr>
      <w:r w:rsidRPr="00443BCA">
        <w:t>пользование</w:t>
      </w:r>
      <w:r w:rsidR="00C404E0">
        <w:t xml:space="preserve"> </w:t>
      </w:r>
      <w:r w:rsidRPr="00443BCA">
        <w:t>личными</w:t>
      </w:r>
      <w:r w:rsidR="00C404E0">
        <w:t xml:space="preserve"> </w:t>
      </w:r>
      <w:r w:rsidRPr="00443BCA">
        <w:t>или</w:t>
      </w:r>
      <w:r w:rsidR="00C404E0">
        <w:t xml:space="preserve"> </w:t>
      </w:r>
      <w:r w:rsidRPr="00443BCA">
        <w:t>одноразовыми</w:t>
      </w:r>
      <w:r w:rsidR="00C404E0">
        <w:t xml:space="preserve"> </w:t>
      </w:r>
      <w:r w:rsidRPr="00443BCA">
        <w:t>инструментами,</w:t>
      </w:r>
      <w:r w:rsidR="00C404E0">
        <w:t xml:space="preserve"> </w:t>
      </w:r>
      <w:r w:rsidRPr="00443BCA">
        <w:t>по</w:t>
      </w:r>
      <w:r w:rsidR="00C404E0">
        <w:t xml:space="preserve"> </w:t>
      </w:r>
      <w:r w:rsidRPr="00443BCA">
        <w:t>всем</w:t>
      </w:r>
      <w:r w:rsidR="00C404E0">
        <w:t xml:space="preserve"> </w:t>
      </w:r>
      <w:r w:rsidRPr="00443BCA">
        <w:t>медицинским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косметическим</w:t>
      </w:r>
      <w:r w:rsidR="00C404E0">
        <w:t xml:space="preserve"> </w:t>
      </w:r>
      <w:r w:rsidRPr="00443BCA">
        <w:t>проблемам</w:t>
      </w:r>
      <w:r w:rsidR="00C404E0">
        <w:t xml:space="preserve"> </w:t>
      </w:r>
      <w:r w:rsidRPr="00443BCA">
        <w:t>обращаться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специализированные</w:t>
      </w:r>
      <w:r w:rsidR="00C404E0">
        <w:t xml:space="preserve"> </w:t>
      </w:r>
      <w:r w:rsidRPr="00443BCA">
        <w:t>учреждения,</w:t>
      </w:r>
      <w:r w:rsidR="00C404E0">
        <w:t xml:space="preserve"> </w:t>
      </w:r>
      <w:r w:rsidRPr="00443BCA">
        <w:t>где</w:t>
      </w:r>
      <w:r w:rsidR="00C404E0">
        <w:t xml:space="preserve"> </w:t>
      </w:r>
      <w:r w:rsidRPr="00443BCA">
        <w:t>соблюдаются</w:t>
      </w:r>
      <w:r w:rsidR="00C404E0">
        <w:t xml:space="preserve"> </w:t>
      </w:r>
      <w:r w:rsidRPr="00443BCA">
        <w:t>все</w:t>
      </w:r>
      <w:r w:rsidR="00C404E0">
        <w:t xml:space="preserve"> </w:t>
      </w:r>
      <w:r w:rsidRPr="00443BCA">
        <w:t>нормы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требования</w:t>
      </w:r>
      <w:r w:rsidR="00C404E0">
        <w:t xml:space="preserve"> </w:t>
      </w:r>
      <w:r w:rsidRPr="00443BCA">
        <w:t>санитарно-эпидемиологического</w:t>
      </w:r>
      <w:r w:rsidR="00C404E0">
        <w:t xml:space="preserve"> </w:t>
      </w:r>
      <w:r w:rsidRPr="00443BCA">
        <w:t>режима.</w:t>
      </w:r>
    </w:p>
    <w:p w:rsidR="009C4E3B" w:rsidRPr="00443BCA" w:rsidRDefault="009C4E3B" w:rsidP="00443BCA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следовать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рекомендациям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защищенного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секса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избежать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заражения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половым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путем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необходимо.</w:t>
      </w:r>
    </w:p>
    <w:p w:rsidR="009C4E3B" w:rsidRPr="00443BCA" w:rsidRDefault="009C4E3B" w:rsidP="00443BC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</w:pPr>
      <w:r w:rsidRPr="00443BCA">
        <w:t>своевременное</w:t>
      </w:r>
      <w:r w:rsidR="00C404E0">
        <w:t xml:space="preserve"> </w:t>
      </w:r>
      <w:r w:rsidRPr="00443BCA">
        <w:t>начало</w:t>
      </w:r>
      <w:r w:rsidR="00C404E0">
        <w:t xml:space="preserve"> </w:t>
      </w:r>
      <w:r w:rsidRPr="00443BCA">
        <w:t>антиретровирусной</w:t>
      </w:r>
      <w:r w:rsidR="00C404E0">
        <w:t xml:space="preserve"> </w:t>
      </w:r>
      <w:r w:rsidRPr="00443BCA">
        <w:t>терапии</w:t>
      </w:r>
      <w:r w:rsidR="00C404E0">
        <w:t xml:space="preserve"> </w:t>
      </w:r>
      <w:r w:rsidRPr="00443BCA">
        <w:t>ВИЧ-позитивным</w:t>
      </w:r>
      <w:r w:rsidR="00C404E0">
        <w:t xml:space="preserve"> </w:t>
      </w:r>
      <w:r w:rsidRPr="00443BCA">
        <w:t>женщинам,</w:t>
      </w:r>
      <w:r w:rsidR="00C404E0">
        <w:t xml:space="preserve"> </w:t>
      </w:r>
      <w:r w:rsidRPr="00443BCA">
        <w:t>готовящимся</w:t>
      </w:r>
      <w:r w:rsidR="00C404E0">
        <w:t xml:space="preserve"> </w:t>
      </w:r>
      <w:r w:rsidRPr="00443BCA">
        <w:t>стать</w:t>
      </w:r>
      <w:r w:rsidR="00C404E0">
        <w:t xml:space="preserve"> </w:t>
      </w:r>
      <w:r w:rsidRPr="00443BCA">
        <w:t>матерями.</w:t>
      </w:r>
      <w:r w:rsidR="00C404E0">
        <w:t xml:space="preserve"> </w:t>
      </w:r>
      <w:r w:rsidRPr="00443BCA">
        <w:t>Все</w:t>
      </w:r>
      <w:r w:rsidR="00C404E0">
        <w:t xml:space="preserve"> </w:t>
      </w:r>
      <w:r w:rsidRPr="00443BCA">
        <w:t>женщины</w:t>
      </w:r>
      <w:r w:rsidR="00C404E0">
        <w:t xml:space="preserve"> </w:t>
      </w:r>
      <w:r w:rsidRPr="00443BCA">
        <w:t>при</w:t>
      </w:r>
      <w:r w:rsidR="00C404E0">
        <w:t xml:space="preserve"> </w:t>
      </w:r>
      <w:r w:rsidRPr="00443BCA">
        <w:t>постановке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учет</w:t>
      </w:r>
      <w:r w:rsidR="00C404E0">
        <w:t xml:space="preserve"> </w:t>
      </w:r>
      <w:r w:rsidRPr="00443BCA">
        <w:t>по</w:t>
      </w:r>
      <w:r w:rsidR="00C404E0">
        <w:t xml:space="preserve"> </w:t>
      </w:r>
      <w:r w:rsidRPr="00443BCA">
        <w:t>беременности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женских</w:t>
      </w:r>
      <w:r w:rsidR="00C404E0">
        <w:t xml:space="preserve"> </w:t>
      </w:r>
      <w:r w:rsidRPr="00443BCA">
        <w:t>консультациях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перед</w:t>
      </w:r>
      <w:r w:rsidR="00C404E0">
        <w:t xml:space="preserve"> </w:t>
      </w:r>
      <w:r w:rsidRPr="00443BCA">
        <w:t>родами</w:t>
      </w:r>
      <w:r w:rsidR="00C404E0">
        <w:t xml:space="preserve"> </w:t>
      </w:r>
      <w:r w:rsidRPr="00443BCA">
        <w:t>обязательно</w:t>
      </w:r>
      <w:r w:rsidR="00C404E0">
        <w:t xml:space="preserve"> </w:t>
      </w:r>
      <w:r w:rsidRPr="00443BCA">
        <w:t>проходят</w:t>
      </w:r>
      <w:r w:rsidR="00C404E0">
        <w:t xml:space="preserve"> </w:t>
      </w:r>
      <w:r w:rsidRPr="00443BCA">
        <w:t>обследование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ВИЧ.</w:t>
      </w:r>
      <w:r w:rsidR="00C404E0">
        <w:t xml:space="preserve"> </w:t>
      </w:r>
      <w:r w:rsidRPr="00443BCA">
        <w:t>При</w:t>
      </w:r>
      <w:r w:rsidR="00C404E0">
        <w:t xml:space="preserve"> </w:t>
      </w:r>
      <w:r w:rsidRPr="00443BCA">
        <w:t>выявлении</w:t>
      </w:r>
      <w:r w:rsidR="00C404E0">
        <w:t xml:space="preserve"> </w:t>
      </w:r>
      <w:r w:rsidRPr="00443BCA">
        <w:t>ВИЧ-инфекции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поздних</w:t>
      </w:r>
      <w:r w:rsidR="00C404E0">
        <w:t xml:space="preserve"> </w:t>
      </w:r>
      <w:r w:rsidRPr="00443BCA">
        <w:t>сроках</w:t>
      </w:r>
      <w:r w:rsidR="00C404E0">
        <w:t xml:space="preserve"> </w:t>
      </w:r>
      <w:r w:rsidRPr="00443BCA">
        <w:t>беременности</w:t>
      </w:r>
      <w:r w:rsidR="00C404E0">
        <w:t xml:space="preserve"> </w:t>
      </w:r>
      <w:r w:rsidRPr="00443BCA">
        <w:t>используются</w:t>
      </w:r>
      <w:r w:rsidR="00C404E0">
        <w:t xml:space="preserve"> </w:t>
      </w:r>
      <w:r w:rsidRPr="00443BCA">
        <w:t>более</w:t>
      </w:r>
      <w:r w:rsidR="00C404E0">
        <w:t xml:space="preserve"> </w:t>
      </w:r>
      <w:r w:rsidRPr="00443BCA">
        <w:t>интенсивные</w:t>
      </w:r>
      <w:r w:rsidR="00C404E0">
        <w:t xml:space="preserve"> </w:t>
      </w:r>
      <w:r w:rsidRPr="00443BCA">
        <w:t>схемы</w:t>
      </w:r>
      <w:r w:rsidR="00C404E0">
        <w:t xml:space="preserve"> </w:t>
      </w:r>
      <w:r w:rsidRPr="00443BCA">
        <w:t>терапии.</w:t>
      </w:r>
    </w:p>
    <w:p w:rsidR="009C4E3B" w:rsidRPr="00443BCA" w:rsidRDefault="009C4E3B" w:rsidP="00443BC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</w:pPr>
      <w:r w:rsidRPr="00443BCA">
        <w:t>если</w:t>
      </w:r>
      <w:r w:rsidR="00C404E0">
        <w:t xml:space="preserve"> </w:t>
      </w:r>
      <w:r w:rsidRPr="00443BCA">
        <w:t>ВИЧ-инфицированная</w:t>
      </w:r>
      <w:r w:rsidR="00C404E0">
        <w:t xml:space="preserve"> </w:t>
      </w:r>
      <w:r w:rsidRPr="00443BCA">
        <w:t>женщина</w:t>
      </w:r>
      <w:r w:rsidR="00C404E0">
        <w:t xml:space="preserve"> </w:t>
      </w:r>
      <w:r w:rsidRPr="00443BCA">
        <w:t>решила</w:t>
      </w:r>
      <w:r w:rsidR="00C404E0">
        <w:t xml:space="preserve"> </w:t>
      </w:r>
      <w:r w:rsidRPr="00443BCA">
        <w:t>рожать</w:t>
      </w:r>
      <w:r w:rsidR="00C404E0">
        <w:t xml:space="preserve"> </w:t>
      </w:r>
      <w:r w:rsidRPr="00443BCA">
        <w:t>ребенка,</w:t>
      </w:r>
      <w:r w:rsidR="00C404E0">
        <w:t xml:space="preserve"> </w:t>
      </w:r>
      <w:r w:rsidRPr="00443BCA">
        <w:t>она</w:t>
      </w:r>
      <w:r w:rsidR="00C404E0">
        <w:t xml:space="preserve"> </w:t>
      </w:r>
      <w:r w:rsidRPr="00443BCA">
        <w:t>должна</w:t>
      </w:r>
      <w:r w:rsidR="00C404E0">
        <w:t xml:space="preserve"> </w:t>
      </w:r>
      <w:r w:rsidRPr="00443BCA">
        <w:t>быть</w:t>
      </w:r>
      <w:r w:rsidR="00C404E0">
        <w:t xml:space="preserve"> </w:t>
      </w:r>
      <w:r w:rsidRPr="00443BCA">
        <w:t>готова</w:t>
      </w:r>
      <w:r w:rsidR="00C404E0">
        <w:t xml:space="preserve"> </w:t>
      </w:r>
      <w:r w:rsidRPr="00443BCA">
        <w:t>к</w:t>
      </w:r>
      <w:r w:rsidR="00C404E0">
        <w:t xml:space="preserve"> </w:t>
      </w:r>
      <w:r w:rsidRPr="00443BCA">
        <w:t>тому,</w:t>
      </w:r>
      <w:r w:rsidR="00C404E0">
        <w:t xml:space="preserve"> </w:t>
      </w:r>
      <w:r w:rsidRPr="00443BCA">
        <w:t>что</w:t>
      </w:r>
      <w:r w:rsidR="00C404E0">
        <w:t xml:space="preserve"> </w:t>
      </w:r>
      <w:r w:rsidRPr="00443BCA">
        <w:t>после</w:t>
      </w:r>
      <w:r w:rsidR="00C404E0">
        <w:t xml:space="preserve"> </w:t>
      </w:r>
      <w:r w:rsidRPr="00443BCA">
        <w:t>родов</w:t>
      </w:r>
      <w:r w:rsidR="00C404E0">
        <w:t xml:space="preserve"> </w:t>
      </w:r>
      <w:r w:rsidRPr="00443BCA">
        <w:t>вирусная</w:t>
      </w:r>
      <w:r w:rsidR="00C404E0">
        <w:t xml:space="preserve"> </w:t>
      </w:r>
      <w:r w:rsidRPr="00443BCA">
        <w:t>нагрузка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ее</w:t>
      </w:r>
      <w:r w:rsidR="00C404E0">
        <w:t xml:space="preserve"> </w:t>
      </w:r>
      <w:r w:rsidRPr="00443BCA">
        <w:t>организм</w:t>
      </w:r>
      <w:r w:rsidR="00C404E0">
        <w:t xml:space="preserve"> </w:t>
      </w:r>
      <w:r w:rsidRPr="00443BCA">
        <w:t>может</w:t>
      </w:r>
      <w:r w:rsidR="00C404E0">
        <w:t xml:space="preserve"> </w:t>
      </w:r>
      <w:r w:rsidRPr="00443BCA">
        <w:t>резко</w:t>
      </w:r>
      <w:r w:rsidR="00C404E0">
        <w:t xml:space="preserve"> </w:t>
      </w:r>
      <w:r w:rsidRPr="00443BCA">
        <w:t>увеличиться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ее</w:t>
      </w:r>
      <w:r w:rsidR="00C404E0">
        <w:t xml:space="preserve"> </w:t>
      </w:r>
      <w:r w:rsidRPr="00443BCA">
        <w:t>общее</w:t>
      </w:r>
      <w:r w:rsidR="00C404E0">
        <w:t xml:space="preserve"> </w:t>
      </w:r>
      <w:r w:rsidRPr="00443BCA">
        <w:t>состояние</w:t>
      </w:r>
      <w:r w:rsidR="00C404E0">
        <w:t xml:space="preserve"> </w:t>
      </w:r>
      <w:r w:rsidRPr="00443BCA">
        <w:t>здоровья</w:t>
      </w:r>
      <w:r w:rsidR="00C404E0">
        <w:t xml:space="preserve"> </w:t>
      </w:r>
      <w:r w:rsidRPr="00443BCA">
        <w:t>может</w:t>
      </w:r>
      <w:r w:rsidR="00C404E0">
        <w:t xml:space="preserve"> </w:t>
      </w:r>
      <w:r w:rsidRPr="00443BCA">
        <w:t>ухудшиться.</w:t>
      </w:r>
      <w:r w:rsidR="00C404E0">
        <w:t xml:space="preserve"> </w:t>
      </w:r>
      <w:r w:rsidRPr="00443BCA">
        <w:t>К</w:t>
      </w:r>
      <w:r w:rsidR="00C404E0">
        <w:t xml:space="preserve"> </w:t>
      </w:r>
      <w:r w:rsidRPr="00443BCA">
        <w:t>этому</w:t>
      </w:r>
      <w:r w:rsidR="00C404E0">
        <w:t xml:space="preserve"> </w:t>
      </w:r>
      <w:r w:rsidRPr="00443BCA">
        <w:t>присоединяются</w:t>
      </w:r>
      <w:r w:rsidR="00C404E0">
        <w:t xml:space="preserve"> </w:t>
      </w:r>
      <w:r w:rsidRPr="00443BCA">
        <w:t>психологические</w:t>
      </w:r>
      <w:r w:rsidR="00C404E0">
        <w:t xml:space="preserve"> </w:t>
      </w:r>
      <w:r w:rsidRPr="00443BCA">
        <w:t>проблемы:</w:t>
      </w:r>
      <w:r w:rsidR="00C404E0">
        <w:t xml:space="preserve"> </w:t>
      </w:r>
      <w:r w:rsidRPr="00443BCA">
        <w:t>неизвестность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вопросе</w:t>
      </w:r>
      <w:r w:rsidR="00C404E0">
        <w:t xml:space="preserve"> </w:t>
      </w:r>
      <w:r w:rsidRPr="00443BCA">
        <w:t>ВИЧ-статуса</w:t>
      </w:r>
      <w:r w:rsidR="00C404E0">
        <w:t xml:space="preserve"> </w:t>
      </w:r>
      <w:r w:rsidRPr="00443BCA">
        <w:t>ребенка,</w:t>
      </w:r>
      <w:r w:rsidR="00C404E0">
        <w:t xml:space="preserve"> </w:t>
      </w:r>
      <w:r w:rsidRPr="00443BCA">
        <w:t>невозможность</w:t>
      </w:r>
      <w:r w:rsidR="00C404E0">
        <w:t xml:space="preserve"> </w:t>
      </w:r>
      <w:r w:rsidRPr="00443BCA">
        <w:t>его</w:t>
      </w:r>
      <w:r w:rsidR="00C404E0">
        <w:t xml:space="preserve"> </w:t>
      </w:r>
      <w:r w:rsidRPr="00443BCA">
        <w:t>кормить</w:t>
      </w:r>
      <w:r w:rsidR="00C404E0">
        <w:t xml:space="preserve"> </w:t>
      </w:r>
      <w:r w:rsidRPr="00443BCA">
        <w:t>грудью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т.</w:t>
      </w:r>
      <w:r w:rsidR="00C404E0">
        <w:t xml:space="preserve"> </w:t>
      </w:r>
      <w:r w:rsidRPr="00443BCA">
        <w:t>д.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color w:val="auto"/>
          <w:sz w:val="28"/>
          <w:szCs w:val="28"/>
        </w:rPr>
        <w:t>Презервативы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ими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пользуются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постоянно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правильно,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создают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достаточную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преграду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возбудителей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венерических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заболеваний.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i/>
          <w:iCs/>
          <w:color w:val="auto"/>
          <w:sz w:val="28"/>
          <w:szCs w:val="28"/>
        </w:rPr>
        <w:t>Не</w:t>
      </w:r>
      <w:r w:rsidR="00C404E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i/>
          <w:iCs/>
          <w:color w:val="auto"/>
          <w:sz w:val="28"/>
          <w:szCs w:val="28"/>
        </w:rPr>
        <w:t>экономьте</w:t>
      </w:r>
      <w:r w:rsidR="00C404E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</w:t>
      </w:r>
      <w:r w:rsidR="00C404E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i/>
          <w:iCs/>
          <w:color w:val="auto"/>
          <w:sz w:val="28"/>
          <w:szCs w:val="28"/>
        </w:rPr>
        <w:t>здоровье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приобретайте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презервативы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известных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фирм,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тщательно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проверяющих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продукцию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(Durex,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Innotex,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Sico,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Life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style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др.)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Латекс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презерватива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разрушается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воздействии:</w:t>
      </w:r>
    </w:p>
    <w:p w:rsidR="009C4E3B" w:rsidRPr="00443BCA" w:rsidRDefault="009C4E3B" w:rsidP="00443BCA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43BCA">
        <w:t>света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тепла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не</w:t>
      </w:r>
      <w:r w:rsidR="00C404E0">
        <w:t xml:space="preserve"> </w:t>
      </w:r>
      <w:r w:rsidRPr="00443BCA">
        <w:t>храните</w:t>
      </w:r>
      <w:r w:rsidR="00C404E0">
        <w:t xml:space="preserve"> </w:t>
      </w:r>
      <w:r w:rsidRPr="00443BCA">
        <w:t>презерватив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солнечном</w:t>
      </w:r>
      <w:r w:rsidR="00C404E0">
        <w:t xml:space="preserve"> </w:t>
      </w:r>
      <w:r w:rsidRPr="00443BCA">
        <w:t>подоконнике,</w:t>
      </w:r>
      <w:r w:rsidR="00C404E0">
        <w:t xml:space="preserve"> </w:t>
      </w:r>
      <w:r w:rsidRPr="00443BCA">
        <w:t>возле</w:t>
      </w:r>
      <w:r w:rsidR="00C404E0">
        <w:t xml:space="preserve"> </w:t>
      </w:r>
      <w:r w:rsidRPr="00443BCA">
        <w:t>радиаторов,</w:t>
      </w:r>
      <w:r w:rsidR="00C404E0">
        <w:t xml:space="preserve"> </w:t>
      </w:r>
      <w:r w:rsidRPr="00443BCA">
        <w:t>отопительных</w:t>
      </w:r>
      <w:r w:rsidR="00C404E0">
        <w:t xml:space="preserve"> </w:t>
      </w:r>
      <w:r w:rsidRPr="00443BCA">
        <w:t>приборов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т.д.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43BCA">
        <w:t>жиров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используйте</w:t>
      </w:r>
      <w:r w:rsidR="00C404E0">
        <w:t xml:space="preserve"> </w:t>
      </w:r>
      <w:r w:rsidRPr="00443BCA">
        <w:t>смазки</w:t>
      </w:r>
      <w:r w:rsidR="00C404E0">
        <w:t xml:space="preserve"> </w:t>
      </w:r>
      <w:r w:rsidRPr="00443BCA">
        <w:t>не</w:t>
      </w:r>
      <w:r w:rsidR="00C404E0">
        <w:t xml:space="preserve"> </w:t>
      </w:r>
      <w:r w:rsidRPr="00443BCA">
        <w:t>с</w:t>
      </w:r>
      <w:r w:rsidR="00C404E0">
        <w:t xml:space="preserve"> </w:t>
      </w:r>
      <w:r w:rsidRPr="00443BCA">
        <w:t>масляной</w:t>
      </w:r>
      <w:r w:rsidR="00C404E0">
        <w:t xml:space="preserve"> </w:t>
      </w:r>
      <w:r w:rsidRPr="00443BCA">
        <w:t>основой,</w:t>
      </w:r>
      <w:r w:rsidR="00C404E0">
        <w:t xml:space="preserve"> </w:t>
      </w:r>
      <w:r w:rsidRPr="00443BCA">
        <w:t>а</w:t>
      </w:r>
      <w:r w:rsidR="00C404E0">
        <w:t xml:space="preserve"> </w:t>
      </w:r>
      <w:r w:rsidRPr="00443BCA">
        <w:t>водной,</w:t>
      </w:r>
      <w:r w:rsidR="00C404E0">
        <w:t xml:space="preserve"> </w:t>
      </w:r>
      <w:r w:rsidRPr="00443BCA">
        <w:t>такие</w:t>
      </w:r>
      <w:r w:rsidR="00C404E0">
        <w:t xml:space="preserve"> </w:t>
      </w:r>
      <w:r w:rsidRPr="00443BCA">
        <w:t>как</w:t>
      </w:r>
      <w:r w:rsidR="00C404E0">
        <w:t xml:space="preserve"> </w:t>
      </w:r>
      <w:r w:rsidRPr="00443BCA">
        <w:t>Aguagel,</w:t>
      </w:r>
      <w:r w:rsidR="00C404E0">
        <w:t xml:space="preserve"> </w:t>
      </w:r>
      <w:r w:rsidRPr="00443BCA">
        <w:t>Bodiwise,</w:t>
      </w:r>
      <w:r w:rsidR="00C404E0">
        <w:t xml:space="preserve"> </w:t>
      </w:r>
      <w:r w:rsidRPr="00443BCA">
        <w:t>O.K.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не</w:t>
      </w:r>
      <w:r w:rsidR="00C404E0">
        <w:t xml:space="preserve"> </w:t>
      </w:r>
      <w:r w:rsidRPr="00443BCA">
        <w:t>забывайте,</w:t>
      </w:r>
      <w:r w:rsidR="00C404E0">
        <w:t xml:space="preserve"> </w:t>
      </w:r>
      <w:r w:rsidRPr="00443BCA">
        <w:t>что</w:t>
      </w:r>
      <w:r w:rsidR="00C404E0">
        <w:t xml:space="preserve"> </w:t>
      </w:r>
      <w:r w:rsidRPr="00443BCA">
        <w:t>губная</w:t>
      </w:r>
      <w:r w:rsidR="00C404E0">
        <w:t xml:space="preserve"> </w:t>
      </w:r>
      <w:r w:rsidRPr="00443BCA">
        <w:t>помада</w:t>
      </w:r>
      <w:r w:rsidR="00C404E0">
        <w:t xml:space="preserve"> </w:t>
      </w:r>
      <w:r w:rsidRPr="00443BCA">
        <w:t>также</w:t>
      </w:r>
      <w:r w:rsidR="00C404E0">
        <w:t xml:space="preserve"> </w:t>
      </w:r>
      <w:r w:rsidRPr="00443BCA">
        <w:t>имеет</w:t>
      </w:r>
      <w:r w:rsidR="00C404E0">
        <w:t xml:space="preserve"> </w:t>
      </w:r>
      <w:r w:rsidRPr="00443BCA">
        <w:t>жировую</w:t>
      </w:r>
      <w:r w:rsidR="00C404E0">
        <w:t xml:space="preserve"> </w:t>
      </w:r>
      <w:r w:rsidRPr="00443BCA">
        <w:t>основу.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43BCA">
        <w:t>острых</w:t>
      </w:r>
      <w:r w:rsidR="00C404E0">
        <w:t xml:space="preserve"> </w:t>
      </w:r>
      <w:r w:rsidRPr="00443BCA">
        <w:t>краев</w:t>
      </w:r>
      <w:r w:rsidR="00C404E0">
        <w:t xml:space="preserve"> </w:t>
      </w:r>
      <w:r w:rsidRPr="00443BCA">
        <w:t>ногтей,</w:t>
      </w:r>
      <w:r w:rsidR="00C404E0">
        <w:t xml:space="preserve"> </w:t>
      </w:r>
      <w:r w:rsidRPr="00443BCA">
        <w:t>колец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т.д.</w:t>
      </w:r>
      <w:r w:rsidR="00C404E0">
        <w:t xml:space="preserve"> </w:t>
      </w:r>
    </w:p>
    <w:p w:rsidR="009C4E3B" w:rsidRPr="00443BCA" w:rsidRDefault="009C4E3B" w:rsidP="00443BCA">
      <w:pPr>
        <w:pStyle w:val="3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43BCA">
        <w:rPr>
          <w:rFonts w:ascii="Times New Roman" w:hAnsi="Times New Roman"/>
          <w:color w:val="auto"/>
        </w:rPr>
        <w:t>Даже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самый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плохой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презерватив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сокращает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риск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заражения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в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10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000</w:t>
      </w:r>
      <w:r w:rsidR="00C404E0">
        <w:rPr>
          <w:rFonts w:ascii="Times New Roman" w:hAnsi="Times New Roman"/>
          <w:color w:val="auto"/>
        </w:rPr>
        <w:t xml:space="preserve"> </w:t>
      </w:r>
      <w:r w:rsidRPr="00443BCA">
        <w:rPr>
          <w:rFonts w:ascii="Times New Roman" w:hAnsi="Times New Roman"/>
          <w:color w:val="auto"/>
        </w:rPr>
        <w:t>раз!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вреде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color w:val="auto"/>
          <w:sz w:val="28"/>
          <w:szCs w:val="28"/>
        </w:rPr>
        <w:t>наркотиков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написано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много,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принимая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решение,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учтите,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что:</w:t>
      </w:r>
    </w:p>
    <w:p w:rsidR="009C4E3B" w:rsidRPr="00443BCA" w:rsidRDefault="009C4E3B" w:rsidP="00443BCA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43BCA">
        <w:t>покупая</w:t>
      </w:r>
      <w:r w:rsidR="00C404E0">
        <w:t xml:space="preserve"> </w:t>
      </w:r>
      <w:r w:rsidRPr="00443BCA">
        <w:t>наркотик,</w:t>
      </w:r>
      <w:r w:rsidR="00C404E0">
        <w:t xml:space="preserve"> </w:t>
      </w:r>
      <w:r w:rsidRPr="00443BCA">
        <w:t>Вы</w:t>
      </w:r>
      <w:r w:rsidR="00C404E0">
        <w:t xml:space="preserve"> </w:t>
      </w:r>
      <w:r w:rsidRPr="00443BCA">
        <w:t>помогаете</w:t>
      </w:r>
      <w:r w:rsidR="00C404E0">
        <w:t xml:space="preserve"> </w:t>
      </w:r>
      <w:r w:rsidRPr="00443BCA">
        <w:t>кому-то</w:t>
      </w:r>
      <w:r w:rsidR="00C404E0">
        <w:t xml:space="preserve"> </w:t>
      </w:r>
      <w:r w:rsidRPr="00443BCA">
        <w:t>разбогатеть</w:t>
      </w:r>
      <w:r w:rsidR="00C404E0">
        <w:t xml:space="preserve"> </w:t>
      </w:r>
      <w:r w:rsidRPr="00443BCA">
        <w:t>за</w:t>
      </w:r>
      <w:r w:rsidR="00C404E0">
        <w:t xml:space="preserve"> </w:t>
      </w:r>
      <w:r w:rsidRPr="00443BCA">
        <w:t>счет</w:t>
      </w:r>
      <w:r w:rsidR="00C404E0">
        <w:t xml:space="preserve"> </w:t>
      </w:r>
      <w:r w:rsidRPr="00443BCA">
        <w:t>Вас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Вашего</w:t>
      </w:r>
      <w:r w:rsidR="00C404E0">
        <w:t xml:space="preserve"> </w:t>
      </w:r>
      <w:r w:rsidRPr="00443BCA">
        <w:t>здоровья;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43BCA">
        <w:t>употребление</w:t>
      </w:r>
      <w:r w:rsidR="00C404E0">
        <w:t xml:space="preserve"> </w:t>
      </w:r>
      <w:r w:rsidRPr="00443BCA">
        <w:t>любых</w:t>
      </w:r>
      <w:r w:rsidR="00C404E0">
        <w:t xml:space="preserve"> </w:t>
      </w:r>
      <w:r w:rsidRPr="00443BCA">
        <w:t>наркотиков</w:t>
      </w:r>
      <w:r w:rsidR="00C404E0">
        <w:t xml:space="preserve"> </w:t>
      </w:r>
      <w:r w:rsidRPr="00443BCA">
        <w:t>ведет</w:t>
      </w:r>
      <w:r w:rsidR="00C404E0">
        <w:t xml:space="preserve"> </w:t>
      </w:r>
      <w:r w:rsidRPr="00443BCA">
        <w:t>к</w:t>
      </w:r>
      <w:r w:rsidR="00C404E0">
        <w:t xml:space="preserve"> </w:t>
      </w:r>
      <w:r w:rsidRPr="00443BCA">
        <w:t>зависимости,</w:t>
      </w:r>
      <w:r w:rsidR="00C404E0">
        <w:t xml:space="preserve"> </w:t>
      </w:r>
      <w:r w:rsidRPr="00443BCA">
        <w:t>под</w:t>
      </w:r>
      <w:r w:rsidR="00C404E0">
        <w:t xml:space="preserve"> </w:t>
      </w:r>
      <w:r w:rsidRPr="00443BCA">
        <w:t>их</w:t>
      </w:r>
      <w:r w:rsidR="00C404E0">
        <w:t xml:space="preserve"> </w:t>
      </w:r>
      <w:r w:rsidRPr="00443BCA">
        <w:t>воздействием</w:t>
      </w:r>
      <w:r w:rsidR="00C404E0">
        <w:t xml:space="preserve"> </w:t>
      </w:r>
      <w:r w:rsidRPr="00443BCA">
        <w:t>Вы</w:t>
      </w:r>
      <w:r w:rsidR="00C404E0">
        <w:t xml:space="preserve"> </w:t>
      </w:r>
      <w:r w:rsidRPr="00443BCA">
        <w:t>рано</w:t>
      </w:r>
      <w:r w:rsidR="00C404E0">
        <w:t xml:space="preserve"> </w:t>
      </w:r>
      <w:r w:rsidRPr="00443BCA">
        <w:t>или</w:t>
      </w:r>
      <w:r w:rsidR="00C404E0">
        <w:t xml:space="preserve"> </w:t>
      </w:r>
      <w:r w:rsidRPr="00443BCA">
        <w:t>поздно</w:t>
      </w:r>
      <w:r w:rsidR="00C404E0">
        <w:t xml:space="preserve"> </w:t>
      </w:r>
      <w:r w:rsidRPr="00443BCA">
        <w:t>потеряете</w:t>
      </w:r>
      <w:r w:rsidR="00C404E0">
        <w:t xml:space="preserve"> </w:t>
      </w:r>
      <w:r w:rsidRPr="00443BCA">
        <w:t>контроль</w:t>
      </w:r>
      <w:r w:rsidR="00C404E0">
        <w:t xml:space="preserve"> </w:t>
      </w:r>
      <w:r w:rsidRPr="00443BCA">
        <w:t>над</w:t>
      </w:r>
      <w:r w:rsidR="00C404E0">
        <w:t xml:space="preserve"> </w:t>
      </w:r>
      <w:r w:rsidRPr="00443BCA">
        <w:t>собой;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43BCA">
        <w:t>общий</w:t>
      </w:r>
      <w:r w:rsidR="00C404E0">
        <w:t xml:space="preserve"> </w:t>
      </w:r>
      <w:r w:rsidRPr="00443BCA">
        <w:t>шприц,</w:t>
      </w:r>
      <w:r w:rsidR="00C404E0">
        <w:t xml:space="preserve"> </w:t>
      </w:r>
      <w:r w:rsidRPr="00443BCA">
        <w:t>игла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раствор</w:t>
      </w:r>
      <w:r w:rsidR="00C404E0">
        <w:t xml:space="preserve"> </w:t>
      </w:r>
      <w:r w:rsidRPr="00443BCA">
        <w:t>не</w:t>
      </w:r>
      <w:r w:rsidR="00C404E0">
        <w:t xml:space="preserve"> </w:t>
      </w:r>
      <w:r w:rsidRPr="00443BCA">
        <w:t>проявление</w:t>
      </w:r>
      <w:r w:rsidR="00C404E0">
        <w:t xml:space="preserve"> </w:t>
      </w:r>
      <w:r w:rsidRPr="00443BCA">
        <w:t>дружбы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заботы</w:t>
      </w:r>
      <w:r w:rsidR="00C404E0">
        <w:t xml:space="preserve"> </w:t>
      </w:r>
      <w:r w:rsidRPr="00443BCA">
        <w:t>о</w:t>
      </w:r>
      <w:r w:rsidR="00C404E0">
        <w:t xml:space="preserve"> </w:t>
      </w:r>
      <w:r w:rsidRPr="00443BCA">
        <w:t>Вас.</w:t>
      </w:r>
      <w:r w:rsidR="00C404E0">
        <w:t xml:space="preserve"> </w:t>
      </w:r>
      <w:r w:rsidRPr="00443BCA">
        <w:rPr>
          <w:rStyle w:val="ab"/>
        </w:rPr>
        <w:footnoteReference w:id="13"/>
      </w:r>
    </w:p>
    <w:p w:rsidR="009C4E3B" w:rsidRPr="00443BCA" w:rsidRDefault="009C4E3B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1995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году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принят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Федеральный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закон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"О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предупреждении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распространения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заболевания,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вызванного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вирусом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иммунодефицита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человека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(ВИЧ-инфекции)"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(от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30.03.95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№38-ФЗ).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внесены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дополнения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12.08.96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№112-ФЗ,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09.01.97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№8-ФЗ.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преамбуле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отмечено,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ВИЧ-инфекция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угрозу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личной,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общественной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безопасности,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существованию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человечества.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Подчеркивается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необходимость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защиты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прав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законных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интересов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населения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своевременных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эффективных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профилактических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мер.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pStyle w:val="h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гарантирует: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43BCA">
        <w:t>регулярное</w:t>
      </w:r>
      <w:r w:rsidR="00C404E0">
        <w:t xml:space="preserve"> </w:t>
      </w:r>
      <w:r w:rsidRPr="00443BCA">
        <w:t>информирование</w:t>
      </w:r>
      <w:r w:rsidR="00C404E0">
        <w:t xml:space="preserve"> </w:t>
      </w:r>
      <w:r w:rsidRPr="00443BCA">
        <w:t>населения</w:t>
      </w:r>
      <w:r w:rsidR="00C404E0">
        <w:t xml:space="preserve"> </w:t>
      </w:r>
      <w:r w:rsidRPr="00443BCA">
        <w:t>о</w:t>
      </w:r>
      <w:r w:rsidR="00C404E0">
        <w:t xml:space="preserve"> </w:t>
      </w:r>
      <w:r w:rsidRPr="00443BCA">
        <w:t>доступных</w:t>
      </w:r>
      <w:r w:rsidR="00C404E0">
        <w:t xml:space="preserve"> </w:t>
      </w:r>
      <w:r w:rsidRPr="00443BCA">
        <w:t>мерах</w:t>
      </w:r>
      <w:r w:rsidR="00C404E0">
        <w:t xml:space="preserve"> </w:t>
      </w:r>
      <w:r w:rsidRPr="00443BCA">
        <w:t>предупреждения</w:t>
      </w:r>
      <w:r w:rsidR="00C404E0">
        <w:t xml:space="preserve"> </w:t>
      </w:r>
      <w:r w:rsidRPr="00443BCA">
        <w:t>ВИЧ-инфекции;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43BCA">
        <w:t>эпидемиологический</w:t>
      </w:r>
      <w:r w:rsidR="00C404E0">
        <w:t xml:space="preserve"> </w:t>
      </w:r>
      <w:r w:rsidRPr="00443BCA">
        <w:t>надзор</w:t>
      </w:r>
      <w:r w:rsidR="00C404E0">
        <w:t xml:space="preserve"> </w:t>
      </w:r>
      <w:r w:rsidRPr="00443BCA">
        <w:t>за</w:t>
      </w:r>
      <w:r w:rsidR="00C404E0">
        <w:t xml:space="preserve"> </w:t>
      </w:r>
      <w:r w:rsidRPr="00443BCA">
        <w:t>распространением</w:t>
      </w:r>
      <w:r w:rsidR="00C404E0">
        <w:t xml:space="preserve"> </w:t>
      </w:r>
      <w:r w:rsidRPr="00443BCA">
        <w:t>ВИЧ-инфекции;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43BCA">
        <w:t>производство</w:t>
      </w:r>
      <w:r w:rsidR="00C404E0">
        <w:t xml:space="preserve"> </w:t>
      </w:r>
      <w:r w:rsidRPr="00443BCA">
        <w:t>средств</w:t>
      </w:r>
      <w:r w:rsidR="00C404E0">
        <w:t xml:space="preserve"> </w:t>
      </w:r>
      <w:r w:rsidRPr="00443BCA">
        <w:t>профилактики,</w:t>
      </w:r>
      <w:r w:rsidR="00C404E0">
        <w:t xml:space="preserve"> </w:t>
      </w:r>
      <w:r w:rsidRPr="00443BCA">
        <w:t>диагностики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лечения</w:t>
      </w:r>
      <w:r w:rsidR="00C404E0">
        <w:t xml:space="preserve"> </w:t>
      </w:r>
      <w:r w:rsidRPr="00443BCA">
        <w:t>ВИЧ-инфекции,</w:t>
      </w:r>
      <w:r w:rsidR="00C404E0">
        <w:t xml:space="preserve"> </w:t>
      </w:r>
      <w:r w:rsidRPr="00443BCA">
        <w:t>а</w:t>
      </w:r>
      <w:r w:rsidR="00C404E0">
        <w:t xml:space="preserve"> </w:t>
      </w:r>
      <w:r w:rsidRPr="00443BCA">
        <w:t>также</w:t>
      </w:r>
      <w:r w:rsidR="00C404E0">
        <w:t xml:space="preserve"> </w:t>
      </w:r>
      <w:r w:rsidRPr="00443BCA">
        <w:t>контроль</w:t>
      </w:r>
      <w:r w:rsidR="00C404E0">
        <w:t xml:space="preserve"> </w:t>
      </w:r>
      <w:r w:rsidRPr="00443BCA">
        <w:t>за</w:t>
      </w:r>
      <w:r w:rsidR="00C404E0">
        <w:t xml:space="preserve"> </w:t>
      </w:r>
      <w:r w:rsidRPr="00443BCA">
        <w:t>безопасностью</w:t>
      </w:r>
      <w:r w:rsidR="00C404E0">
        <w:t xml:space="preserve"> </w:t>
      </w:r>
      <w:r w:rsidRPr="00443BCA">
        <w:t>медицинских</w:t>
      </w:r>
      <w:r w:rsidR="00C404E0">
        <w:t xml:space="preserve"> </w:t>
      </w:r>
      <w:r w:rsidRPr="00443BCA">
        <w:t>препаратов,</w:t>
      </w:r>
      <w:r w:rsidR="00C404E0">
        <w:t xml:space="preserve"> </w:t>
      </w:r>
      <w:r w:rsidRPr="00443BCA">
        <w:t>биологических</w:t>
      </w:r>
      <w:r w:rsidR="00C404E0">
        <w:t xml:space="preserve"> </w:t>
      </w:r>
      <w:r w:rsidRPr="00443BCA">
        <w:t>жидкостей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тканей,</w:t>
      </w:r>
      <w:r w:rsidR="00C404E0">
        <w:t xml:space="preserve"> </w:t>
      </w:r>
      <w:r w:rsidRPr="00443BCA">
        <w:t>используемых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диагностических,</w:t>
      </w:r>
      <w:r w:rsidR="00C404E0">
        <w:t xml:space="preserve"> </w:t>
      </w:r>
      <w:r w:rsidRPr="00443BCA">
        <w:t>лечебных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научных</w:t>
      </w:r>
      <w:r w:rsidR="00C404E0">
        <w:t xml:space="preserve"> </w:t>
      </w:r>
      <w:r w:rsidRPr="00443BCA">
        <w:t>целях;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43BCA">
        <w:t>доступность</w:t>
      </w:r>
      <w:r w:rsidR="00C404E0">
        <w:t xml:space="preserve"> </w:t>
      </w:r>
      <w:r w:rsidRPr="00443BCA">
        <w:t>медицинского</w:t>
      </w:r>
      <w:r w:rsidR="00C404E0">
        <w:t xml:space="preserve"> </w:t>
      </w:r>
      <w:r w:rsidRPr="00443BCA">
        <w:t>освидетельствования</w:t>
      </w:r>
      <w:r w:rsidR="00C404E0">
        <w:t xml:space="preserve"> </w:t>
      </w:r>
      <w:r w:rsidRPr="00443BCA">
        <w:t>для</w:t>
      </w:r>
      <w:r w:rsidR="00C404E0">
        <w:t xml:space="preserve"> </w:t>
      </w:r>
      <w:r w:rsidRPr="00443BCA">
        <w:t>выявления</w:t>
      </w:r>
      <w:r w:rsidR="00C404E0">
        <w:t xml:space="preserve"> </w:t>
      </w:r>
      <w:r w:rsidRPr="00443BCA">
        <w:t>ВИЧ-инфекции,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том</w:t>
      </w:r>
      <w:r w:rsidR="00C404E0">
        <w:t xml:space="preserve"> </w:t>
      </w:r>
      <w:r w:rsidRPr="00443BCA">
        <w:t>числе</w:t>
      </w:r>
      <w:r w:rsidR="00C404E0">
        <w:t xml:space="preserve"> </w:t>
      </w:r>
      <w:r w:rsidRPr="00443BCA">
        <w:t>анонимного,</w:t>
      </w:r>
      <w:r w:rsidR="00C404E0">
        <w:t xml:space="preserve"> </w:t>
      </w:r>
      <w:r w:rsidRPr="00443BCA">
        <w:t>с</w:t>
      </w:r>
      <w:r w:rsidR="00C404E0">
        <w:t xml:space="preserve"> </w:t>
      </w:r>
      <w:r w:rsidRPr="00443BCA">
        <w:t>предварительным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последующим</w:t>
      </w:r>
      <w:r w:rsidR="00C404E0">
        <w:t xml:space="preserve"> </w:t>
      </w:r>
      <w:r w:rsidRPr="00443BCA">
        <w:t>консультированием;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43BCA">
        <w:t>бесплатное</w:t>
      </w:r>
      <w:r w:rsidR="00C404E0">
        <w:t xml:space="preserve"> </w:t>
      </w:r>
      <w:r w:rsidRPr="00443BCA">
        <w:t>предоставление</w:t>
      </w:r>
      <w:r w:rsidR="00C404E0">
        <w:t xml:space="preserve"> </w:t>
      </w:r>
      <w:r w:rsidRPr="00443BCA">
        <w:t>всех</w:t>
      </w:r>
      <w:r w:rsidR="00C404E0">
        <w:t xml:space="preserve"> </w:t>
      </w:r>
      <w:r w:rsidRPr="00443BCA">
        <w:t>видов</w:t>
      </w:r>
      <w:r w:rsidR="00C404E0">
        <w:t xml:space="preserve"> </w:t>
      </w:r>
      <w:r w:rsidRPr="00443BCA">
        <w:t>квалифицированной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специализированной</w:t>
      </w:r>
      <w:r w:rsidR="00C404E0">
        <w:t xml:space="preserve"> </w:t>
      </w:r>
      <w:r w:rsidRPr="00443BCA">
        <w:t>медицинской</w:t>
      </w:r>
      <w:r w:rsidR="00C404E0">
        <w:t xml:space="preserve"> </w:t>
      </w:r>
      <w:r w:rsidRPr="00443BCA">
        <w:t>помощи</w:t>
      </w:r>
      <w:r w:rsidR="00C404E0">
        <w:t xml:space="preserve"> </w:t>
      </w:r>
      <w:r w:rsidRPr="00443BCA">
        <w:t>ВИЧ-инфицированным;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43BCA">
        <w:t>социально-бытовую</w:t>
      </w:r>
      <w:r w:rsidR="00C404E0">
        <w:t xml:space="preserve"> </w:t>
      </w:r>
      <w:r w:rsidRPr="00443BCA">
        <w:t>помощь</w:t>
      </w:r>
      <w:r w:rsidR="00C404E0">
        <w:t xml:space="preserve"> </w:t>
      </w:r>
      <w:r w:rsidRPr="00443BCA">
        <w:t>ВИЧ-инфицированным.</w:t>
      </w:r>
      <w:r w:rsidR="00C404E0">
        <w:t xml:space="preserve"> </w:t>
      </w:r>
    </w:p>
    <w:p w:rsidR="009C4E3B" w:rsidRPr="00443BCA" w:rsidRDefault="009C4E3B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Глобальный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характер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распространения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ВИЧ/СПИДа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серьезнейший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вызов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XXI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веку,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т.к.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развившаяся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пандемия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реальную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угрозу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социально-экономическому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развитию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стран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мира.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июне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2001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была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проведена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Специальная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сессия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Генеральной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Ассамблеи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ООН,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посвященная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проблеме.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Накопленный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опыт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борьбе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эпидемией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ВИЧ-инфекции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нашей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стране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рубежом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позволил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сформулировать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главные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принципы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национальной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профилактики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ВИЧ-инфекции: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4E3B" w:rsidRPr="00443BCA" w:rsidRDefault="009C4E3B" w:rsidP="00443BCA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43BCA">
        <w:t>достижение</w:t>
      </w:r>
      <w:r w:rsidR="00C404E0">
        <w:t xml:space="preserve"> </w:t>
      </w:r>
      <w:r w:rsidRPr="00443BCA">
        <w:t>максимально</w:t>
      </w:r>
      <w:r w:rsidR="00C404E0">
        <w:t xml:space="preserve"> </w:t>
      </w:r>
      <w:r w:rsidRPr="00443BCA">
        <w:t>низкого</w:t>
      </w:r>
      <w:r w:rsidR="00C404E0">
        <w:t xml:space="preserve"> </w:t>
      </w:r>
      <w:r w:rsidRPr="00443BCA">
        <w:t>уровня</w:t>
      </w:r>
      <w:r w:rsidR="00C404E0">
        <w:t xml:space="preserve"> </w:t>
      </w:r>
      <w:r w:rsidRPr="00443BCA">
        <w:t>распространения</w:t>
      </w:r>
      <w:r w:rsidR="00C404E0">
        <w:t xml:space="preserve"> </w:t>
      </w:r>
      <w:r w:rsidRPr="00443BCA">
        <w:t>ВИЧ</w:t>
      </w:r>
      <w:r w:rsidR="00C404E0">
        <w:t xml:space="preserve"> </w:t>
      </w:r>
      <w:r w:rsidRPr="00443BCA">
        <w:t>среди</w:t>
      </w:r>
      <w:r w:rsidR="00C404E0">
        <w:t xml:space="preserve"> </w:t>
      </w:r>
      <w:r w:rsidRPr="00443BCA">
        <w:t>населения,</w:t>
      </w:r>
      <w:r w:rsidR="00C404E0">
        <w:t xml:space="preserve"> </w:t>
      </w:r>
      <w:r w:rsidRPr="00443BCA">
        <w:t>продление</w:t>
      </w:r>
      <w:r w:rsidR="00C404E0">
        <w:t xml:space="preserve"> </w:t>
      </w:r>
      <w:r w:rsidRPr="00443BCA">
        <w:t>жизни</w:t>
      </w:r>
      <w:r w:rsidR="00C404E0">
        <w:t xml:space="preserve"> </w:t>
      </w:r>
      <w:r w:rsidRPr="00443BCA">
        <w:t>ВИЧ-инфицированных</w:t>
      </w:r>
      <w:r w:rsidR="00C404E0">
        <w:t xml:space="preserve"> </w:t>
      </w:r>
      <w:r w:rsidRPr="00443BCA">
        <w:t>до</w:t>
      </w:r>
      <w:r w:rsidR="00C404E0">
        <w:t xml:space="preserve"> </w:t>
      </w:r>
      <w:r w:rsidRPr="00443BCA">
        <w:t>средней</w:t>
      </w:r>
      <w:r w:rsidR="00C404E0">
        <w:t xml:space="preserve"> </w:t>
      </w:r>
      <w:r w:rsidRPr="00443BCA">
        <w:t>продолжительности</w:t>
      </w:r>
      <w:r w:rsidR="00C404E0">
        <w:t xml:space="preserve"> </w:t>
      </w:r>
      <w:r w:rsidRPr="00443BCA">
        <w:t>жизни;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43BCA">
        <w:t>ориентирование</w:t>
      </w:r>
      <w:r w:rsidR="00C404E0">
        <w:t xml:space="preserve"> </w:t>
      </w:r>
      <w:r w:rsidRPr="00443BCA">
        <w:t>стратегии</w:t>
      </w:r>
      <w:r w:rsidR="00C404E0">
        <w:t xml:space="preserve"> </w:t>
      </w:r>
      <w:r w:rsidRPr="00443BCA">
        <w:t>борьбы</w:t>
      </w:r>
      <w:r w:rsidR="00C404E0">
        <w:t xml:space="preserve"> </w:t>
      </w:r>
      <w:r w:rsidRPr="00443BCA">
        <w:t>с</w:t>
      </w:r>
      <w:r w:rsidR="00C404E0">
        <w:t xml:space="preserve"> </w:t>
      </w:r>
      <w:r w:rsidRPr="00443BCA">
        <w:t>эпидемией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первую</w:t>
      </w:r>
      <w:r w:rsidR="00C404E0">
        <w:t xml:space="preserve"> </w:t>
      </w:r>
      <w:r w:rsidRPr="00443BCA">
        <w:t>очередь</w:t>
      </w:r>
      <w:r w:rsidR="00C404E0">
        <w:t xml:space="preserve"> </w:t>
      </w:r>
      <w:r w:rsidRPr="00443BCA">
        <w:t>на</w:t>
      </w:r>
      <w:r w:rsidR="00C404E0">
        <w:t xml:space="preserve"> </w:t>
      </w:r>
      <w:r w:rsidRPr="00443BCA">
        <w:t>профилактику</w:t>
      </w:r>
      <w:r w:rsidR="00C404E0">
        <w:t xml:space="preserve"> </w:t>
      </w:r>
      <w:r w:rsidRPr="00443BCA">
        <w:t>распространения</w:t>
      </w:r>
      <w:r w:rsidR="00C404E0">
        <w:t xml:space="preserve"> </w:t>
      </w:r>
      <w:r w:rsidRPr="00443BCA">
        <w:t>ВИЧ</w:t>
      </w:r>
      <w:r w:rsidR="00C404E0">
        <w:t xml:space="preserve"> </w:t>
      </w:r>
      <w:r w:rsidRPr="00443BCA">
        <w:t>среди</w:t>
      </w:r>
      <w:r w:rsidR="00C404E0">
        <w:t xml:space="preserve"> </w:t>
      </w:r>
      <w:r w:rsidRPr="00443BCA">
        <w:t>всех</w:t>
      </w:r>
      <w:r w:rsidR="00C404E0">
        <w:t xml:space="preserve"> </w:t>
      </w:r>
      <w:r w:rsidRPr="00443BCA">
        <w:t>слоев</w:t>
      </w:r>
      <w:r w:rsidR="00C404E0">
        <w:t xml:space="preserve"> </w:t>
      </w:r>
      <w:r w:rsidRPr="00443BCA">
        <w:t>населения;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43BCA">
        <w:t>разработка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производство</w:t>
      </w:r>
      <w:r w:rsidR="00C404E0">
        <w:t xml:space="preserve"> </w:t>
      </w:r>
      <w:r w:rsidRPr="00443BCA">
        <w:t>эффективных</w:t>
      </w:r>
      <w:r w:rsidR="00C404E0">
        <w:t xml:space="preserve"> </w:t>
      </w:r>
      <w:r w:rsidRPr="00443BCA">
        <w:t>средств</w:t>
      </w:r>
      <w:r w:rsidR="00C404E0">
        <w:t xml:space="preserve"> </w:t>
      </w:r>
      <w:r w:rsidRPr="00443BCA">
        <w:t>диагностики,</w:t>
      </w:r>
      <w:r w:rsidR="00C404E0">
        <w:t xml:space="preserve"> </w:t>
      </w:r>
      <w:r w:rsidRPr="00443BCA">
        <w:t>лечения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специфической</w:t>
      </w:r>
      <w:r w:rsidR="00C404E0">
        <w:t xml:space="preserve"> </w:t>
      </w:r>
      <w:r w:rsidRPr="00443BCA">
        <w:t>профилактики</w:t>
      </w:r>
      <w:r w:rsidR="00C404E0">
        <w:t xml:space="preserve"> </w:t>
      </w:r>
      <w:r w:rsidRPr="00443BCA">
        <w:t>ВИЧ-инфекции;</w:t>
      </w:r>
      <w:r w:rsidR="00C404E0">
        <w:t xml:space="preserve"> </w:t>
      </w:r>
    </w:p>
    <w:p w:rsidR="009C4E3B" w:rsidRPr="00443BCA" w:rsidRDefault="009C4E3B" w:rsidP="00443BCA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43BCA">
        <w:t>минимизация</w:t>
      </w:r>
      <w:r w:rsidR="00C404E0">
        <w:t xml:space="preserve"> </w:t>
      </w:r>
      <w:r w:rsidRPr="00443BCA">
        <w:t>социальных,</w:t>
      </w:r>
      <w:r w:rsidR="00C404E0">
        <w:t xml:space="preserve"> </w:t>
      </w:r>
      <w:r w:rsidRPr="00443BCA">
        <w:t>экономических</w:t>
      </w:r>
      <w:r w:rsidR="00C404E0">
        <w:t xml:space="preserve"> </w:t>
      </w:r>
      <w:r w:rsidRPr="00443BCA">
        <w:t>и</w:t>
      </w:r>
      <w:r w:rsidR="00C404E0">
        <w:t xml:space="preserve"> </w:t>
      </w:r>
      <w:r w:rsidRPr="00443BCA">
        <w:t>политических</w:t>
      </w:r>
      <w:r w:rsidR="00C404E0">
        <w:t xml:space="preserve"> </w:t>
      </w:r>
      <w:r w:rsidRPr="00443BCA">
        <w:t>последствий</w:t>
      </w:r>
      <w:r w:rsidR="00C404E0">
        <w:t xml:space="preserve"> </w:t>
      </w:r>
      <w:r w:rsidRPr="00443BCA">
        <w:t>эпидемии</w:t>
      </w:r>
      <w:r w:rsidR="00C404E0">
        <w:t xml:space="preserve"> </w:t>
      </w:r>
      <w:r w:rsidRPr="00443BCA">
        <w:t>ВИЧ/СПИДа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Российской</w:t>
      </w:r>
      <w:r w:rsidR="00C404E0">
        <w:t xml:space="preserve"> </w:t>
      </w:r>
      <w:r w:rsidRPr="00443BCA">
        <w:t>Федерации.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br w:type="page"/>
      </w:r>
    </w:p>
    <w:p w:rsidR="009C4E3B" w:rsidRPr="00443BCA" w:rsidRDefault="00C404E0" w:rsidP="00443BC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</w:rPr>
      </w:pPr>
      <w:r>
        <w:rPr>
          <w:b/>
        </w:rPr>
        <w:t xml:space="preserve"> </w:t>
      </w:r>
      <w:r w:rsidR="009C4E3B" w:rsidRPr="00443BCA">
        <w:rPr>
          <w:b/>
        </w:rPr>
        <w:t>ВИЧ</w:t>
      </w:r>
      <w:r>
        <w:rPr>
          <w:b/>
        </w:rPr>
        <w:t xml:space="preserve"> </w:t>
      </w:r>
      <w:r w:rsidR="009C4E3B" w:rsidRPr="00443BCA">
        <w:rPr>
          <w:b/>
        </w:rPr>
        <w:t>в</w:t>
      </w:r>
      <w:r>
        <w:rPr>
          <w:b/>
        </w:rPr>
        <w:t xml:space="preserve"> </w:t>
      </w:r>
      <w:r w:rsidR="009C4E3B" w:rsidRPr="00443BCA">
        <w:rPr>
          <w:b/>
        </w:rPr>
        <w:t>современном</w:t>
      </w:r>
      <w:r>
        <w:rPr>
          <w:b/>
        </w:rPr>
        <w:t xml:space="preserve"> </w:t>
      </w:r>
      <w:r w:rsidR="009C4E3B" w:rsidRPr="00443BCA">
        <w:rPr>
          <w:b/>
        </w:rPr>
        <w:t>обществе</w:t>
      </w:r>
      <w:r>
        <w:rPr>
          <w:b/>
        </w:rPr>
        <w:t xml:space="preserve"> </w:t>
      </w:r>
    </w:p>
    <w:p w:rsidR="00443BCA" w:rsidRPr="00443BCA" w:rsidRDefault="00443BCA" w:rsidP="00443BCA">
      <w:pPr>
        <w:pStyle w:val="a3"/>
        <w:spacing w:line="360" w:lineRule="auto"/>
        <w:ind w:left="0" w:firstLine="709"/>
        <w:jc w:val="both"/>
        <w:rPr>
          <w:b/>
        </w:rPr>
      </w:pPr>
    </w:p>
    <w:p w:rsidR="009C4E3B" w:rsidRPr="00443BCA" w:rsidRDefault="009C4E3B" w:rsidP="00443BCA">
      <w:pPr>
        <w:pStyle w:val="3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43BCA">
        <w:rPr>
          <w:rStyle w:val="mw-headline"/>
          <w:rFonts w:ascii="Times New Roman" w:hAnsi="Times New Roman"/>
          <w:color w:val="auto"/>
        </w:rPr>
        <w:t>Краткие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глобальные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данные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об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эпидемии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ВИЧ-инфекции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и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СПИД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докладу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10275">
        <w:rPr>
          <w:rFonts w:ascii="Times New Roman" w:hAnsi="Times New Roman" w:cs="Times New Roman"/>
          <w:sz w:val="28"/>
          <w:szCs w:val="28"/>
        </w:rPr>
        <w:t>Объединённой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программы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ООН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по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ВИЧ/СПИД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декабрь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443BCA">
        <w:rPr>
          <w:rStyle w:val="ab"/>
          <w:rFonts w:ascii="Times New Roman" w:hAnsi="Times New Roman"/>
          <w:color w:val="auto"/>
          <w:sz w:val="28"/>
          <w:szCs w:val="28"/>
        </w:rPr>
        <w:footnoteReference w:id="14"/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Количество</w:t>
      </w:r>
      <w:r w:rsidR="00C404E0">
        <w:t xml:space="preserve"> </w:t>
      </w:r>
      <w:r w:rsidRPr="00443BCA">
        <w:t>людей,</w:t>
      </w:r>
      <w:r w:rsidR="00C404E0">
        <w:t xml:space="preserve"> </w:t>
      </w:r>
      <w:r w:rsidRPr="00443BCA">
        <w:t>живущих</w:t>
      </w:r>
      <w:r w:rsidR="00C404E0">
        <w:t xml:space="preserve"> </w:t>
      </w:r>
      <w:r w:rsidRPr="00443BCA">
        <w:t>с</w:t>
      </w:r>
      <w:r w:rsidR="00C404E0">
        <w:t xml:space="preserve"> </w:t>
      </w:r>
      <w:r w:rsidRPr="00443BCA">
        <w:t>ВИЧ,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2006</w:t>
      </w:r>
      <w:r w:rsidR="00C404E0">
        <w:t xml:space="preserve"> </w:t>
      </w:r>
      <w:r w:rsidRPr="00443BCA">
        <w:t>г.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Всего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39,5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(34,1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47,1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Взрослых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37,2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(32,1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44,5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Женщин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17,7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(15,1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20,9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Детей</w:t>
      </w:r>
      <w:r w:rsidR="00C404E0">
        <w:t xml:space="preserve"> </w:t>
      </w:r>
      <w:r w:rsidRPr="00443BCA">
        <w:t>моложе</w:t>
      </w:r>
      <w:r w:rsidR="00C404E0">
        <w:t xml:space="preserve"> </w:t>
      </w:r>
      <w:r w:rsidRPr="00443BCA">
        <w:t>15</w:t>
      </w:r>
      <w:r w:rsidR="00C404E0">
        <w:t xml:space="preserve"> </w:t>
      </w:r>
      <w:r w:rsidRPr="00443BCA">
        <w:t>лет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2,3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(1,7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3,5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Количество</w:t>
      </w:r>
      <w:r w:rsidR="00C404E0">
        <w:t xml:space="preserve"> </w:t>
      </w:r>
      <w:r w:rsidRPr="00443BCA">
        <w:t>людей,</w:t>
      </w:r>
      <w:r w:rsidR="00C404E0">
        <w:t xml:space="preserve"> </w:t>
      </w:r>
      <w:r w:rsidRPr="00443BCA">
        <w:t>заразившихся</w:t>
      </w:r>
      <w:r w:rsidR="00C404E0">
        <w:t xml:space="preserve"> </w:t>
      </w:r>
      <w:r w:rsidRPr="00443BCA">
        <w:t>ВИЧ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2006</w:t>
      </w:r>
      <w:r w:rsidR="00C404E0">
        <w:t xml:space="preserve"> </w:t>
      </w:r>
      <w:r w:rsidRPr="00443BCA">
        <w:t>г.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Всего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4,3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(3,6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6,6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Взрослых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3,8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(3,2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5,7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Детей</w:t>
      </w:r>
      <w:r w:rsidR="00C404E0">
        <w:t xml:space="preserve"> </w:t>
      </w:r>
      <w:r w:rsidRPr="00443BCA">
        <w:t>моложе</w:t>
      </w:r>
      <w:r w:rsidR="00C404E0">
        <w:t xml:space="preserve"> </w:t>
      </w:r>
      <w:r w:rsidRPr="00443BCA">
        <w:t>15</w:t>
      </w:r>
      <w:r w:rsidR="00C404E0">
        <w:t xml:space="preserve"> </w:t>
      </w:r>
      <w:r w:rsidRPr="00443BCA">
        <w:t>лет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530,000</w:t>
      </w:r>
      <w:r w:rsidR="00C404E0">
        <w:t xml:space="preserve"> </w:t>
      </w:r>
      <w:r w:rsidRPr="00443BCA">
        <w:t>(410,000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660,000)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Количество</w:t>
      </w:r>
      <w:r w:rsidR="00C404E0">
        <w:t xml:space="preserve"> </w:t>
      </w:r>
      <w:r w:rsidRPr="00443BCA">
        <w:t>смертей</w:t>
      </w:r>
      <w:r w:rsidR="00C404E0">
        <w:t xml:space="preserve"> </w:t>
      </w:r>
      <w:r w:rsidRPr="00443BCA">
        <w:t>от</w:t>
      </w:r>
      <w:r w:rsidR="00C404E0">
        <w:t xml:space="preserve"> </w:t>
      </w:r>
      <w:r w:rsidRPr="00443BCA">
        <w:t>СПИД</w:t>
      </w:r>
      <w:r w:rsidR="00C404E0">
        <w:t xml:space="preserve"> </w:t>
      </w:r>
      <w:r w:rsidRPr="00443BCA">
        <w:t>в</w:t>
      </w:r>
      <w:r w:rsidR="00C404E0">
        <w:t xml:space="preserve"> </w:t>
      </w:r>
      <w:r w:rsidRPr="00443BCA">
        <w:t>2006</w:t>
      </w:r>
      <w:r w:rsidR="00C404E0">
        <w:t xml:space="preserve"> </w:t>
      </w:r>
      <w:r w:rsidRPr="00443BCA">
        <w:t>г.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Всего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2,9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(2,5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3,5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Взрослых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2,6</w:t>
      </w:r>
      <w:r w:rsidR="00C404E0">
        <w:t xml:space="preserve"> </w:t>
      </w:r>
      <w:r w:rsidRPr="00443BCA">
        <w:t>миллиона</w:t>
      </w:r>
      <w:r w:rsidR="00C404E0">
        <w:t xml:space="preserve"> </w:t>
      </w:r>
      <w:r w:rsidRPr="00443BCA">
        <w:t>(2,2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3,0</w:t>
      </w:r>
      <w:r w:rsidR="00C404E0">
        <w:t xml:space="preserve"> </w:t>
      </w:r>
      <w:r w:rsidRPr="00443BCA">
        <w:t>миллиона)</w:t>
      </w:r>
      <w:r w:rsidR="00C404E0">
        <w:t xml:space="preserve"> 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t>Детей</w:t>
      </w:r>
      <w:r w:rsidR="00C404E0">
        <w:t xml:space="preserve"> </w:t>
      </w:r>
      <w:r w:rsidRPr="00443BCA">
        <w:t>моложе</w:t>
      </w:r>
      <w:r w:rsidR="00C404E0">
        <w:t xml:space="preserve"> </w:t>
      </w:r>
      <w:r w:rsidRPr="00443BCA">
        <w:t>15</w:t>
      </w:r>
      <w:r w:rsidR="00C404E0">
        <w:t xml:space="preserve"> </w:t>
      </w:r>
      <w:r w:rsidRPr="00443BCA">
        <w:t>лет</w:t>
      </w:r>
      <w:r w:rsidR="00C404E0">
        <w:t xml:space="preserve"> </w:t>
      </w:r>
      <w:r w:rsidRPr="00443BCA">
        <w:t>—</w:t>
      </w:r>
      <w:r w:rsidR="00C404E0">
        <w:t xml:space="preserve"> </w:t>
      </w:r>
      <w:r w:rsidRPr="00443BCA">
        <w:t>380,000</w:t>
      </w:r>
      <w:r w:rsidR="00C404E0">
        <w:t xml:space="preserve"> </w:t>
      </w:r>
      <w:r w:rsidRPr="00443BCA">
        <w:t>(290,000</w:t>
      </w:r>
      <w:r w:rsidR="00C404E0">
        <w:t xml:space="preserve"> </w:t>
      </w:r>
      <w:r w:rsidRPr="00443BCA">
        <w:t>-</w:t>
      </w:r>
      <w:r w:rsidR="00C404E0">
        <w:t xml:space="preserve"> </w:t>
      </w:r>
      <w:r w:rsidRPr="00443BCA">
        <w:t>500,000)</w:t>
      </w:r>
      <w:r w:rsidR="00C404E0">
        <w:t xml:space="preserve"> 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общего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числа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инфицированных,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две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трети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(63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24,7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млн.[21,8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27,7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млн.])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взрослых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мире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живут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странах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Африки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югу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пустыни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Сахары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основном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южной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Африки.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Одна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треть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(32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мире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живёт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субрегионе,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произошли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смертей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СПИД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году.</w:t>
      </w:r>
    </w:p>
    <w:p w:rsidR="009C4E3B" w:rsidRPr="00443BCA" w:rsidRDefault="009C4E3B" w:rsidP="00443BCA">
      <w:pPr>
        <w:pStyle w:val="4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.D0.9E.D0.B1.D0.B7.D0.BE.D1.80_.D0.B3.D0"/>
      <w:bookmarkStart w:id="2" w:name=".D0.92.D0.98.D0.A7-.D0.B8.D0.BD.D1.84.D0"/>
      <w:bookmarkEnd w:id="1"/>
      <w:bookmarkEnd w:id="2"/>
      <w:r w:rsidRPr="00443BCA">
        <w:rPr>
          <w:rStyle w:val="mw-headline"/>
          <w:rFonts w:ascii="Times New Roman" w:hAnsi="Times New Roman"/>
          <w:color w:val="auto"/>
        </w:rPr>
        <w:t>ВИЧ-инфекция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в</w:t>
      </w:r>
      <w:r w:rsidR="00C404E0">
        <w:rPr>
          <w:rStyle w:val="mw-headline"/>
          <w:rFonts w:ascii="Times New Roman" w:hAnsi="Times New Roman"/>
          <w:color w:val="auto"/>
        </w:rPr>
        <w:t xml:space="preserve"> </w:t>
      </w:r>
      <w:r w:rsidRPr="00443BCA">
        <w:rPr>
          <w:rStyle w:val="mw-headline"/>
          <w:rFonts w:ascii="Times New Roman" w:hAnsi="Times New Roman"/>
          <w:color w:val="auto"/>
        </w:rPr>
        <w:t>России</w:t>
      </w: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Первый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случай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инфекции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СССР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обнаружен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1986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году.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момента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начинается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называемый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зарождения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эпидемии.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Около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случаев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ВИЧ-инфицирования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среди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россиян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приходится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86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российских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регионов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010275">
        <w:rPr>
          <w:rFonts w:ascii="Times New Roman" w:hAnsi="Times New Roman" w:cs="Times New Roman"/>
          <w:sz w:val="28"/>
          <w:szCs w:val="28"/>
        </w:rPr>
        <w:t>Иркутская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Саратовская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обл.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Калининградская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Ленинградская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Московская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Оренбургская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Самарская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Свердловская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Ульяновская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области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Санкт-Петербург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Ханты-Мансийский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автономный</w:t>
      </w:r>
      <w:r w:rsidR="00C404E0" w:rsidRPr="00010275">
        <w:rPr>
          <w:rFonts w:ascii="Times New Roman" w:hAnsi="Times New Roman" w:cs="Times New Roman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округ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43BCA" w:rsidRPr="00443BCA" w:rsidRDefault="00443BCA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Официально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зарегистрированные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случаи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ВИЧ-инфекции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 w:rsidRPr="00443BCA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footnoteReference w:id="15"/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760"/>
        <w:gridCol w:w="4111"/>
      </w:tblGrid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Выявленные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случаи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заражений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Суммарное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количество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ВИЧ-инфицированных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1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090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1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2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603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4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6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918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10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889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19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30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647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59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89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908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87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177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579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49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227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502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36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263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898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32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296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045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35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331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599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39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374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411</w:t>
            </w:r>
          </w:p>
        </w:tc>
      </w:tr>
      <w:tr w:rsidR="009C4E3B" w:rsidRPr="00C404E0" w:rsidTr="002261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27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E3B" w:rsidRPr="00C404E0" w:rsidRDefault="009C4E3B" w:rsidP="00443BC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404E0">
              <w:rPr>
                <w:sz w:val="20"/>
                <w:szCs w:val="20"/>
              </w:rPr>
              <w:t>398</w:t>
            </w:r>
            <w:r w:rsidR="00C404E0">
              <w:rPr>
                <w:sz w:val="20"/>
                <w:szCs w:val="20"/>
              </w:rPr>
              <w:t xml:space="preserve"> </w:t>
            </w:r>
            <w:r w:rsidRPr="00C404E0">
              <w:rPr>
                <w:sz w:val="20"/>
                <w:szCs w:val="20"/>
              </w:rPr>
              <w:t>271</w:t>
            </w:r>
          </w:p>
        </w:tc>
      </w:tr>
    </w:tbl>
    <w:p w:rsidR="009C4E3B" w:rsidRPr="00443BCA" w:rsidRDefault="009C4E3B" w:rsidP="00443BCA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43BC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сентябрю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2005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учреждениях,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входящих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Федеральную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систему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исполнения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наказаний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275">
        <w:rPr>
          <w:rFonts w:ascii="Times New Roman" w:hAnsi="Times New Roman" w:cs="Times New Roman"/>
          <w:sz w:val="28"/>
          <w:szCs w:val="28"/>
        </w:rPr>
        <w:t>РФ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зарегистрировано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тысячи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ВИЧ-инфицированных,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тысячу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больше,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показатель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2004</w:t>
      </w:r>
      <w:r w:rsidR="00C40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BCA">
        <w:rPr>
          <w:rFonts w:ascii="Times New Roman" w:hAnsi="Times New Roman" w:cs="Times New Roman"/>
          <w:color w:val="auto"/>
          <w:sz w:val="28"/>
          <w:szCs w:val="28"/>
        </w:rPr>
        <w:t>года.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br w:type="page"/>
      </w: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</w:rPr>
      </w:pPr>
      <w:r w:rsidRPr="00443BCA">
        <w:rPr>
          <w:b/>
        </w:rPr>
        <w:t>Заключение</w:t>
      </w:r>
    </w:p>
    <w:p w:rsidR="009C4E3B" w:rsidRPr="00443BCA" w:rsidRDefault="009C4E3B" w:rsidP="00443BCA">
      <w:pPr>
        <w:spacing w:line="360" w:lineRule="auto"/>
        <w:ind w:firstLine="709"/>
        <w:jc w:val="both"/>
      </w:pP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Каждую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минуту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мире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менее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11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заражаются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вирусом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иммунодефицита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человека.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Одновременно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многие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из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них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осознают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крушение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своей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жизни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мрачно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вглядываются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неопределенное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будущее.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Каждую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минуту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несчастные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сталкиваются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только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собственным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страхом,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непониманием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стороны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родственников,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друзей,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коллег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работе.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общество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начинает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относиться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ним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обычным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людям,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больным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«СПИДом».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ВИЧ-инфекция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–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хроническая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пожизненная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инфекция,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поэтому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сегодня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необходимо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решать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две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большие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проблемы:</w:t>
      </w:r>
    </w:p>
    <w:p w:rsidR="009C4E3B" w:rsidRPr="00443BCA" w:rsidRDefault="009C4E3B" w:rsidP="00443BCA">
      <w:pPr>
        <w:pStyle w:val="a7"/>
        <w:numPr>
          <w:ilvl w:val="0"/>
          <w:numId w:val="17"/>
        </w:numPr>
        <w:tabs>
          <w:tab w:val="clear" w:pos="360"/>
          <w:tab w:val="num" w:pos="927"/>
        </w:tabs>
        <w:spacing w:line="360" w:lineRule="auto"/>
        <w:ind w:left="0" w:firstLine="709"/>
        <w:rPr>
          <w:szCs w:val="28"/>
        </w:rPr>
      </w:pPr>
      <w:r w:rsidRPr="00443BCA">
        <w:rPr>
          <w:szCs w:val="28"/>
        </w:rPr>
        <w:t>как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противостоять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распространению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вируса</w:t>
      </w:r>
      <w:r w:rsidR="00C404E0">
        <w:rPr>
          <w:szCs w:val="28"/>
        </w:rPr>
        <w:t xml:space="preserve"> </w:t>
      </w:r>
      <w:r w:rsidR="00C404E0" w:rsidRPr="00443BCA">
        <w:rPr>
          <w:szCs w:val="28"/>
        </w:rPr>
        <w:t>иммунодефицита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человека;</w:t>
      </w:r>
    </w:p>
    <w:p w:rsidR="009C4E3B" w:rsidRPr="00443BCA" w:rsidRDefault="009C4E3B" w:rsidP="00443BCA">
      <w:pPr>
        <w:pStyle w:val="a7"/>
        <w:numPr>
          <w:ilvl w:val="0"/>
          <w:numId w:val="17"/>
        </w:numPr>
        <w:tabs>
          <w:tab w:val="clear" w:pos="360"/>
          <w:tab w:val="num" w:pos="0"/>
        </w:tabs>
        <w:spacing w:line="360" w:lineRule="auto"/>
        <w:ind w:left="0" w:firstLine="709"/>
        <w:rPr>
          <w:szCs w:val="28"/>
        </w:rPr>
      </w:pPr>
      <w:r w:rsidRPr="00443BCA">
        <w:rPr>
          <w:szCs w:val="28"/>
        </w:rPr>
        <w:t>как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относиться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людям,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инфицированным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Единственный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способ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противостоять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распространению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вируса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–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сделать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акцент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профилактику,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единственным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реальным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средством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профилактики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самой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ВИЧ-инфекции,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так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негативных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ее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последствий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является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изменение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поведения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безопасное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или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менее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опасное.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Просветительной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работе,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касающейся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СПИДа,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должно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уделяться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особое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внимание,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особенно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работе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молодежью.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Сегодня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средствах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массовой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информации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преобладают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сообщения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статистике</w:t>
      </w:r>
      <w:r w:rsidR="00C404E0">
        <w:rPr>
          <w:szCs w:val="28"/>
        </w:rPr>
        <w:t xml:space="preserve">  </w:t>
      </w:r>
      <w:r w:rsidRPr="00443BCA">
        <w:rPr>
          <w:szCs w:val="28"/>
        </w:rPr>
        <w:t>эпидемии,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чаще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всего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без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какого-либо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разъяснения,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что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нагоняет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страх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среди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населения.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Читая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газету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или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глядя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телевизор,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должен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испытывать</w:t>
      </w:r>
      <w:r w:rsidR="00C404E0">
        <w:rPr>
          <w:szCs w:val="28"/>
        </w:rPr>
        <w:t xml:space="preserve"> </w:t>
      </w:r>
      <w:r w:rsidR="00C404E0" w:rsidRPr="00443BCA">
        <w:rPr>
          <w:szCs w:val="28"/>
        </w:rPr>
        <w:t>чувство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обреченности.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Ведь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науке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удалось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многого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добиться.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Благодаря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глобальным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эпидемиологическим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исследованиям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выяснено,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вирус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передается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человеку.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счастью,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пути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передачи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ограничены,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следовательно,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факторы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можно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контролировать,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значит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сдерживать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предотвращать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распространение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болезни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–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зависит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главным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образом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сознательного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поведения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человека.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Отношение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общества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людям,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инфицированным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определяет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успех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или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неудачу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борьбы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против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инфекции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национальном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уровне.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Безусловно,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люди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должны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находиться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обществе</w:t>
      </w:r>
      <w:r w:rsidR="00C404E0">
        <w:rPr>
          <w:szCs w:val="28"/>
        </w:rPr>
        <w:t xml:space="preserve">, </w:t>
      </w:r>
      <w:r w:rsidRPr="00443BCA">
        <w:rPr>
          <w:szCs w:val="28"/>
        </w:rPr>
        <w:t>по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крайней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мере</w:t>
      </w:r>
      <w:r w:rsidR="00C404E0">
        <w:rPr>
          <w:szCs w:val="28"/>
        </w:rPr>
        <w:t xml:space="preserve">, </w:t>
      </w:r>
      <w:r w:rsidRPr="00443BCA">
        <w:rPr>
          <w:szCs w:val="28"/>
        </w:rPr>
        <w:t>по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двум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причинам.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Во-первых,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они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представляют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опасности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для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окружающих,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если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только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вступают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половые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связи,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сдают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кровь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или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используют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общих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другими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игл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шприцев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для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инъекций.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Во-вторых,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изолировав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ВИЧ-инфицированных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общества,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или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применив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ним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более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строгие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меры,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загоним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болезнь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внутрь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сведем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результаты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санитарного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просвещения.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сильнее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стремимся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изолировать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ВИЧ-инфицированных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больных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СПИДом,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большей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угрозе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подвергаем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общество.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задача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российских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средств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массовой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информации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придерживаться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именно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такого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подхода.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России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разрабатывается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проект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«Профилактика,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диагностика,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лечение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СПИДа».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мероприятия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проекта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включены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три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масштабные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образовательные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кампании,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направленные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население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целом,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специально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–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молодежь,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определенные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группы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риска: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потребителей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наркотиков,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лиц,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оказывающих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платные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сексуальные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услуги,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гомосексуальное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сообщество.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рамках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просветительской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работы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проект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предусматривает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проведение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рекламных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кампаний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пропаганде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безопасного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секса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среди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молодежи,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создания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сетей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региональных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телефонных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линий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доверия,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которые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будут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круглосуточно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бесплатно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предоставлять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консультации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населению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проблемам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ВИЧ-инфекции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инфекций,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передаваемых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половым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путем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анонимной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основе.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Идеологическая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суть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проекта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заключается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том,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чтобы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путем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активных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целенаправленных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мероприятий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постепенно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снять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нарастающий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страх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людей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перед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ВИЧ-инфекцией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внушить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основе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приобретенных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знаний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трезвое,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взвешенное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отношение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проблеме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целом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собственному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здоровью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прежде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всего,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касается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всего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населения.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Работа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группами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риска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будет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проводиться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индивидуально.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Сегодня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90%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ВИЧ-инфицированных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России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–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наркопотребители.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основном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молодые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люди,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число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которых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уже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превысило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три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миллиона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человек.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Совсем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недавно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сочли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диким</w:t>
      </w:r>
      <w:r w:rsidR="00C404E0">
        <w:rPr>
          <w:szCs w:val="28"/>
        </w:rPr>
        <w:t xml:space="preserve">  </w:t>
      </w:r>
      <w:r w:rsidRPr="00443BCA">
        <w:rPr>
          <w:szCs w:val="28"/>
        </w:rPr>
        <w:t>предложение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обучить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потребителей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наркотиков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безопасному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введению.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Тем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менее</w:t>
      </w:r>
      <w:r w:rsidR="00C404E0">
        <w:rPr>
          <w:szCs w:val="28"/>
        </w:rPr>
        <w:t xml:space="preserve">, </w:t>
      </w:r>
      <w:r w:rsidRPr="00443BCA">
        <w:rPr>
          <w:szCs w:val="28"/>
        </w:rPr>
        <w:t>это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–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одна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из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реальных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возможностей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пресечь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передачу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инфекции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самой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большой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группе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риска.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Другой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эффективный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метод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снижения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вреда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потреблении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наркотиков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станет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обмен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шприцев.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одной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стороны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исключает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многократный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обмен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шприцев,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другой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–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открывает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возможность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непосредственно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вступить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прямой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диалог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людьми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из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этой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группы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риска,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обменяться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ними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информацией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опасности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заражения.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Такая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открытая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работа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территории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«противника»,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входя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его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доверие,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непременно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приводит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позитивному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результату.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</w:rPr>
      </w:pPr>
      <w:r w:rsidRPr="00443BCA">
        <w:rPr>
          <w:szCs w:val="28"/>
        </w:rPr>
        <w:t>Таким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образом,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все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компоненты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проекта,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их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количество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весьма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значительно,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дают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возможность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решать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проблему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борьбы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СПИДом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комплексно.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i/>
          <w:szCs w:val="28"/>
        </w:rPr>
      </w:pPr>
      <w:r w:rsidRPr="00443BCA">
        <w:rPr>
          <w:i/>
          <w:szCs w:val="28"/>
        </w:rPr>
        <w:t>«Заразишься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или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не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заразишься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–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зависит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только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от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тебя»,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-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таков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основной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девиз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международной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профилактической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кампании.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Только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таким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путем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каждый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человек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может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избежать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ВИЧ-инфицирования,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сохранить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здоровье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и</w:t>
      </w:r>
      <w:r w:rsidR="00C404E0">
        <w:rPr>
          <w:i/>
          <w:szCs w:val="28"/>
        </w:rPr>
        <w:t xml:space="preserve"> </w:t>
      </w:r>
      <w:r w:rsidRPr="00443BCA">
        <w:rPr>
          <w:i/>
          <w:szCs w:val="28"/>
        </w:rPr>
        <w:t>жизнь.</w:t>
      </w:r>
    </w:p>
    <w:p w:rsidR="009C4E3B" w:rsidRPr="00443BCA" w:rsidRDefault="009C4E3B" w:rsidP="00443BCA">
      <w:pPr>
        <w:spacing w:line="360" w:lineRule="auto"/>
        <w:ind w:firstLine="709"/>
        <w:jc w:val="both"/>
      </w:pPr>
      <w:r w:rsidRPr="00443BCA">
        <w:br w:type="page"/>
      </w:r>
    </w:p>
    <w:p w:rsidR="009C4E3B" w:rsidRPr="00443BCA" w:rsidRDefault="009C4E3B" w:rsidP="00443BCA">
      <w:pPr>
        <w:spacing w:line="360" w:lineRule="auto"/>
        <w:ind w:firstLine="709"/>
        <w:jc w:val="both"/>
        <w:rPr>
          <w:b/>
        </w:rPr>
      </w:pPr>
      <w:r w:rsidRPr="00443BCA">
        <w:rPr>
          <w:b/>
        </w:rPr>
        <w:t>Литература</w:t>
      </w:r>
    </w:p>
    <w:p w:rsidR="009C4E3B" w:rsidRPr="00443BCA" w:rsidRDefault="009C4E3B" w:rsidP="00443BCA">
      <w:pPr>
        <w:pStyle w:val="a7"/>
        <w:spacing w:line="360" w:lineRule="auto"/>
        <w:ind w:firstLine="709"/>
        <w:rPr>
          <w:szCs w:val="28"/>
          <w:u w:val="single"/>
        </w:rPr>
      </w:pPr>
    </w:p>
    <w:p w:rsidR="009C4E3B" w:rsidRPr="00443BCA" w:rsidRDefault="009C4E3B" w:rsidP="00443BCA">
      <w:pPr>
        <w:pStyle w:val="a7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 w:rsidRPr="00443BCA">
        <w:rPr>
          <w:szCs w:val="28"/>
        </w:rPr>
        <w:t>Гэри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Ф.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Келли,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Основы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современной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сексологии,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«Питер»,С-Пб.,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2000г.</w:t>
      </w:r>
    </w:p>
    <w:p w:rsidR="009C4E3B" w:rsidRPr="00443BCA" w:rsidRDefault="009C4E3B" w:rsidP="00443BCA">
      <w:pPr>
        <w:pStyle w:val="a7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 w:rsidRPr="00443BCA">
        <w:rPr>
          <w:szCs w:val="28"/>
        </w:rPr>
        <w:t>Папырин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А.,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Сильнее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профилактики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пока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средства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нет,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Медицинская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газета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№62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16-08-2000</w:t>
      </w:r>
    </w:p>
    <w:p w:rsidR="009C4E3B" w:rsidRPr="00443BCA" w:rsidRDefault="009C4E3B" w:rsidP="00443BCA">
      <w:pPr>
        <w:pStyle w:val="a7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 w:rsidRPr="00443BCA">
        <w:rPr>
          <w:szCs w:val="28"/>
        </w:rPr>
        <w:t>Бочаров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Е.Ф.,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О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профилактике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ВИЧ-инфицированности,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Медицинская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газета,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№4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февраль</w:t>
      </w:r>
      <w:r w:rsidR="00C404E0">
        <w:rPr>
          <w:szCs w:val="28"/>
        </w:rPr>
        <w:t xml:space="preserve"> </w:t>
      </w:r>
      <w:r w:rsidRPr="00443BCA">
        <w:rPr>
          <w:szCs w:val="28"/>
        </w:rPr>
        <w:t>2001г.</w:t>
      </w:r>
    </w:p>
    <w:p w:rsidR="009C4E3B" w:rsidRPr="00443BCA" w:rsidRDefault="009C4E3B" w:rsidP="00443BCA">
      <w:pPr>
        <w:pStyle w:val="a7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 w:rsidRPr="00010275">
        <w:rPr>
          <w:szCs w:val="28"/>
        </w:rPr>
        <w:t>http://www.fightaidsathome.ru/</w:t>
      </w:r>
    </w:p>
    <w:p w:rsidR="009C4E3B" w:rsidRPr="00443BCA" w:rsidRDefault="009C4E3B" w:rsidP="00443BCA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010275">
        <w:t>http://www.NoAids.ORG.RU</w:t>
      </w:r>
      <w:r w:rsidR="00C404E0" w:rsidRPr="00010275">
        <w:t xml:space="preserve"> </w:t>
      </w:r>
      <w:r w:rsidRPr="00010275">
        <w:t>.ru/</w:t>
      </w:r>
      <w:r w:rsidR="00C404E0">
        <w:t xml:space="preserve"> </w:t>
      </w:r>
    </w:p>
    <w:p w:rsidR="009C4E3B" w:rsidRPr="00443BCA" w:rsidRDefault="009C4E3B" w:rsidP="00443BCA">
      <w:pPr>
        <w:pStyle w:val="a7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 w:rsidRPr="00443BCA">
        <w:rPr>
          <w:szCs w:val="28"/>
        </w:rPr>
        <w:t>http://www.</w:t>
      </w:r>
      <w:r w:rsidRPr="00010275">
        <w:rPr>
          <w:szCs w:val="28"/>
        </w:rPr>
        <w:t>SPID.RU</w:t>
      </w:r>
      <w:r w:rsidRPr="00443BCA">
        <w:rPr>
          <w:szCs w:val="28"/>
        </w:rPr>
        <w:t>/</w:t>
      </w:r>
    </w:p>
    <w:p w:rsidR="009C4E3B" w:rsidRPr="00443BCA" w:rsidRDefault="009C4E3B" w:rsidP="00443BCA">
      <w:pPr>
        <w:pStyle w:val="a7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 w:rsidRPr="00443BCA">
        <w:rPr>
          <w:szCs w:val="28"/>
        </w:rPr>
        <w:t>http://www.</w:t>
      </w:r>
      <w:r w:rsidRPr="00010275">
        <w:rPr>
          <w:szCs w:val="28"/>
        </w:rPr>
        <w:t>HIV.ORG.RU</w:t>
      </w:r>
      <w:r w:rsidR="00C404E0" w:rsidRPr="00010275">
        <w:rPr>
          <w:szCs w:val="28"/>
        </w:rPr>
        <w:t xml:space="preserve"> </w:t>
      </w:r>
    </w:p>
    <w:p w:rsidR="009C4E3B" w:rsidRPr="00443BCA" w:rsidRDefault="009C4E3B" w:rsidP="00443BCA">
      <w:pPr>
        <w:pStyle w:val="a7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 w:rsidRPr="00010275">
        <w:rPr>
          <w:szCs w:val="28"/>
        </w:rPr>
        <w:t>http://www.infospid.ru/</w:t>
      </w:r>
      <w:bookmarkStart w:id="3" w:name="_GoBack"/>
      <w:bookmarkEnd w:id="3"/>
    </w:p>
    <w:sectPr w:rsidR="009C4E3B" w:rsidRPr="00443BCA" w:rsidSect="00443B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E8" w:rsidRDefault="008114E8" w:rsidP="009C4E3B">
      <w:r>
        <w:separator/>
      </w:r>
    </w:p>
  </w:endnote>
  <w:endnote w:type="continuationSeparator" w:id="0">
    <w:p w:rsidR="008114E8" w:rsidRDefault="008114E8" w:rsidP="009C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E8" w:rsidRDefault="008114E8" w:rsidP="009C4E3B">
      <w:r>
        <w:separator/>
      </w:r>
    </w:p>
  </w:footnote>
  <w:footnote w:type="continuationSeparator" w:id="0">
    <w:p w:rsidR="008114E8" w:rsidRDefault="008114E8" w:rsidP="009C4E3B">
      <w:r>
        <w:continuationSeparator/>
      </w:r>
    </w:p>
  </w:footnote>
  <w:footnote w:id="1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010275">
        <w:t>Информационный бюллетень</w:t>
      </w:r>
      <w:r>
        <w:t xml:space="preserve"> Федерального научно-методического </w:t>
      </w:r>
      <w:r w:rsidRPr="00010275">
        <w:t>центра профилактики и борьбы со СПИД</w:t>
      </w:r>
      <w:r>
        <w:t xml:space="preserve"> и Федеральной службы государственной статистики</w:t>
      </w:r>
    </w:p>
  </w:footnote>
  <w:footnote w:id="2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0F67F2">
        <w:t>http://www.infospid.ru/index.php?cat=saa</w:t>
      </w:r>
    </w:p>
  </w:footnote>
  <w:footnote w:id="3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A44A5D">
        <w:t>http://upload.wikimedia.org/wikipedia/commons/thumb/e/ea/Human_Immunodeficency_Virus_-_</w:t>
      </w:r>
    </w:p>
  </w:footnote>
  <w:footnote w:id="4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A44A5D">
        <w:t>http://ru.wikipedia.org/wiki/%D0%92%D0%98%D0%A7</w:t>
      </w:r>
    </w:p>
  </w:footnote>
  <w:footnote w:id="5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010275">
        <w:t>http://www.infospid.ru/index.php?cat=saad</w:t>
      </w:r>
      <w:r>
        <w:t xml:space="preserve"> </w:t>
      </w:r>
    </w:p>
  </w:footnote>
  <w:footnote w:id="6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2F06C5">
        <w:t>http://spid.ru/03/0302.htm</w:t>
      </w:r>
    </w:p>
  </w:footnote>
  <w:footnote w:id="7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2F06C5">
        <w:t>http://spid.ru/03/0302.htm</w:t>
      </w:r>
    </w:p>
  </w:footnote>
  <w:footnote w:id="8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EC1CA6">
        <w:t>http://www.infospid.ru/index.php?cat=saaq</w:t>
      </w:r>
    </w:p>
  </w:footnote>
  <w:footnote w:id="9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2F06C5">
        <w:t>http://spid.ru/03/0302.htm</w:t>
      </w:r>
    </w:p>
  </w:footnote>
  <w:footnote w:id="10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EC1CA6">
        <w:t>http://www.infospid.ru/index.php?cat=saat</w:t>
      </w:r>
    </w:p>
  </w:footnote>
  <w:footnote w:id="11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2F06C5">
        <w:t>http://spid.ru/03/0302.htm</w:t>
      </w:r>
    </w:p>
  </w:footnote>
  <w:footnote w:id="12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EC1CA6">
        <w:t>http://www.infospid.ru/index.php?cat=saag</w:t>
      </w:r>
    </w:p>
  </w:footnote>
  <w:footnote w:id="13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A44A5D">
        <w:t>http://spid.ru/03/0307.htm</w:t>
      </w:r>
    </w:p>
  </w:footnote>
  <w:footnote w:id="14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010275">
        <w:t>http://www.infospid.ru/index.php?cat=eq</w:t>
      </w:r>
    </w:p>
  </w:footnote>
  <w:footnote w:id="15">
    <w:p w:rsidR="008114E8" w:rsidRDefault="009C4E3B" w:rsidP="009C4E3B">
      <w:pPr>
        <w:pStyle w:val="a9"/>
      </w:pPr>
      <w:r>
        <w:rPr>
          <w:rStyle w:val="ab"/>
        </w:rPr>
        <w:footnoteRef/>
      </w:r>
      <w:r>
        <w:t xml:space="preserve"> </w:t>
      </w:r>
      <w:r w:rsidRPr="00010275">
        <w:t>Информационный бюллетень</w:t>
      </w:r>
      <w:r>
        <w:t xml:space="preserve"> Федерального научно-методического </w:t>
      </w:r>
      <w:r w:rsidRPr="00010275">
        <w:t>центра профилактики и борьбы со СПИД</w:t>
      </w:r>
      <w:r>
        <w:t xml:space="preserve"> и Федеральной службы государственной статистики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E94"/>
    <w:multiLevelType w:val="multilevel"/>
    <w:tmpl w:val="19BE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50E96"/>
    <w:multiLevelType w:val="multilevel"/>
    <w:tmpl w:val="6262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1997"/>
    <w:multiLevelType w:val="hybridMultilevel"/>
    <w:tmpl w:val="060A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62D98"/>
    <w:multiLevelType w:val="multilevel"/>
    <w:tmpl w:val="C01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37DD7"/>
    <w:multiLevelType w:val="multilevel"/>
    <w:tmpl w:val="08B6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F0DE9"/>
    <w:multiLevelType w:val="multilevel"/>
    <w:tmpl w:val="95B0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F1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E2585C"/>
    <w:multiLevelType w:val="multilevel"/>
    <w:tmpl w:val="198A4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60B23"/>
    <w:multiLevelType w:val="multilevel"/>
    <w:tmpl w:val="F020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56C6B"/>
    <w:multiLevelType w:val="multilevel"/>
    <w:tmpl w:val="025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00E94"/>
    <w:multiLevelType w:val="hybridMultilevel"/>
    <w:tmpl w:val="0802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E6121"/>
    <w:multiLevelType w:val="multilevel"/>
    <w:tmpl w:val="DE5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00711"/>
    <w:multiLevelType w:val="multilevel"/>
    <w:tmpl w:val="6B80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F7DF7"/>
    <w:multiLevelType w:val="hybridMultilevel"/>
    <w:tmpl w:val="CF8C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495199"/>
    <w:multiLevelType w:val="multilevel"/>
    <w:tmpl w:val="24681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46924"/>
    <w:multiLevelType w:val="hybridMultilevel"/>
    <w:tmpl w:val="C564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E0533F"/>
    <w:multiLevelType w:val="multilevel"/>
    <w:tmpl w:val="AA7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711A2"/>
    <w:multiLevelType w:val="multilevel"/>
    <w:tmpl w:val="2E5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6"/>
  </w:num>
  <w:num w:numId="11">
    <w:abstractNumId w:val="1"/>
  </w:num>
  <w:num w:numId="12">
    <w:abstractNumId w:val="3"/>
  </w:num>
  <w:num w:numId="13">
    <w:abstractNumId w:val="17"/>
  </w:num>
  <w:num w:numId="14">
    <w:abstractNumId w:val="14"/>
  </w:num>
  <w:num w:numId="15">
    <w:abstractNumId w:val="7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E3B"/>
    <w:rsid w:val="00010275"/>
    <w:rsid w:val="000F4B9C"/>
    <w:rsid w:val="000F67F2"/>
    <w:rsid w:val="00105DC9"/>
    <w:rsid w:val="00182E0E"/>
    <w:rsid w:val="002261B1"/>
    <w:rsid w:val="002F06C5"/>
    <w:rsid w:val="00443BCA"/>
    <w:rsid w:val="008114E8"/>
    <w:rsid w:val="009C4E3B"/>
    <w:rsid w:val="00A4130F"/>
    <w:rsid w:val="00A44A5D"/>
    <w:rsid w:val="00A73367"/>
    <w:rsid w:val="00C404E0"/>
    <w:rsid w:val="00E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43ED266-2AFD-48EC-9459-3F9AF54A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3B"/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3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9C4E3B"/>
    <w:rPr>
      <w:rFonts w:ascii="Cambria" w:eastAsia="Times New Roman" w:hAnsi="Cambria" w:cs="Times New Roman"/>
      <w:b/>
      <w:bCs/>
      <w:color w:val="4F81BD"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9C4E3B"/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9C4E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4E3B"/>
    <w:pPr>
      <w:spacing w:before="100" w:beforeAutospacing="1" w:after="100" w:afterAutospacing="1"/>
      <w:jc w:val="both"/>
    </w:pPr>
    <w:rPr>
      <w:rFonts w:ascii="Tahoma" w:hAnsi="Tahoma" w:cs="Tahoma"/>
      <w:color w:val="666666"/>
      <w:sz w:val="22"/>
      <w:szCs w:val="22"/>
    </w:rPr>
  </w:style>
  <w:style w:type="character" w:styleId="a5">
    <w:name w:val="Strong"/>
    <w:uiPriority w:val="22"/>
    <w:qFormat/>
    <w:rsid w:val="009C4E3B"/>
    <w:rPr>
      <w:rFonts w:cs="Times New Roman"/>
      <w:b/>
      <w:bCs/>
    </w:rPr>
  </w:style>
  <w:style w:type="character" w:styleId="a6">
    <w:name w:val="Hyperlink"/>
    <w:uiPriority w:val="99"/>
    <w:unhideWhenUsed/>
    <w:rsid w:val="009C4E3B"/>
    <w:rPr>
      <w:rFonts w:cs="Times New Roman"/>
      <w:color w:val="666666"/>
      <w:u w:val="single"/>
    </w:rPr>
  </w:style>
  <w:style w:type="paragraph" w:styleId="a7">
    <w:name w:val="Body Text Indent"/>
    <w:basedOn w:val="a"/>
    <w:link w:val="a8"/>
    <w:uiPriority w:val="99"/>
    <w:semiHidden/>
    <w:rsid w:val="009C4E3B"/>
    <w:pPr>
      <w:ind w:firstLine="567"/>
      <w:jc w:val="both"/>
    </w:pPr>
    <w:rPr>
      <w:szCs w:val="20"/>
    </w:rPr>
  </w:style>
  <w:style w:type="character" w:customStyle="1" w:styleId="a8">
    <w:name w:val="Основний текст з відступом Знак"/>
    <w:link w:val="a7"/>
    <w:uiPriority w:val="99"/>
    <w:semiHidden/>
    <w:locked/>
    <w:rsid w:val="009C4E3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note text"/>
    <w:basedOn w:val="a"/>
    <w:link w:val="aa"/>
    <w:uiPriority w:val="99"/>
    <w:semiHidden/>
    <w:unhideWhenUsed/>
    <w:rsid w:val="009C4E3B"/>
    <w:rPr>
      <w:sz w:val="20"/>
      <w:szCs w:val="20"/>
    </w:rPr>
  </w:style>
  <w:style w:type="character" w:customStyle="1" w:styleId="aa">
    <w:name w:val="Текст виноски Знак"/>
    <w:link w:val="a9"/>
    <w:uiPriority w:val="99"/>
    <w:semiHidden/>
    <w:locked/>
    <w:rsid w:val="009C4E3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uiPriority w:val="99"/>
    <w:semiHidden/>
    <w:unhideWhenUsed/>
    <w:rsid w:val="009C4E3B"/>
    <w:rPr>
      <w:rFonts w:cs="Times New Roman"/>
      <w:vertAlign w:val="superscript"/>
    </w:rPr>
  </w:style>
  <w:style w:type="paragraph" w:styleId="ac">
    <w:name w:val="No Spacing"/>
    <w:uiPriority w:val="1"/>
    <w:qFormat/>
    <w:rsid w:val="009C4E3B"/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"/>
    <w:rsid w:val="009C4E3B"/>
    <w:pPr>
      <w:spacing w:before="100" w:beforeAutospacing="1" w:after="100" w:afterAutospacing="1"/>
    </w:pPr>
    <w:rPr>
      <w:rFonts w:ascii="Arial" w:hAnsi="Arial" w:cs="Arial"/>
      <w:color w:val="434343"/>
      <w:sz w:val="22"/>
      <w:szCs w:val="22"/>
    </w:rPr>
  </w:style>
  <w:style w:type="character" w:customStyle="1" w:styleId="mw-headline">
    <w:name w:val="mw-headline"/>
    <w:rsid w:val="009C4E3B"/>
    <w:rPr>
      <w:rFonts w:cs="Times New Roman"/>
    </w:rPr>
  </w:style>
  <w:style w:type="paragraph" w:customStyle="1" w:styleId="h3">
    <w:name w:val="h3"/>
    <w:basedOn w:val="a"/>
    <w:rsid w:val="009C4E3B"/>
    <w:pPr>
      <w:spacing w:before="100" w:beforeAutospacing="1" w:after="100" w:afterAutospacing="1"/>
    </w:pPr>
    <w:rPr>
      <w:rFonts w:ascii="Arial" w:hAnsi="Arial" w:cs="Arial"/>
      <w:color w:val="6699CC"/>
      <w:sz w:val="106"/>
      <w:szCs w:val="106"/>
    </w:rPr>
  </w:style>
  <w:style w:type="paragraph" w:styleId="ad">
    <w:name w:val="Balloon Text"/>
    <w:basedOn w:val="a"/>
    <w:link w:val="ae"/>
    <w:uiPriority w:val="99"/>
    <w:semiHidden/>
    <w:unhideWhenUsed/>
    <w:rsid w:val="00443BC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443BC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30271</CharactersWithSpaces>
  <SharedDoc>false</SharedDoc>
  <HLinks>
    <vt:vector size="210" baseType="variant">
      <vt:variant>
        <vt:i4>6619191</vt:i4>
      </vt:variant>
      <vt:variant>
        <vt:i4>84</vt:i4>
      </vt:variant>
      <vt:variant>
        <vt:i4>0</vt:i4>
      </vt:variant>
      <vt:variant>
        <vt:i4>5</vt:i4>
      </vt:variant>
      <vt:variant>
        <vt:lpwstr>http://www.infospid.ru/</vt:lpwstr>
      </vt:variant>
      <vt:variant>
        <vt:lpwstr/>
      </vt:variant>
      <vt:variant>
        <vt:i4>6291559</vt:i4>
      </vt:variant>
      <vt:variant>
        <vt:i4>81</vt:i4>
      </vt:variant>
      <vt:variant>
        <vt:i4>0</vt:i4>
      </vt:variant>
      <vt:variant>
        <vt:i4>5</vt:i4>
      </vt:variant>
      <vt:variant>
        <vt:lpwstr>http://hiv.org.ru/</vt:lpwstr>
      </vt:variant>
      <vt:variant>
        <vt:lpwstr/>
      </vt:variant>
      <vt:variant>
        <vt:i4>6946870</vt:i4>
      </vt:variant>
      <vt:variant>
        <vt:i4>78</vt:i4>
      </vt:variant>
      <vt:variant>
        <vt:i4>0</vt:i4>
      </vt:variant>
      <vt:variant>
        <vt:i4>5</vt:i4>
      </vt:variant>
      <vt:variant>
        <vt:lpwstr>http://www.spid.ru/</vt:lpwstr>
      </vt:variant>
      <vt:variant>
        <vt:lpwstr/>
      </vt:variant>
      <vt:variant>
        <vt:i4>4653062</vt:i4>
      </vt:variant>
      <vt:variant>
        <vt:i4>74</vt:i4>
      </vt:variant>
      <vt:variant>
        <vt:i4>0</vt:i4>
      </vt:variant>
      <vt:variant>
        <vt:i4>5</vt:i4>
      </vt:variant>
      <vt:variant>
        <vt:lpwstr>http://noaids.org.ru/</vt:lpwstr>
      </vt:variant>
      <vt:variant>
        <vt:lpwstr/>
      </vt:variant>
      <vt:variant>
        <vt:i4>6750315</vt:i4>
      </vt:variant>
      <vt:variant>
        <vt:i4>72</vt:i4>
      </vt:variant>
      <vt:variant>
        <vt:i4>0</vt:i4>
      </vt:variant>
      <vt:variant>
        <vt:i4>5</vt:i4>
      </vt:variant>
      <vt:variant>
        <vt:lpwstr>http://www.fightaidsathome.ru/</vt:lpwstr>
      </vt:variant>
      <vt:variant>
        <vt:lpwstr/>
      </vt:variant>
      <vt:variant>
        <vt:i4>6750315</vt:i4>
      </vt:variant>
      <vt:variant>
        <vt:i4>69</vt:i4>
      </vt:variant>
      <vt:variant>
        <vt:i4>0</vt:i4>
      </vt:variant>
      <vt:variant>
        <vt:i4>5</vt:i4>
      </vt:variant>
      <vt:variant>
        <vt:lpwstr>http://www.fightaidsathome.ru/</vt:lpwstr>
      </vt:variant>
      <vt:variant>
        <vt:lpwstr/>
      </vt:variant>
      <vt:variant>
        <vt:i4>2761014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http://ru.wikipedia.org/wiki/Р РѕССРёР№СРєР°С_СРµРґРµСР°СРёС</vt:lpwstr>
      </vt:variant>
      <vt:variant>
        <vt:lpwstr/>
      </vt:variant>
      <vt:variant>
        <vt:i4>4400621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http://ru.wikipedia.org/wiki/РҐР°РЅСС-РР°РЅСРёР№СРєРёР№_Р°РІСРѕРЅРѕРјРЅСР№_РѕРєССРі</vt:lpwstr>
      </vt:variant>
      <vt:variant>
        <vt:lpwstr/>
      </vt:variant>
      <vt:variant>
        <vt:i4>1900547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http://ru.wikipedia.org/wiki/РЎР°РЅРєС-РРµСРµСР±ССРі</vt:lpwstr>
      </vt:variant>
      <vt:variant>
        <vt:lpwstr/>
      </vt:variant>
      <vt:variant>
        <vt:i4>525430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http://ru.wikipedia.org/wiki/РЈР</vt:lpwstr>
      </vt:variant>
      <vt:variant>
        <vt:lpwstr/>
      </vt:variant>
      <vt:variant>
        <vt:i4>590978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http://ru.wikipedia.org/wiki/РЎРІРµСРґР</vt:lpwstr>
      </vt:variant>
      <vt:variant>
        <vt:lpwstr/>
      </vt:variant>
      <vt:variant>
        <vt:i4>15860802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http://ru.wikipedia.org/wiki/РЎР°РјР°ССРєР°С_РѕР±Р</vt:lpwstr>
      </vt:variant>
      <vt:variant>
        <vt:lpwstr/>
      </vt:variant>
      <vt:variant>
        <vt:i4>78775518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http://ru.wikipedia.org/wiki/РСРµРЅР±ССРіСРєР°С_РѕР±Р</vt:lpwstr>
      </vt:variant>
      <vt:variant>
        <vt:lpwstr/>
      </vt:variant>
      <vt:variant>
        <vt:i4>78775515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http://ru.wikipedia.org/wiki/РРѕСРєРѕРІСРєР°С_РѕР±Р</vt:lpwstr>
      </vt:variant>
      <vt:variant>
        <vt:lpwstr/>
      </vt:variant>
      <vt:variant>
        <vt:i4>15859788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http://ru.wikipedia.org/wiki/РРµРЅРёРЅРіСР°РґСРєР°С_РѕР±Р</vt:lpwstr>
      </vt:variant>
      <vt:variant>
        <vt:lpwstr/>
      </vt:variant>
      <vt:variant>
        <vt:i4>71827460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http://ru.wikipedia.org/wiki/РР°Р</vt:lpwstr>
      </vt:variant>
      <vt:variant>
        <vt:lpwstr/>
      </vt:variant>
      <vt:variant>
        <vt:i4>15859849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http://ru.wikipedia.org/wiki/РСРєСССРєР°С_РѕР±Р</vt:lpwstr>
      </vt:variant>
      <vt:variant>
        <vt:lpwstr/>
      </vt:variant>
      <vt:variant>
        <vt:i4>525429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http://ru.wikipedia.org/wiki/РЎР°СР°СР°</vt:lpwstr>
      </vt:variant>
      <vt:variant>
        <vt:lpwstr/>
      </vt:variant>
      <vt:variant>
        <vt:i4>524479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http://ru.wikipedia.org/wiki/РССРёРєР°</vt:lpwstr>
      </vt:variant>
      <vt:variant>
        <vt:lpwstr/>
      </vt:variant>
      <vt:variant>
        <vt:i4>4391017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9E%D0%B1%D1%8A%D0%B5%D0%B4%D0%B8%D0%BD%D0%B5%D0%BD%D0%BD%D0%B0%D1%8F_%D0%BF%D1%80%D0%BE%D0%B3%D1%80%D0%B0%D0%BC%D0%BC%D0%B0_%D0%9E%D1%80%D0%B3%D0%B0%D0%BD%D0%B8%D0%B7%D0%B0%D1%86%D0%B8%D0%B8_%D0%9E%D0%B1%D1%8A%D0%B5%D0%B4%D0%B8%D0%BD%D0%B5%D0%BD%D0%BD%D1%8B%D1%85_%D0%9D%D0%B0%D1%86%D0%B8%D0%B9_%D0%BF%D0%BE_%D0%92%D0%98%D0%A7/%D0%A1%D0%9F%D0%98%D0%94&amp;action=edit&amp;redlink=1</vt:lpwstr>
      </vt:variant>
      <vt:variant>
        <vt:lpwstr/>
      </vt:variant>
      <vt:variant>
        <vt:i4>4259906</vt:i4>
      </vt:variant>
      <vt:variant>
        <vt:i4>24</vt:i4>
      </vt:variant>
      <vt:variant>
        <vt:i4>0</vt:i4>
      </vt:variant>
      <vt:variant>
        <vt:i4>5</vt:i4>
      </vt:variant>
      <vt:variant>
        <vt:lpwstr>http://www.spid.ru/10/10.htm</vt:lpwstr>
      </vt:variant>
      <vt:variant>
        <vt:lpwstr/>
      </vt:variant>
      <vt:variant>
        <vt:i4>7602211</vt:i4>
      </vt:variant>
      <vt:variant>
        <vt:i4>21</vt:i4>
      </vt:variant>
      <vt:variant>
        <vt:i4>0</vt:i4>
      </vt:variant>
      <vt:variant>
        <vt:i4>5</vt:i4>
      </vt:variant>
      <vt:variant>
        <vt:lpwstr>http://www.infospid.ru/index.php?cat=saata</vt:lpwstr>
      </vt:variant>
      <vt:variant>
        <vt:lpwstr/>
      </vt:variant>
      <vt:variant>
        <vt:i4>7602211</vt:i4>
      </vt:variant>
      <vt:variant>
        <vt:i4>18</vt:i4>
      </vt:variant>
      <vt:variant>
        <vt:i4>0</vt:i4>
      </vt:variant>
      <vt:variant>
        <vt:i4>5</vt:i4>
      </vt:variant>
      <vt:variant>
        <vt:lpwstr>http://www.infospid.ru/index.php?cat=saata</vt:lpwstr>
      </vt:variant>
      <vt:variant>
        <vt:lpwstr/>
      </vt:variant>
      <vt:variant>
        <vt:i4>2752570</vt:i4>
      </vt:variant>
      <vt:variant>
        <vt:i4>15</vt:i4>
      </vt:variant>
      <vt:variant>
        <vt:i4>0</vt:i4>
      </vt:variant>
      <vt:variant>
        <vt:i4>5</vt:i4>
      </vt:variant>
      <vt:variant>
        <vt:lpwstr>http://spid.ru/03/0302.htm</vt:lpwstr>
      </vt:variant>
      <vt:variant>
        <vt:lpwstr>pic2</vt:lpwstr>
      </vt:variant>
      <vt:variant>
        <vt:i4>2687034</vt:i4>
      </vt:variant>
      <vt:variant>
        <vt:i4>12</vt:i4>
      </vt:variant>
      <vt:variant>
        <vt:i4>0</vt:i4>
      </vt:variant>
      <vt:variant>
        <vt:i4>5</vt:i4>
      </vt:variant>
      <vt:variant>
        <vt:lpwstr>http://spid.ru/03/0302.htm</vt:lpwstr>
      </vt:variant>
      <vt:variant>
        <vt:lpwstr>pic1</vt:lpwstr>
      </vt:variant>
      <vt:variant>
        <vt:i4>71828713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http://ru.wikipedia.org/wiki/Р РµССРѕРІРёСССС</vt:lpwstr>
      </vt:variant>
      <vt:variant>
        <vt:lpwstr/>
      </vt:variant>
      <vt:variant>
        <vt:i4>525423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http://ru.wikipedia.org/wiki/РРёСССС</vt:lpwstr>
      </vt:variant>
      <vt:variant>
        <vt:lpwstr/>
      </vt:variant>
      <vt:variant>
        <vt:i4>525394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http://ru.wikipedia.org/wiki/РРµРєР</vt:lpwstr>
      </vt:variant>
      <vt:variant>
        <vt:lpwstr/>
      </vt:variant>
      <vt:variant>
        <vt:i4>524475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http://ru.wikipedia.org/wiki/РРёРѕР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http://www.hivrussia.org/</vt:lpwstr>
      </vt:variant>
      <vt:variant>
        <vt:lpwstr/>
      </vt:variant>
      <vt:variant>
        <vt:i4>1441889</vt:i4>
      </vt:variant>
      <vt:variant>
        <vt:i4>12</vt:i4>
      </vt:variant>
      <vt:variant>
        <vt:i4>0</vt:i4>
      </vt:variant>
      <vt:variant>
        <vt:i4>5</vt:i4>
      </vt:variant>
      <vt:variant>
        <vt:lpwstr>http://www.hivrussia.org/files/bul_30/01.pdf</vt:lpwstr>
      </vt:variant>
      <vt:variant>
        <vt:lpwstr/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>http://www.infospid.ru/index.php?cat=eq</vt:lpwstr>
      </vt:variant>
      <vt:variant>
        <vt:lpwstr/>
      </vt:variant>
      <vt:variant>
        <vt:i4>1376343</vt:i4>
      </vt:variant>
      <vt:variant>
        <vt:i4>6</vt:i4>
      </vt:variant>
      <vt:variant>
        <vt:i4>0</vt:i4>
      </vt:variant>
      <vt:variant>
        <vt:i4>5</vt:i4>
      </vt:variant>
      <vt:variant>
        <vt:lpwstr>http://www.infospid.ru/index.php?cat=saad</vt:lpwstr>
      </vt:variant>
      <vt:variant>
        <vt:lpwstr/>
      </vt:variant>
      <vt:variant>
        <vt:i4>5898253</vt:i4>
      </vt:variant>
      <vt:variant>
        <vt:i4>3</vt:i4>
      </vt:variant>
      <vt:variant>
        <vt:i4>0</vt:i4>
      </vt:variant>
      <vt:variant>
        <vt:i4>5</vt:i4>
      </vt:variant>
      <vt:variant>
        <vt:lpwstr>http://www.hivrussia.org/</vt:lpwstr>
      </vt:variant>
      <vt:variant>
        <vt:lpwstr/>
      </vt:variant>
      <vt:variant>
        <vt:i4>1441889</vt:i4>
      </vt:variant>
      <vt:variant>
        <vt:i4>0</vt:i4>
      </vt:variant>
      <vt:variant>
        <vt:i4>0</vt:i4>
      </vt:variant>
      <vt:variant>
        <vt:i4>5</vt:i4>
      </vt:variant>
      <vt:variant>
        <vt:lpwstr>http://www.hivrussia.org/files/bul_30/01.pdf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Irina</cp:lastModifiedBy>
  <cp:revision>2</cp:revision>
  <dcterms:created xsi:type="dcterms:W3CDTF">2014-11-11T15:21:00Z</dcterms:created>
  <dcterms:modified xsi:type="dcterms:W3CDTF">2014-11-11T15:21:00Z</dcterms:modified>
</cp:coreProperties>
</file>