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57" w:rsidRDefault="00955657">
      <w:pPr>
        <w:suppressAutoHyphens/>
        <w:autoSpaceDE w:val="0"/>
        <w:autoSpaceDN w:val="0"/>
        <w:adjustRightInd w:val="0"/>
        <w:spacing w:before="222" w:after="444"/>
        <w:jc w:val="center"/>
        <w:rPr>
          <w:sz w:val="20"/>
          <w:szCs w:val="20"/>
        </w:rPr>
      </w:pPr>
    </w:p>
    <w:p w:rsidR="00955657" w:rsidRDefault="00955657">
      <w:pPr>
        <w:suppressAutoHyphens/>
        <w:autoSpaceDE w:val="0"/>
        <w:autoSpaceDN w:val="0"/>
        <w:adjustRightInd w:val="0"/>
        <w:spacing w:before="222" w:after="444"/>
        <w:jc w:val="center"/>
        <w:rPr>
          <w:sz w:val="20"/>
          <w:szCs w:val="20"/>
        </w:rPr>
      </w:pPr>
    </w:p>
    <w:p w:rsidR="00955657" w:rsidRDefault="00955657">
      <w:pPr>
        <w:suppressAutoHyphens/>
        <w:autoSpaceDE w:val="0"/>
        <w:autoSpaceDN w:val="0"/>
        <w:adjustRightInd w:val="0"/>
        <w:spacing w:before="222" w:after="444"/>
        <w:jc w:val="center"/>
        <w:rPr>
          <w:sz w:val="20"/>
          <w:szCs w:val="20"/>
        </w:rPr>
      </w:pPr>
    </w:p>
    <w:p w:rsidR="00955657" w:rsidRDefault="00955657">
      <w:pPr>
        <w:suppressAutoHyphens/>
        <w:autoSpaceDE w:val="0"/>
        <w:autoSpaceDN w:val="0"/>
        <w:adjustRightInd w:val="0"/>
        <w:spacing w:before="222" w:after="444"/>
        <w:jc w:val="center"/>
        <w:rPr>
          <w:sz w:val="20"/>
          <w:szCs w:val="20"/>
        </w:rPr>
      </w:pPr>
    </w:p>
    <w:p w:rsidR="00955657" w:rsidRDefault="00955657">
      <w:pPr>
        <w:suppressAutoHyphens/>
        <w:autoSpaceDE w:val="0"/>
        <w:autoSpaceDN w:val="0"/>
        <w:adjustRightInd w:val="0"/>
        <w:spacing w:before="222" w:after="444"/>
        <w:jc w:val="center"/>
        <w:rPr>
          <w:sz w:val="20"/>
          <w:szCs w:val="20"/>
        </w:rPr>
      </w:pPr>
    </w:p>
    <w:p w:rsidR="00957C00" w:rsidRDefault="00957C00">
      <w:pPr>
        <w:suppressAutoHyphens/>
        <w:autoSpaceDE w:val="0"/>
        <w:autoSpaceDN w:val="0"/>
        <w:adjustRightInd w:val="0"/>
        <w:spacing w:before="222" w:after="44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Способы управления группами </w:t>
      </w:r>
    </w:p>
    <w:p w:rsidR="00957C00" w:rsidRDefault="00955657">
      <w:pPr>
        <w:suppressAutoHyphens/>
        <w:autoSpaceDE w:val="0"/>
        <w:autoSpaceDN w:val="0"/>
        <w:adjustRightInd w:val="0"/>
        <w:ind w:right="440" w:firstLine="330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957C00">
        <w:rPr>
          <w:sz w:val="20"/>
          <w:szCs w:val="20"/>
        </w:rPr>
        <w:t>Группой называется ограниченная в размерах общность людей, выделяемая из социального целого на основе определенных признаков (характера выполняемой деятельности , социальной или классовой принадлежности, структуры, композиции, уровня развития, и т.д. ). По различным признакам группы классифицируются на малые и большие , реальные и условные , развитые и низкоразвитые и т.д. Однако основной принцип классификации группы - это степень или уровень ее развития .</w:t>
      </w:r>
    </w:p>
    <w:p w:rsidR="00957C00" w:rsidRDefault="00957C00">
      <w:pPr>
        <w:suppressAutoHyphens/>
        <w:autoSpaceDE w:val="0"/>
        <w:autoSpaceDN w:val="0"/>
        <w:adjustRightInd w:val="0"/>
        <w:ind w:firstLine="330"/>
        <w:rPr>
          <w:sz w:val="20"/>
          <w:szCs w:val="20"/>
        </w:rPr>
      </w:pPr>
      <w:r>
        <w:rPr>
          <w:sz w:val="20"/>
          <w:szCs w:val="20"/>
        </w:rPr>
        <w:t>Менеджеру в своей работе приходится иметь дело с разными видами групп, но но существует нечто общее , некоторые правила , которые могут быть довольно  успешно применены на различных группах . О них речь пойдет несколько позднее , а пока бегло осмотрим структуру группы , ее основных членов , при грамотном воздействии на которых можно управлять деятельностью всей группы .</w:t>
      </w:r>
    </w:p>
    <w:p w:rsidR="00957C00" w:rsidRDefault="00957C00">
      <w:pPr>
        <w:suppressAutoHyphens/>
        <w:autoSpaceDE w:val="0"/>
        <w:autoSpaceDN w:val="0"/>
        <w:adjustRightInd w:val="0"/>
        <w:ind w:firstLine="330"/>
        <w:rPr>
          <w:sz w:val="20"/>
          <w:szCs w:val="20"/>
        </w:rPr>
      </w:pPr>
      <w:r>
        <w:rPr>
          <w:sz w:val="20"/>
          <w:szCs w:val="20"/>
        </w:rPr>
        <w:t>Человек в группе занимает всегда вполне определенное социальное положение , соответствующее той роли , которой , по рассчетам других членов группы , он будет придерживаться ,и которая позволяет им ожидать от него определенного поведения . В соответствии с этим можно выделить людей занимающих такие ролевые позиции в группе , как лидер , "шут" , "козел отпущения" , "генератор идей" и т.д. Некоторые из этих ролей могут сочетаться в одном человеке , например "генератор идей " и лидер .</w:t>
      </w:r>
    </w:p>
    <w:p w:rsidR="00957C00" w:rsidRDefault="00957C00">
      <w:pPr>
        <w:suppressAutoHyphens/>
        <w:autoSpaceDE w:val="0"/>
        <w:autoSpaceDN w:val="0"/>
        <w:adjustRightInd w:val="0"/>
        <w:ind w:firstLine="330"/>
        <w:rPr>
          <w:sz w:val="20"/>
          <w:szCs w:val="20"/>
        </w:rPr>
      </w:pPr>
      <w:r>
        <w:rPr>
          <w:sz w:val="20"/>
          <w:szCs w:val="20"/>
        </w:rPr>
        <w:t>Менеджеру необходимо видеть и уметь воздействовать на них , как на особые рычаги управления группой . Воздействовать можно с помощью 5 видов власти , которые в середине 20-го столетия выделили Френч и Рейвен.</w:t>
      </w:r>
    </w:p>
    <w:p w:rsidR="00957C00" w:rsidRDefault="00957C00">
      <w:pPr>
        <w:suppressAutoHyphens/>
        <w:autoSpaceDE w:val="0"/>
        <w:autoSpaceDN w:val="0"/>
        <w:adjustRightInd w:val="0"/>
        <w:ind w:firstLine="660"/>
        <w:rPr>
          <w:sz w:val="20"/>
          <w:szCs w:val="20"/>
        </w:rPr>
      </w:pPr>
      <w:r>
        <w:rPr>
          <w:sz w:val="20"/>
          <w:szCs w:val="20"/>
        </w:rPr>
        <w:t>1.Власть вознаграждение заключается в возможности вознаграждать за всякое поведение , соответствующее ожидаемому , либо полезному с точки зрения менеджера .</w:t>
      </w:r>
    </w:p>
    <w:p w:rsidR="00957C00" w:rsidRDefault="00957C00">
      <w:pPr>
        <w:suppressAutoHyphens/>
        <w:autoSpaceDE w:val="0"/>
        <w:autoSpaceDN w:val="0"/>
        <w:adjustRightInd w:val="0"/>
        <w:ind w:firstLine="660"/>
        <w:rPr>
          <w:sz w:val="20"/>
          <w:szCs w:val="20"/>
        </w:rPr>
      </w:pPr>
      <w:r>
        <w:rPr>
          <w:sz w:val="20"/>
          <w:szCs w:val="20"/>
        </w:rPr>
        <w:t>2.Власть принуждения основывается на практике угроз , выговоров , лишения премий и т.д.</w:t>
      </w:r>
    </w:p>
    <w:p w:rsidR="00957C00" w:rsidRDefault="00957C00">
      <w:pPr>
        <w:suppressAutoHyphens/>
        <w:autoSpaceDE w:val="0"/>
        <w:autoSpaceDN w:val="0"/>
        <w:adjustRightInd w:val="0"/>
        <w:ind w:right="88" w:firstLine="660"/>
        <w:rPr>
          <w:sz w:val="20"/>
          <w:szCs w:val="20"/>
        </w:rPr>
      </w:pPr>
      <w:r>
        <w:rPr>
          <w:sz w:val="20"/>
          <w:szCs w:val="20"/>
        </w:rPr>
        <w:t>3.Власть эксперта основывается на знаниях в какой -либо области или на обладании информацией , необходимой для успешного ведения какого</w:t>
      </w:r>
      <w:r>
        <w:rPr>
          <w:sz w:val="20"/>
          <w:szCs w:val="20"/>
        </w:rPr>
        <w:softHyphen/>
        <w:t>либо дела .</w:t>
      </w:r>
    </w:p>
    <w:p w:rsidR="00957C00" w:rsidRDefault="00957C00">
      <w:pPr>
        <w:suppressAutoHyphens/>
        <w:autoSpaceDE w:val="0"/>
        <w:autoSpaceDN w:val="0"/>
        <w:adjustRightInd w:val="0"/>
        <w:ind w:right="88" w:firstLine="660"/>
        <w:rPr>
          <w:sz w:val="20"/>
          <w:szCs w:val="20"/>
        </w:rPr>
      </w:pPr>
      <w:r>
        <w:rPr>
          <w:sz w:val="20"/>
          <w:szCs w:val="20"/>
        </w:rPr>
        <w:t>4.Власть авторитета заключается в уважении или преклонении перед человековеком , поступки или решения которогослужат примером для других людей .</w:t>
      </w:r>
    </w:p>
    <w:p w:rsidR="00957C00" w:rsidRDefault="00957C00">
      <w:pPr>
        <w:suppressAutoHyphens/>
        <w:autoSpaceDE w:val="0"/>
        <w:autoSpaceDN w:val="0"/>
        <w:adjustRightInd w:val="0"/>
        <w:ind w:right="88" w:firstLine="660"/>
        <w:rPr>
          <w:sz w:val="20"/>
          <w:szCs w:val="20"/>
        </w:rPr>
      </w:pPr>
      <w:r>
        <w:rPr>
          <w:sz w:val="20"/>
          <w:szCs w:val="20"/>
        </w:rPr>
        <w:t>5.Власть закона имеется в распоряжении каждого человека , представляющего установленный социальный порядок ( косвенно это относится и к менеджеру ) и ее чаще всего поддерживают , используя другие формы власти .</w:t>
      </w:r>
    </w:p>
    <w:p w:rsidR="00957C00" w:rsidRDefault="00957C00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Теперь рассмотрим те общие правила , или шаги , с помощью которых можно просмотреть стадии , которые проходит управление группой . Эти правила стоит принимать во внимание менеджеру и для их осуществления применять наиболее подходящие в данной ситуации виды власти .</w:t>
      </w:r>
    </w:p>
    <w:p w:rsidR="00957C00" w:rsidRDefault="00957C00">
      <w:pPr>
        <w:suppressAutoHyphens/>
        <w:autoSpaceDE w:val="0"/>
        <w:autoSpaceDN w:val="0"/>
        <w:adjustRightInd w:val="0"/>
        <w:ind w:right="1936" w:firstLine="220"/>
        <w:rPr>
          <w:sz w:val="20"/>
          <w:szCs w:val="20"/>
        </w:rPr>
      </w:pPr>
      <w:r>
        <w:rPr>
          <w:sz w:val="20"/>
          <w:szCs w:val="20"/>
        </w:rPr>
        <w:t>1) Оценка потенциальных возможностей людей и распределение между ними ролевых позиций в группе .</w:t>
      </w:r>
    </w:p>
    <w:p w:rsidR="00957C00" w:rsidRDefault="00957C00">
      <w:pPr>
        <w:suppressAutoHyphens/>
        <w:autoSpaceDE w:val="0"/>
        <w:autoSpaceDN w:val="0"/>
        <w:adjustRightInd w:val="0"/>
        <w:ind w:right="1232" w:firstLine="220"/>
        <w:rPr>
          <w:sz w:val="20"/>
          <w:szCs w:val="20"/>
        </w:rPr>
      </w:pPr>
      <w:r>
        <w:rPr>
          <w:sz w:val="20"/>
          <w:szCs w:val="20"/>
        </w:rPr>
        <w:t>2) Раскрыть значение каждого члена для группы и ее работы .</w:t>
      </w:r>
    </w:p>
    <w:p w:rsidR="00957C00" w:rsidRDefault="00957C00">
      <w:pPr>
        <w:suppressAutoHyphens/>
        <w:autoSpaceDE w:val="0"/>
        <w:autoSpaceDN w:val="0"/>
        <w:adjustRightInd w:val="0"/>
        <w:ind w:right="1232" w:firstLine="220"/>
        <w:rPr>
          <w:sz w:val="20"/>
          <w:szCs w:val="20"/>
        </w:rPr>
      </w:pPr>
      <w:r>
        <w:rPr>
          <w:sz w:val="20"/>
          <w:szCs w:val="20"/>
        </w:rPr>
        <w:t>3) Поставить для круппы общую цель , заинтересовать группу .</w:t>
      </w:r>
    </w:p>
    <w:p w:rsidR="00957C00" w:rsidRDefault="00957C00">
      <w:pPr>
        <w:suppressAutoHyphens/>
        <w:autoSpaceDE w:val="0"/>
        <w:autoSpaceDN w:val="0"/>
        <w:adjustRightInd w:val="0"/>
        <w:ind w:right="1672" w:firstLine="220"/>
        <w:rPr>
          <w:sz w:val="20"/>
          <w:szCs w:val="20"/>
        </w:rPr>
      </w:pPr>
      <w:r>
        <w:rPr>
          <w:sz w:val="20"/>
          <w:szCs w:val="20"/>
        </w:rPr>
        <w:t>4) Распределить обязанности , ответственность власть и средства.</w:t>
      </w:r>
    </w:p>
    <w:p w:rsidR="00957C00" w:rsidRDefault="00957C00">
      <w:pPr>
        <w:suppressAutoHyphens/>
        <w:autoSpaceDE w:val="0"/>
        <w:autoSpaceDN w:val="0"/>
        <w:adjustRightInd w:val="0"/>
        <w:ind w:right="1672" w:firstLine="220"/>
        <w:rPr>
          <w:sz w:val="20"/>
          <w:szCs w:val="20"/>
        </w:rPr>
      </w:pPr>
      <w:r>
        <w:rPr>
          <w:sz w:val="20"/>
          <w:szCs w:val="20"/>
        </w:rPr>
        <w:t>5) Осудить первые трудности с желанием найти их причины .</w:t>
      </w:r>
    </w:p>
    <w:p w:rsidR="00957C00" w:rsidRDefault="00957C00">
      <w:pPr>
        <w:suppressAutoHyphens/>
        <w:autoSpaceDE w:val="0"/>
        <w:autoSpaceDN w:val="0"/>
        <w:adjustRightInd w:val="0"/>
        <w:ind w:right="1672" w:firstLine="220"/>
        <w:rPr>
          <w:sz w:val="20"/>
          <w:szCs w:val="20"/>
        </w:rPr>
      </w:pPr>
      <w:r>
        <w:rPr>
          <w:sz w:val="20"/>
          <w:szCs w:val="20"/>
        </w:rPr>
        <w:t>6) Предложить группе постоянно квалифицировать свою деятельность .</w:t>
      </w:r>
    </w:p>
    <w:p w:rsidR="00957C00" w:rsidRDefault="00957C00">
      <w:pPr>
        <w:suppressAutoHyphens/>
        <w:autoSpaceDE w:val="0"/>
        <w:autoSpaceDN w:val="0"/>
        <w:adjustRightInd w:val="0"/>
        <w:ind w:left="220" w:right="1672"/>
        <w:rPr>
          <w:sz w:val="20"/>
          <w:szCs w:val="20"/>
        </w:rPr>
      </w:pPr>
      <w:r>
        <w:rPr>
          <w:sz w:val="20"/>
          <w:szCs w:val="20"/>
        </w:rPr>
        <w:t>7) Вначале стабилизировать , сплотить группу ,</w:t>
      </w:r>
    </w:p>
    <w:p w:rsidR="00957C00" w:rsidRDefault="00957C0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создать в ней благоприятный климат , потом имитировать кризис ,чтобы</w:t>
      </w:r>
    </w:p>
    <w:p w:rsidR="00957C00" w:rsidRDefault="00957C0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люди учились разрешать противоречия и конфликты .</w:t>
      </w:r>
    </w:p>
    <w:p w:rsidR="00957C00" w:rsidRDefault="00957C00">
      <w:pPr>
        <w:suppressAutoHyphens/>
        <w:autoSpaceDE w:val="0"/>
        <w:autoSpaceDN w:val="0"/>
        <w:adjustRightInd w:val="0"/>
        <w:ind w:right="792" w:firstLine="220"/>
        <w:rPr>
          <w:sz w:val="20"/>
          <w:szCs w:val="20"/>
        </w:rPr>
      </w:pPr>
      <w:r>
        <w:rPr>
          <w:sz w:val="20"/>
          <w:szCs w:val="20"/>
        </w:rPr>
        <w:t>8) Развить коллективное принятие решений . Авторство присваивать группе , но внутри группы отдавать должное каждому в зависимости от его вклада .</w:t>
      </w:r>
    </w:p>
    <w:p w:rsidR="00957C00" w:rsidRDefault="00957C00">
      <w:pPr>
        <w:suppressAutoHyphens/>
        <w:autoSpaceDE w:val="0"/>
        <w:autoSpaceDN w:val="0"/>
        <w:adjustRightInd w:val="0"/>
        <w:ind w:right="1848" w:firstLine="220"/>
        <w:rPr>
          <w:sz w:val="20"/>
          <w:szCs w:val="20"/>
        </w:rPr>
      </w:pPr>
      <w:r>
        <w:rPr>
          <w:sz w:val="20"/>
          <w:szCs w:val="20"/>
        </w:rPr>
        <w:t>9) Разработать отдельные категории оценки работы в группе и следовать им .</w:t>
      </w:r>
    </w:p>
    <w:p w:rsidR="00957C00" w:rsidRDefault="00957C00">
      <w:pPr>
        <w:suppressAutoHyphens/>
        <w:autoSpaceDE w:val="0"/>
        <w:autoSpaceDN w:val="0"/>
        <w:adjustRightInd w:val="0"/>
        <w:ind w:right="1408" w:firstLine="220"/>
        <w:jc w:val="both"/>
        <w:rPr>
          <w:sz w:val="20"/>
          <w:szCs w:val="20"/>
        </w:rPr>
      </w:pPr>
      <w:r>
        <w:rPr>
          <w:sz w:val="20"/>
          <w:szCs w:val="20"/>
        </w:rPr>
        <w:t>10) Вести коллективный и публичный разбор предложений, т.к. каждый человек видит перспективу .</w:t>
      </w:r>
    </w:p>
    <w:p w:rsidR="00957C00" w:rsidRDefault="00957C00">
      <w:pPr>
        <w:suppressAutoHyphens/>
        <w:autoSpaceDE w:val="0"/>
        <w:autoSpaceDN w:val="0"/>
        <w:adjustRightInd w:val="0"/>
        <w:ind w:left="220" w:right="1408"/>
        <w:rPr>
          <w:sz w:val="20"/>
          <w:szCs w:val="20"/>
        </w:rPr>
      </w:pPr>
      <w:r>
        <w:rPr>
          <w:sz w:val="20"/>
          <w:szCs w:val="20"/>
        </w:rPr>
        <w:t>11) Поддерживать в группе главные ценности , уважение</w:t>
      </w:r>
    </w:p>
    <w:p w:rsidR="00957C00" w:rsidRDefault="00957C0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 каждому члену , оценку по вкладу , ориентацию на положительное в</w:t>
      </w:r>
    </w:p>
    <w:p w:rsidR="00957C00" w:rsidRDefault="00957C0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человеке , гласность , демократизацию , учет индивидуальных особенностей.</w:t>
      </w:r>
    </w:p>
    <w:p w:rsidR="00957C00" w:rsidRDefault="00957C00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12) Раскрывать смысл , значимость работы и ценность</w:t>
      </w:r>
    </w:p>
    <w:p w:rsidR="00957C00" w:rsidRDefault="00957C0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каждого в группе , чтобы никто не чувствовал себя отреченным .</w:t>
      </w:r>
    </w:p>
    <w:p w:rsidR="00957C00" w:rsidRDefault="00957C00">
      <w:pPr>
        <w:suppressAutoHyphens/>
        <w:autoSpaceDE w:val="0"/>
        <w:autoSpaceDN w:val="0"/>
        <w:adjustRightInd w:val="0"/>
        <w:ind w:right="1320" w:firstLine="220"/>
        <w:rPr>
          <w:sz w:val="20"/>
          <w:szCs w:val="20"/>
        </w:rPr>
      </w:pPr>
      <w:r>
        <w:rPr>
          <w:sz w:val="20"/>
          <w:szCs w:val="20"/>
        </w:rPr>
        <w:t>13) Когда необходимо децентрализовать власть и предоставить полную самостоятельность всем членам группы .</w:t>
      </w:r>
    </w:p>
    <w:p w:rsidR="00957C00" w:rsidRDefault="00957C00">
      <w:pPr>
        <w:suppressAutoHyphens/>
        <w:autoSpaceDE w:val="0"/>
        <w:autoSpaceDN w:val="0"/>
        <w:adjustRightInd w:val="0"/>
        <w:ind w:right="1320" w:firstLine="220"/>
        <w:rPr>
          <w:sz w:val="20"/>
          <w:szCs w:val="20"/>
        </w:rPr>
      </w:pPr>
      <w:r>
        <w:rPr>
          <w:sz w:val="20"/>
          <w:szCs w:val="20"/>
        </w:rPr>
        <w:t>14) Поощрять инициативу и исключить практику поиска виновного . Важно найти причины и пути устранения ошибки .</w:t>
      </w:r>
    </w:p>
    <w:p w:rsidR="00957C00" w:rsidRDefault="00957C00">
      <w:pPr>
        <w:suppressAutoHyphens/>
        <w:autoSpaceDE w:val="0"/>
        <w:autoSpaceDN w:val="0"/>
        <w:adjustRightInd w:val="0"/>
        <w:ind w:right="1584" w:firstLine="220"/>
        <w:rPr>
          <w:sz w:val="20"/>
          <w:szCs w:val="20"/>
        </w:rPr>
      </w:pPr>
      <w:r>
        <w:rPr>
          <w:sz w:val="20"/>
          <w:szCs w:val="20"/>
        </w:rPr>
        <w:t>15) Не забывать про постоянное повышение квалификоции и ощущение перспективы для каждого .</w:t>
      </w:r>
    </w:p>
    <w:p w:rsidR="00957C00" w:rsidRDefault="00957C00">
      <w:pPr>
        <w:suppressAutoHyphens/>
        <w:autoSpaceDE w:val="0"/>
        <w:autoSpaceDN w:val="0"/>
        <w:adjustRightInd w:val="0"/>
        <w:ind w:right="1584" w:firstLine="220"/>
        <w:rPr>
          <w:sz w:val="20"/>
          <w:szCs w:val="20"/>
        </w:rPr>
      </w:pPr>
      <w:r>
        <w:rPr>
          <w:sz w:val="20"/>
          <w:szCs w:val="20"/>
        </w:rPr>
        <w:t>16) Все групповые проблемы разрешать совместно и гласно .</w:t>
      </w:r>
    </w:p>
    <w:p w:rsidR="00957C00" w:rsidRDefault="00957C00">
      <w:pPr>
        <w:suppressAutoHyphens/>
        <w:autoSpaceDE w:val="0"/>
        <w:autoSpaceDN w:val="0"/>
        <w:adjustRightInd w:val="0"/>
        <w:ind w:right="792" w:firstLine="220"/>
        <w:rPr>
          <w:sz w:val="20"/>
          <w:szCs w:val="20"/>
        </w:rPr>
      </w:pPr>
      <w:r>
        <w:rPr>
          <w:sz w:val="20"/>
          <w:szCs w:val="20"/>
        </w:rPr>
        <w:t>17) Постоянно давать информацию о достижениях группы и каждого чтобы люди знали , что не зря работают .</w:t>
      </w:r>
    </w:p>
    <w:p w:rsidR="00957C00" w:rsidRDefault="00957C00">
      <w:pPr>
        <w:suppressAutoHyphens/>
        <w:autoSpaceDE w:val="0"/>
        <w:autoSpaceDN w:val="0"/>
        <w:adjustRightInd w:val="0"/>
        <w:ind w:left="220" w:right="792"/>
        <w:rPr>
          <w:sz w:val="20"/>
          <w:szCs w:val="20"/>
        </w:rPr>
      </w:pPr>
      <w:r>
        <w:rPr>
          <w:sz w:val="20"/>
          <w:szCs w:val="20"/>
        </w:rPr>
        <w:t>18) Всем членам группы дать право свободно сообщать</w:t>
      </w:r>
    </w:p>
    <w:p w:rsidR="00957C00" w:rsidRDefault="00957C0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любую информацию , выражать любые мнения или сомнения по поводу любого</w:t>
      </w:r>
    </w:p>
    <w:p w:rsidR="00957C00" w:rsidRDefault="00957C00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обсуждаемого вопроса .</w:t>
      </w:r>
    </w:p>
    <w:p w:rsidR="00957C00" w:rsidRDefault="00957C00">
      <w:pPr>
        <w:suppressAutoHyphens/>
        <w:autoSpaceDE w:val="0"/>
        <w:autoSpaceDN w:val="0"/>
        <w:adjustRightInd w:val="0"/>
        <w:ind w:right="1144" w:firstLine="220"/>
        <w:rPr>
          <w:sz w:val="20"/>
          <w:szCs w:val="20"/>
        </w:rPr>
      </w:pPr>
      <w:r>
        <w:rPr>
          <w:sz w:val="20"/>
          <w:szCs w:val="20"/>
        </w:rPr>
        <w:t>19) Назначить одного из членов группы на роль человека, защищающего явно неправое дело , что поможет быстрее принять правильное решение для всех .</w:t>
      </w:r>
    </w:p>
    <w:p w:rsidR="00957C00" w:rsidRDefault="00957C00">
      <w:pPr>
        <w:suppressAutoHyphens/>
        <w:autoSpaceDE w:val="0"/>
        <w:autoSpaceDN w:val="0"/>
        <w:adjustRightInd w:val="0"/>
        <w:ind w:left="220" w:right="1144"/>
        <w:rPr>
          <w:sz w:val="20"/>
          <w:szCs w:val="20"/>
        </w:rPr>
      </w:pPr>
      <w:r>
        <w:rPr>
          <w:sz w:val="20"/>
          <w:szCs w:val="20"/>
        </w:rPr>
        <w:t>20) Выслушивать различные точки зрения и критику так</w:t>
      </w:r>
    </w:p>
    <w:p w:rsidR="00957C00" w:rsidRDefault="00957C00">
      <w:pPr>
        <w:suppressAutoHyphens/>
        <w:autoSpaceDE w:val="0"/>
        <w:autoSpaceDN w:val="0"/>
        <w:adjustRightInd w:val="0"/>
        <w:ind w:right="1144"/>
        <w:rPr>
          <w:sz w:val="20"/>
          <w:szCs w:val="20"/>
        </w:rPr>
      </w:pPr>
      <w:r>
        <w:rPr>
          <w:sz w:val="20"/>
          <w:szCs w:val="20"/>
        </w:rPr>
        <w:t>же спокойно , как и то что совпадает с вашей точкой зрения .</w:t>
      </w:r>
    </w:p>
    <w:p w:rsidR="00957C00" w:rsidRDefault="00957C00">
      <w:pPr>
        <w:suppressAutoHyphens/>
        <w:autoSpaceDE w:val="0"/>
        <w:autoSpaceDN w:val="0"/>
        <w:adjustRightInd w:val="0"/>
        <w:ind w:right="1144" w:firstLine="220"/>
        <w:rPr>
          <w:sz w:val="20"/>
          <w:szCs w:val="20"/>
        </w:rPr>
      </w:pPr>
      <w:r>
        <w:rPr>
          <w:sz w:val="20"/>
          <w:szCs w:val="20"/>
        </w:rPr>
        <w:t>21) Отделить усилия по генерированию идей от их оценки, собрать все предложения , а потом обсудить плюсы и минусы .</w:t>
      </w:r>
    </w:p>
    <w:p w:rsidR="00957C00" w:rsidRDefault="00957C00">
      <w:pPr>
        <w:suppressAutoHyphens/>
        <w:autoSpaceDE w:val="0"/>
        <w:autoSpaceDN w:val="0"/>
        <w:adjustRightInd w:val="0"/>
        <w:ind w:right="1144" w:firstLine="220"/>
        <w:rPr>
          <w:sz w:val="20"/>
          <w:szCs w:val="20"/>
        </w:rPr>
      </w:pPr>
      <w:r>
        <w:rPr>
          <w:sz w:val="20"/>
          <w:szCs w:val="20"/>
        </w:rPr>
        <w:t>22) Выслушивать сначала идеи подчиненных низших рангов, затем рангом выше и только потом излагать свои собственные .</w:t>
      </w:r>
    </w:p>
    <w:p w:rsidR="00957C00" w:rsidRDefault="00957C00">
      <w:pPr>
        <w:suppressAutoHyphens/>
        <w:autoSpaceDE w:val="0"/>
        <w:autoSpaceDN w:val="0"/>
        <w:adjustRightInd w:val="0"/>
        <w:ind w:firstLine="330"/>
        <w:rPr>
          <w:sz w:val="20"/>
          <w:szCs w:val="20"/>
        </w:rPr>
      </w:pPr>
      <w:r>
        <w:rPr>
          <w:sz w:val="20"/>
          <w:szCs w:val="20"/>
        </w:rPr>
        <w:t>Добавить по этому поводу можно то , что для управления группой группой менеджер должен быть человеком большого опыта , житейского и в области психологии управления . Менеджер должен очень тонко чувствовать ситуацию , видеть в человеке его хорошие и плохие стороны исообразно этому влиять на человека и группу вцелом . Свое влияние на группу можно распространять через ее отдельных членов или влиять на группу , как на отдельного субъекта .</w:t>
      </w:r>
    </w:p>
    <w:p w:rsidR="00957C00" w:rsidRDefault="00957C00">
      <w:pPr>
        <w:suppressAutoHyphens/>
        <w:autoSpaceDE w:val="0"/>
        <w:autoSpaceDN w:val="0"/>
        <w:adjustRightInd w:val="0"/>
        <w:spacing w:after="888"/>
        <w:ind w:firstLine="330"/>
        <w:rPr>
          <w:sz w:val="20"/>
          <w:szCs w:val="20"/>
        </w:rPr>
      </w:pPr>
      <w:r>
        <w:rPr>
          <w:sz w:val="20"/>
          <w:szCs w:val="20"/>
        </w:rPr>
        <w:t xml:space="preserve">Пути этого влияния , и способы управления должны несомненно диктоваться ситуацией , хотя у менеджера должен быть свой банк ситуаций, которые являются стандартными , хотя и нельзя недооценивать значение творческого родхода в работе менеджера . </w:t>
      </w:r>
    </w:p>
    <w:p w:rsidR="00957C00" w:rsidRDefault="00957C00" w:rsidP="0095565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Список литературы :</w:t>
      </w:r>
    </w:p>
    <w:p w:rsidR="00957C00" w:rsidRDefault="00957C00" w:rsidP="0095565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 Годфруа " Что такое психология " .</w:t>
      </w:r>
    </w:p>
    <w:p w:rsidR="00957C00" w:rsidRDefault="00957C00" w:rsidP="0095565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 " Общая психология " .</w:t>
      </w:r>
    </w:p>
    <w:p w:rsidR="00957C00" w:rsidRDefault="00957C00" w:rsidP="00955657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3. Нелли Власова " И проснешся боссом " .</w:t>
      </w:r>
    </w:p>
    <w:p w:rsidR="00957C00" w:rsidRDefault="00957C00" w:rsidP="0095565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4. Словарь по психологии .</w:t>
      </w:r>
      <w:bookmarkStart w:id="0" w:name="_GoBack"/>
      <w:bookmarkEnd w:id="0"/>
    </w:p>
    <w:sectPr w:rsidR="00957C00" w:rsidSect="00957C00">
      <w:pgSz w:w="12240" w:h="15840" w:code="1"/>
      <w:pgMar w:top="1417" w:right="1721" w:bottom="1417" w:left="172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C00"/>
    <w:rsid w:val="001439E0"/>
    <w:rsid w:val="007D2635"/>
    <w:rsid w:val="00955657"/>
    <w:rsid w:val="00957C00"/>
    <w:rsid w:val="009B7027"/>
    <w:rsid w:val="00E3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1D2CE6-7476-45D7-83A9-819E975C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Способы управления группами </vt:lpstr>
    </vt:vector>
  </TitlesOfParts>
  <Company>Ю-Ур.дор.ЦГСЭН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Способы управления группами </dc:title>
  <dc:subject/>
  <dc:creator>Сафонова</dc:creator>
  <cp:keywords/>
  <dc:description/>
  <cp:lastModifiedBy>admin</cp:lastModifiedBy>
  <cp:revision>2</cp:revision>
  <dcterms:created xsi:type="dcterms:W3CDTF">2014-02-17T09:25:00Z</dcterms:created>
  <dcterms:modified xsi:type="dcterms:W3CDTF">2014-02-17T09:25:00Z</dcterms:modified>
</cp:coreProperties>
</file>