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3" w:rsidRDefault="00F20003" w:rsidP="00F20003">
      <w:pPr>
        <w:jc w:val="center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F20003" w:rsidRDefault="00F20003" w:rsidP="00F20003">
      <w:r>
        <w:t>Системы спутниковой связи (ССС)  появились в середине 60-х годов. ССС используются для обмена телефонными, документальными сообщениями и сигналами, а также для ТВ и радио вещания, организации конференцсвязии в системах глобального позиционирования. Все ССС включают в себя космические станции (КС) и сеть наземных станций (НС). По охватываемой территории, принадлежности и системе управления ССС можно подразделить на международные и национальные. К основным п</w:t>
      </w:r>
      <w:r w:rsidR="00C65C01">
        <w:t xml:space="preserve">оказателям </w:t>
      </w:r>
      <w:r>
        <w:t>ССС можно отнести:</w:t>
      </w:r>
    </w:p>
    <w:p w:rsidR="00F20003" w:rsidRDefault="00F20003" w:rsidP="00F20003">
      <w:pPr>
        <w:numPr>
          <w:ilvl w:val="0"/>
          <w:numId w:val="1"/>
        </w:numPr>
      </w:pPr>
      <w:r>
        <w:t>зону обслуживания</w:t>
      </w:r>
    </w:p>
    <w:p w:rsidR="00F20003" w:rsidRDefault="00F20003" w:rsidP="00F20003">
      <w:pPr>
        <w:numPr>
          <w:ilvl w:val="0"/>
          <w:numId w:val="1"/>
        </w:numPr>
      </w:pPr>
      <w:r>
        <w:t>пропускную способность системы</w:t>
      </w:r>
    </w:p>
    <w:p w:rsidR="00F20003" w:rsidRDefault="00F20003" w:rsidP="00F20003">
      <w:pPr>
        <w:numPr>
          <w:ilvl w:val="0"/>
          <w:numId w:val="1"/>
        </w:numPr>
      </w:pPr>
      <w:r>
        <w:t>параметры орбит и число ИСЗ</w:t>
      </w:r>
    </w:p>
    <w:p w:rsidR="00F20003" w:rsidRDefault="00F20003" w:rsidP="00F20003">
      <w:pPr>
        <w:numPr>
          <w:ilvl w:val="0"/>
          <w:numId w:val="1"/>
        </w:numPr>
      </w:pPr>
      <w:r>
        <w:t>точку размещения на геостационарной орбите</w:t>
      </w:r>
    </w:p>
    <w:p w:rsidR="00F20003" w:rsidRDefault="00F20003" w:rsidP="00F20003">
      <w:pPr>
        <w:numPr>
          <w:ilvl w:val="0"/>
          <w:numId w:val="1"/>
        </w:numPr>
      </w:pPr>
      <w:r>
        <w:t>методы модуляции</w:t>
      </w:r>
    </w:p>
    <w:p w:rsidR="00F20003" w:rsidRDefault="00C65C01" w:rsidP="00F20003">
      <w:pPr>
        <w:numPr>
          <w:ilvl w:val="0"/>
          <w:numId w:val="1"/>
        </w:numPr>
      </w:pPr>
      <w:r>
        <w:t>качество организуемых каналов</w:t>
      </w:r>
    </w:p>
    <w:p w:rsidR="00A01619" w:rsidRDefault="00A01619" w:rsidP="00C65C01"/>
    <w:p w:rsidR="00C65C01" w:rsidRDefault="00C65C01" w:rsidP="00C65C01">
      <w:r>
        <w:t>В пределах каждой ССС можно различить несколько типов ЗС со следующими основными параметрами:</w:t>
      </w:r>
    </w:p>
    <w:p w:rsidR="00C65C01" w:rsidRDefault="00C65C01" w:rsidP="00C65C01">
      <w:r>
        <w:t xml:space="preserve">      1.   рабочим диапазоном частот</w:t>
      </w:r>
    </w:p>
    <w:p w:rsidR="00C65C01" w:rsidRDefault="00C65C01" w:rsidP="00C65C01">
      <w:r>
        <w:t xml:space="preserve">      2.   добротностью</w:t>
      </w:r>
    </w:p>
    <w:p w:rsidR="00C65C01" w:rsidRDefault="00C65C01" w:rsidP="00C65C01">
      <w:r>
        <w:t xml:space="preserve">      3.   эквивалентной изотропной излучаемой мощностью (ЭИИМ)</w:t>
      </w:r>
    </w:p>
    <w:p w:rsidR="00A01619" w:rsidRDefault="00C65C01" w:rsidP="00C65C01">
      <w:r>
        <w:t xml:space="preserve">      4.    диаметром зеркала антенны</w:t>
      </w:r>
    </w:p>
    <w:p w:rsidR="00A01619" w:rsidRDefault="00A01619" w:rsidP="00C65C01"/>
    <w:p w:rsidR="00C65C01" w:rsidRDefault="00A01619" w:rsidP="00C65C01">
      <w:r>
        <w:t xml:space="preserve"> </w:t>
      </w:r>
      <w:r w:rsidR="00C65C01">
        <w:t>КС отличается от ЗС по следующим параметрам:</w:t>
      </w:r>
    </w:p>
    <w:p w:rsidR="00C65C01" w:rsidRDefault="00C65C01" w:rsidP="00C65C01">
      <w:pPr>
        <w:numPr>
          <w:ilvl w:val="0"/>
          <w:numId w:val="2"/>
        </w:numPr>
      </w:pPr>
      <w:r>
        <w:t>методу ретрансляции (с обработкой сигналов (демодуляцией, регенерацией) или без</w:t>
      </w:r>
      <w:r w:rsidR="00F26F16">
        <w:t xml:space="preserve"> (усиление, фильтрация и преобразование частоты))</w:t>
      </w:r>
    </w:p>
    <w:p w:rsidR="00F26F16" w:rsidRDefault="00F26F16" w:rsidP="00C65C01">
      <w:pPr>
        <w:numPr>
          <w:ilvl w:val="0"/>
          <w:numId w:val="2"/>
        </w:numPr>
      </w:pPr>
      <w:r>
        <w:t>количеством стволов и их пропускной способностью</w:t>
      </w:r>
    </w:p>
    <w:p w:rsidR="00F26F16" w:rsidRDefault="00F26F16" w:rsidP="00C65C01">
      <w:pPr>
        <w:numPr>
          <w:ilvl w:val="0"/>
          <w:numId w:val="2"/>
        </w:numPr>
      </w:pPr>
      <w:r>
        <w:t>размером и количеством зон покрытия определяемых шириной диаграмм направленности антенн КС и их точками прицеливания.</w:t>
      </w:r>
    </w:p>
    <w:p w:rsidR="00F26F16" w:rsidRDefault="00F26F16" w:rsidP="00C65C01">
      <w:pPr>
        <w:numPr>
          <w:ilvl w:val="0"/>
          <w:numId w:val="2"/>
        </w:numPr>
      </w:pPr>
      <w:r>
        <w:t>сроком службы</w:t>
      </w:r>
    </w:p>
    <w:p w:rsidR="00A01619" w:rsidRDefault="00A01619" w:rsidP="00D7416C"/>
    <w:p w:rsidR="001E07AC" w:rsidRDefault="001E07AC" w:rsidP="00D7416C">
      <w:r>
        <w:t>Для фиксированных спутниковых служб в Европе, Африке, странах бывшего СССР Монголии и странах среднего востока используются следующие частоты: 6/4, 8/7, 14/11 и 30/20 ГГц. При этом более высокая частота используется для линии «вверх». Эти частоты используются и в РРЛ прямой видимости и поэтому, на параметры КС и ЗС накладываются жесткие параметры ЭМС.</w:t>
      </w:r>
    </w:p>
    <w:p w:rsidR="00D7416C" w:rsidRDefault="001E07AC" w:rsidP="00D7416C">
      <w:r>
        <w:t xml:space="preserve">При цифровой передаче используется ФМ уровня 2, 4 или8, при этом наиболее эффективной является 4ФМ. ФМ большей кратности , а также КАМ не используется из-за низкой помехоустойчивости и трудности достижения высокого отношения «сигнал-шум» на входе демодулятора ЗС. </w:t>
      </w:r>
    </w:p>
    <w:p w:rsidR="001E07AC" w:rsidRDefault="001E07AC" w:rsidP="00D7416C">
      <w:r>
        <w:t>Фильтры в модуляторе и демодуляторе выбирают таким образом, чтобы на выходе тракта (входе РУ) спектр цифрового сигнала был равномерным с « скруглением » по</w:t>
      </w:r>
      <w:r w:rsidR="009C0787">
        <w:t xml:space="preserve"> краям  в форме «приподнятого косинуса» с коэффициентом скругления  </w:t>
      </w:r>
      <w:r w:rsidR="009C0787">
        <w:rPr>
          <w:rFonts w:ascii="Symbol" w:hAnsi="Symbol" w:cs="Symbol"/>
          <w:lang w:val="en-US"/>
        </w:rPr>
        <w:t></w:t>
      </w:r>
      <w:r w:rsidR="009C0787">
        <w:rPr>
          <w:rFonts w:ascii="Symbol" w:hAnsi="Symbol" w:cs="Symbol"/>
          <w:lang w:val="en-US"/>
        </w:rPr>
        <w:t></w:t>
      </w:r>
      <w:r w:rsidR="009C0787">
        <w:rPr>
          <w:rFonts w:ascii="Symbol" w:hAnsi="Symbol" w:cs="Symbol"/>
          <w:lang w:val="en-US"/>
        </w:rPr>
        <w:t></w:t>
      </w:r>
      <w:r w:rsidR="009C0787">
        <w:rPr>
          <w:rFonts w:ascii="Symbol" w:hAnsi="Symbol" w:cs="Symbol"/>
          <w:lang w:val="en-US"/>
        </w:rPr>
        <w:t></w:t>
      </w:r>
      <w:r w:rsidR="009C0787">
        <w:rPr>
          <w:rFonts w:ascii="Symbol" w:hAnsi="Symbol" w:cs="Symbol"/>
          <w:lang w:val="en-US"/>
        </w:rPr>
        <w:t></w:t>
      </w:r>
      <w:r w:rsidR="009C0787">
        <w:rPr>
          <w:rFonts w:ascii="Symbol" w:hAnsi="Symbol" w:cs="Symbol"/>
          <w:lang w:val="en-US"/>
        </w:rPr>
        <w:t></w:t>
      </w:r>
      <w:r w:rsidR="009C0787">
        <w:rPr>
          <w:rFonts w:ascii="Symbol" w:hAnsi="Symbol" w:cs="Symbol"/>
          <w:lang w:val="en-US"/>
        </w:rPr>
        <w:t></w:t>
      </w:r>
      <w:r w:rsidR="009C0787">
        <w:rPr>
          <w:rFonts w:ascii="Symbol" w:hAnsi="Symbol" w:cs="Symbol"/>
          <w:lang w:val="en-US"/>
        </w:rPr>
        <w:t></w:t>
      </w:r>
      <w:r w:rsidR="009C0787">
        <w:rPr>
          <w:rFonts w:ascii="Symbol" w:hAnsi="Symbol" w:cs="Symbol"/>
          <w:lang w:val="en-US"/>
        </w:rPr>
        <w:t></w:t>
      </w:r>
      <w:r w:rsidR="009C0787">
        <w:rPr>
          <w:rFonts w:ascii="Symbol" w:hAnsi="Symbol" w:cs="Symbol"/>
          <w:lang w:val="en-US"/>
        </w:rPr>
        <w:t></w:t>
      </w:r>
      <w:r w:rsidR="009C0787">
        <w:rPr>
          <w:rFonts w:ascii="Symbol" w:hAnsi="Symbol" w:cs="Symbol"/>
          <w:lang w:val="en-US"/>
        </w:rPr>
        <w:t></w:t>
      </w:r>
      <w:r w:rsidR="009C0787">
        <w:t>, что обеспечивает отсутствие межсимвольных искажений.</w:t>
      </w:r>
    </w:p>
    <w:p w:rsidR="009C0787" w:rsidRPr="009C0787" w:rsidRDefault="009C0787" w:rsidP="00D7416C">
      <w:r>
        <w:t>Для передачи ЦС в ССС применяют помехоустойчивое кодирование. Использованием такого кодирования добиваются значения коэффициента ошибок Рош=10</w:t>
      </w:r>
      <w:r w:rsidRPr="009C0787">
        <w:rPr>
          <w:vertAlign w:val="superscript"/>
        </w:rPr>
        <w:t>-10</w:t>
      </w:r>
      <w:r>
        <w:t>… 10</w:t>
      </w:r>
      <w:r w:rsidRPr="009C0787">
        <w:rPr>
          <w:vertAlign w:val="superscript"/>
        </w:rPr>
        <w:t>-11</w:t>
      </w:r>
      <w:r>
        <w:rPr>
          <w:vertAlign w:val="superscript"/>
        </w:rPr>
        <w:t xml:space="preserve">  </w:t>
      </w:r>
    </w:p>
    <w:p w:rsidR="00C65C01" w:rsidRDefault="009C0787" w:rsidP="00C65C01">
      <w:r>
        <w:t>Сегодня широко используются коды двух основных классов:</w:t>
      </w:r>
    </w:p>
    <w:p w:rsidR="009C0787" w:rsidRPr="00AD7D55" w:rsidRDefault="009C0787" w:rsidP="00A01619">
      <w:pPr>
        <w:numPr>
          <w:ilvl w:val="0"/>
          <w:numId w:val="4"/>
        </w:numPr>
        <w:tabs>
          <w:tab w:val="clear" w:pos="720"/>
          <w:tab w:val="num" w:pos="360"/>
        </w:tabs>
      </w:pPr>
      <w:r>
        <w:t xml:space="preserve">Блоковые коды ( последовательность данных делится на блоки из </w:t>
      </w:r>
      <w:r w:rsidR="00AD7D55">
        <w:rPr>
          <w:lang w:val="en-US"/>
        </w:rPr>
        <w:t>k</w:t>
      </w:r>
      <w:r>
        <w:t xml:space="preserve"> символов, каждому блоку ставится в соответствие </w:t>
      </w:r>
      <w:r w:rsidR="00AD7D55">
        <w:t xml:space="preserve">кодовая комбинация из </w:t>
      </w:r>
      <w:r w:rsidR="00AD7D55">
        <w:rPr>
          <w:lang w:val="en-US"/>
        </w:rPr>
        <w:t>n</w:t>
      </w:r>
      <w:r w:rsidR="00AD7D55" w:rsidRPr="00AD7D55">
        <w:t xml:space="preserve"> </w:t>
      </w:r>
      <w:r w:rsidR="00AD7D55">
        <w:t>символов</w:t>
      </w:r>
      <w:r w:rsidR="00AD7D55" w:rsidRPr="00AD7D55">
        <w:t xml:space="preserve"> (</w:t>
      </w:r>
      <w:r w:rsidR="00AD7D55">
        <w:rPr>
          <w:lang w:val="en-US"/>
        </w:rPr>
        <w:t>n</w:t>
      </w:r>
      <w:r w:rsidR="00AD7D55" w:rsidRPr="00AD7D55">
        <w:t>&gt;</w:t>
      </w:r>
      <w:r w:rsidR="00AD7D55">
        <w:rPr>
          <w:lang w:val="en-US"/>
        </w:rPr>
        <w:t>k</w:t>
      </w:r>
      <w:r w:rsidR="00AD7D55" w:rsidRPr="00AD7D55">
        <w:t>)</w:t>
      </w:r>
      <w:r w:rsidR="00AD7D55">
        <w:t xml:space="preserve">, которая передается по каналу связи с добавлением </w:t>
      </w:r>
      <w:r w:rsidR="00AD7D55">
        <w:rPr>
          <w:lang w:val="en-US"/>
        </w:rPr>
        <w:t>r</w:t>
      </w:r>
      <w:r w:rsidR="00AD7D55" w:rsidRPr="00AD7D55">
        <w:t>=</w:t>
      </w:r>
      <w:r w:rsidR="00AD7D55">
        <w:rPr>
          <w:lang w:val="en-US"/>
        </w:rPr>
        <w:t>n</w:t>
      </w:r>
      <w:r w:rsidR="00AD7D55" w:rsidRPr="00AD7D55">
        <w:t>-</w:t>
      </w:r>
      <w:r w:rsidR="00AD7D55">
        <w:rPr>
          <w:lang w:val="en-US"/>
        </w:rPr>
        <w:t>k</w:t>
      </w:r>
      <w:r w:rsidR="00AD7D55">
        <w:t xml:space="preserve"> проверочных символов. Такой код характеризуется  кодовой скоростью </w:t>
      </w:r>
      <w:r w:rsidR="00AD7D55">
        <w:rPr>
          <w:lang w:val="en-US"/>
        </w:rPr>
        <w:t>R</w:t>
      </w:r>
      <w:r w:rsidR="00AD7D55" w:rsidRPr="00AD7D55">
        <w:t>=</w:t>
      </w:r>
      <w:r w:rsidR="00AD7D55">
        <w:rPr>
          <w:lang w:val="en-US"/>
        </w:rPr>
        <w:t>k</w:t>
      </w:r>
      <w:r w:rsidR="00AD7D55" w:rsidRPr="00AD7D55">
        <w:t>/</w:t>
      </w:r>
      <w:r w:rsidR="00AD7D55">
        <w:rPr>
          <w:lang w:val="en-US"/>
        </w:rPr>
        <w:t>n</w:t>
      </w:r>
      <w:r w:rsidR="00AD7D55" w:rsidRPr="00AD7D55">
        <w:t xml:space="preserve"> </w:t>
      </w:r>
      <w:r w:rsidR="00AD7D55">
        <w:t xml:space="preserve">и максимальным количеством ошибок </w:t>
      </w:r>
      <w:r w:rsidR="00AD7D55">
        <w:rPr>
          <w:lang w:val="en-US"/>
        </w:rPr>
        <w:t>t</w:t>
      </w:r>
      <w:r w:rsidR="00AD7D55" w:rsidRPr="00AD7D55">
        <w:t xml:space="preserve"> </w:t>
      </w:r>
      <w:r w:rsidR="00AD7D55">
        <w:t>в кодовой комбинации, которые он может исправить.</w:t>
      </w:r>
      <w:r w:rsidR="00AD7D55" w:rsidRPr="00AD7D55">
        <w:t>)</w:t>
      </w:r>
    </w:p>
    <w:p w:rsidR="00AD7D55" w:rsidRPr="00E85F72" w:rsidRDefault="00AD7D55" w:rsidP="009C0787">
      <w:pPr>
        <w:numPr>
          <w:ilvl w:val="0"/>
          <w:numId w:val="4"/>
        </w:numPr>
      </w:pPr>
      <w:r>
        <w:t xml:space="preserve">Сверточные коды (избыточные символы добавляются непрерывно, кодовая комбинация на выходе зависит не только от входных символов, но и </w:t>
      </w:r>
      <w:r w:rsidR="00E85F72">
        <w:t xml:space="preserve">от блоков поступивших ранее ( кодер содержит память на </w:t>
      </w:r>
      <w:r w:rsidR="00E85F72">
        <w:rPr>
          <w:lang w:val="en-US"/>
        </w:rPr>
        <w:t>S</w:t>
      </w:r>
      <w:r w:rsidR="00E85F72">
        <w:t xml:space="preserve"> двоичных символов). Длина блока инф. символов </w:t>
      </w:r>
      <w:r w:rsidR="00E85F72">
        <w:rPr>
          <w:lang w:val="en-US"/>
        </w:rPr>
        <w:t>k</w:t>
      </w:r>
      <w:r w:rsidR="00E85F72">
        <w:t xml:space="preserve"> бывает небольшой (1 – 7 бит), а число </w:t>
      </w:r>
      <w:r w:rsidR="00E85F72">
        <w:rPr>
          <w:lang w:val="en-US"/>
        </w:rPr>
        <w:t>n</w:t>
      </w:r>
      <w:r w:rsidR="00E85F72">
        <w:t xml:space="preserve"> символов на выходе кодера в ответ на каждый входной блок определяет кодовая скорость </w:t>
      </w:r>
      <w:r w:rsidR="00E85F72">
        <w:rPr>
          <w:lang w:val="en-US"/>
        </w:rPr>
        <w:t>R</w:t>
      </w:r>
      <w:r w:rsidR="00E85F72" w:rsidRPr="00E85F72">
        <w:t>=</w:t>
      </w:r>
      <w:r w:rsidR="00E85F72">
        <w:rPr>
          <w:lang w:val="en-US"/>
        </w:rPr>
        <w:t>k</w:t>
      </w:r>
      <w:r w:rsidR="00E85F72" w:rsidRPr="00E85F72">
        <w:t>/</w:t>
      </w:r>
      <w:r w:rsidR="00E85F72">
        <w:rPr>
          <w:lang w:val="en-US"/>
        </w:rPr>
        <w:t>n</w:t>
      </w:r>
      <w:r w:rsidR="00E85F72" w:rsidRPr="00E85F72">
        <w:t>.)</w:t>
      </w:r>
    </w:p>
    <w:p w:rsidR="00A01619" w:rsidRDefault="00A01619" w:rsidP="00A01619"/>
    <w:p w:rsidR="00E85F72" w:rsidRPr="00A01619" w:rsidRDefault="00E85F72" w:rsidP="00A01619">
      <w:r>
        <w:t xml:space="preserve">Применение таких кодов позволяет не только снизить вероятность ошибки, но и получить энергетический выигрыш (ЭВК), на величину которого можно уменьшить мощность передатчика. При этом расширяется полоса частот т.к. необходимо передавать избыточные символы. В ССС применяют сверточные коды  с </w:t>
      </w:r>
      <w:r>
        <w:rPr>
          <w:lang w:val="en-US"/>
        </w:rPr>
        <w:t>S</w:t>
      </w:r>
      <w:r w:rsidRPr="00E85F72">
        <w:t xml:space="preserve">&lt;10 </w:t>
      </w:r>
      <w:r>
        <w:t xml:space="preserve"> и кодовыми скоростями 1/2, 2/3, 3/4, и 7/8. Для декодирования используют алгоритм Виттерби. При этом ЭВК достигает 5…6 дБ</w:t>
      </w:r>
      <w:r w:rsidR="00A01619" w:rsidRPr="00A01619">
        <w:t xml:space="preserve"> </w:t>
      </w:r>
      <w:r w:rsidR="00A01619">
        <w:t xml:space="preserve">при </w:t>
      </w:r>
      <w:r w:rsidR="00A01619">
        <w:rPr>
          <w:lang w:val="en-US"/>
        </w:rPr>
        <w:t>R</w:t>
      </w:r>
      <w:r w:rsidR="00A01619" w:rsidRPr="00A01619">
        <w:t xml:space="preserve">=1/2 </w:t>
      </w:r>
      <w:r w:rsidR="00A01619">
        <w:t xml:space="preserve">и </w:t>
      </w:r>
      <w:r w:rsidR="00A01619">
        <w:rPr>
          <w:lang w:val="en-US"/>
        </w:rPr>
        <w:t>K</w:t>
      </w:r>
      <w:r w:rsidR="00A01619">
        <w:t>ош на выходе =10</w:t>
      </w:r>
      <w:r w:rsidR="00A01619" w:rsidRPr="00A01619">
        <w:rPr>
          <w:vertAlign w:val="superscript"/>
        </w:rPr>
        <w:t>-6</w:t>
      </w:r>
    </w:p>
    <w:p w:rsidR="00C65C01" w:rsidRDefault="00BB1EA4" w:rsidP="00C65C01">
      <w:r>
        <w:t xml:space="preserve">Для увеличения ЭВК и уменьшения Рош. используют каскадное кодирование. В качестве внешнего кода используют код Рида – Соломона. </w:t>
      </w:r>
      <w:r w:rsidR="00521225">
        <w:t>Затем, символы перемежают и подают на внутренний кодер, обычно сверточный. После декодирования внутреннего кода символы деперемежаются, в результате чего пакеты ошибок разбиваются на одиночные ошибки, которые легко исправляются внешним кодом. Величина ЭВК при таком кодировании достигает 8…9 дБ.</w:t>
      </w:r>
    </w:p>
    <w:p w:rsidR="009C7517" w:rsidRPr="009C7517" w:rsidRDefault="009C7517" w:rsidP="00521225">
      <w:pPr>
        <w:jc w:val="center"/>
        <w:rPr>
          <w:sz w:val="32"/>
          <w:szCs w:val="32"/>
        </w:rPr>
      </w:pPr>
      <w:r>
        <w:br w:type="page"/>
      </w:r>
      <w:r w:rsidRPr="009C7517">
        <w:rPr>
          <w:sz w:val="32"/>
          <w:szCs w:val="32"/>
        </w:rPr>
        <w:t>Московский Технический Университет Связи и Информатики</w:t>
      </w: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  <w:r w:rsidRPr="009C7517">
        <w:rPr>
          <w:sz w:val="32"/>
          <w:szCs w:val="32"/>
        </w:rPr>
        <w:t>Курсовой проект</w:t>
      </w: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Pr="009C7517" w:rsidRDefault="009C7517" w:rsidP="00521225">
      <w:pPr>
        <w:jc w:val="center"/>
        <w:rPr>
          <w:sz w:val="32"/>
          <w:szCs w:val="32"/>
        </w:rPr>
      </w:pPr>
      <w:r w:rsidRPr="009C7517">
        <w:rPr>
          <w:sz w:val="32"/>
          <w:szCs w:val="32"/>
        </w:rPr>
        <w:t>Спутниковые мультисервисные системы и цифровые РРЛ</w:t>
      </w:r>
    </w:p>
    <w:p w:rsidR="009C7517" w:rsidRPr="009C7517" w:rsidRDefault="009C7517" w:rsidP="00521225">
      <w:pPr>
        <w:jc w:val="center"/>
        <w:rPr>
          <w:sz w:val="32"/>
          <w:szCs w:val="32"/>
        </w:rPr>
      </w:pPr>
    </w:p>
    <w:p w:rsidR="009C7517" w:rsidRDefault="009C7517" w:rsidP="00521225">
      <w:pPr>
        <w:jc w:val="center"/>
      </w:pPr>
    </w:p>
    <w:p w:rsidR="009C7517" w:rsidRDefault="009C7517" w:rsidP="00521225">
      <w:pPr>
        <w:jc w:val="center"/>
      </w:pPr>
    </w:p>
    <w:p w:rsidR="009C7517" w:rsidRDefault="009C7517" w:rsidP="00521225">
      <w:pPr>
        <w:jc w:val="center"/>
      </w:pPr>
    </w:p>
    <w:p w:rsidR="009C7517" w:rsidRDefault="009C7517" w:rsidP="00521225">
      <w:pPr>
        <w:jc w:val="center"/>
      </w:pPr>
    </w:p>
    <w:p w:rsidR="009C7517" w:rsidRDefault="009C7517" w:rsidP="00521225">
      <w:pPr>
        <w:jc w:val="center"/>
      </w:pPr>
    </w:p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521225">
      <w:pPr>
        <w:jc w:val="center"/>
      </w:pPr>
    </w:p>
    <w:p w:rsidR="009C7517" w:rsidRPr="009C7517" w:rsidRDefault="009C7517" w:rsidP="009C7517"/>
    <w:p w:rsidR="009C7517" w:rsidRPr="009C7517" w:rsidRDefault="009C7517" w:rsidP="00521225">
      <w:pPr>
        <w:jc w:val="center"/>
      </w:pPr>
    </w:p>
    <w:p w:rsidR="009C7517" w:rsidRPr="009C7517" w:rsidRDefault="009C7517" w:rsidP="00521225">
      <w:pPr>
        <w:jc w:val="center"/>
      </w:pPr>
    </w:p>
    <w:p w:rsidR="009C7517" w:rsidRPr="009C7517" w:rsidRDefault="009C7517" w:rsidP="009C7517">
      <w:pPr>
        <w:rPr>
          <w:sz w:val="28"/>
          <w:szCs w:val="28"/>
        </w:rPr>
      </w:pPr>
      <w:r w:rsidRPr="009C7517">
        <w:rPr>
          <w:sz w:val="28"/>
          <w:szCs w:val="28"/>
        </w:rPr>
        <w:t>Выполнил: Мартынов Г.Л</w:t>
      </w:r>
    </w:p>
    <w:p w:rsidR="009C7517" w:rsidRPr="009C7517" w:rsidRDefault="009C7517" w:rsidP="009C7517">
      <w:pPr>
        <w:rPr>
          <w:sz w:val="28"/>
          <w:szCs w:val="28"/>
        </w:rPr>
      </w:pPr>
    </w:p>
    <w:p w:rsidR="009C7517" w:rsidRPr="009C7517" w:rsidRDefault="009C7517" w:rsidP="009C7517">
      <w:pPr>
        <w:rPr>
          <w:sz w:val="28"/>
          <w:szCs w:val="28"/>
        </w:rPr>
      </w:pPr>
      <w:r w:rsidRPr="009C7517">
        <w:rPr>
          <w:sz w:val="28"/>
          <w:szCs w:val="28"/>
        </w:rPr>
        <w:t>Группа: Р19831</w:t>
      </w:r>
    </w:p>
    <w:p w:rsidR="009C7517" w:rsidRPr="009C7517" w:rsidRDefault="009C7517" w:rsidP="00521225">
      <w:pPr>
        <w:jc w:val="center"/>
      </w:pPr>
    </w:p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9C7517"/>
    <w:p w:rsidR="009C7517" w:rsidRPr="009C7517" w:rsidRDefault="009C7517" w:rsidP="00521225">
      <w:pPr>
        <w:jc w:val="center"/>
      </w:pPr>
    </w:p>
    <w:p w:rsidR="009C7517" w:rsidRPr="009C7517" w:rsidRDefault="009C7517" w:rsidP="00521225">
      <w:pPr>
        <w:jc w:val="center"/>
      </w:pPr>
    </w:p>
    <w:p w:rsidR="009C7517" w:rsidRPr="009C7517" w:rsidRDefault="009C7517" w:rsidP="00521225">
      <w:pPr>
        <w:jc w:val="center"/>
      </w:pPr>
    </w:p>
    <w:p w:rsidR="009C7517" w:rsidRPr="009C7517" w:rsidRDefault="009C7517" w:rsidP="009C7517">
      <w:pPr>
        <w:tabs>
          <w:tab w:val="left" w:pos="3330"/>
        </w:tabs>
        <w:jc w:val="center"/>
      </w:pPr>
      <w:r>
        <w:t>«МОСКВА 2003»</w:t>
      </w:r>
    </w:p>
    <w:p w:rsidR="00521225" w:rsidRDefault="00521225" w:rsidP="00521225">
      <w:pPr>
        <w:jc w:val="center"/>
        <w:rPr>
          <w:sz w:val="32"/>
          <w:szCs w:val="32"/>
        </w:rPr>
      </w:pPr>
      <w:r w:rsidRPr="009C7517">
        <w:br w:type="page"/>
      </w:r>
      <w:r>
        <w:rPr>
          <w:sz w:val="32"/>
          <w:szCs w:val="32"/>
        </w:rPr>
        <w:t>Задание</w:t>
      </w:r>
    </w:p>
    <w:p w:rsidR="00521225" w:rsidRDefault="00521225" w:rsidP="00521225"/>
    <w:p w:rsidR="00521225" w:rsidRDefault="00521225" w:rsidP="00521225">
      <w:r>
        <w:t>В проектируемой ССС используется МД с ЧРК и режим передачи</w:t>
      </w:r>
      <w:r w:rsidRPr="00521225">
        <w:t xml:space="preserve"> </w:t>
      </w:r>
      <w:r>
        <w:rPr>
          <w:lang w:val="en-US"/>
        </w:rPr>
        <w:t>IDR</w:t>
      </w:r>
      <w:r>
        <w:t xml:space="preserve">. Коэффициент скругления  </w:t>
      </w:r>
      <w:r>
        <w:rPr>
          <w:rFonts w:ascii="Symbol" w:hAnsi="Symbol" w:cs="Symbol"/>
          <w:lang w:val="en-US"/>
        </w:rPr>
        <w:t></w:t>
      </w:r>
      <w:r>
        <w:rPr>
          <w:rFonts w:ascii="Symbol" w:hAnsi="Symbol" w:cs="Symbol"/>
          <w:lang w:val="en-US"/>
        </w:rPr>
        <w:t></w:t>
      </w:r>
      <w:r>
        <w:rPr>
          <w:rFonts w:ascii="Symbol" w:hAnsi="Symbol" w:cs="Symbol"/>
          <w:lang w:val="en-US"/>
        </w:rPr>
        <w:t></w:t>
      </w:r>
      <w:r>
        <w:rPr>
          <w:rFonts w:ascii="Symbol" w:hAnsi="Symbol" w:cs="Symbol"/>
          <w:lang w:val="en-US"/>
        </w:rPr>
        <w:t></w:t>
      </w:r>
      <w:r>
        <w:rPr>
          <w:rFonts w:ascii="Symbol" w:hAnsi="Symbol" w:cs="Symbol"/>
          <w:lang w:val="en-US"/>
        </w:rPr>
        <w:t></w:t>
      </w:r>
      <w:r>
        <w:t>. Связь осуществляется в диапазоне 6/4 ГГц.</w:t>
      </w:r>
    </w:p>
    <w:p w:rsidR="00997164" w:rsidRDefault="00521225" w:rsidP="00521225">
      <w:r>
        <w:t>Определить</w:t>
      </w:r>
      <w:r w:rsidR="00997164">
        <w:t>:</w:t>
      </w:r>
    </w:p>
    <w:p w:rsidR="00997164" w:rsidRDefault="00521225" w:rsidP="00997164">
      <w:pPr>
        <w:numPr>
          <w:ilvl w:val="0"/>
          <w:numId w:val="6"/>
        </w:numPr>
      </w:pPr>
      <w:r>
        <w:t xml:space="preserve">зону покрытия  </w:t>
      </w:r>
      <w:r w:rsidR="00997164">
        <w:t>КС и параметры передающей антенны, ширину ДН антенны по половинной мощности и Кус.</w:t>
      </w:r>
    </w:p>
    <w:p w:rsidR="00997164" w:rsidRDefault="00997164" w:rsidP="00997164">
      <w:pPr>
        <w:numPr>
          <w:ilvl w:val="0"/>
          <w:numId w:val="6"/>
        </w:numPr>
      </w:pPr>
      <w:r>
        <w:t>азимут на КС, угол возвышения и наклонную дальность.</w:t>
      </w:r>
    </w:p>
    <w:p w:rsidR="00521225" w:rsidRDefault="00997164" w:rsidP="00997164">
      <w:pPr>
        <w:numPr>
          <w:ilvl w:val="0"/>
          <w:numId w:val="6"/>
        </w:numPr>
      </w:pPr>
      <w:r>
        <w:t>полосу частот необходимую для передачи 1 несущей, модулированной кодированным ЦС и отношение «сигнал/шум» на входе приемной ЗС, требующееся для обеспечения Кош=10</w:t>
      </w:r>
      <w:r w:rsidRPr="00997164">
        <w:rPr>
          <w:vertAlign w:val="superscript"/>
        </w:rPr>
        <w:t>-7</w:t>
      </w:r>
      <w:r>
        <w:t>.</w:t>
      </w:r>
    </w:p>
    <w:p w:rsidR="00997164" w:rsidRDefault="00997164" w:rsidP="00997164">
      <w:pPr>
        <w:numPr>
          <w:ilvl w:val="0"/>
          <w:numId w:val="6"/>
        </w:numPr>
      </w:pPr>
      <w:r>
        <w:t xml:space="preserve">максимальное количество несущих передаваемых в 1 стволе ССС и определить </w:t>
      </w:r>
      <w:r>
        <w:rPr>
          <w:lang w:val="en-US"/>
        </w:rPr>
        <w:t>P</w:t>
      </w:r>
      <w:r>
        <w:t>пер. КС на 1 несущую в многосигнальном режиме</w:t>
      </w:r>
    </w:p>
    <w:p w:rsidR="00997164" w:rsidRDefault="00997164" w:rsidP="00997164">
      <w:pPr>
        <w:numPr>
          <w:ilvl w:val="0"/>
          <w:numId w:val="6"/>
        </w:numPr>
      </w:pPr>
      <w:r>
        <w:t>Определить для ЗС и КС ЭИИМ и добротность.</w:t>
      </w:r>
    </w:p>
    <w:p w:rsidR="00997164" w:rsidRDefault="00997164" w:rsidP="00997164">
      <w:pPr>
        <w:numPr>
          <w:ilvl w:val="0"/>
          <w:numId w:val="6"/>
        </w:numPr>
      </w:pPr>
      <w:r>
        <w:t xml:space="preserve">Для ЗС выбрать диаметр  Кус. Антенны и мощность передатчика. </w:t>
      </w:r>
    </w:p>
    <w:p w:rsidR="00997164" w:rsidRDefault="00997164" w:rsidP="00997164">
      <w:pPr>
        <w:numPr>
          <w:ilvl w:val="0"/>
          <w:numId w:val="6"/>
        </w:numPr>
      </w:pPr>
      <w:r>
        <w:t>Построить диаграмму уровней сигнала для всех участков спутниковой линии связи.</w:t>
      </w:r>
    </w:p>
    <w:p w:rsidR="00997164" w:rsidRDefault="00997164" w:rsidP="00997164">
      <w:pPr>
        <w:numPr>
          <w:ilvl w:val="0"/>
          <w:numId w:val="6"/>
        </w:numPr>
      </w:pPr>
      <w:r>
        <w:t>Составить структурную схему ЗС</w:t>
      </w:r>
    </w:p>
    <w:p w:rsidR="00380BEF" w:rsidRDefault="00380BEF" w:rsidP="00380BEF"/>
    <w:p w:rsidR="00380BEF" w:rsidRDefault="00380BEF" w:rsidP="00380BEF"/>
    <w:p w:rsidR="00380BEF" w:rsidRDefault="00380BEF" w:rsidP="00380BEF">
      <w:pPr>
        <w:jc w:val="center"/>
        <w:rPr>
          <w:sz w:val="32"/>
          <w:szCs w:val="32"/>
        </w:rPr>
      </w:pPr>
      <w:r>
        <w:rPr>
          <w:sz w:val="32"/>
          <w:szCs w:val="32"/>
        </w:rPr>
        <w:t>Исходные данные</w:t>
      </w:r>
    </w:p>
    <w:tbl>
      <w:tblPr>
        <w:tblpPr w:leftFromText="180" w:rightFromText="180" w:vertAnchor="page" w:horzAnchor="margin" w:tblpY="7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380BEF" w:rsidTr="00A77CE0">
        <w:tc>
          <w:tcPr>
            <w:tcW w:w="468" w:type="dxa"/>
            <w:shd w:val="clear" w:color="auto" w:fill="auto"/>
          </w:tcPr>
          <w:p w:rsidR="00380BEF" w:rsidRDefault="00380BEF" w:rsidP="00A77CE0">
            <w:r>
              <w:t>1</w:t>
            </w:r>
          </w:p>
        </w:tc>
        <w:tc>
          <w:tcPr>
            <w:tcW w:w="5912" w:type="dxa"/>
            <w:shd w:val="clear" w:color="auto" w:fill="auto"/>
          </w:tcPr>
          <w:p w:rsidR="00380BEF" w:rsidRPr="00380BEF" w:rsidRDefault="00380BEF" w:rsidP="00A77CE0">
            <w:r>
              <w:t xml:space="preserve">Скорость передачи цифрового сигнала </w:t>
            </w:r>
            <w:r w:rsidRPr="00A77CE0">
              <w:rPr>
                <w:lang w:val="en-US"/>
              </w:rPr>
              <w:t>Bc</w:t>
            </w:r>
            <w:r w:rsidRPr="00380BEF">
              <w:t>.</w:t>
            </w:r>
            <w:r>
              <w:t>, кбит/с</w:t>
            </w:r>
          </w:p>
        </w:tc>
        <w:tc>
          <w:tcPr>
            <w:tcW w:w="3191" w:type="dxa"/>
            <w:shd w:val="clear" w:color="auto" w:fill="auto"/>
          </w:tcPr>
          <w:p w:rsidR="00380BEF" w:rsidRDefault="00380BEF" w:rsidP="00A77CE0">
            <w:r>
              <w:t>1544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380BEF" w:rsidP="00A77CE0">
            <w:r>
              <w:t>2</w:t>
            </w:r>
          </w:p>
        </w:tc>
        <w:tc>
          <w:tcPr>
            <w:tcW w:w="5912" w:type="dxa"/>
            <w:shd w:val="clear" w:color="auto" w:fill="auto"/>
          </w:tcPr>
          <w:p w:rsidR="00380BEF" w:rsidRPr="00A77CE0" w:rsidRDefault="00380BEF" w:rsidP="00A77CE0">
            <w:pPr>
              <w:rPr>
                <w:lang w:val="en-US"/>
              </w:rPr>
            </w:pPr>
            <w:r>
              <w:t xml:space="preserve">Скорость кода </w:t>
            </w:r>
            <w:r w:rsidRPr="00A77CE0">
              <w:rPr>
                <w:lang w:val="en-US"/>
              </w:rPr>
              <w:t>R</w:t>
            </w:r>
          </w:p>
        </w:tc>
        <w:tc>
          <w:tcPr>
            <w:tcW w:w="3191" w:type="dxa"/>
            <w:shd w:val="clear" w:color="auto" w:fill="auto"/>
          </w:tcPr>
          <w:p w:rsidR="00380BEF" w:rsidRPr="00380BEF" w:rsidRDefault="00380BEF" w:rsidP="00A77CE0">
            <w:r>
              <w:t>0.5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380BEF" w:rsidP="00A77CE0">
            <w:r>
              <w:t>3</w:t>
            </w:r>
          </w:p>
        </w:tc>
        <w:tc>
          <w:tcPr>
            <w:tcW w:w="5912" w:type="dxa"/>
            <w:shd w:val="clear" w:color="auto" w:fill="auto"/>
          </w:tcPr>
          <w:p w:rsidR="00380BEF" w:rsidRPr="00EB1702" w:rsidRDefault="00380BEF" w:rsidP="00A77CE0">
            <w:r>
              <w:t xml:space="preserve">Позиция ИСЗ на ГО  </w:t>
            </w:r>
            <w:r w:rsidRPr="00A77CE0">
              <w:rPr>
                <w:rFonts w:ascii="Symbol" w:hAnsi="Symbol" w:cs="Symbol"/>
                <w:lang w:val="en-US"/>
              </w:rPr>
              <w:t></w:t>
            </w:r>
            <w:r w:rsidR="00EB1702">
              <w:t>сп. ° В.Д.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145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4</w:t>
            </w:r>
          </w:p>
        </w:tc>
        <w:tc>
          <w:tcPr>
            <w:tcW w:w="5912" w:type="dxa"/>
            <w:shd w:val="clear" w:color="auto" w:fill="auto"/>
          </w:tcPr>
          <w:p w:rsidR="00380BEF" w:rsidRPr="00EB1702" w:rsidRDefault="00EB1702" w:rsidP="00A77CE0">
            <w:r>
              <w:t xml:space="preserve">Широта центра ЗО </w:t>
            </w:r>
            <w:r w:rsidRPr="00A77CE0">
              <w:rPr>
                <w:rFonts w:ascii="Symbol" w:hAnsi="Symbol" w:cs="Symbol"/>
                <w:lang w:val="en-US"/>
              </w:rPr>
              <w:t></w:t>
            </w:r>
            <w:r>
              <w:t>зо. ° С.Ш.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53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5</w:t>
            </w:r>
          </w:p>
        </w:tc>
        <w:tc>
          <w:tcPr>
            <w:tcW w:w="5912" w:type="dxa"/>
            <w:shd w:val="clear" w:color="auto" w:fill="auto"/>
          </w:tcPr>
          <w:p w:rsidR="00380BEF" w:rsidRPr="00EB1702" w:rsidRDefault="00EB1702" w:rsidP="00A77CE0">
            <w:r>
              <w:t xml:space="preserve">Долгота центра ЗО </w:t>
            </w:r>
            <w:r w:rsidR="00380BEF" w:rsidRPr="00A77CE0">
              <w:rPr>
                <w:rFonts w:ascii="Symbol" w:hAnsi="Symbol" w:cs="Symbol"/>
                <w:lang w:val="en-US"/>
              </w:rPr>
              <w:t></w:t>
            </w:r>
            <w:r>
              <w:t>зо. ° В.Д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158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6</w:t>
            </w:r>
          </w:p>
        </w:tc>
        <w:tc>
          <w:tcPr>
            <w:tcW w:w="5912" w:type="dxa"/>
            <w:shd w:val="clear" w:color="auto" w:fill="auto"/>
          </w:tcPr>
          <w:p w:rsidR="00380BEF" w:rsidRPr="00EB1702" w:rsidRDefault="00EB1702" w:rsidP="00A77CE0">
            <w:r>
              <w:t xml:space="preserve">Протяженность ЗО в направлении Юг – Север </w:t>
            </w:r>
            <w:r w:rsidRPr="00A77CE0">
              <w:rPr>
                <w:lang w:val="en-US"/>
              </w:rPr>
              <w:t>l</w:t>
            </w:r>
            <w:r>
              <w:t>ш км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1200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7</w:t>
            </w:r>
          </w:p>
        </w:tc>
        <w:tc>
          <w:tcPr>
            <w:tcW w:w="5912" w:type="dxa"/>
            <w:shd w:val="clear" w:color="auto" w:fill="auto"/>
          </w:tcPr>
          <w:p w:rsidR="00380BEF" w:rsidRDefault="00EB1702" w:rsidP="00A77CE0">
            <w:r>
              <w:t xml:space="preserve">Протяженность ЗО в направлении Запад – Восток </w:t>
            </w:r>
            <w:r w:rsidRPr="00EB1702">
              <w:t xml:space="preserve"> </w:t>
            </w:r>
            <w:r>
              <w:t xml:space="preserve">     </w:t>
            </w:r>
            <w:r w:rsidRPr="00A77CE0">
              <w:rPr>
                <w:lang w:val="en-US"/>
              </w:rPr>
              <w:t>l</w:t>
            </w:r>
            <w:r>
              <w:t>д км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800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8</w:t>
            </w:r>
          </w:p>
        </w:tc>
        <w:tc>
          <w:tcPr>
            <w:tcW w:w="5912" w:type="dxa"/>
            <w:shd w:val="clear" w:color="auto" w:fill="auto"/>
          </w:tcPr>
          <w:p w:rsidR="00380BEF" w:rsidRDefault="00EB1702" w:rsidP="00A77CE0">
            <w:r>
              <w:t>Мощность передатчика КС  Ркс. Вт</w:t>
            </w:r>
          </w:p>
        </w:tc>
        <w:tc>
          <w:tcPr>
            <w:tcW w:w="3191" w:type="dxa"/>
            <w:shd w:val="clear" w:color="auto" w:fill="auto"/>
          </w:tcPr>
          <w:p w:rsidR="00380BEF" w:rsidRDefault="00EB1702" w:rsidP="00A77CE0">
            <w:r>
              <w:t>20</w:t>
            </w:r>
          </w:p>
        </w:tc>
      </w:tr>
      <w:tr w:rsidR="00380BEF" w:rsidTr="00A77CE0">
        <w:tc>
          <w:tcPr>
            <w:tcW w:w="468" w:type="dxa"/>
            <w:shd w:val="clear" w:color="auto" w:fill="auto"/>
          </w:tcPr>
          <w:p w:rsidR="00380BEF" w:rsidRDefault="00EB1702" w:rsidP="00A77CE0">
            <w:r>
              <w:t>9</w:t>
            </w:r>
          </w:p>
        </w:tc>
        <w:tc>
          <w:tcPr>
            <w:tcW w:w="5912" w:type="dxa"/>
            <w:shd w:val="clear" w:color="auto" w:fill="auto"/>
          </w:tcPr>
          <w:p w:rsidR="00380BEF" w:rsidRDefault="00EB1702" w:rsidP="00A77CE0">
            <w:r>
              <w:t>Шумовая температура приемника КС Рпр кс ° К</w:t>
            </w:r>
          </w:p>
        </w:tc>
        <w:tc>
          <w:tcPr>
            <w:tcW w:w="3191" w:type="dxa"/>
            <w:shd w:val="clear" w:color="auto" w:fill="auto"/>
          </w:tcPr>
          <w:p w:rsidR="00380BEF" w:rsidRDefault="00380BEF" w:rsidP="00A77CE0"/>
        </w:tc>
      </w:tr>
    </w:tbl>
    <w:p w:rsidR="00EB1702" w:rsidRPr="00380BEF" w:rsidRDefault="00EB1702" w:rsidP="00380BEF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Default="00EB1702" w:rsidP="00EB1702">
      <w:pP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Расчет</w:t>
      </w:r>
    </w:p>
    <w:p w:rsidR="00EB1702" w:rsidRDefault="00EB1702" w:rsidP="00EB1702"/>
    <w:p w:rsidR="00EB1702" w:rsidRDefault="00EB1702" w:rsidP="00EB1702">
      <w:pPr>
        <w:numPr>
          <w:ilvl w:val="0"/>
          <w:numId w:val="9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Расчет Зоны обслуживания</w:t>
      </w:r>
    </w:p>
    <w:p w:rsidR="00EB1702" w:rsidRDefault="00EB1702" w:rsidP="00EB1702">
      <w:pPr>
        <w:ind w:left="360"/>
      </w:pPr>
    </w:p>
    <w:p w:rsidR="00EB1702" w:rsidRDefault="00EB1702" w:rsidP="00EB1702">
      <w:pPr>
        <w:ind w:left="360"/>
      </w:pPr>
    </w:p>
    <w:p w:rsidR="00EB1702" w:rsidRDefault="00EB1702" w:rsidP="00EB1702">
      <w:r>
        <w:t xml:space="preserve">Для определения параметров луча </w:t>
      </w:r>
      <w:r w:rsidR="001B5881">
        <w:t>КС, географические координаты крайних точек обслуживания пересчитываются в углы сферической системы координат ( угловой спутниковой проекции.</w:t>
      </w:r>
    </w:p>
    <w:p w:rsidR="001B5881" w:rsidRPr="00EB1702" w:rsidRDefault="001B5881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EB1702" w:rsidRPr="00EB1702" w:rsidRDefault="00EB1702" w:rsidP="00EB1702"/>
    <w:p w:rsidR="00380BEF" w:rsidRPr="00EB1702" w:rsidRDefault="00380BEF" w:rsidP="00EB1702">
      <w:bookmarkStart w:id="0" w:name="_GoBack"/>
      <w:bookmarkEnd w:id="0"/>
    </w:p>
    <w:sectPr w:rsidR="00380BEF" w:rsidRPr="00EB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9AA"/>
    <w:multiLevelType w:val="multilevel"/>
    <w:tmpl w:val="D96A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D212F"/>
    <w:multiLevelType w:val="hybridMultilevel"/>
    <w:tmpl w:val="7012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51648"/>
    <w:multiLevelType w:val="multilevel"/>
    <w:tmpl w:val="BA0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425EB"/>
    <w:multiLevelType w:val="hybridMultilevel"/>
    <w:tmpl w:val="BA02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64C47"/>
    <w:multiLevelType w:val="hybridMultilevel"/>
    <w:tmpl w:val="4DEA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E37C2"/>
    <w:multiLevelType w:val="multilevel"/>
    <w:tmpl w:val="E4A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54B56"/>
    <w:multiLevelType w:val="hybridMultilevel"/>
    <w:tmpl w:val="D96A5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5569E"/>
    <w:multiLevelType w:val="hybridMultilevel"/>
    <w:tmpl w:val="DCA4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63F20"/>
    <w:multiLevelType w:val="hybridMultilevel"/>
    <w:tmpl w:val="E4AE7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003"/>
    <w:rsid w:val="000C3583"/>
    <w:rsid w:val="001B5881"/>
    <w:rsid w:val="001E07AC"/>
    <w:rsid w:val="002D0BE0"/>
    <w:rsid w:val="00380BEF"/>
    <w:rsid w:val="00521225"/>
    <w:rsid w:val="00691A77"/>
    <w:rsid w:val="00997164"/>
    <w:rsid w:val="009C0787"/>
    <w:rsid w:val="009C7517"/>
    <w:rsid w:val="00A01619"/>
    <w:rsid w:val="00A77CE0"/>
    <w:rsid w:val="00A809C9"/>
    <w:rsid w:val="00AD7D55"/>
    <w:rsid w:val="00BB1EA4"/>
    <w:rsid w:val="00C65C01"/>
    <w:rsid w:val="00CF2E86"/>
    <w:rsid w:val="00D7416C"/>
    <w:rsid w:val="00E85F72"/>
    <w:rsid w:val="00EB1702"/>
    <w:rsid w:val="00F20003"/>
    <w:rsid w:val="00F26F16"/>
    <w:rsid w:val="00F70E96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5315037-DC0E-4547-805F-16D5687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1</dc:creator>
  <cp:keywords/>
  <dc:description/>
  <cp:lastModifiedBy>Irina</cp:lastModifiedBy>
  <cp:revision>2</cp:revision>
  <cp:lastPrinted>2003-12-01T10:06:00Z</cp:lastPrinted>
  <dcterms:created xsi:type="dcterms:W3CDTF">2014-08-07T18:45:00Z</dcterms:created>
  <dcterms:modified xsi:type="dcterms:W3CDTF">2014-08-07T18:45:00Z</dcterms:modified>
</cp:coreProperties>
</file>