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D1" w:rsidRPr="00EA0AD1" w:rsidRDefault="00EA0AD1" w:rsidP="00EA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A0AD1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Введение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Сравнительна конструкция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Родительный сравнения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Творительный сравнения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Метафора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Разновидность объектов сравнения в поэзии Окуджавы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Роль эпитета при сравнении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Заключение</w:t>
      </w:r>
    </w:p>
    <w:p w:rsidR="00EA0AD1" w:rsidRPr="00F216F9" w:rsidRDefault="00EA0AD1" w:rsidP="00EA0A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</w:rPr>
        <w:t>Список используемой литературы</w:t>
      </w:r>
    </w:p>
    <w:p w:rsidR="006D2A47" w:rsidRPr="00F216F9" w:rsidRDefault="00EA0AD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492721" w:rsidRPr="00F216F9">
        <w:rPr>
          <w:rFonts w:ascii="Times New Roman" w:hAnsi="Times New Roman"/>
          <w:sz w:val="28"/>
          <w:szCs w:val="28"/>
          <w:u w:val="single"/>
        </w:rPr>
        <w:t>Введение.</w:t>
      </w:r>
    </w:p>
    <w:p w:rsidR="00F216F9" w:rsidRDefault="00F216F9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BC3" w:rsidRPr="00F216F9" w:rsidRDefault="00530B0F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Конструкции с компаративной семантикой традиционно привлекали к себе внимание как отечественных, так и зарубежных учёных. Созданию общей теории компаративных единиц языка посвящены, прежде всего, работы Ю. Д. Апресяна, Н. Д. Арутюновой, Н. А. Басилая, Р. А. Будагова,</w:t>
      </w:r>
      <w:r w:rsidR="008E57AD"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Т. В. Булыгиной, В. В. Виноградова, В. П. Григорьева, Ю. И. Левина, А. Д. Григорьевой, И. И. Ковтуновой</w:t>
      </w:r>
      <w:r w:rsidR="006B1BC3"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и др.</w:t>
      </w:r>
      <w:r w:rsidR="006B1BC3" w:rsidRPr="00F216F9">
        <w:rPr>
          <w:rFonts w:ascii="Times New Roman" w:hAnsi="Times New Roman"/>
          <w:sz w:val="28"/>
          <w:szCs w:val="28"/>
        </w:rPr>
        <w:t xml:space="preserve"> В работах Т. В. Булыгиной,</w:t>
      </w:r>
      <w:r w:rsidR="008E57AD" w:rsidRPr="00F216F9">
        <w:rPr>
          <w:rFonts w:ascii="Times New Roman" w:hAnsi="Times New Roman"/>
          <w:sz w:val="28"/>
          <w:szCs w:val="28"/>
        </w:rPr>
        <w:t xml:space="preserve"> </w:t>
      </w:r>
      <w:r w:rsidR="006B1BC3" w:rsidRPr="00F216F9">
        <w:rPr>
          <w:rFonts w:ascii="Times New Roman" w:hAnsi="Times New Roman"/>
          <w:sz w:val="28"/>
          <w:szCs w:val="28"/>
        </w:rPr>
        <w:t>В. В. Виноградова, В. П. Григорьева, А. Д. Григорьевой, И. И. Ковтуновой, Н. А. Кожевниковой и др. особенности и поведение компаративных конструкций исследуются на конкретном языковом материале, в конкретных художественных текстах. Таким образом, в лингвистике был накоплен огромный объём знаний как по общей теории компаративного значения, так и по функционированию компаративных тропов в языке и художественной речи.</w:t>
      </w:r>
      <w:r w:rsidR="007E15C3" w:rsidRPr="00F216F9">
        <w:rPr>
          <w:rFonts w:ascii="Times New Roman" w:hAnsi="Times New Roman"/>
          <w:sz w:val="28"/>
          <w:szCs w:val="28"/>
        </w:rPr>
        <w:t xml:space="preserve"> [2]</w:t>
      </w:r>
    </w:p>
    <w:p w:rsidR="006D640E" w:rsidRPr="00F216F9" w:rsidRDefault="006D640E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 своей работе я использовал материалы из учебной литературы: Ушаковой Ю.Ю., Арутюновой Н.Д., Тулиной Т.А., Некрасовой Е.А.</w:t>
      </w:r>
      <w:r w:rsidR="007E15C3" w:rsidRPr="00F216F9">
        <w:rPr>
          <w:rFonts w:ascii="Times New Roman" w:hAnsi="Times New Roman"/>
          <w:sz w:val="28"/>
          <w:szCs w:val="28"/>
        </w:rPr>
        <w:t>, Долгова Ю.С.</w:t>
      </w:r>
      <w:r w:rsidR="00A14250" w:rsidRPr="00F216F9">
        <w:rPr>
          <w:rFonts w:ascii="Times New Roman" w:hAnsi="Times New Roman"/>
          <w:sz w:val="28"/>
          <w:szCs w:val="28"/>
        </w:rPr>
        <w:t>, Туркевича Г.К.</w:t>
      </w:r>
    </w:p>
    <w:p w:rsidR="008C3DCC" w:rsidRPr="00F216F9" w:rsidRDefault="00EB210D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Цель </w:t>
      </w:r>
      <w:r w:rsidR="006B1BC3" w:rsidRPr="00F216F9">
        <w:rPr>
          <w:rFonts w:ascii="Times New Roman" w:hAnsi="Times New Roman"/>
          <w:sz w:val="28"/>
          <w:szCs w:val="28"/>
        </w:rPr>
        <w:t>работы</w:t>
      </w:r>
      <w:r w:rsidR="006D640E" w:rsidRPr="00F216F9">
        <w:rPr>
          <w:rFonts w:ascii="Times New Roman" w:hAnsi="Times New Roman"/>
          <w:sz w:val="28"/>
          <w:szCs w:val="28"/>
        </w:rPr>
        <w:t>:</w:t>
      </w:r>
      <w:r w:rsidR="00A122D7" w:rsidRPr="00F216F9">
        <w:rPr>
          <w:rFonts w:ascii="Times New Roman" w:hAnsi="Times New Roman"/>
          <w:sz w:val="28"/>
          <w:szCs w:val="28"/>
        </w:rPr>
        <w:t xml:space="preserve"> выявить особенности и поведение компаративных тропов в поэзии Булата Шалвовича Окуджавы</w:t>
      </w:r>
      <w:r w:rsidRPr="00F216F9">
        <w:rPr>
          <w:rFonts w:ascii="Times New Roman" w:hAnsi="Times New Roman"/>
          <w:sz w:val="28"/>
          <w:szCs w:val="28"/>
        </w:rPr>
        <w:t>.</w:t>
      </w:r>
      <w:r w:rsidR="002063A1" w:rsidRPr="00F216F9">
        <w:rPr>
          <w:rFonts w:ascii="Times New Roman" w:hAnsi="Times New Roman"/>
          <w:sz w:val="28"/>
          <w:szCs w:val="28"/>
        </w:rPr>
        <w:t xml:space="preserve"> </w:t>
      </w:r>
    </w:p>
    <w:p w:rsidR="008C3DCC" w:rsidRPr="00F216F9" w:rsidRDefault="008C3DCC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Задача работы: выделить в текстах компаративные тропы и определить их типы, выявить закономерности в выборе объекта сравнения в поэзии Окуджавы и определить роль эпитетов в сравнении.</w:t>
      </w:r>
    </w:p>
    <w:p w:rsidR="006249E3" w:rsidRPr="00F216F9" w:rsidRDefault="006249E3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Прежде чем дать определение компаративным тропам, </w:t>
      </w:r>
      <w:r w:rsidR="003B6EF7" w:rsidRPr="00F216F9">
        <w:rPr>
          <w:rFonts w:ascii="Times New Roman" w:hAnsi="Times New Roman"/>
          <w:sz w:val="28"/>
          <w:szCs w:val="28"/>
        </w:rPr>
        <w:t>вспомним,</w:t>
      </w:r>
      <w:r w:rsidRPr="00F216F9">
        <w:rPr>
          <w:rFonts w:ascii="Times New Roman" w:hAnsi="Times New Roman"/>
          <w:sz w:val="28"/>
          <w:szCs w:val="28"/>
        </w:rPr>
        <w:t xml:space="preserve"> что такое сравнение и из каких элементов оно состоит.</w:t>
      </w:r>
    </w:p>
    <w:p w:rsidR="006D2A47" w:rsidRPr="00F216F9" w:rsidRDefault="0073353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Приём сравнения играет огромную рол</w:t>
      </w:r>
      <w:r w:rsidR="00346B1E" w:rsidRPr="00F216F9">
        <w:rPr>
          <w:rFonts w:ascii="Times New Roman" w:hAnsi="Times New Roman"/>
          <w:sz w:val="28"/>
          <w:szCs w:val="28"/>
        </w:rPr>
        <w:t xml:space="preserve">ь в жизни и деятельности </w:t>
      </w:r>
      <w:r w:rsidRPr="00F216F9">
        <w:rPr>
          <w:rFonts w:ascii="Times New Roman" w:hAnsi="Times New Roman"/>
          <w:sz w:val="28"/>
          <w:szCs w:val="28"/>
        </w:rPr>
        <w:t>челове</w:t>
      </w:r>
      <w:r w:rsidR="00010FC0" w:rsidRPr="00F216F9">
        <w:rPr>
          <w:rFonts w:ascii="Times New Roman" w:hAnsi="Times New Roman"/>
          <w:sz w:val="28"/>
          <w:szCs w:val="28"/>
        </w:rPr>
        <w:t>ка: сравнение применяется как метод познания действительности, ведущий к установлению характерных признаков предмета; вместе с тем сравнение широко употребляется и в качестве приёма художественной речи</w:t>
      </w:r>
      <w:r w:rsidR="00366CA4" w:rsidRPr="00F216F9">
        <w:rPr>
          <w:rFonts w:ascii="Times New Roman" w:hAnsi="Times New Roman"/>
          <w:sz w:val="28"/>
          <w:szCs w:val="28"/>
        </w:rPr>
        <w:t>, служащего одним из средств зарисовки образа.</w:t>
      </w:r>
      <w:r w:rsidR="00010FC0" w:rsidRPr="00F216F9">
        <w:rPr>
          <w:rFonts w:ascii="Times New Roman" w:hAnsi="Times New Roman"/>
          <w:sz w:val="28"/>
          <w:szCs w:val="28"/>
        </w:rPr>
        <w:t xml:space="preserve"> </w:t>
      </w:r>
      <w:r w:rsidR="00D92108" w:rsidRPr="00F216F9">
        <w:rPr>
          <w:rFonts w:ascii="Times New Roman" w:hAnsi="Times New Roman"/>
          <w:sz w:val="28"/>
          <w:szCs w:val="28"/>
        </w:rPr>
        <w:t>[2]</w:t>
      </w:r>
    </w:p>
    <w:p w:rsidR="00733536" w:rsidRPr="00F216F9" w:rsidRDefault="006D2A4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i/>
          <w:sz w:val="28"/>
          <w:szCs w:val="28"/>
        </w:rPr>
        <w:t>Сравнением</w:t>
      </w:r>
      <w:r w:rsidRPr="00F216F9">
        <w:rPr>
          <w:rFonts w:ascii="Times New Roman" w:hAnsi="Times New Roman"/>
          <w:b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называется образное словесное выражение, в котором изображаемое явление явным образом уподобляется другому по какому-либо общему для них признаку, и при этом в объекте сравнения выявляются новые, неординарные свойства.</w:t>
      </w:r>
    </w:p>
    <w:p w:rsidR="00366CA4" w:rsidRPr="00F216F9" w:rsidRDefault="006D2A4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Как художественный приём, </w:t>
      </w:r>
      <w:r w:rsidRPr="00F216F9">
        <w:rPr>
          <w:rFonts w:ascii="Times New Roman" w:hAnsi="Times New Roman"/>
          <w:b/>
          <w:i/>
          <w:sz w:val="28"/>
          <w:szCs w:val="28"/>
        </w:rPr>
        <w:t>сравнение</w:t>
      </w:r>
      <w:r w:rsidRPr="00F216F9">
        <w:rPr>
          <w:rFonts w:ascii="Times New Roman" w:hAnsi="Times New Roman"/>
          <w:b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– это</w:t>
      </w:r>
      <w:r w:rsidR="00B402DC" w:rsidRPr="00F216F9">
        <w:rPr>
          <w:rFonts w:ascii="Times New Roman" w:hAnsi="Times New Roman"/>
          <w:sz w:val="28"/>
          <w:szCs w:val="28"/>
        </w:rPr>
        <w:t xml:space="preserve"> соп</w:t>
      </w:r>
      <w:r w:rsidR="00873496" w:rsidRPr="00F216F9">
        <w:rPr>
          <w:rFonts w:ascii="Times New Roman" w:hAnsi="Times New Roman"/>
          <w:sz w:val="28"/>
          <w:szCs w:val="28"/>
        </w:rPr>
        <w:t xml:space="preserve">оставления двух явлений, предметов, людей и их черт и т.д. – по признаку, наиболее выражающему замысел, позицию, мироощущение автора. </w:t>
      </w:r>
      <w:r w:rsidR="00D92108" w:rsidRPr="00F216F9">
        <w:rPr>
          <w:rFonts w:ascii="Times New Roman" w:hAnsi="Times New Roman"/>
          <w:sz w:val="28"/>
          <w:szCs w:val="28"/>
        </w:rPr>
        <w:t>[6]</w:t>
      </w:r>
    </w:p>
    <w:p w:rsidR="004F01B1" w:rsidRPr="00F216F9" w:rsidRDefault="004F01B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 результате сопоставления лиц, характеров, событий с другими объектами сравнения изображаемое как бы конкретизируется, становится более очевидным и выразительным.</w:t>
      </w:r>
    </w:p>
    <w:p w:rsidR="002B45A8" w:rsidRPr="00F216F9" w:rsidRDefault="0087349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Сравнение вклю</w:t>
      </w:r>
      <w:r w:rsidR="00185B74" w:rsidRPr="00F216F9">
        <w:rPr>
          <w:rFonts w:ascii="Times New Roman" w:hAnsi="Times New Roman"/>
          <w:sz w:val="28"/>
          <w:szCs w:val="28"/>
        </w:rPr>
        <w:t>чает в себя три составные части</w:t>
      </w:r>
      <w:r w:rsidRPr="00F216F9">
        <w:rPr>
          <w:rFonts w:ascii="Times New Roman" w:hAnsi="Times New Roman"/>
          <w:sz w:val="28"/>
          <w:szCs w:val="28"/>
        </w:rPr>
        <w:t xml:space="preserve">: </w:t>
      </w:r>
      <w:r w:rsidRPr="00F216F9">
        <w:rPr>
          <w:rFonts w:ascii="Times New Roman" w:hAnsi="Times New Roman"/>
          <w:i/>
          <w:sz w:val="28"/>
          <w:szCs w:val="28"/>
        </w:rPr>
        <w:t>субъект сравнения</w:t>
      </w:r>
      <w:r w:rsidRPr="00F216F9">
        <w:rPr>
          <w:rFonts w:ascii="Times New Roman" w:hAnsi="Times New Roman"/>
          <w:sz w:val="28"/>
          <w:szCs w:val="28"/>
        </w:rPr>
        <w:t xml:space="preserve"> (то, что сравнивается), </w:t>
      </w:r>
      <w:r w:rsidRPr="00F216F9">
        <w:rPr>
          <w:rFonts w:ascii="Times New Roman" w:hAnsi="Times New Roman"/>
          <w:i/>
          <w:sz w:val="28"/>
          <w:szCs w:val="28"/>
        </w:rPr>
        <w:t>объект сравнения</w:t>
      </w:r>
      <w:r w:rsidRPr="00F216F9">
        <w:rPr>
          <w:rFonts w:ascii="Times New Roman" w:hAnsi="Times New Roman"/>
          <w:sz w:val="28"/>
          <w:szCs w:val="28"/>
        </w:rPr>
        <w:t xml:space="preserve"> (то, с чем сравнивается)</w:t>
      </w:r>
      <w:r w:rsidR="00185B74" w:rsidRPr="00F216F9">
        <w:rPr>
          <w:rFonts w:ascii="Times New Roman" w:hAnsi="Times New Roman"/>
          <w:sz w:val="28"/>
          <w:szCs w:val="28"/>
        </w:rPr>
        <w:t xml:space="preserve"> и </w:t>
      </w:r>
      <w:r w:rsidR="00185B74" w:rsidRPr="00F216F9">
        <w:rPr>
          <w:rFonts w:ascii="Times New Roman" w:hAnsi="Times New Roman"/>
          <w:i/>
          <w:sz w:val="28"/>
          <w:szCs w:val="28"/>
        </w:rPr>
        <w:t>признак</w:t>
      </w:r>
      <w:r w:rsidR="00185B74" w:rsidRPr="00F216F9">
        <w:rPr>
          <w:rFonts w:ascii="Times New Roman" w:hAnsi="Times New Roman"/>
          <w:sz w:val="28"/>
          <w:szCs w:val="28"/>
        </w:rPr>
        <w:t xml:space="preserve"> </w:t>
      </w:r>
      <w:r w:rsidR="00501A16" w:rsidRPr="00F216F9">
        <w:rPr>
          <w:rFonts w:ascii="Times New Roman" w:hAnsi="Times New Roman"/>
          <w:sz w:val="28"/>
          <w:szCs w:val="28"/>
        </w:rPr>
        <w:t>(</w:t>
      </w:r>
      <w:r w:rsidR="00501A16" w:rsidRPr="00F216F9">
        <w:rPr>
          <w:rFonts w:ascii="Times New Roman" w:hAnsi="Times New Roman"/>
          <w:i/>
          <w:sz w:val="28"/>
          <w:szCs w:val="28"/>
        </w:rPr>
        <w:t>модуль</w:t>
      </w:r>
      <w:r w:rsidR="00501A16" w:rsidRPr="00F216F9">
        <w:rPr>
          <w:rFonts w:ascii="Times New Roman" w:hAnsi="Times New Roman"/>
          <w:sz w:val="28"/>
          <w:szCs w:val="28"/>
        </w:rPr>
        <w:t xml:space="preserve">) </w:t>
      </w:r>
      <w:r w:rsidR="00185B74" w:rsidRPr="00F216F9">
        <w:rPr>
          <w:rFonts w:ascii="Times New Roman" w:hAnsi="Times New Roman"/>
          <w:i/>
          <w:sz w:val="28"/>
          <w:szCs w:val="28"/>
        </w:rPr>
        <w:t>сравнения</w:t>
      </w:r>
      <w:r w:rsidR="00185B74" w:rsidRPr="00F216F9">
        <w:rPr>
          <w:rFonts w:ascii="Times New Roman" w:hAnsi="Times New Roman"/>
          <w:sz w:val="28"/>
          <w:szCs w:val="28"/>
        </w:rPr>
        <w:t xml:space="preserve"> (общее у сравниваемых реалий)</w:t>
      </w:r>
      <w:r w:rsidR="00B70D21" w:rsidRPr="00F216F9">
        <w:rPr>
          <w:rFonts w:ascii="Times New Roman" w:hAnsi="Times New Roman"/>
          <w:sz w:val="28"/>
          <w:szCs w:val="28"/>
        </w:rPr>
        <w:t xml:space="preserve">. </w:t>
      </w:r>
    </w:p>
    <w:p w:rsidR="00544CBE" w:rsidRPr="00F216F9" w:rsidRDefault="002B45A8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Сравнительные отношения, устанавливаемые между реалиями внеязыковой действительности, отражены в компаративных моделях (лексически заполненная операция сравнения). Субъект сравнения и объект сравнения распределяются по самым разным лексико-тематическим группам существительных: 1) названия лиц; 2) названия представителей фауны; 3) названия реалий мира флоры; 4) название предметов и веществ а) естественного и б) искусственного происхождения 5) названия явлений природных стихий и пр. Компаративные модели реализуются через компаративные конструкции (лексико-синтаксические единицы): сравнительную конструкцию, предложно-падежные сочетания с предлогами в виде, наподобие, конструкции с предикативными словами похож, напоминает, творительный сравнения, родительный сравнения, сравнительное придаточное, метафоры разных структур</w:t>
      </w:r>
      <w:r w:rsidR="00544CBE" w:rsidRPr="00F216F9">
        <w:rPr>
          <w:rFonts w:ascii="Times New Roman" w:hAnsi="Times New Roman"/>
          <w:sz w:val="28"/>
          <w:szCs w:val="28"/>
        </w:rPr>
        <w:t xml:space="preserve"> и др. Всё это образует компаративное пространство языка. </w:t>
      </w:r>
      <w:r w:rsidR="00D92108" w:rsidRPr="00F216F9">
        <w:rPr>
          <w:rFonts w:ascii="Times New Roman" w:hAnsi="Times New Roman"/>
          <w:sz w:val="28"/>
          <w:szCs w:val="28"/>
        </w:rPr>
        <w:t>[2]</w:t>
      </w:r>
    </w:p>
    <w:p w:rsidR="00E65314" w:rsidRPr="00F216F9" w:rsidRDefault="00B70D2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Нас будет интересовать</w:t>
      </w:r>
      <w:r w:rsidR="003B6EF7" w:rsidRPr="00F216F9">
        <w:rPr>
          <w:rFonts w:ascii="Times New Roman" w:hAnsi="Times New Roman"/>
          <w:sz w:val="28"/>
          <w:szCs w:val="28"/>
        </w:rPr>
        <w:t xml:space="preserve"> сравнительные</w:t>
      </w:r>
      <w:r w:rsidRPr="00F216F9">
        <w:rPr>
          <w:rFonts w:ascii="Times New Roman" w:hAnsi="Times New Roman"/>
          <w:sz w:val="28"/>
          <w:szCs w:val="28"/>
        </w:rPr>
        <w:t xml:space="preserve"> конструкции, в которых объект сравнения представляет собой образ субъекта сравнения, т.е. </w:t>
      </w:r>
      <w:r w:rsidRPr="00F216F9">
        <w:rPr>
          <w:rFonts w:ascii="Times New Roman" w:hAnsi="Times New Roman"/>
          <w:b/>
          <w:i/>
          <w:sz w:val="28"/>
          <w:szCs w:val="28"/>
        </w:rPr>
        <w:t>компаративные тропы.</w:t>
      </w:r>
    </w:p>
    <w:p w:rsidR="008B7304" w:rsidRPr="00F216F9" w:rsidRDefault="00492721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При</w:t>
      </w:r>
      <w:r w:rsidR="00E65314" w:rsidRPr="00F216F9">
        <w:rPr>
          <w:rFonts w:ascii="Times New Roman" w:hAnsi="Times New Roman"/>
          <w:sz w:val="28"/>
          <w:szCs w:val="28"/>
        </w:rPr>
        <w:t xml:space="preserve"> исследования компаративных тропов в твор</w:t>
      </w:r>
      <w:r w:rsidR="003B6EF7" w:rsidRPr="00F216F9">
        <w:rPr>
          <w:rFonts w:ascii="Times New Roman" w:hAnsi="Times New Roman"/>
          <w:sz w:val="28"/>
          <w:szCs w:val="28"/>
        </w:rPr>
        <w:t>честве Окуджавы</w:t>
      </w:r>
      <w:r w:rsidR="00E65314" w:rsidRPr="00F216F9">
        <w:rPr>
          <w:rFonts w:ascii="Times New Roman" w:hAnsi="Times New Roman"/>
          <w:sz w:val="28"/>
          <w:szCs w:val="28"/>
        </w:rPr>
        <w:t xml:space="preserve"> возьмём </w:t>
      </w:r>
      <w:r w:rsidR="00E65314" w:rsidRPr="00F216F9">
        <w:rPr>
          <w:rFonts w:ascii="Times New Roman" w:hAnsi="Times New Roman"/>
          <w:b/>
          <w:i/>
          <w:sz w:val="28"/>
          <w:szCs w:val="28"/>
        </w:rPr>
        <w:t>сравнительную конструкцию</w:t>
      </w:r>
      <w:r w:rsidR="00E65314" w:rsidRPr="00F216F9">
        <w:rPr>
          <w:rFonts w:ascii="Times New Roman" w:hAnsi="Times New Roman"/>
          <w:b/>
          <w:sz w:val="28"/>
          <w:szCs w:val="28"/>
        </w:rPr>
        <w:t xml:space="preserve">, </w:t>
      </w:r>
      <w:r w:rsidR="00E65314" w:rsidRPr="00F216F9">
        <w:rPr>
          <w:rFonts w:ascii="Times New Roman" w:hAnsi="Times New Roman"/>
          <w:b/>
          <w:i/>
          <w:sz w:val="28"/>
          <w:szCs w:val="28"/>
        </w:rPr>
        <w:t>творительный сравнения,</w:t>
      </w:r>
      <w:r w:rsidR="00E65314" w:rsidRPr="00F216F9">
        <w:rPr>
          <w:rFonts w:ascii="Times New Roman" w:hAnsi="Times New Roman"/>
          <w:b/>
          <w:sz w:val="28"/>
          <w:szCs w:val="28"/>
        </w:rPr>
        <w:t xml:space="preserve"> </w:t>
      </w:r>
      <w:r w:rsidR="00E65314" w:rsidRPr="00F216F9">
        <w:rPr>
          <w:rFonts w:ascii="Times New Roman" w:hAnsi="Times New Roman"/>
          <w:b/>
          <w:i/>
          <w:sz w:val="28"/>
          <w:szCs w:val="28"/>
        </w:rPr>
        <w:t>родительный сравнения</w:t>
      </w:r>
      <w:r w:rsidR="00E65314" w:rsidRPr="00F216F9">
        <w:rPr>
          <w:rFonts w:ascii="Times New Roman" w:hAnsi="Times New Roman"/>
          <w:b/>
          <w:sz w:val="28"/>
          <w:szCs w:val="28"/>
        </w:rPr>
        <w:t xml:space="preserve">, </w:t>
      </w:r>
      <w:r w:rsidR="00E65314" w:rsidRPr="00F216F9">
        <w:rPr>
          <w:rFonts w:ascii="Times New Roman" w:hAnsi="Times New Roman"/>
          <w:b/>
          <w:i/>
          <w:sz w:val="28"/>
          <w:szCs w:val="28"/>
        </w:rPr>
        <w:t>субстантивную</w:t>
      </w:r>
      <w:r w:rsidRPr="00F216F9">
        <w:rPr>
          <w:rFonts w:ascii="Times New Roman" w:hAnsi="Times New Roman"/>
          <w:b/>
          <w:i/>
          <w:sz w:val="28"/>
          <w:szCs w:val="28"/>
        </w:rPr>
        <w:t xml:space="preserve"> одночленную метафору</w:t>
      </w:r>
      <w:r w:rsidRPr="00F216F9">
        <w:rPr>
          <w:rFonts w:ascii="Times New Roman" w:hAnsi="Times New Roman"/>
          <w:b/>
          <w:sz w:val="28"/>
          <w:szCs w:val="28"/>
        </w:rPr>
        <w:t xml:space="preserve">, </w:t>
      </w:r>
      <w:r w:rsidRPr="00F216F9">
        <w:rPr>
          <w:rFonts w:ascii="Times New Roman" w:hAnsi="Times New Roman"/>
          <w:b/>
          <w:i/>
          <w:sz w:val="28"/>
          <w:szCs w:val="28"/>
        </w:rPr>
        <w:t>субстантивную генитивную двучленную метафору</w:t>
      </w:r>
      <w:r w:rsidRPr="00F216F9">
        <w:rPr>
          <w:rFonts w:ascii="Times New Roman" w:hAnsi="Times New Roman"/>
          <w:b/>
          <w:sz w:val="28"/>
          <w:szCs w:val="28"/>
        </w:rPr>
        <w:t xml:space="preserve">. </w:t>
      </w:r>
    </w:p>
    <w:p w:rsidR="008E57AD" w:rsidRPr="00F216F9" w:rsidRDefault="008E57AD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Таким образом, работа состоит из 5 частей:</w:t>
      </w:r>
    </w:p>
    <w:p w:rsidR="008E57AD" w:rsidRPr="00F216F9" w:rsidRDefault="007F54F0" w:rsidP="00F2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Введение, где даны</w:t>
      </w:r>
      <w:r w:rsidR="008E57AD" w:rsidRPr="00F216F9">
        <w:rPr>
          <w:rFonts w:ascii="Times New Roman" w:hAnsi="Times New Roman"/>
          <w:sz w:val="28"/>
          <w:szCs w:val="28"/>
        </w:rPr>
        <w:t xml:space="preserve"> основные положения и определения по обо</w:t>
      </w:r>
      <w:r w:rsidR="00D827F3" w:rsidRPr="00F216F9">
        <w:rPr>
          <w:rFonts w:ascii="Times New Roman" w:hAnsi="Times New Roman"/>
          <w:sz w:val="28"/>
          <w:szCs w:val="28"/>
        </w:rPr>
        <w:t>значенной теме, а так же названы</w:t>
      </w:r>
      <w:r w:rsidR="008E57AD" w:rsidRPr="00F216F9">
        <w:rPr>
          <w:rFonts w:ascii="Times New Roman" w:hAnsi="Times New Roman"/>
          <w:sz w:val="28"/>
          <w:szCs w:val="28"/>
        </w:rPr>
        <w:t xml:space="preserve"> </w:t>
      </w:r>
      <w:r w:rsidR="005A2B77" w:rsidRPr="00F216F9">
        <w:rPr>
          <w:rFonts w:ascii="Times New Roman" w:hAnsi="Times New Roman"/>
          <w:sz w:val="28"/>
          <w:szCs w:val="28"/>
        </w:rPr>
        <w:t xml:space="preserve">имена </w:t>
      </w:r>
      <w:r w:rsidR="008E57AD" w:rsidRPr="00F216F9">
        <w:rPr>
          <w:rFonts w:ascii="Times New Roman" w:hAnsi="Times New Roman"/>
          <w:sz w:val="28"/>
          <w:szCs w:val="28"/>
        </w:rPr>
        <w:t>учёных, которые занимал</w:t>
      </w:r>
      <w:r w:rsidR="00D827F3" w:rsidRPr="00F216F9">
        <w:rPr>
          <w:rFonts w:ascii="Times New Roman" w:hAnsi="Times New Roman"/>
          <w:sz w:val="28"/>
          <w:szCs w:val="28"/>
        </w:rPr>
        <w:t>ись данной проблемой, определена цель</w:t>
      </w:r>
      <w:r w:rsidR="008E57AD" w:rsidRPr="00F216F9">
        <w:rPr>
          <w:rFonts w:ascii="Times New Roman" w:hAnsi="Times New Roman"/>
          <w:sz w:val="28"/>
          <w:szCs w:val="28"/>
        </w:rPr>
        <w:t xml:space="preserve"> работы</w:t>
      </w:r>
      <w:r w:rsidR="005A2B77" w:rsidRPr="00F216F9">
        <w:rPr>
          <w:rFonts w:ascii="Times New Roman" w:hAnsi="Times New Roman"/>
          <w:sz w:val="28"/>
          <w:szCs w:val="28"/>
        </w:rPr>
        <w:t xml:space="preserve"> и основные части из которых она состоит.</w:t>
      </w:r>
    </w:p>
    <w:p w:rsidR="005A2B77" w:rsidRPr="00F216F9" w:rsidRDefault="005A2B77" w:rsidP="00F2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Общая часть, которая включает в себя 6 разделов:</w:t>
      </w:r>
    </w:p>
    <w:p w:rsidR="005A2B77" w:rsidRPr="00F216F9" w:rsidRDefault="005A2B7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а) сравнительная конструкция;</w:t>
      </w:r>
    </w:p>
    <w:p w:rsidR="005A2B77" w:rsidRPr="00F216F9" w:rsidRDefault="005A2B7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б) родительный сравнения;</w:t>
      </w:r>
    </w:p>
    <w:p w:rsidR="005A2B77" w:rsidRPr="00F216F9" w:rsidRDefault="005A2B7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в) творительный сравнения;</w:t>
      </w:r>
    </w:p>
    <w:p w:rsidR="005A2B77" w:rsidRPr="00F216F9" w:rsidRDefault="005A2B7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г) метафора;</w:t>
      </w:r>
    </w:p>
    <w:p w:rsidR="005A2B77" w:rsidRPr="00F216F9" w:rsidRDefault="005A2B7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д) разновидности объектов сравнения в поэзии Окуджавы;</w:t>
      </w:r>
    </w:p>
    <w:p w:rsidR="005A2B77" w:rsidRPr="00F216F9" w:rsidRDefault="005A2B7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е) роль эпитета при сравнении.</w:t>
      </w:r>
    </w:p>
    <w:p w:rsidR="005A2B77" w:rsidRPr="00F216F9" w:rsidRDefault="005A2B77" w:rsidP="00F2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Заключение</w:t>
      </w:r>
      <w:r w:rsidR="006A790A" w:rsidRPr="00F216F9">
        <w:rPr>
          <w:rFonts w:ascii="Times New Roman" w:hAnsi="Times New Roman"/>
          <w:sz w:val="28"/>
          <w:szCs w:val="28"/>
        </w:rPr>
        <w:t>, где обобщается вся работа и даётся вывод по обозначенной теме.</w:t>
      </w:r>
    </w:p>
    <w:p w:rsidR="006A790A" w:rsidRPr="00F216F9" w:rsidRDefault="006A790A" w:rsidP="00F2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Используемая литература.</w:t>
      </w:r>
    </w:p>
    <w:p w:rsidR="006A790A" w:rsidRPr="00F216F9" w:rsidRDefault="006A790A" w:rsidP="00F2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Содержание.</w:t>
      </w:r>
    </w:p>
    <w:p w:rsidR="00B87FBA" w:rsidRPr="00F216F9" w:rsidRDefault="00F216F9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B87FBA" w:rsidRPr="00F216F9">
        <w:rPr>
          <w:rFonts w:ascii="Times New Roman" w:hAnsi="Times New Roman"/>
          <w:sz w:val="28"/>
          <w:szCs w:val="28"/>
          <w:u w:val="single"/>
        </w:rPr>
        <w:t>Сравнительная конструкция</w:t>
      </w:r>
      <w:r w:rsidR="00B87FBA" w:rsidRPr="00F216F9">
        <w:rPr>
          <w:rFonts w:ascii="Times New Roman" w:hAnsi="Times New Roman"/>
          <w:sz w:val="28"/>
          <w:szCs w:val="28"/>
        </w:rPr>
        <w:t>.</w:t>
      </w:r>
    </w:p>
    <w:p w:rsidR="00F216F9" w:rsidRDefault="00F216F9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C53" w:rsidRPr="00F216F9" w:rsidRDefault="000E5C53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Мы разделяем понятия сравнения и сравнительной конструкции, представляющей собой одну из компаративных структур, реализующих операцию сравнения, которое в языке воплощается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с помощью синтаксических конструкций, вводимых сравнительным союзом в состав простого или сложного предложения.</w:t>
      </w:r>
    </w:p>
    <w:p w:rsidR="00677AF0" w:rsidRPr="00F216F9" w:rsidRDefault="000E5C53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Таким образом</w:t>
      </w:r>
      <w:r w:rsidRPr="00F216F9">
        <w:rPr>
          <w:rFonts w:ascii="Times New Roman" w:hAnsi="Times New Roman"/>
          <w:i/>
          <w:sz w:val="28"/>
          <w:szCs w:val="28"/>
        </w:rPr>
        <w:t>,</w:t>
      </w:r>
      <w:r w:rsidR="00594B2C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Pr="00F216F9">
        <w:rPr>
          <w:rFonts w:ascii="Times New Roman" w:hAnsi="Times New Roman"/>
          <w:b/>
          <w:i/>
          <w:sz w:val="28"/>
          <w:szCs w:val="28"/>
        </w:rPr>
        <w:t>с</w:t>
      </w:r>
      <w:r w:rsidR="00CB0030" w:rsidRPr="00F216F9">
        <w:rPr>
          <w:rFonts w:ascii="Times New Roman" w:hAnsi="Times New Roman"/>
          <w:b/>
          <w:i/>
          <w:sz w:val="28"/>
          <w:szCs w:val="28"/>
        </w:rPr>
        <w:t>равнительная конструкция</w:t>
      </w:r>
      <w:r w:rsidR="00CB0030" w:rsidRPr="00F216F9">
        <w:rPr>
          <w:rFonts w:ascii="Times New Roman" w:hAnsi="Times New Roman"/>
          <w:sz w:val="28"/>
          <w:szCs w:val="28"/>
        </w:rPr>
        <w:t xml:space="preserve"> есть образное средство языка, основанное на семантическом сходстве и позиционной смежности эксплицитно</w:t>
      </w:r>
      <w:r w:rsidR="00327EC6" w:rsidRPr="00F216F9">
        <w:rPr>
          <w:rFonts w:ascii="Times New Roman" w:hAnsi="Times New Roman"/>
          <w:sz w:val="28"/>
          <w:szCs w:val="28"/>
        </w:rPr>
        <w:t xml:space="preserve"> (</w:t>
      </w:r>
      <w:r w:rsidR="00594B2C" w:rsidRPr="00F216F9">
        <w:rPr>
          <w:rFonts w:ascii="Times New Roman" w:hAnsi="Times New Roman"/>
          <w:sz w:val="28"/>
          <w:szCs w:val="28"/>
        </w:rPr>
        <w:t>словесно</w:t>
      </w:r>
      <w:r w:rsidR="00327EC6" w:rsidRPr="00F216F9">
        <w:rPr>
          <w:rFonts w:ascii="Times New Roman" w:hAnsi="Times New Roman"/>
          <w:sz w:val="28"/>
          <w:szCs w:val="28"/>
        </w:rPr>
        <w:t>)</w:t>
      </w:r>
      <w:r w:rsidR="00CB0030" w:rsidRPr="00F216F9">
        <w:rPr>
          <w:rFonts w:ascii="Times New Roman" w:hAnsi="Times New Roman"/>
          <w:sz w:val="28"/>
          <w:szCs w:val="28"/>
        </w:rPr>
        <w:t xml:space="preserve"> выраженных темы и образа и характеризующееся наличием слова, выражающего идею подобия.</w:t>
      </w:r>
      <w:r w:rsidR="00D827F3" w:rsidRPr="00F216F9">
        <w:rPr>
          <w:rFonts w:ascii="Times New Roman" w:hAnsi="Times New Roman"/>
          <w:sz w:val="28"/>
          <w:szCs w:val="28"/>
        </w:rPr>
        <w:t xml:space="preserve"> [2]</w:t>
      </w:r>
      <w:r w:rsidRPr="00F216F9">
        <w:rPr>
          <w:rFonts w:ascii="Times New Roman" w:hAnsi="Times New Roman"/>
          <w:sz w:val="28"/>
          <w:szCs w:val="28"/>
        </w:rPr>
        <w:t xml:space="preserve"> В качестве таких слов могут выступать сравнительные союзы</w:t>
      </w:r>
      <w:r w:rsidR="00677AF0" w:rsidRPr="00F216F9">
        <w:rPr>
          <w:rFonts w:ascii="Times New Roman" w:hAnsi="Times New Roman"/>
          <w:sz w:val="28"/>
          <w:szCs w:val="28"/>
        </w:rPr>
        <w:t>:</w:t>
      </w:r>
      <w:r w:rsidRPr="00F216F9">
        <w:rPr>
          <w:rFonts w:ascii="Times New Roman" w:hAnsi="Times New Roman"/>
          <w:sz w:val="28"/>
          <w:szCs w:val="28"/>
        </w:rPr>
        <w:t xml:space="preserve"> </w:t>
      </w:r>
    </w:p>
    <w:p w:rsidR="00C145D1" w:rsidRPr="00F216F9" w:rsidRDefault="000E5C53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как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i/>
          <w:sz w:val="28"/>
          <w:szCs w:val="28"/>
        </w:rPr>
        <w:t xml:space="preserve">«Москва, </w:t>
      </w:r>
      <w:r w:rsidRPr="00F216F9">
        <w:rPr>
          <w:rFonts w:ascii="Times New Roman" w:hAnsi="Times New Roman"/>
          <w:b/>
          <w:i/>
          <w:sz w:val="28"/>
          <w:szCs w:val="28"/>
        </w:rPr>
        <w:t>как</w:t>
      </w:r>
      <w:r w:rsidRPr="00F216F9">
        <w:rPr>
          <w:rFonts w:ascii="Times New Roman" w:hAnsi="Times New Roman"/>
          <w:i/>
          <w:sz w:val="28"/>
          <w:szCs w:val="28"/>
        </w:rPr>
        <w:t xml:space="preserve"> река, з</w:t>
      </w:r>
      <w:r w:rsidR="00677AF0" w:rsidRPr="00F216F9">
        <w:rPr>
          <w:rFonts w:ascii="Times New Roman" w:hAnsi="Times New Roman"/>
          <w:i/>
          <w:sz w:val="28"/>
          <w:szCs w:val="28"/>
        </w:rPr>
        <w:t>атухает…» (Полночный троллейбус);</w:t>
      </w:r>
    </w:p>
    <w:p w:rsidR="00C145D1" w:rsidRPr="00F216F9" w:rsidRDefault="000E5C53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словно</w:t>
      </w:r>
      <w:r w:rsidR="00677AF0" w:rsidRPr="00F216F9">
        <w:rPr>
          <w:rFonts w:ascii="Times New Roman" w:hAnsi="Times New Roman"/>
          <w:sz w:val="28"/>
          <w:szCs w:val="28"/>
        </w:rPr>
        <w:t xml:space="preserve"> </w:t>
      </w:r>
      <w:r w:rsidR="00C145D1" w:rsidRPr="00F216F9">
        <w:rPr>
          <w:rFonts w:ascii="Times New Roman" w:hAnsi="Times New Roman"/>
          <w:i/>
          <w:sz w:val="28"/>
          <w:szCs w:val="28"/>
        </w:rPr>
        <w:t xml:space="preserve">«О природа, ты ж одной морковью, </w:t>
      </w:r>
      <w:r w:rsidR="00C145D1" w:rsidRPr="00F216F9">
        <w:rPr>
          <w:rFonts w:ascii="Times New Roman" w:hAnsi="Times New Roman"/>
          <w:b/>
          <w:i/>
          <w:sz w:val="28"/>
          <w:szCs w:val="28"/>
        </w:rPr>
        <w:t>словно</w:t>
      </w:r>
      <w:r w:rsidR="00C145D1" w:rsidRPr="00F216F9">
        <w:rPr>
          <w:rFonts w:ascii="Times New Roman" w:hAnsi="Times New Roman"/>
          <w:i/>
          <w:sz w:val="28"/>
          <w:szCs w:val="28"/>
        </w:rPr>
        <w:t xml:space="preserve"> мать насытить нас смогла!» (Одна морковь с заброшенного огорода);</w:t>
      </w:r>
      <w:r w:rsidR="00C145D1" w:rsidRPr="00F216F9">
        <w:rPr>
          <w:rFonts w:ascii="Times New Roman" w:hAnsi="Times New Roman"/>
          <w:sz w:val="28"/>
          <w:szCs w:val="28"/>
        </w:rPr>
        <w:t xml:space="preserve"> </w:t>
      </w:r>
    </w:p>
    <w:p w:rsidR="00C145D1" w:rsidRPr="00F216F9" w:rsidRDefault="000E5C53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6F9">
        <w:rPr>
          <w:rFonts w:ascii="Times New Roman" w:hAnsi="Times New Roman" w:cs="Times New Roman"/>
          <w:b/>
          <w:sz w:val="28"/>
          <w:szCs w:val="28"/>
          <w:u w:val="single"/>
        </w:rPr>
        <w:t>как будто</w:t>
      </w:r>
      <w:r w:rsidRPr="00F216F9">
        <w:rPr>
          <w:rFonts w:ascii="Times New Roman" w:hAnsi="Times New Roman" w:cs="Times New Roman"/>
          <w:sz w:val="28"/>
          <w:szCs w:val="28"/>
        </w:rPr>
        <w:t xml:space="preserve"> </w:t>
      </w:r>
      <w:r w:rsidR="00642434" w:rsidRPr="00F216F9">
        <w:rPr>
          <w:rFonts w:ascii="Times New Roman" w:hAnsi="Times New Roman" w:cs="Times New Roman"/>
          <w:i/>
          <w:sz w:val="28"/>
          <w:szCs w:val="28"/>
        </w:rPr>
        <w:t>«</w:t>
      </w:r>
      <w:r w:rsidR="008B35E9" w:rsidRPr="00F216F9">
        <w:rPr>
          <w:rFonts w:ascii="Times New Roman" w:hAnsi="Times New Roman" w:cs="Times New Roman"/>
          <w:i/>
          <w:sz w:val="28"/>
          <w:szCs w:val="28"/>
        </w:rPr>
        <w:t xml:space="preserve">И нужно достойно и точно её </w:t>
      </w:r>
      <w:r w:rsidR="008B35E9" w:rsidRPr="00F216F9">
        <w:rPr>
          <w:rFonts w:ascii="Times New Roman" w:hAnsi="Times New Roman" w:cs="Times New Roman"/>
          <w:sz w:val="28"/>
          <w:szCs w:val="28"/>
        </w:rPr>
        <w:t>(рыбу)</w:t>
      </w:r>
      <w:r w:rsidR="008B35E9" w:rsidRPr="00F21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35E9" w:rsidRPr="00F216F9">
        <w:rPr>
          <w:rFonts w:ascii="Times New Roman" w:hAnsi="Times New Roman" w:cs="Times New Roman"/>
          <w:i/>
          <w:sz w:val="28"/>
          <w:szCs w:val="28"/>
        </w:rPr>
        <w:t xml:space="preserve">оценить, </w:t>
      </w:r>
      <w:r w:rsidR="008B35E9" w:rsidRPr="00F216F9">
        <w:rPr>
          <w:rFonts w:ascii="Times New Roman" w:hAnsi="Times New Roman" w:cs="Times New Roman"/>
          <w:b/>
          <w:i/>
          <w:sz w:val="28"/>
          <w:szCs w:val="28"/>
        </w:rPr>
        <w:t>как будто</w:t>
      </w:r>
      <w:r w:rsidR="008B35E9" w:rsidRPr="00F216F9">
        <w:rPr>
          <w:rFonts w:ascii="Times New Roman" w:hAnsi="Times New Roman" w:cs="Times New Roman"/>
          <w:i/>
          <w:sz w:val="28"/>
          <w:szCs w:val="28"/>
        </w:rPr>
        <w:t xml:space="preserve"> бы первою любовью себя осенить» (Храмули);</w:t>
      </w:r>
    </w:p>
    <w:p w:rsidR="00C145D1" w:rsidRPr="00F216F9" w:rsidRDefault="00642434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6F9">
        <w:rPr>
          <w:rFonts w:ascii="Times New Roman" w:hAnsi="Times New Roman" w:cs="Times New Roman"/>
          <w:b/>
          <w:sz w:val="28"/>
          <w:szCs w:val="28"/>
          <w:u w:val="single"/>
        </w:rPr>
        <w:t>другие слова</w:t>
      </w:r>
      <w:r w:rsidRPr="00F216F9">
        <w:rPr>
          <w:rFonts w:ascii="Times New Roman" w:hAnsi="Times New Roman" w:cs="Times New Roman"/>
          <w:i/>
          <w:sz w:val="28"/>
          <w:szCs w:val="28"/>
        </w:rPr>
        <w:t>,</w:t>
      </w:r>
      <w:r w:rsidR="00677AF0" w:rsidRPr="00F216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AF0" w:rsidRPr="00F216F9">
        <w:rPr>
          <w:rFonts w:ascii="Times New Roman" w:hAnsi="Times New Roman" w:cs="Times New Roman"/>
          <w:sz w:val="28"/>
          <w:szCs w:val="28"/>
        </w:rPr>
        <w:t>выражающие идею подобия</w:t>
      </w:r>
      <w:r w:rsidR="00677AF0" w:rsidRPr="00F216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6F9">
        <w:rPr>
          <w:rFonts w:ascii="Times New Roman" w:hAnsi="Times New Roman" w:cs="Times New Roman"/>
          <w:i/>
          <w:sz w:val="28"/>
          <w:szCs w:val="28"/>
        </w:rPr>
        <w:t xml:space="preserve">«Низкорослый лесок по пути в Бузулук, весь </w:t>
      </w:r>
      <w:r w:rsidRPr="00F216F9">
        <w:rPr>
          <w:rFonts w:ascii="Times New Roman" w:hAnsi="Times New Roman" w:cs="Times New Roman"/>
          <w:b/>
          <w:i/>
          <w:sz w:val="28"/>
          <w:szCs w:val="28"/>
        </w:rPr>
        <w:t xml:space="preserve">похожий </w:t>
      </w:r>
      <w:r w:rsidRPr="00F216F9">
        <w:rPr>
          <w:rFonts w:ascii="Times New Roman" w:hAnsi="Times New Roman" w:cs="Times New Roman"/>
          <w:i/>
          <w:sz w:val="28"/>
          <w:szCs w:val="28"/>
        </w:rPr>
        <w:t>на пыльную армию леших…» (Из окна вагона</w:t>
      </w:r>
      <w:r w:rsidR="00C145D1" w:rsidRPr="00F216F9">
        <w:rPr>
          <w:rFonts w:ascii="Times New Roman" w:hAnsi="Times New Roman" w:cs="Times New Roman"/>
          <w:i/>
          <w:sz w:val="28"/>
          <w:szCs w:val="28"/>
        </w:rPr>
        <w:t>).</w:t>
      </w:r>
    </w:p>
    <w:p w:rsidR="00470EBF" w:rsidRPr="00F216F9" w:rsidRDefault="00470EBF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F9">
        <w:rPr>
          <w:rFonts w:ascii="Times New Roman" w:hAnsi="Times New Roman" w:cs="Times New Roman"/>
          <w:sz w:val="28"/>
          <w:szCs w:val="28"/>
        </w:rPr>
        <w:t>В сравнительной конструкции может быть опущено слово, выражающее идею подобия, но оно здесь подразумевается и его можно восстановить:</w:t>
      </w:r>
    </w:p>
    <w:p w:rsidR="004C5126" w:rsidRPr="00F216F9" w:rsidRDefault="00470EBF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6F9">
        <w:rPr>
          <w:rFonts w:ascii="Times New Roman" w:hAnsi="Times New Roman" w:cs="Times New Roman"/>
          <w:i/>
          <w:sz w:val="28"/>
          <w:szCs w:val="28"/>
        </w:rPr>
        <w:t>«Мои руки – они твои слуги» (Джазисты)</w:t>
      </w:r>
      <w:r w:rsidR="000C5A3C" w:rsidRPr="00F216F9">
        <w:rPr>
          <w:rFonts w:ascii="Times New Roman" w:hAnsi="Times New Roman" w:cs="Times New Roman"/>
          <w:i/>
          <w:sz w:val="28"/>
          <w:szCs w:val="28"/>
        </w:rPr>
        <w:t>; «Твои пассажиры – матросы твои» (Полночный троллейбус).</w:t>
      </w:r>
      <w:r w:rsidR="00F216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434" w:rsidRPr="00F216F9" w:rsidRDefault="00642434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6F9">
        <w:rPr>
          <w:rFonts w:ascii="Times New Roman" w:hAnsi="Times New Roman" w:cs="Times New Roman"/>
          <w:sz w:val="28"/>
          <w:szCs w:val="28"/>
        </w:rPr>
        <w:t>Как субъекты сравнения в сравнительной конструкции могут выступать различные реалии. Их можно распределить по нескольким лексико-тематическим группам.</w:t>
      </w:r>
    </w:p>
    <w:p w:rsidR="00871AD2" w:rsidRPr="00F216F9" w:rsidRDefault="00677AF0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Название лиц:</w:t>
      </w:r>
      <w:r w:rsidR="008B35E9" w:rsidRPr="00F216F9">
        <w:rPr>
          <w:rFonts w:ascii="Times New Roman" w:hAnsi="Times New Roman"/>
          <w:sz w:val="28"/>
          <w:szCs w:val="28"/>
        </w:rPr>
        <w:t xml:space="preserve"> </w:t>
      </w:r>
      <w:r w:rsidR="008B35E9" w:rsidRPr="00F216F9">
        <w:rPr>
          <w:rFonts w:ascii="Times New Roman" w:hAnsi="Times New Roman"/>
          <w:i/>
          <w:sz w:val="28"/>
          <w:szCs w:val="28"/>
        </w:rPr>
        <w:t xml:space="preserve">«Ты хрупкая, словно скорлупка…» - </w:t>
      </w:r>
      <w:r w:rsidR="008B35E9" w:rsidRPr="00F216F9">
        <w:rPr>
          <w:rFonts w:ascii="Times New Roman" w:hAnsi="Times New Roman"/>
          <w:sz w:val="28"/>
          <w:szCs w:val="28"/>
        </w:rPr>
        <w:t xml:space="preserve">о женщине </w:t>
      </w:r>
      <w:r w:rsidR="008B35E9" w:rsidRPr="00F216F9">
        <w:rPr>
          <w:rFonts w:ascii="Times New Roman" w:hAnsi="Times New Roman"/>
          <w:i/>
          <w:sz w:val="28"/>
          <w:szCs w:val="28"/>
        </w:rPr>
        <w:t>(Допеты все песни)</w:t>
      </w:r>
      <w:r w:rsidR="008B35E9" w:rsidRPr="00F216F9">
        <w:rPr>
          <w:rFonts w:ascii="Times New Roman" w:hAnsi="Times New Roman"/>
          <w:sz w:val="28"/>
          <w:szCs w:val="28"/>
        </w:rPr>
        <w:t xml:space="preserve">; </w:t>
      </w:r>
      <w:r w:rsidR="008B35E9" w:rsidRPr="00F216F9">
        <w:rPr>
          <w:rFonts w:ascii="Times New Roman" w:hAnsi="Times New Roman"/>
          <w:i/>
          <w:sz w:val="28"/>
          <w:szCs w:val="28"/>
        </w:rPr>
        <w:t xml:space="preserve">Ты так играешь, так играешь, как будто медленно сгораешь…» </w:t>
      </w:r>
      <w:r w:rsidR="008B35E9" w:rsidRPr="00F216F9">
        <w:rPr>
          <w:rFonts w:ascii="Times New Roman" w:hAnsi="Times New Roman"/>
          <w:sz w:val="28"/>
          <w:szCs w:val="28"/>
        </w:rPr>
        <w:t xml:space="preserve">- о человеке </w:t>
      </w:r>
      <w:r w:rsidR="008B35E9" w:rsidRPr="00F216F9">
        <w:rPr>
          <w:rFonts w:ascii="Times New Roman" w:hAnsi="Times New Roman"/>
          <w:i/>
          <w:sz w:val="28"/>
          <w:szCs w:val="28"/>
        </w:rPr>
        <w:t>(Надежда, белою рукою);</w:t>
      </w:r>
      <w:r w:rsidR="004A270C" w:rsidRPr="00F216F9">
        <w:rPr>
          <w:rFonts w:ascii="Times New Roman" w:hAnsi="Times New Roman"/>
          <w:sz w:val="28"/>
          <w:szCs w:val="28"/>
        </w:rPr>
        <w:t xml:space="preserve"> </w:t>
      </w:r>
      <w:r w:rsidR="004A270C" w:rsidRPr="00F216F9">
        <w:rPr>
          <w:rFonts w:ascii="Times New Roman" w:hAnsi="Times New Roman"/>
          <w:i/>
          <w:sz w:val="28"/>
          <w:szCs w:val="28"/>
        </w:rPr>
        <w:t>«Ты пошли мне, Лазаревка, жену, как ты, Лазаревка, ласковую, как ты, Лазаревка, крутую в мороз, как ты, Лазаревка, жаркую…» (Лазаревка); «Ты подобна мгновенному снимку, где полночь и двор</w:t>
      </w:r>
      <w:r w:rsidR="00F216F9">
        <w:rPr>
          <w:rFonts w:ascii="Times New Roman" w:hAnsi="Times New Roman"/>
          <w:i/>
          <w:sz w:val="28"/>
          <w:szCs w:val="28"/>
        </w:rPr>
        <w:t xml:space="preserve"> </w:t>
      </w:r>
      <w:r w:rsidR="004A270C" w:rsidRPr="00F216F9">
        <w:rPr>
          <w:rFonts w:ascii="Times New Roman" w:hAnsi="Times New Roman"/>
          <w:i/>
          <w:sz w:val="28"/>
          <w:szCs w:val="28"/>
        </w:rPr>
        <w:t>в серебре…» -</w:t>
      </w:r>
      <w:r w:rsidR="004A270C" w:rsidRPr="00F216F9">
        <w:rPr>
          <w:rFonts w:ascii="Times New Roman" w:hAnsi="Times New Roman"/>
          <w:sz w:val="28"/>
          <w:szCs w:val="28"/>
        </w:rPr>
        <w:t xml:space="preserve"> о женщине </w:t>
      </w:r>
      <w:r w:rsidR="004A270C" w:rsidRPr="00F216F9">
        <w:rPr>
          <w:rFonts w:ascii="Times New Roman" w:hAnsi="Times New Roman"/>
          <w:i/>
          <w:sz w:val="28"/>
          <w:szCs w:val="28"/>
        </w:rPr>
        <w:t>(Допеты все песни);</w:t>
      </w:r>
      <w:r w:rsidR="00306CFD" w:rsidRPr="00F216F9">
        <w:rPr>
          <w:rFonts w:ascii="Times New Roman" w:hAnsi="Times New Roman"/>
          <w:i/>
          <w:sz w:val="28"/>
          <w:szCs w:val="28"/>
        </w:rPr>
        <w:t xml:space="preserve"> «Учитель мой, взъерошенный как бес» (</w:t>
      </w:r>
      <w:r w:rsidR="000029C0" w:rsidRPr="00F216F9">
        <w:rPr>
          <w:rFonts w:ascii="Times New Roman" w:hAnsi="Times New Roman"/>
          <w:i/>
          <w:sz w:val="28"/>
          <w:szCs w:val="28"/>
        </w:rPr>
        <w:t>Подмосковье)</w:t>
      </w:r>
      <w:r w:rsidR="004713F6" w:rsidRPr="00F216F9">
        <w:rPr>
          <w:rFonts w:ascii="Times New Roman" w:hAnsi="Times New Roman"/>
          <w:i/>
          <w:sz w:val="28"/>
          <w:szCs w:val="28"/>
        </w:rPr>
        <w:t>;</w:t>
      </w:r>
      <w:r w:rsidR="00306CFD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C266C2" w:rsidRPr="00F216F9">
        <w:rPr>
          <w:rFonts w:ascii="Times New Roman" w:hAnsi="Times New Roman"/>
          <w:i/>
          <w:sz w:val="28"/>
          <w:szCs w:val="28"/>
        </w:rPr>
        <w:t>«</w:t>
      </w:r>
      <w:r w:rsidR="00871AD2" w:rsidRPr="00F216F9">
        <w:rPr>
          <w:rFonts w:ascii="Times New Roman" w:hAnsi="Times New Roman"/>
          <w:i/>
          <w:sz w:val="28"/>
          <w:szCs w:val="28"/>
        </w:rPr>
        <w:t xml:space="preserve"> С вами я как </w:t>
      </w:r>
      <w:r w:rsidR="00C266C2" w:rsidRPr="00F216F9">
        <w:rPr>
          <w:rFonts w:ascii="Times New Roman" w:hAnsi="Times New Roman"/>
          <w:i/>
          <w:sz w:val="28"/>
          <w:szCs w:val="28"/>
        </w:rPr>
        <w:t>тот богач,… я</w:t>
      </w:r>
      <w:r w:rsidR="00871AD2" w:rsidRPr="00F216F9">
        <w:rPr>
          <w:rFonts w:ascii="Times New Roman" w:hAnsi="Times New Roman"/>
          <w:i/>
          <w:sz w:val="28"/>
          <w:szCs w:val="28"/>
        </w:rPr>
        <w:t xml:space="preserve"> как всадник на коне…» (Рифмы, милые мои); </w:t>
      </w:r>
      <w:r w:rsidR="00C266C2" w:rsidRPr="00F216F9">
        <w:rPr>
          <w:rFonts w:ascii="Times New Roman" w:hAnsi="Times New Roman"/>
          <w:i/>
          <w:sz w:val="28"/>
          <w:szCs w:val="28"/>
        </w:rPr>
        <w:t>«Мы пролетим над тёплою землёй в обнимку, как кленовая листва…</w:t>
      </w:r>
      <w:r w:rsidR="00C145D1" w:rsidRPr="00F216F9">
        <w:rPr>
          <w:rFonts w:ascii="Times New Roman" w:hAnsi="Times New Roman"/>
          <w:i/>
          <w:sz w:val="28"/>
          <w:szCs w:val="28"/>
        </w:rPr>
        <w:t>» (Подмосковье).</w:t>
      </w:r>
    </w:p>
    <w:p w:rsidR="000029C0" w:rsidRPr="00F216F9" w:rsidRDefault="004A270C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 xml:space="preserve">Название животных: </w:t>
      </w:r>
      <w:r w:rsidRPr="00F216F9">
        <w:rPr>
          <w:rFonts w:ascii="Times New Roman" w:hAnsi="Times New Roman"/>
          <w:i/>
          <w:sz w:val="28"/>
          <w:szCs w:val="28"/>
        </w:rPr>
        <w:t>«И бабочки, как еретички горят на медленном огне…» (Подмосковье); «И меж ними</w:t>
      </w:r>
      <w:r w:rsidRPr="00F216F9">
        <w:rPr>
          <w:rFonts w:ascii="Times New Roman" w:hAnsi="Times New Roman"/>
          <w:sz w:val="28"/>
          <w:szCs w:val="28"/>
        </w:rPr>
        <w:t xml:space="preserve"> (жуки), </w:t>
      </w:r>
      <w:r w:rsidRPr="00F216F9">
        <w:rPr>
          <w:rFonts w:ascii="Times New Roman" w:hAnsi="Times New Roman"/>
          <w:i/>
          <w:sz w:val="28"/>
          <w:szCs w:val="28"/>
        </w:rPr>
        <w:t>словно меж людьми, разворачиваются, как горы, долгие мистерии любви и решительные разговоры »(Подмосковье</w:t>
      </w:r>
      <w:r w:rsidRPr="00F216F9">
        <w:rPr>
          <w:rFonts w:ascii="Times New Roman" w:hAnsi="Times New Roman"/>
          <w:sz w:val="28"/>
          <w:szCs w:val="28"/>
        </w:rPr>
        <w:t>);</w:t>
      </w:r>
      <w:r w:rsidR="000029C0" w:rsidRPr="00F216F9">
        <w:rPr>
          <w:rFonts w:ascii="Times New Roman" w:hAnsi="Times New Roman"/>
          <w:sz w:val="28"/>
          <w:szCs w:val="28"/>
        </w:rPr>
        <w:t xml:space="preserve"> </w:t>
      </w:r>
      <w:r w:rsidR="000029C0" w:rsidRPr="00F216F9">
        <w:rPr>
          <w:rFonts w:ascii="Times New Roman" w:hAnsi="Times New Roman"/>
          <w:i/>
          <w:sz w:val="28"/>
          <w:szCs w:val="28"/>
        </w:rPr>
        <w:t>« И филин рыдает, как Ветер…» (Осень в царском селе)</w:t>
      </w:r>
      <w:r w:rsidR="00C145D1" w:rsidRPr="00F216F9">
        <w:rPr>
          <w:rFonts w:ascii="Times New Roman" w:hAnsi="Times New Roman"/>
          <w:i/>
          <w:sz w:val="28"/>
          <w:szCs w:val="28"/>
        </w:rPr>
        <w:t>.</w:t>
      </w:r>
    </w:p>
    <w:p w:rsidR="00306CFD" w:rsidRPr="00F216F9" w:rsidRDefault="00306CFD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Название растений: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i/>
          <w:sz w:val="28"/>
          <w:szCs w:val="28"/>
        </w:rPr>
        <w:t>«Лишь белые вербы, как белые сестры, глядят тебе в след» (Песенка о пехоте); «Потоньше, потоньше колите на кухне дрова, такие же тонкие, словно признаний слова» (Храмули); «Были листья</w:t>
      </w:r>
      <w:r w:rsidR="00F216F9">
        <w:rPr>
          <w:rFonts w:ascii="Times New Roman" w:hAnsi="Times New Roman"/>
          <w:i/>
          <w:sz w:val="28"/>
          <w:szCs w:val="28"/>
        </w:rPr>
        <w:t xml:space="preserve"> </w:t>
      </w:r>
      <w:r w:rsidRPr="00F216F9">
        <w:rPr>
          <w:rFonts w:ascii="Times New Roman" w:hAnsi="Times New Roman"/>
          <w:i/>
          <w:sz w:val="28"/>
          <w:szCs w:val="28"/>
        </w:rPr>
        <w:t>странно скроены, похожие на лица» (Осень в Кахетии); «А вербины цветы, как серые щенки…» (Подмосковье)</w:t>
      </w:r>
      <w:r w:rsidR="004713F6" w:rsidRPr="00F216F9">
        <w:rPr>
          <w:rFonts w:ascii="Times New Roman" w:hAnsi="Times New Roman"/>
          <w:i/>
          <w:sz w:val="28"/>
          <w:szCs w:val="28"/>
        </w:rPr>
        <w:t>;</w:t>
      </w:r>
      <w:r w:rsidR="00871AD2" w:rsidRPr="00F216F9">
        <w:rPr>
          <w:rFonts w:ascii="Times New Roman" w:hAnsi="Times New Roman"/>
          <w:i/>
          <w:sz w:val="28"/>
          <w:szCs w:val="28"/>
        </w:rPr>
        <w:t xml:space="preserve"> «Красный ястреб в листьях красных, словно в краске утопал…» (Осень в Кахетии);</w:t>
      </w:r>
      <w:r w:rsidR="00C145D1" w:rsidRPr="00F216F9">
        <w:rPr>
          <w:rFonts w:ascii="Times New Roman" w:hAnsi="Times New Roman"/>
          <w:i/>
          <w:sz w:val="28"/>
          <w:szCs w:val="28"/>
        </w:rPr>
        <w:t xml:space="preserve"> «Прямо с колючек, словно</w:t>
      </w:r>
      <w:r w:rsidR="00C145D1" w:rsidRPr="00F216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45D1" w:rsidRPr="00F216F9">
        <w:rPr>
          <w:rFonts w:ascii="Times New Roman" w:hAnsi="Times New Roman"/>
          <w:i/>
          <w:sz w:val="28"/>
          <w:szCs w:val="28"/>
        </w:rPr>
        <w:t>с крылечек, спрыгивал он как танцор на носок (О кузнечике).</w:t>
      </w:r>
    </w:p>
    <w:p w:rsidR="00871AD2" w:rsidRPr="00F216F9" w:rsidRDefault="00306CFD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Название предметов: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i/>
          <w:sz w:val="28"/>
          <w:szCs w:val="28"/>
        </w:rPr>
        <w:t>«Он кепчонку, как корону, - набекрень» (Король);</w:t>
      </w:r>
      <w:r w:rsidR="00F216F9">
        <w:rPr>
          <w:rFonts w:ascii="Times New Roman" w:hAnsi="Times New Roman"/>
          <w:i/>
          <w:sz w:val="28"/>
          <w:szCs w:val="28"/>
        </w:rPr>
        <w:t xml:space="preserve"> </w:t>
      </w:r>
      <w:r w:rsidR="000029C0" w:rsidRPr="00F216F9">
        <w:rPr>
          <w:rFonts w:ascii="Times New Roman" w:hAnsi="Times New Roman"/>
          <w:i/>
          <w:sz w:val="28"/>
          <w:szCs w:val="28"/>
        </w:rPr>
        <w:t xml:space="preserve">«А тот мангал, словно пёс – на запах» (Последний мангал); </w:t>
      </w:r>
      <w:r w:rsidR="004713F6" w:rsidRPr="00F216F9">
        <w:rPr>
          <w:rFonts w:ascii="Times New Roman" w:hAnsi="Times New Roman"/>
          <w:i/>
          <w:sz w:val="28"/>
          <w:szCs w:val="28"/>
        </w:rPr>
        <w:t>«И срывая очки, как винтовку с плеча» (Грибоедов и Цинандали); «А чёрный молоток его, как ласточка» (Сапожник);</w:t>
      </w:r>
      <w:r w:rsidR="00871AD2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C145D1" w:rsidRPr="00F216F9">
        <w:rPr>
          <w:rFonts w:ascii="Times New Roman" w:hAnsi="Times New Roman"/>
          <w:i/>
          <w:sz w:val="28"/>
          <w:szCs w:val="28"/>
        </w:rPr>
        <w:t>«Ч</w:t>
      </w:r>
      <w:r w:rsidR="00871AD2" w:rsidRPr="00F216F9">
        <w:rPr>
          <w:rFonts w:ascii="Times New Roman" w:hAnsi="Times New Roman"/>
          <w:i/>
          <w:sz w:val="28"/>
          <w:szCs w:val="28"/>
        </w:rPr>
        <w:t>тобы были ваши кисти словно листья…» (Живописцы)</w:t>
      </w:r>
      <w:r w:rsidR="00C145D1" w:rsidRPr="00F216F9">
        <w:rPr>
          <w:rFonts w:ascii="Times New Roman" w:hAnsi="Times New Roman"/>
          <w:i/>
          <w:sz w:val="28"/>
          <w:szCs w:val="28"/>
        </w:rPr>
        <w:t>.</w:t>
      </w:r>
    </w:p>
    <w:p w:rsidR="004713F6" w:rsidRPr="00F216F9" w:rsidRDefault="00B05066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Название соматизмо</w:t>
      </w:r>
      <w:r w:rsidR="004713F6" w:rsidRPr="00F216F9">
        <w:rPr>
          <w:rFonts w:ascii="Times New Roman" w:hAnsi="Times New Roman"/>
          <w:b/>
          <w:sz w:val="28"/>
          <w:szCs w:val="28"/>
          <w:u w:val="single"/>
        </w:rPr>
        <w:t>в:</w:t>
      </w:r>
      <w:r w:rsidR="004713F6" w:rsidRPr="00F216F9">
        <w:rPr>
          <w:rFonts w:ascii="Times New Roman" w:hAnsi="Times New Roman"/>
          <w:sz w:val="28"/>
          <w:szCs w:val="28"/>
        </w:rPr>
        <w:t xml:space="preserve"> </w:t>
      </w:r>
      <w:r w:rsidR="004713F6" w:rsidRPr="00F216F9">
        <w:rPr>
          <w:rFonts w:ascii="Times New Roman" w:hAnsi="Times New Roman"/>
          <w:i/>
          <w:sz w:val="28"/>
          <w:szCs w:val="28"/>
        </w:rPr>
        <w:t xml:space="preserve">«И его худые ноги как будто корни той сосны» (Чудесный вальс); </w:t>
      </w:r>
      <w:r w:rsidR="00C145D1" w:rsidRPr="00F216F9">
        <w:rPr>
          <w:rFonts w:ascii="Times New Roman" w:hAnsi="Times New Roman"/>
          <w:i/>
          <w:sz w:val="28"/>
          <w:szCs w:val="28"/>
        </w:rPr>
        <w:t>«</w:t>
      </w:r>
      <w:r w:rsidR="004713F6" w:rsidRPr="00F216F9">
        <w:rPr>
          <w:rFonts w:ascii="Times New Roman" w:hAnsi="Times New Roman"/>
          <w:i/>
          <w:sz w:val="28"/>
          <w:szCs w:val="28"/>
        </w:rPr>
        <w:t>Десять пальцев, словно десять свёкров, над одной морковинкой стоят» (Одна морковь с заброшенного огорода);</w:t>
      </w:r>
      <w:r w:rsidR="00871AD2" w:rsidRPr="00F216F9">
        <w:rPr>
          <w:rFonts w:ascii="Times New Roman" w:hAnsi="Times New Roman"/>
          <w:i/>
          <w:sz w:val="28"/>
          <w:szCs w:val="28"/>
        </w:rPr>
        <w:t xml:space="preserve"> «И берёзовые ветки вместо п</w:t>
      </w:r>
      <w:r w:rsidR="00C145D1" w:rsidRPr="00F216F9">
        <w:rPr>
          <w:rFonts w:ascii="Times New Roman" w:hAnsi="Times New Roman"/>
          <w:i/>
          <w:sz w:val="28"/>
          <w:szCs w:val="28"/>
        </w:rPr>
        <w:t>альцев у него» (Чудесный вальс).</w:t>
      </w:r>
    </w:p>
    <w:p w:rsidR="00871AD2" w:rsidRPr="00F216F9" w:rsidRDefault="00871AD2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 xml:space="preserve">Название стихий природы: </w:t>
      </w:r>
      <w:r w:rsidRPr="00F216F9">
        <w:rPr>
          <w:rFonts w:ascii="Times New Roman" w:hAnsi="Times New Roman"/>
          <w:i/>
          <w:sz w:val="28"/>
          <w:szCs w:val="28"/>
        </w:rPr>
        <w:t>«Когда метель кричит как зверь – протяжно и сердито…» (Песенка об открытой двери)</w:t>
      </w:r>
      <w:r w:rsidR="00C145D1" w:rsidRPr="00F216F9">
        <w:rPr>
          <w:rFonts w:ascii="Times New Roman" w:hAnsi="Times New Roman"/>
          <w:i/>
          <w:sz w:val="28"/>
          <w:szCs w:val="28"/>
        </w:rPr>
        <w:t>.</w:t>
      </w:r>
    </w:p>
    <w:p w:rsidR="008B35E9" w:rsidRPr="00F216F9" w:rsidRDefault="00871AD2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 xml:space="preserve">Название отвлечённых реалий: </w:t>
      </w:r>
      <w:r w:rsidRPr="00F216F9">
        <w:rPr>
          <w:rFonts w:ascii="Times New Roman" w:hAnsi="Times New Roman"/>
          <w:i/>
          <w:sz w:val="28"/>
          <w:szCs w:val="28"/>
        </w:rPr>
        <w:t xml:space="preserve">«Удар ножа горяч, как огонь» (Вобла); «И улыбки, как калитки запираем на засов» (Опустите, пожалуйста, синие шторы); </w:t>
      </w:r>
      <w:r w:rsidR="00C266C2" w:rsidRPr="00F216F9">
        <w:rPr>
          <w:rFonts w:ascii="Times New Roman" w:hAnsi="Times New Roman"/>
          <w:i/>
          <w:sz w:val="28"/>
          <w:szCs w:val="28"/>
        </w:rPr>
        <w:t>Вы</w:t>
      </w:r>
      <w:r w:rsidR="00C266C2" w:rsidRPr="00F216F9">
        <w:rPr>
          <w:rFonts w:ascii="Times New Roman" w:hAnsi="Times New Roman"/>
          <w:sz w:val="28"/>
          <w:szCs w:val="28"/>
        </w:rPr>
        <w:t xml:space="preserve"> (рифмы) </w:t>
      </w:r>
      <w:r w:rsidR="00C266C2" w:rsidRPr="00F216F9">
        <w:rPr>
          <w:rFonts w:ascii="Times New Roman" w:hAnsi="Times New Roman"/>
          <w:i/>
          <w:sz w:val="28"/>
          <w:szCs w:val="28"/>
        </w:rPr>
        <w:t>– как будто соловьи,…Вы – как будто шар земной…»</w:t>
      </w:r>
      <w:r w:rsidR="00F216F9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C266C2" w:rsidRPr="00F216F9">
        <w:rPr>
          <w:rFonts w:ascii="Times New Roman" w:hAnsi="Times New Roman"/>
          <w:i/>
          <w:sz w:val="28"/>
          <w:szCs w:val="28"/>
        </w:rPr>
        <w:t xml:space="preserve">(Рифмы, милые мои); «А годы проходят, как песни» (Арбатский дворик); «Кукушки крик, как камешек отчаяния» (Подмосковье); «Его </w:t>
      </w:r>
      <w:r w:rsidR="00C266C2" w:rsidRPr="00F216F9">
        <w:rPr>
          <w:rFonts w:ascii="Times New Roman" w:hAnsi="Times New Roman"/>
          <w:sz w:val="28"/>
          <w:szCs w:val="28"/>
        </w:rPr>
        <w:t xml:space="preserve">(мужество), </w:t>
      </w:r>
      <w:r w:rsidR="00C266C2" w:rsidRPr="00F216F9">
        <w:rPr>
          <w:rFonts w:ascii="Times New Roman" w:hAnsi="Times New Roman"/>
          <w:i/>
          <w:sz w:val="28"/>
          <w:szCs w:val="28"/>
        </w:rPr>
        <w:t>наверно, женщины крадут и, как птенца за пазуху кладут» (Песен</w:t>
      </w:r>
      <w:r w:rsidR="00F24F12" w:rsidRPr="00F216F9">
        <w:rPr>
          <w:rFonts w:ascii="Times New Roman" w:hAnsi="Times New Roman"/>
          <w:i/>
          <w:sz w:val="28"/>
          <w:szCs w:val="28"/>
        </w:rPr>
        <w:t>ка о солдатских сапогах).</w:t>
      </w:r>
    </w:p>
    <w:p w:rsidR="00642434" w:rsidRPr="00F216F9" w:rsidRDefault="000F2EC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Сравнительные конструкции подразделяются на</w:t>
      </w:r>
      <w:r w:rsidR="00871AD2" w:rsidRPr="00F216F9">
        <w:rPr>
          <w:rFonts w:ascii="Times New Roman" w:hAnsi="Times New Roman"/>
          <w:sz w:val="28"/>
          <w:szCs w:val="28"/>
        </w:rPr>
        <w:t xml:space="preserve"> два вида:</w:t>
      </w:r>
      <w:r w:rsidRPr="00F216F9">
        <w:rPr>
          <w:rFonts w:ascii="Times New Roman" w:hAnsi="Times New Roman"/>
          <w:sz w:val="28"/>
          <w:szCs w:val="28"/>
        </w:rPr>
        <w:t xml:space="preserve"> развёрнутые и редуцированные. В </w:t>
      </w:r>
      <w:r w:rsidRPr="00F216F9">
        <w:rPr>
          <w:rFonts w:ascii="Times New Roman" w:hAnsi="Times New Roman"/>
          <w:b/>
          <w:sz w:val="28"/>
          <w:szCs w:val="28"/>
        </w:rPr>
        <w:t>развёрнутых конструкциях</w:t>
      </w:r>
      <w:r w:rsidRPr="00F216F9">
        <w:rPr>
          <w:rFonts w:ascii="Times New Roman" w:hAnsi="Times New Roman"/>
          <w:sz w:val="28"/>
          <w:szCs w:val="28"/>
        </w:rPr>
        <w:t xml:space="preserve"> присутствуют все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три компонента сравнения (объект, субъект и модуль сравнения).</w:t>
      </w:r>
      <w:r w:rsidR="00F216F9">
        <w:rPr>
          <w:rFonts w:ascii="Times New Roman" w:hAnsi="Times New Roman"/>
          <w:sz w:val="28"/>
          <w:szCs w:val="28"/>
        </w:rPr>
        <w:t xml:space="preserve"> </w:t>
      </w:r>
    </w:p>
    <w:p w:rsidR="00346B1E" w:rsidRPr="00F216F9" w:rsidRDefault="000F2EC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Пример: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B87264" w:rsidRPr="00F216F9">
        <w:rPr>
          <w:rFonts w:ascii="Times New Roman" w:hAnsi="Times New Roman"/>
          <w:i/>
          <w:sz w:val="28"/>
          <w:szCs w:val="28"/>
        </w:rPr>
        <w:t>«</w:t>
      </w:r>
      <w:r w:rsidR="000F70C2" w:rsidRPr="00F216F9">
        <w:rPr>
          <w:rFonts w:ascii="Times New Roman" w:hAnsi="Times New Roman"/>
          <w:i/>
          <w:sz w:val="28"/>
          <w:szCs w:val="28"/>
        </w:rPr>
        <w:t xml:space="preserve">Ночной комар </w:t>
      </w:r>
      <w:r w:rsidR="000F70C2" w:rsidRPr="00F216F9">
        <w:rPr>
          <w:rFonts w:ascii="Times New Roman" w:hAnsi="Times New Roman"/>
          <w:sz w:val="28"/>
          <w:szCs w:val="28"/>
        </w:rPr>
        <w:t xml:space="preserve">(субъект сравнения), </w:t>
      </w:r>
      <w:r w:rsidR="000F70C2" w:rsidRPr="00F216F9">
        <w:rPr>
          <w:rFonts w:ascii="Times New Roman" w:hAnsi="Times New Roman"/>
          <w:i/>
          <w:sz w:val="28"/>
          <w:szCs w:val="28"/>
        </w:rPr>
        <w:t>как офицер гусарский</w:t>
      </w:r>
      <w:r w:rsidR="000F70C2" w:rsidRPr="00F216F9">
        <w:rPr>
          <w:rFonts w:ascii="Times New Roman" w:hAnsi="Times New Roman"/>
          <w:sz w:val="28"/>
          <w:szCs w:val="28"/>
        </w:rPr>
        <w:t xml:space="preserve"> (объект сравнения), </w:t>
      </w:r>
      <w:r w:rsidR="000F70C2" w:rsidRPr="00F216F9">
        <w:rPr>
          <w:rFonts w:ascii="Times New Roman" w:hAnsi="Times New Roman"/>
          <w:i/>
          <w:sz w:val="28"/>
          <w:szCs w:val="28"/>
        </w:rPr>
        <w:t xml:space="preserve">тонок </w:t>
      </w:r>
      <w:r w:rsidR="000F70C2" w:rsidRPr="00F216F9">
        <w:rPr>
          <w:rFonts w:ascii="Times New Roman" w:hAnsi="Times New Roman"/>
          <w:sz w:val="28"/>
          <w:szCs w:val="28"/>
        </w:rPr>
        <w:t>(модуль сравнения)</w:t>
      </w:r>
      <w:r w:rsidR="00B87264" w:rsidRPr="00F216F9">
        <w:rPr>
          <w:rFonts w:ascii="Times New Roman" w:hAnsi="Times New Roman"/>
          <w:sz w:val="28"/>
          <w:szCs w:val="28"/>
        </w:rPr>
        <w:t>»</w:t>
      </w:r>
      <w:r w:rsidR="000F70C2" w:rsidRPr="00F216F9">
        <w:rPr>
          <w:rFonts w:ascii="Times New Roman" w:hAnsi="Times New Roman"/>
          <w:i/>
          <w:sz w:val="28"/>
          <w:szCs w:val="28"/>
        </w:rPr>
        <w:t>. (Музыка)</w:t>
      </w:r>
    </w:p>
    <w:p w:rsidR="000F2EC6" w:rsidRPr="00F216F9" w:rsidRDefault="000F2EC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В </w:t>
      </w:r>
      <w:r w:rsidRPr="00F216F9">
        <w:rPr>
          <w:rFonts w:ascii="Times New Roman" w:hAnsi="Times New Roman"/>
          <w:b/>
          <w:sz w:val="28"/>
          <w:szCs w:val="28"/>
        </w:rPr>
        <w:t>редуцированных сравнительных конструкциях</w:t>
      </w:r>
      <w:r w:rsidRPr="00F216F9">
        <w:rPr>
          <w:rFonts w:ascii="Times New Roman" w:hAnsi="Times New Roman"/>
          <w:sz w:val="28"/>
          <w:szCs w:val="28"/>
        </w:rPr>
        <w:t xml:space="preserve"> присутствуют только субъект и объект сравнения, а третий компонент (модуль сравнения) опущен.</w:t>
      </w:r>
    </w:p>
    <w:p w:rsidR="000F70C2" w:rsidRPr="00F216F9" w:rsidRDefault="000F2EC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Пример: </w:t>
      </w:r>
      <w:r w:rsidR="00B87264" w:rsidRPr="00F216F9">
        <w:rPr>
          <w:rFonts w:ascii="Times New Roman" w:hAnsi="Times New Roman"/>
          <w:i/>
          <w:sz w:val="28"/>
          <w:szCs w:val="28"/>
        </w:rPr>
        <w:t>«А вербены цветы</w:t>
      </w:r>
      <w:r w:rsidR="00B87264" w:rsidRPr="00F216F9">
        <w:rPr>
          <w:rFonts w:ascii="Times New Roman" w:hAnsi="Times New Roman"/>
          <w:sz w:val="28"/>
          <w:szCs w:val="28"/>
        </w:rPr>
        <w:t xml:space="preserve"> (субъект сравнения), </w:t>
      </w:r>
      <w:r w:rsidR="00B87264" w:rsidRPr="00F216F9">
        <w:rPr>
          <w:rFonts w:ascii="Times New Roman" w:hAnsi="Times New Roman"/>
          <w:i/>
          <w:sz w:val="28"/>
          <w:szCs w:val="28"/>
        </w:rPr>
        <w:t>как серые щенки</w:t>
      </w:r>
      <w:r w:rsidR="00B87264" w:rsidRPr="00F216F9">
        <w:rPr>
          <w:rFonts w:ascii="Times New Roman" w:hAnsi="Times New Roman"/>
          <w:sz w:val="28"/>
          <w:szCs w:val="28"/>
        </w:rPr>
        <w:t xml:space="preserve"> (объект сравнения)». </w:t>
      </w:r>
      <w:r w:rsidR="00B87264" w:rsidRPr="00F216F9">
        <w:rPr>
          <w:rFonts w:ascii="Times New Roman" w:hAnsi="Times New Roman"/>
          <w:i/>
          <w:sz w:val="28"/>
          <w:szCs w:val="28"/>
        </w:rPr>
        <w:t>(Подмосковье)</w:t>
      </w:r>
    </w:p>
    <w:p w:rsidR="00501A16" w:rsidRPr="00F216F9" w:rsidRDefault="00F216F9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501A16" w:rsidRPr="00F216F9">
        <w:rPr>
          <w:rFonts w:ascii="Times New Roman" w:hAnsi="Times New Roman"/>
          <w:sz w:val="28"/>
          <w:szCs w:val="28"/>
          <w:u w:val="single"/>
        </w:rPr>
        <w:t>Родительный сравнения</w:t>
      </w:r>
      <w:r w:rsidR="00501A16" w:rsidRPr="00F216F9">
        <w:rPr>
          <w:rFonts w:ascii="Times New Roman" w:hAnsi="Times New Roman"/>
          <w:sz w:val="28"/>
          <w:szCs w:val="28"/>
        </w:rPr>
        <w:t>.</w:t>
      </w:r>
    </w:p>
    <w:p w:rsidR="00F216F9" w:rsidRDefault="00F216F9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0205" w:rsidRPr="00F216F9" w:rsidRDefault="00A628AD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Сочетание</w:t>
      </w:r>
      <w:r w:rsidR="00720205" w:rsidRPr="00F216F9">
        <w:rPr>
          <w:rFonts w:ascii="Times New Roman" w:hAnsi="Times New Roman"/>
          <w:sz w:val="28"/>
          <w:szCs w:val="28"/>
        </w:rPr>
        <w:t xml:space="preserve"> </w:t>
      </w:r>
      <w:r w:rsidR="00720205" w:rsidRPr="00F216F9">
        <w:rPr>
          <w:rFonts w:ascii="Times New Roman" w:hAnsi="Times New Roman"/>
          <w:i/>
          <w:sz w:val="28"/>
          <w:szCs w:val="28"/>
        </w:rPr>
        <w:t>со скоростью пожара</w:t>
      </w:r>
      <w:r w:rsidR="00720205"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гораздо более компактно</w:t>
      </w:r>
      <w:r w:rsidR="00E93F3A" w:rsidRPr="00F216F9">
        <w:rPr>
          <w:rFonts w:ascii="Times New Roman" w:hAnsi="Times New Roman"/>
          <w:sz w:val="28"/>
          <w:szCs w:val="28"/>
        </w:rPr>
        <w:t>, чем описательное</w:t>
      </w:r>
      <w:r w:rsidR="00720205" w:rsidRPr="00F216F9">
        <w:rPr>
          <w:rFonts w:ascii="Times New Roman" w:hAnsi="Times New Roman"/>
          <w:sz w:val="28"/>
          <w:szCs w:val="28"/>
        </w:rPr>
        <w:t xml:space="preserve"> </w:t>
      </w:r>
      <w:r w:rsidR="00720205" w:rsidRPr="00F216F9">
        <w:rPr>
          <w:rFonts w:ascii="Times New Roman" w:hAnsi="Times New Roman"/>
          <w:i/>
          <w:sz w:val="28"/>
          <w:szCs w:val="28"/>
        </w:rPr>
        <w:t>с такой же скоростью, как у пожара</w:t>
      </w:r>
      <w:r w:rsidR="00E93F3A" w:rsidRPr="00F216F9">
        <w:rPr>
          <w:rFonts w:ascii="Times New Roman" w:hAnsi="Times New Roman"/>
          <w:sz w:val="28"/>
          <w:szCs w:val="28"/>
        </w:rPr>
        <w:t>. По своей краткости сочетания с родительным падежом близки сочетаниям с приименным творительным сравнения.</w:t>
      </w:r>
      <w:r w:rsidR="00F216F9">
        <w:rPr>
          <w:rFonts w:ascii="Times New Roman" w:hAnsi="Times New Roman"/>
          <w:sz w:val="28"/>
          <w:szCs w:val="28"/>
        </w:rPr>
        <w:t xml:space="preserve"> </w:t>
      </w:r>
    </w:p>
    <w:p w:rsidR="00663A4C" w:rsidRPr="00F216F9" w:rsidRDefault="009D526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Родительный падеж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 xml:space="preserve">со значением сравнения является частью компаративной системы русского языка. </w:t>
      </w:r>
      <w:r w:rsidR="00E261D5" w:rsidRPr="00F216F9">
        <w:rPr>
          <w:rFonts w:ascii="Times New Roman" w:hAnsi="Times New Roman"/>
          <w:sz w:val="28"/>
          <w:szCs w:val="28"/>
        </w:rPr>
        <w:t>Как носитель объекта сравнения (то с чем сравнивается, здесь представлено в форме Р.п.), родительный сравнения семантически связан с субъектом сравнения (который здесь вынесен за пределы словосочетания), давая ему образную характеристику.</w:t>
      </w:r>
      <w:r w:rsidR="00FB063A" w:rsidRPr="00F216F9">
        <w:rPr>
          <w:rFonts w:ascii="Times New Roman" w:hAnsi="Times New Roman"/>
          <w:sz w:val="28"/>
          <w:szCs w:val="28"/>
        </w:rPr>
        <w:t xml:space="preserve"> </w:t>
      </w:r>
      <w:r w:rsidR="00A40D33" w:rsidRPr="00F216F9">
        <w:rPr>
          <w:rFonts w:ascii="Times New Roman" w:hAnsi="Times New Roman"/>
          <w:sz w:val="28"/>
          <w:szCs w:val="28"/>
        </w:rPr>
        <w:t>Родительный сравнения</w:t>
      </w:r>
      <w:r w:rsidR="00663A4C" w:rsidRPr="00F216F9">
        <w:rPr>
          <w:rFonts w:ascii="Times New Roman" w:hAnsi="Times New Roman"/>
          <w:sz w:val="28"/>
          <w:szCs w:val="28"/>
        </w:rPr>
        <w:t xml:space="preserve"> почти всегда сохраняет образность даже в устоявшихся конструкциях.</w:t>
      </w:r>
      <w:r w:rsidR="00F24F12" w:rsidRPr="00F216F9">
        <w:rPr>
          <w:rFonts w:ascii="Times New Roman" w:hAnsi="Times New Roman"/>
          <w:sz w:val="28"/>
          <w:szCs w:val="28"/>
        </w:rPr>
        <w:t xml:space="preserve"> </w:t>
      </w:r>
      <w:r w:rsidR="00D92108" w:rsidRPr="00F216F9">
        <w:rPr>
          <w:rFonts w:ascii="Times New Roman" w:hAnsi="Times New Roman"/>
          <w:sz w:val="28"/>
          <w:szCs w:val="28"/>
        </w:rPr>
        <w:t>[2]</w:t>
      </w:r>
    </w:p>
    <w:p w:rsidR="00F24F12" w:rsidRPr="00F216F9" w:rsidRDefault="00F24F12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Здесь нет такого разнообразия объектов сравнения, как в творительном сравнения, поэтому условно выделим только три лексико-грамматические группы: </w:t>
      </w:r>
    </w:p>
    <w:p w:rsidR="00FB063A" w:rsidRPr="00F216F9" w:rsidRDefault="00FB063A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имена собственные</w:t>
      </w:r>
      <w:r w:rsidR="008A1334" w:rsidRPr="00F216F9">
        <w:rPr>
          <w:rFonts w:ascii="Times New Roman" w:hAnsi="Times New Roman"/>
          <w:sz w:val="28"/>
          <w:szCs w:val="28"/>
        </w:rPr>
        <w:t xml:space="preserve"> (</w:t>
      </w:r>
      <w:r w:rsidR="008A1334" w:rsidRPr="00F216F9">
        <w:rPr>
          <w:rFonts w:ascii="Times New Roman" w:hAnsi="Times New Roman"/>
          <w:i/>
          <w:sz w:val="28"/>
          <w:szCs w:val="28"/>
        </w:rPr>
        <w:t>«Печаль Пенелопы» (Времена года)</w:t>
      </w:r>
      <w:r w:rsidR="00663A4C" w:rsidRPr="00F216F9">
        <w:rPr>
          <w:rFonts w:ascii="Times New Roman" w:hAnsi="Times New Roman"/>
          <w:sz w:val="28"/>
          <w:szCs w:val="28"/>
        </w:rPr>
        <w:t>)</w:t>
      </w:r>
    </w:p>
    <w:p w:rsidR="00501A16" w:rsidRPr="00F216F9" w:rsidRDefault="00FB063A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названия социального или возрастного статуса и пр</w:t>
      </w:r>
      <w:r w:rsidRPr="00F216F9">
        <w:rPr>
          <w:rFonts w:ascii="Times New Roman" w:hAnsi="Times New Roman"/>
          <w:b/>
          <w:sz w:val="28"/>
          <w:szCs w:val="28"/>
        </w:rPr>
        <w:t>.</w:t>
      </w:r>
      <w:r w:rsidR="006251E8" w:rsidRPr="00F216F9">
        <w:rPr>
          <w:rFonts w:ascii="Times New Roman" w:hAnsi="Times New Roman"/>
          <w:sz w:val="28"/>
          <w:szCs w:val="28"/>
        </w:rPr>
        <w:t xml:space="preserve"> </w:t>
      </w:r>
      <w:r w:rsidR="00A40D33" w:rsidRPr="00F216F9">
        <w:rPr>
          <w:rFonts w:ascii="Times New Roman" w:hAnsi="Times New Roman"/>
          <w:sz w:val="28"/>
          <w:szCs w:val="28"/>
        </w:rPr>
        <w:t>(</w:t>
      </w:r>
      <w:r w:rsidR="00A40D33" w:rsidRPr="00F216F9">
        <w:rPr>
          <w:rFonts w:ascii="Times New Roman" w:hAnsi="Times New Roman"/>
          <w:i/>
          <w:sz w:val="28"/>
          <w:szCs w:val="28"/>
        </w:rPr>
        <w:t>«Глазами святого смотрел на меня» (После дождичка небеса просторны)</w:t>
      </w:r>
      <w:r w:rsidR="00663A4C" w:rsidRPr="00F216F9">
        <w:rPr>
          <w:rFonts w:ascii="Times New Roman" w:hAnsi="Times New Roman"/>
          <w:sz w:val="28"/>
          <w:szCs w:val="28"/>
        </w:rPr>
        <w:t>)</w:t>
      </w:r>
    </w:p>
    <w:p w:rsidR="00FB063A" w:rsidRPr="00F216F9" w:rsidRDefault="00FB063A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  <w:u w:val="single"/>
        </w:rPr>
        <w:t>неодушевлённые</w:t>
      </w:r>
      <w:r w:rsidR="008A1334" w:rsidRPr="00F216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D7421" w:rsidRPr="00F216F9">
        <w:rPr>
          <w:rFonts w:ascii="Times New Roman" w:hAnsi="Times New Roman"/>
          <w:b/>
          <w:sz w:val="28"/>
          <w:szCs w:val="28"/>
          <w:u w:val="single"/>
        </w:rPr>
        <w:t>родительные сравнения</w:t>
      </w:r>
      <w:r w:rsidR="008A1334" w:rsidRPr="00F216F9">
        <w:rPr>
          <w:rFonts w:ascii="Times New Roman" w:hAnsi="Times New Roman"/>
          <w:sz w:val="28"/>
          <w:szCs w:val="28"/>
        </w:rPr>
        <w:t xml:space="preserve"> </w:t>
      </w:r>
      <w:r w:rsidR="008A1334" w:rsidRPr="00F216F9">
        <w:rPr>
          <w:rFonts w:ascii="Times New Roman" w:hAnsi="Times New Roman"/>
          <w:i/>
          <w:sz w:val="28"/>
          <w:szCs w:val="28"/>
        </w:rPr>
        <w:t>(«Со скоростью пули» (Из жизни прекрасной, но странной)</w:t>
      </w:r>
      <w:r w:rsidR="00663A4C" w:rsidRPr="00F216F9">
        <w:rPr>
          <w:rFonts w:ascii="Times New Roman" w:hAnsi="Times New Roman"/>
          <w:i/>
          <w:sz w:val="28"/>
          <w:szCs w:val="28"/>
        </w:rPr>
        <w:t>),</w:t>
      </w:r>
      <w:r w:rsidR="00663A4C" w:rsidRPr="00F216F9">
        <w:rPr>
          <w:rFonts w:ascii="Times New Roman" w:hAnsi="Times New Roman"/>
          <w:sz w:val="28"/>
          <w:szCs w:val="28"/>
        </w:rPr>
        <w:t xml:space="preserve"> именно </w:t>
      </w:r>
      <w:r w:rsidR="006251E8" w:rsidRPr="00F216F9">
        <w:rPr>
          <w:rFonts w:ascii="Times New Roman" w:hAnsi="Times New Roman"/>
          <w:sz w:val="28"/>
          <w:szCs w:val="28"/>
        </w:rPr>
        <w:t>здесь,</w:t>
      </w:r>
      <w:r w:rsidR="00663A4C" w:rsidRPr="00F216F9">
        <w:rPr>
          <w:rFonts w:ascii="Times New Roman" w:hAnsi="Times New Roman"/>
          <w:sz w:val="28"/>
          <w:szCs w:val="28"/>
        </w:rPr>
        <w:t xml:space="preserve"> прежде </w:t>
      </w:r>
      <w:r w:rsidR="006251E8" w:rsidRPr="00F216F9">
        <w:rPr>
          <w:rFonts w:ascii="Times New Roman" w:hAnsi="Times New Roman"/>
          <w:sz w:val="28"/>
          <w:szCs w:val="28"/>
        </w:rPr>
        <w:t>всего,</w:t>
      </w:r>
      <w:r w:rsidR="00663A4C" w:rsidRPr="00F216F9">
        <w:rPr>
          <w:rFonts w:ascii="Times New Roman" w:hAnsi="Times New Roman"/>
          <w:sz w:val="28"/>
          <w:szCs w:val="28"/>
        </w:rPr>
        <w:t xml:space="preserve"> встречаются устоявшиеся языковые конструкции</w:t>
      </w:r>
      <w:r w:rsidR="003B6EF7" w:rsidRPr="00F216F9">
        <w:rPr>
          <w:rFonts w:ascii="Times New Roman" w:hAnsi="Times New Roman"/>
          <w:sz w:val="28"/>
          <w:szCs w:val="28"/>
        </w:rPr>
        <w:t>.</w:t>
      </w:r>
    </w:p>
    <w:p w:rsidR="00745016" w:rsidRPr="00F216F9" w:rsidRDefault="00720205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Такой тип сравнения встречается у Окуджавы реже других</w:t>
      </w:r>
      <w:r w:rsidR="00745016" w:rsidRPr="00F216F9">
        <w:rPr>
          <w:rFonts w:ascii="Times New Roman" w:hAnsi="Times New Roman"/>
          <w:sz w:val="28"/>
          <w:szCs w:val="28"/>
        </w:rPr>
        <w:t>, т. к.</w:t>
      </w:r>
      <w:r w:rsidR="00F216F9">
        <w:rPr>
          <w:rFonts w:ascii="Times New Roman" w:hAnsi="Times New Roman"/>
          <w:sz w:val="28"/>
          <w:szCs w:val="28"/>
        </w:rPr>
        <w:t xml:space="preserve">  </w:t>
      </w:r>
      <w:r w:rsidR="00745016" w:rsidRPr="00F216F9">
        <w:rPr>
          <w:rFonts w:ascii="Times New Roman" w:hAnsi="Times New Roman"/>
          <w:sz w:val="28"/>
          <w:szCs w:val="28"/>
        </w:rPr>
        <w:t>родительный сравнения, прежде всего, используется для того, чтобы зрительно передать, описать, охарактеризовать внешний вид, внутренне свойство и состояние, поведение и т.п. человека. Для поэзии Окуджавы более ха</w:t>
      </w:r>
      <w:r w:rsidR="003C1AC3" w:rsidRPr="00F216F9">
        <w:rPr>
          <w:rFonts w:ascii="Times New Roman" w:hAnsi="Times New Roman"/>
          <w:sz w:val="28"/>
          <w:szCs w:val="28"/>
        </w:rPr>
        <w:t>рактерно описание</w:t>
      </w:r>
      <w:r w:rsidR="00745016" w:rsidRPr="00F216F9">
        <w:rPr>
          <w:rFonts w:ascii="Times New Roman" w:hAnsi="Times New Roman"/>
          <w:sz w:val="28"/>
          <w:szCs w:val="28"/>
        </w:rPr>
        <w:t xml:space="preserve"> карт</w:t>
      </w:r>
      <w:r w:rsidR="003C1AC3" w:rsidRPr="00F216F9">
        <w:rPr>
          <w:rFonts w:ascii="Times New Roman" w:hAnsi="Times New Roman"/>
          <w:sz w:val="28"/>
          <w:szCs w:val="28"/>
        </w:rPr>
        <w:t>ин из жизни людей, а не</w:t>
      </w:r>
      <w:r w:rsidR="00745016" w:rsidRPr="00F216F9">
        <w:rPr>
          <w:rFonts w:ascii="Times New Roman" w:hAnsi="Times New Roman"/>
          <w:sz w:val="28"/>
          <w:szCs w:val="28"/>
        </w:rPr>
        <w:t xml:space="preserve"> самих людей. </w:t>
      </w:r>
    </w:p>
    <w:p w:rsidR="00156D6C" w:rsidRPr="00F216F9" w:rsidRDefault="00156D6C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>Творительный сравнения</w:t>
      </w:r>
    </w:p>
    <w:p w:rsidR="00156D6C" w:rsidRPr="00F216F9" w:rsidRDefault="00156D6C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16F9">
        <w:rPr>
          <w:rFonts w:ascii="Times New Roman" w:hAnsi="Times New Roman"/>
          <w:sz w:val="28"/>
          <w:szCs w:val="28"/>
        </w:rPr>
        <w:t xml:space="preserve">Творительный сравнения выступает </w:t>
      </w:r>
      <w:r w:rsidR="00934130" w:rsidRPr="00F216F9">
        <w:rPr>
          <w:rFonts w:ascii="Times New Roman" w:hAnsi="Times New Roman"/>
          <w:sz w:val="28"/>
          <w:szCs w:val="28"/>
        </w:rPr>
        <w:t>в ряду форм, выражающих подобие</w:t>
      </w:r>
      <w:r w:rsidRPr="00F216F9">
        <w:rPr>
          <w:rFonts w:ascii="Times New Roman" w:hAnsi="Times New Roman"/>
          <w:sz w:val="28"/>
          <w:szCs w:val="28"/>
        </w:rPr>
        <w:t>, сходство в чём-то различных предметов. Сам творительный сравнения является носителем объекта сравнения. Субъектом сравнения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при творительном сравнения в равной степени активно могут выступать как одушевлённые, так и неодушевлённый реалии, причём последние встречаются чаще</w:t>
      </w:r>
      <w:r w:rsidR="00934130" w:rsidRPr="00F216F9">
        <w:rPr>
          <w:rFonts w:ascii="Times New Roman" w:hAnsi="Times New Roman"/>
          <w:sz w:val="28"/>
          <w:szCs w:val="28"/>
        </w:rPr>
        <w:t>. Модуль сравнения либо з</w:t>
      </w:r>
      <w:r w:rsidR="005600C8" w:rsidRPr="00F216F9">
        <w:rPr>
          <w:rFonts w:ascii="Times New Roman" w:hAnsi="Times New Roman"/>
          <w:sz w:val="28"/>
          <w:szCs w:val="28"/>
        </w:rPr>
        <w:t>аключён в глаголе (</w:t>
      </w:r>
      <w:r w:rsidR="005600C8" w:rsidRPr="00F216F9">
        <w:rPr>
          <w:rFonts w:ascii="Times New Roman" w:hAnsi="Times New Roman"/>
          <w:i/>
          <w:sz w:val="28"/>
          <w:szCs w:val="28"/>
        </w:rPr>
        <w:t>«</w:t>
      </w:r>
      <w:r w:rsidR="00EA7CFE" w:rsidRPr="00F216F9">
        <w:rPr>
          <w:rFonts w:ascii="Times New Roman" w:hAnsi="Times New Roman"/>
          <w:i/>
          <w:sz w:val="28"/>
          <w:szCs w:val="28"/>
        </w:rPr>
        <w:t>Шла война, и кровь текла рекою</w:t>
      </w:r>
      <w:r w:rsidR="005600C8" w:rsidRPr="00F216F9">
        <w:rPr>
          <w:rFonts w:ascii="Times New Roman" w:hAnsi="Times New Roman"/>
          <w:i/>
          <w:sz w:val="28"/>
          <w:szCs w:val="28"/>
        </w:rPr>
        <w:t>»</w:t>
      </w:r>
      <w:r w:rsidR="00EA7CFE" w:rsidRPr="00F216F9">
        <w:rPr>
          <w:rFonts w:ascii="Times New Roman" w:hAnsi="Times New Roman"/>
          <w:i/>
          <w:sz w:val="28"/>
          <w:szCs w:val="28"/>
        </w:rPr>
        <w:t xml:space="preserve"> (Одна морковь с заброшенного огорода</w:t>
      </w:r>
      <w:r w:rsidR="005600C8" w:rsidRPr="00F216F9">
        <w:rPr>
          <w:rFonts w:ascii="Times New Roman" w:hAnsi="Times New Roman"/>
          <w:i/>
          <w:sz w:val="28"/>
          <w:szCs w:val="28"/>
        </w:rPr>
        <w:t>)</w:t>
      </w:r>
      <w:r w:rsidR="00934130" w:rsidRPr="00F216F9">
        <w:rPr>
          <w:rFonts w:ascii="Times New Roman" w:hAnsi="Times New Roman"/>
          <w:sz w:val="28"/>
          <w:szCs w:val="28"/>
        </w:rPr>
        <w:t xml:space="preserve"> – здесь признак, по которому устанавливается сходство между субъектом и объектом сравнения, ясен уже из лексического значения </w:t>
      </w:r>
      <w:r w:rsidR="00EA7CFE" w:rsidRPr="00F216F9">
        <w:rPr>
          <w:rFonts w:ascii="Times New Roman" w:hAnsi="Times New Roman"/>
          <w:sz w:val="28"/>
          <w:szCs w:val="28"/>
        </w:rPr>
        <w:t>глагола</w:t>
      </w:r>
      <w:r w:rsidR="00934130" w:rsidRPr="00F216F9">
        <w:rPr>
          <w:rFonts w:ascii="Times New Roman" w:hAnsi="Times New Roman"/>
          <w:sz w:val="28"/>
          <w:szCs w:val="28"/>
        </w:rPr>
        <w:t xml:space="preserve">), либо имплицитно (в контексте) выражается в предполагаемом сходстве субъекта и объекта сравнения, когда глагол фактически называет не сам признак сравнения, а ту область, где его следует искать </w:t>
      </w:r>
      <w:r w:rsidR="005600C8" w:rsidRPr="00F216F9">
        <w:rPr>
          <w:rFonts w:ascii="Times New Roman" w:hAnsi="Times New Roman"/>
          <w:sz w:val="28"/>
          <w:szCs w:val="28"/>
        </w:rPr>
        <w:t>(</w:t>
      </w:r>
      <w:r w:rsidR="00EA7CFE" w:rsidRPr="00F216F9">
        <w:rPr>
          <w:rFonts w:ascii="Times New Roman" w:hAnsi="Times New Roman"/>
          <w:sz w:val="28"/>
          <w:szCs w:val="28"/>
        </w:rPr>
        <w:t>«</w:t>
      </w:r>
      <w:r w:rsidR="00EA7CFE" w:rsidRPr="00F216F9">
        <w:rPr>
          <w:rFonts w:ascii="Times New Roman" w:hAnsi="Times New Roman"/>
          <w:i/>
          <w:sz w:val="28"/>
          <w:szCs w:val="28"/>
        </w:rPr>
        <w:t>Исчезал иноходцем в траве» (О кузнечиках)</w:t>
      </w:r>
      <w:r w:rsidR="00934130" w:rsidRPr="00F216F9">
        <w:rPr>
          <w:rFonts w:ascii="Times New Roman" w:hAnsi="Times New Roman"/>
          <w:sz w:val="28"/>
          <w:szCs w:val="28"/>
        </w:rPr>
        <w:t xml:space="preserve">). </w:t>
      </w:r>
      <w:r w:rsidR="00D92108" w:rsidRPr="00F216F9">
        <w:rPr>
          <w:rFonts w:ascii="Times New Roman" w:hAnsi="Times New Roman"/>
          <w:sz w:val="28"/>
          <w:szCs w:val="28"/>
          <w:lang w:val="en-US"/>
        </w:rPr>
        <w:t>[2]</w:t>
      </w:r>
    </w:p>
    <w:p w:rsidR="00306262" w:rsidRPr="00F216F9" w:rsidRDefault="00934130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Творительный сравнения делится на две группы: </w:t>
      </w:r>
      <w:r w:rsidRPr="00F216F9">
        <w:rPr>
          <w:rFonts w:ascii="Times New Roman" w:hAnsi="Times New Roman"/>
          <w:b/>
          <w:sz w:val="28"/>
          <w:szCs w:val="28"/>
        </w:rPr>
        <w:t xml:space="preserve">приименный </w:t>
      </w:r>
      <w:r w:rsidRPr="00F216F9">
        <w:rPr>
          <w:rFonts w:ascii="Times New Roman" w:hAnsi="Times New Roman"/>
          <w:sz w:val="28"/>
          <w:szCs w:val="28"/>
        </w:rPr>
        <w:t>(просубстантивный)</w:t>
      </w:r>
      <w:r w:rsidR="00306262" w:rsidRPr="00F216F9">
        <w:rPr>
          <w:rFonts w:ascii="Times New Roman" w:hAnsi="Times New Roman"/>
          <w:sz w:val="28"/>
          <w:szCs w:val="28"/>
        </w:rPr>
        <w:t xml:space="preserve"> – </w:t>
      </w:r>
      <w:r w:rsidR="00EA7CFE" w:rsidRPr="00F216F9">
        <w:rPr>
          <w:rFonts w:ascii="Times New Roman" w:hAnsi="Times New Roman"/>
          <w:i/>
          <w:sz w:val="28"/>
          <w:szCs w:val="28"/>
        </w:rPr>
        <w:t>«…А нос – пирожком» (Храмули)</w:t>
      </w:r>
      <w:r w:rsidR="00EA7CFE" w:rsidRPr="00F216F9">
        <w:rPr>
          <w:rFonts w:ascii="Times New Roman" w:hAnsi="Times New Roman"/>
          <w:sz w:val="28"/>
          <w:szCs w:val="28"/>
        </w:rPr>
        <w:t xml:space="preserve"> – встречае</w:t>
      </w:r>
      <w:r w:rsidR="00306262" w:rsidRPr="00F216F9">
        <w:rPr>
          <w:rFonts w:ascii="Times New Roman" w:hAnsi="Times New Roman"/>
          <w:sz w:val="28"/>
          <w:szCs w:val="28"/>
        </w:rPr>
        <w:t>тся реже; и</w:t>
      </w:r>
      <w:r w:rsidR="00EA7CFE" w:rsidRPr="00F216F9">
        <w:rPr>
          <w:rFonts w:ascii="Times New Roman" w:hAnsi="Times New Roman"/>
          <w:sz w:val="28"/>
          <w:szCs w:val="28"/>
        </w:rPr>
        <w:t xml:space="preserve"> </w:t>
      </w:r>
      <w:r w:rsidR="00EA7CFE" w:rsidRPr="00F216F9">
        <w:rPr>
          <w:rFonts w:ascii="Times New Roman" w:hAnsi="Times New Roman"/>
          <w:b/>
          <w:sz w:val="28"/>
          <w:szCs w:val="28"/>
        </w:rPr>
        <w:t>приглагольный</w:t>
      </w:r>
      <w:r w:rsidR="00EA7CFE" w:rsidRPr="00F216F9">
        <w:rPr>
          <w:rFonts w:ascii="Times New Roman" w:hAnsi="Times New Roman"/>
          <w:sz w:val="28"/>
          <w:szCs w:val="28"/>
        </w:rPr>
        <w:t xml:space="preserve"> – </w:t>
      </w:r>
      <w:r w:rsidR="00EA7CFE" w:rsidRPr="00F216F9">
        <w:rPr>
          <w:rFonts w:ascii="Times New Roman" w:hAnsi="Times New Roman"/>
          <w:i/>
          <w:sz w:val="28"/>
          <w:szCs w:val="28"/>
        </w:rPr>
        <w:t>«Скворчонком стучала в виске…» (Полночный троллейбус).</w:t>
      </w:r>
    </w:p>
    <w:p w:rsidR="008E6E04" w:rsidRPr="00F216F9" w:rsidRDefault="00EA7CFE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i/>
          <w:sz w:val="28"/>
          <w:szCs w:val="28"/>
        </w:rPr>
        <w:t>Н</w:t>
      </w:r>
      <w:r w:rsidR="00306262" w:rsidRPr="00F216F9">
        <w:rPr>
          <w:rFonts w:ascii="Times New Roman" w:hAnsi="Times New Roman"/>
          <w:b/>
          <w:i/>
          <w:sz w:val="28"/>
          <w:szCs w:val="28"/>
        </w:rPr>
        <w:t>азвание лиц в творитель</w:t>
      </w:r>
      <w:r w:rsidR="00D60B27" w:rsidRPr="00F216F9">
        <w:rPr>
          <w:rFonts w:ascii="Times New Roman" w:hAnsi="Times New Roman"/>
          <w:b/>
          <w:i/>
          <w:sz w:val="28"/>
          <w:szCs w:val="28"/>
        </w:rPr>
        <w:t>ном сравнения</w:t>
      </w:r>
      <w:r w:rsidR="00D60B27" w:rsidRPr="00F216F9">
        <w:rPr>
          <w:rFonts w:ascii="Times New Roman" w:hAnsi="Times New Roman"/>
          <w:sz w:val="28"/>
          <w:szCs w:val="28"/>
        </w:rPr>
        <w:t>.</w:t>
      </w:r>
      <w:r w:rsidR="00B50F67" w:rsidRPr="00F216F9">
        <w:rPr>
          <w:rFonts w:ascii="Times New Roman" w:hAnsi="Times New Roman"/>
          <w:sz w:val="28"/>
          <w:szCs w:val="28"/>
        </w:rPr>
        <w:t xml:space="preserve"> Названия лиц, являющиеся объект</w:t>
      </w:r>
      <w:r w:rsidR="00A40D33" w:rsidRPr="00F216F9">
        <w:rPr>
          <w:rFonts w:ascii="Times New Roman" w:hAnsi="Times New Roman"/>
          <w:sz w:val="28"/>
          <w:szCs w:val="28"/>
        </w:rPr>
        <w:t xml:space="preserve">ами сравнения, представлены в творительном сравнения в </w:t>
      </w:r>
      <w:r w:rsidR="00B50F67" w:rsidRPr="00F216F9">
        <w:rPr>
          <w:rFonts w:ascii="Times New Roman" w:hAnsi="Times New Roman"/>
          <w:sz w:val="28"/>
          <w:szCs w:val="28"/>
        </w:rPr>
        <w:t>основном двумя лексико-тематическими группами существительны</w:t>
      </w:r>
      <w:r w:rsidR="00366BC6" w:rsidRPr="00F216F9">
        <w:rPr>
          <w:rFonts w:ascii="Times New Roman" w:hAnsi="Times New Roman"/>
          <w:sz w:val="28"/>
          <w:szCs w:val="28"/>
        </w:rPr>
        <w:t>х: название социальных групп и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D60B27" w:rsidRPr="00F216F9">
        <w:rPr>
          <w:rFonts w:ascii="Times New Roman" w:hAnsi="Times New Roman"/>
          <w:sz w:val="28"/>
          <w:szCs w:val="28"/>
        </w:rPr>
        <w:t>возрастных категорий.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A40D33" w:rsidRPr="00F216F9">
        <w:rPr>
          <w:rFonts w:ascii="Times New Roman" w:hAnsi="Times New Roman"/>
          <w:sz w:val="28"/>
          <w:szCs w:val="28"/>
        </w:rPr>
        <w:t>Для творительного сравнения</w:t>
      </w:r>
      <w:r w:rsidR="00B50F67" w:rsidRPr="00F216F9">
        <w:rPr>
          <w:rFonts w:ascii="Times New Roman" w:hAnsi="Times New Roman"/>
          <w:sz w:val="28"/>
          <w:szCs w:val="28"/>
        </w:rPr>
        <w:t xml:space="preserve"> с названием лица характерны глаголы с семантикой «пребывать в состоянии», «производить впечатление». Такое значение регулярно развивают глаголы бытия, движения, положения в пространстве, внешнего проявления: жить, держаться, ходить, сидеть, выглядеть, смотреть и пр.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8E6E04" w:rsidRPr="00F216F9">
        <w:rPr>
          <w:rFonts w:ascii="Times New Roman" w:hAnsi="Times New Roman"/>
          <w:sz w:val="28"/>
          <w:szCs w:val="28"/>
        </w:rPr>
        <w:t xml:space="preserve">Названия лиц в </w:t>
      </w:r>
      <w:r w:rsidR="00A40D33" w:rsidRPr="00F216F9">
        <w:rPr>
          <w:rFonts w:ascii="Times New Roman" w:hAnsi="Times New Roman"/>
          <w:sz w:val="28"/>
          <w:szCs w:val="28"/>
        </w:rPr>
        <w:t>творительном сравнения</w:t>
      </w:r>
      <w:r w:rsidR="008E6E04" w:rsidRPr="00F216F9">
        <w:rPr>
          <w:rFonts w:ascii="Times New Roman" w:hAnsi="Times New Roman"/>
          <w:sz w:val="28"/>
          <w:szCs w:val="28"/>
        </w:rPr>
        <w:t xml:space="preserve"> свободно употребляются как при названиях животных, так и пр</w:t>
      </w:r>
      <w:r w:rsidR="00A45E9B" w:rsidRPr="00F216F9">
        <w:rPr>
          <w:rFonts w:ascii="Times New Roman" w:hAnsi="Times New Roman"/>
          <w:sz w:val="28"/>
          <w:szCs w:val="28"/>
        </w:rPr>
        <w:t xml:space="preserve">и неодушевленных реалиях. </w:t>
      </w:r>
    </w:p>
    <w:p w:rsidR="00934130" w:rsidRPr="00F216F9" w:rsidRDefault="001D742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Пример: </w:t>
      </w:r>
      <w:r w:rsidR="00D60B27" w:rsidRPr="00F216F9">
        <w:rPr>
          <w:rFonts w:ascii="Times New Roman" w:hAnsi="Times New Roman"/>
          <w:sz w:val="28"/>
          <w:szCs w:val="28"/>
        </w:rPr>
        <w:t>«</w:t>
      </w:r>
      <w:r w:rsidR="008E6E04" w:rsidRPr="00F216F9">
        <w:rPr>
          <w:rFonts w:ascii="Times New Roman" w:hAnsi="Times New Roman"/>
          <w:i/>
          <w:sz w:val="28"/>
          <w:szCs w:val="28"/>
        </w:rPr>
        <w:t xml:space="preserve">К ним бежит букашка божья, </w:t>
      </w:r>
      <w:r w:rsidR="002748F5" w:rsidRPr="00F216F9">
        <w:rPr>
          <w:rFonts w:ascii="Times New Roman" w:hAnsi="Times New Roman"/>
          <w:i/>
          <w:sz w:val="28"/>
          <w:szCs w:val="28"/>
        </w:rPr>
        <w:t>бедной барышней бежит</w:t>
      </w:r>
      <w:r w:rsidR="00D60B27" w:rsidRPr="00F216F9">
        <w:rPr>
          <w:rFonts w:ascii="Times New Roman" w:hAnsi="Times New Roman"/>
          <w:i/>
          <w:sz w:val="28"/>
          <w:szCs w:val="28"/>
        </w:rPr>
        <w:t>» (О кузнечика</w:t>
      </w:r>
      <w:r w:rsidRPr="00F216F9">
        <w:rPr>
          <w:rFonts w:ascii="Times New Roman" w:hAnsi="Times New Roman"/>
          <w:i/>
          <w:sz w:val="28"/>
          <w:szCs w:val="28"/>
        </w:rPr>
        <w:t xml:space="preserve">х) – </w:t>
      </w:r>
      <w:r w:rsidRPr="00F216F9">
        <w:rPr>
          <w:rFonts w:ascii="Times New Roman" w:hAnsi="Times New Roman"/>
          <w:sz w:val="28"/>
          <w:szCs w:val="28"/>
        </w:rPr>
        <w:t>здесь субъектом сравнения выступает название насекомого.</w:t>
      </w:r>
    </w:p>
    <w:p w:rsidR="005018AD" w:rsidRPr="00F216F9" w:rsidRDefault="008E6E04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i/>
          <w:sz w:val="28"/>
          <w:szCs w:val="28"/>
        </w:rPr>
        <w:t xml:space="preserve">Название животных </w:t>
      </w:r>
      <w:r w:rsidR="00903988" w:rsidRPr="00F216F9">
        <w:rPr>
          <w:rFonts w:ascii="Times New Roman" w:hAnsi="Times New Roman"/>
          <w:b/>
          <w:i/>
          <w:sz w:val="28"/>
          <w:szCs w:val="28"/>
        </w:rPr>
        <w:t>в творительном сравнения.</w:t>
      </w:r>
      <w:r w:rsidR="00ED05DE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903988" w:rsidRPr="00F216F9">
        <w:rPr>
          <w:rFonts w:ascii="Times New Roman" w:hAnsi="Times New Roman"/>
          <w:sz w:val="28"/>
          <w:szCs w:val="28"/>
        </w:rPr>
        <w:t>Такой творительный сравнения</w:t>
      </w:r>
      <w:r w:rsidR="00ED05DE" w:rsidRPr="00F216F9">
        <w:rPr>
          <w:rFonts w:ascii="Times New Roman" w:hAnsi="Times New Roman"/>
          <w:sz w:val="28"/>
          <w:szCs w:val="28"/>
        </w:rPr>
        <w:t xml:space="preserve"> регулярно употребляется в языке при глаголах реч</w:t>
      </w:r>
      <w:r w:rsidR="001D7421" w:rsidRPr="00F216F9">
        <w:rPr>
          <w:rFonts w:ascii="Times New Roman" w:hAnsi="Times New Roman"/>
          <w:sz w:val="28"/>
          <w:szCs w:val="28"/>
        </w:rPr>
        <w:t>и и движения.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1D7421" w:rsidRPr="00F216F9">
        <w:rPr>
          <w:rFonts w:ascii="Times New Roman" w:hAnsi="Times New Roman"/>
          <w:sz w:val="28"/>
          <w:szCs w:val="28"/>
        </w:rPr>
        <w:t>В художественных текстах</w:t>
      </w:r>
      <w:r w:rsidR="005018AD" w:rsidRPr="00F216F9">
        <w:rPr>
          <w:rFonts w:ascii="Times New Roman" w:hAnsi="Times New Roman"/>
          <w:sz w:val="28"/>
          <w:szCs w:val="28"/>
        </w:rPr>
        <w:t xml:space="preserve"> видно явное преобладание конструкций с глаголом движения. Одной из особенностей художественной речи является то, ч</w:t>
      </w:r>
      <w:r w:rsidR="001D7421" w:rsidRPr="00F216F9">
        <w:rPr>
          <w:rFonts w:ascii="Times New Roman" w:hAnsi="Times New Roman"/>
          <w:sz w:val="28"/>
          <w:szCs w:val="28"/>
        </w:rPr>
        <w:t>то она вносит в конструкцию с творительным сравнения</w:t>
      </w:r>
      <w:r w:rsidR="005018AD" w:rsidRPr="00F216F9">
        <w:rPr>
          <w:rFonts w:ascii="Times New Roman" w:hAnsi="Times New Roman"/>
          <w:sz w:val="28"/>
          <w:szCs w:val="28"/>
        </w:rPr>
        <w:t xml:space="preserve"> – названием животного новый субъект сравнения. Так, здесь как субъекты сравнения выступают:</w:t>
      </w:r>
    </w:p>
    <w:p w:rsidR="00BB7FDF" w:rsidRPr="00F216F9" w:rsidRDefault="00BB7FDF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6F9">
        <w:rPr>
          <w:rFonts w:ascii="Times New Roman" w:hAnsi="Times New Roman" w:cs="Times New Roman"/>
          <w:sz w:val="28"/>
          <w:szCs w:val="28"/>
          <w:u w:val="single"/>
        </w:rPr>
        <w:t>- лица</w:t>
      </w:r>
      <w:r w:rsidR="00F216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16F9">
        <w:rPr>
          <w:rFonts w:ascii="Times New Roman" w:hAnsi="Times New Roman" w:cs="Times New Roman"/>
          <w:i/>
          <w:sz w:val="28"/>
          <w:szCs w:val="28"/>
        </w:rPr>
        <w:t>(«То красным коршуном она забьется…» (Зачем торопится в Сибирь поэт Горбовский?)</w:t>
      </w:r>
    </w:p>
    <w:p w:rsidR="00D55C48" w:rsidRPr="00F216F9" w:rsidRDefault="005018AD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D55C48" w:rsidRPr="00F216F9">
        <w:rPr>
          <w:rFonts w:ascii="Times New Roman" w:hAnsi="Times New Roman"/>
          <w:sz w:val="28"/>
          <w:szCs w:val="28"/>
          <w:u w:val="single"/>
        </w:rPr>
        <w:t>животные</w:t>
      </w:r>
      <w:r w:rsidR="00D55C48" w:rsidRPr="00F216F9">
        <w:rPr>
          <w:rFonts w:ascii="Times New Roman" w:hAnsi="Times New Roman"/>
          <w:sz w:val="28"/>
          <w:szCs w:val="28"/>
        </w:rPr>
        <w:t xml:space="preserve"> </w:t>
      </w:r>
      <w:r w:rsidR="00D55C48" w:rsidRPr="00F216F9">
        <w:rPr>
          <w:rFonts w:ascii="Times New Roman" w:hAnsi="Times New Roman"/>
          <w:i/>
          <w:sz w:val="28"/>
          <w:szCs w:val="28"/>
        </w:rPr>
        <w:t>(</w:t>
      </w:r>
      <w:r w:rsidR="005C5BE7" w:rsidRPr="00F216F9">
        <w:rPr>
          <w:rFonts w:ascii="Times New Roman" w:hAnsi="Times New Roman"/>
          <w:i/>
          <w:sz w:val="28"/>
          <w:szCs w:val="28"/>
        </w:rPr>
        <w:t>«</w:t>
      </w:r>
      <w:r w:rsidR="00A45E9B" w:rsidRPr="00F216F9">
        <w:rPr>
          <w:rFonts w:ascii="Times New Roman" w:hAnsi="Times New Roman"/>
          <w:i/>
          <w:sz w:val="28"/>
          <w:szCs w:val="28"/>
        </w:rPr>
        <w:t>…П</w:t>
      </w:r>
      <w:r w:rsidR="00D55C48" w:rsidRPr="00F216F9">
        <w:rPr>
          <w:rFonts w:ascii="Times New Roman" w:hAnsi="Times New Roman"/>
          <w:i/>
          <w:sz w:val="28"/>
          <w:szCs w:val="28"/>
        </w:rPr>
        <w:t>ередо мною маячил мгновенье и исчезал иноходцем</w:t>
      </w:r>
      <w:r w:rsidR="005C5BE7" w:rsidRPr="00F216F9">
        <w:rPr>
          <w:rFonts w:ascii="Times New Roman" w:hAnsi="Times New Roman"/>
          <w:i/>
          <w:sz w:val="28"/>
          <w:szCs w:val="28"/>
        </w:rPr>
        <w:t xml:space="preserve"> в траве» (О</w:t>
      </w:r>
      <w:r w:rsidR="00D55C48" w:rsidRPr="00F216F9">
        <w:rPr>
          <w:rFonts w:ascii="Times New Roman" w:hAnsi="Times New Roman"/>
          <w:i/>
          <w:sz w:val="28"/>
          <w:szCs w:val="28"/>
        </w:rPr>
        <w:t xml:space="preserve"> кузнечике)</w:t>
      </w:r>
      <w:r w:rsidR="005C5BE7" w:rsidRPr="00F216F9">
        <w:rPr>
          <w:rFonts w:ascii="Times New Roman" w:hAnsi="Times New Roman"/>
          <w:i/>
          <w:sz w:val="28"/>
          <w:szCs w:val="28"/>
        </w:rPr>
        <w:t>)</w:t>
      </w:r>
    </w:p>
    <w:p w:rsidR="001D7421" w:rsidRPr="00F216F9" w:rsidRDefault="001D7421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 xml:space="preserve">- названия явлений природы </w:t>
      </w:r>
      <w:r w:rsidRPr="00F216F9">
        <w:rPr>
          <w:rFonts w:ascii="Times New Roman" w:hAnsi="Times New Roman"/>
          <w:i/>
          <w:sz w:val="28"/>
          <w:szCs w:val="28"/>
        </w:rPr>
        <w:t>(«Краски лиловой возьми пощедрей, смейся и плачь, а потом синюю краску возьми, чтобы вечер птицей слетел на л</w:t>
      </w:r>
      <w:r w:rsidR="00C06EB6" w:rsidRPr="00F216F9">
        <w:rPr>
          <w:rFonts w:ascii="Times New Roman" w:hAnsi="Times New Roman"/>
          <w:i/>
          <w:sz w:val="28"/>
          <w:szCs w:val="28"/>
        </w:rPr>
        <w:t>адонь…» (Как научиться рисовать</w:t>
      </w:r>
      <w:r w:rsidRPr="00F216F9">
        <w:rPr>
          <w:rFonts w:ascii="Times New Roman" w:hAnsi="Times New Roman"/>
          <w:i/>
          <w:sz w:val="28"/>
          <w:szCs w:val="28"/>
        </w:rPr>
        <w:t>); «Взовьётся белый дым змеей» (Подмосковье))</w:t>
      </w:r>
    </w:p>
    <w:p w:rsidR="00D55C48" w:rsidRPr="00F216F9" w:rsidRDefault="00D55C48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>- другие предметы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i/>
          <w:sz w:val="28"/>
          <w:szCs w:val="28"/>
        </w:rPr>
        <w:t>(</w:t>
      </w:r>
      <w:r w:rsidR="002F347E" w:rsidRPr="00F216F9">
        <w:rPr>
          <w:rFonts w:ascii="Times New Roman" w:hAnsi="Times New Roman"/>
          <w:i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Он в окно в моё влетает, он по комнате кружит, он как старый шмель рыдает,</w:t>
      </w:r>
      <w:r w:rsidRPr="00F216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16F9">
        <w:rPr>
          <w:rFonts w:ascii="Times New Roman" w:hAnsi="Times New Roman"/>
          <w:i/>
          <w:sz w:val="28"/>
          <w:szCs w:val="28"/>
        </w:rPr>
        <w:t>мухой пойманной жужжит</w:t>
      </w:r>
      <w:r w:rsidR="00A45E9B" w:rsidRPr="00F216F9">
        <w:rPr>
          <w:rFonts w:ascii="Times New Roman" w:hAnsi="Times New Roman"/>
          <w:i/>
          <w:sz w:val="28"/>
          <w:szCs w:val="28"/>
        </w:rPr>
        <w:t>»</w:t>
      </w:r>
      <w:r w:rsidR="005C5BE7" w:rsidRPr="00F216F9">
        <w:rPr>
          <w:rFonts w:ascii="Times New Roman" w:hAnsi="Times New Roman"/>
          <w:i/>
          <w:sz w:val="28"/>
          <w:szCs w:val="28"/>
        </w:rPr>
        <w:t xml:space="preserve"> (</w:t>
      </w:r>
      <w:r w:rsidRPr="00F216F9">
        <w:rPr>
          <w:rFonts w:ascii="Times New Roman" w:hAnsi="Times New Roman"/>
          <w:i/>
          <w:sz w:val="28"/>
          <w:szCs w:val="28"/>
        </w:rPr>
        <w:t>о самолёте))</w:t>
      </w:r>
      <w:r w:rsidRPr="00F216F9">
        <w:rPr>
          <w:rFonts w:ascii="Times New Roman" w:hAnsi="Times New Roman"/>
          <w:sz w:val="28"/>
          <w:szCs w:val="28"/>
        </w:rPr>
        <w:t>.</w:t>
      </w:r>
    </w:p>
    <w:p w:rsidR="00371A82" w:rsidRPr="00F216F9" w:rsidRDefault="00D55C48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>- н</w:t>
      </w:r>
      <w:r w:rsidR="002F347E" w:rsidRPr="00F216F9">
        <w:rPr>
          <w:rFonts w:ascii="Times New Roman" w:hAnsi="Times New Roman"/>
          <w:sz w:val="28"/>
          <w:szCs w:val="28"/>
          <w:u w:val="single"/>
        </w:rPr>
        <w:t>азвание отвлечённых реалий</w:t>
      </w:r>
      <w:r w:rsidR="002F347E" w:rsidRPr="00F216F9">
        <w:rPr>
          <w:rFonts w:ascii="Times New Roman" w:hAnsi="Times New Roman"/>
          <w:sz w:val="28"/>
          <w:szCs w:val="28"/>
        </w:rPr>
        <w:t xml:space="preserve"> (</w:t>
      </w:r>
      <w:r w:rsidR="002F347E" w:rsidRPr="00F216F9">
        <w:rPr>
          <w:rFonts w:ascii="Times New Roman" w:hAnsi="Times New Roman"/>
          <w:i/>
          <w:sz w:val="28"/>
          <w:szCs w:val="28"/>
        </w:rPr>
        <w:t>«…И боль, что скворчонком стучала в виске» (Полночный троллейбус)</w:t>
      </w:r>
      <w:r w:rsidRPr="00F216F9">
        <w:rPr>
          <w:rFonts w:ascii="Times New Roman" w:hAnsi="Times New Roman"/>
          <w:sz w:val="28"/>
          <w:szCs w:val="28"/>
        </w:rPr>
        <w:t>)</w:t>
      </w:r>
    </w:p>
    <w:p w:rsidR="00371A82" w:rsidRPr="00F216F9" w:rsidRDefault="00371A82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6F9">
        <w:rPr>
          <w:rFonts w:ascii="Times New Roman" w:hAnsi="Times New Roman"/>
          <w:b/>
          <w:i/>
          <w:sz w:val="28"/>
          <w:szCs w:val="28"/>
        </w:rPr>
        <w:t>Название неодушевлённых реалий различных лексико-тематических групп в творительном сравнения:</w:t>
      </w:r>
      <w:r w:rsidR="00D55C48" w:rsidRPr="00F216F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C5FAC" w:rsidRPr="00F216F9" w:rsidRDefault="00371A82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>- название стихии воды</w:t>
      </w:r>
      <w:r w:rsidRPr="00F216F9">
        <w:rPr>
          <w:rFonts w:ascii="Times New Roman" w:hAnsi="Times New Roman"/>
          <w:sz w:val="28"/>
          <w:szCs w:val="28"/>
        </w:rPr>
        <w:t xml:space="preserve"> (</w:t>
      </w:r>
      <w:r w:rsidR="002F347E" w:rsidRPr="00F216F9">
        <w:rPr>
          <w:rFonts w:ascii="Times New Roman" w:hAnsi="Times New Roman"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Где уж годы беречь, если сыплются дождичком</w:t>
      </w:r>
      <w:r w:rsidR="001D7421" w:rsidRPr="00F216F9">
        <w:rPr>
          <w:rFonts w:ascii="Times New Roman" w:hAnsi="Times New Roman"/>
          <w:i/>
          <w:sz w:val="28"/>
          <w:szCs w:val="28"/>
        </w:rPr>
        <w:t xml:space="preserve"> дни»</w:t>
      </w:r>
      <w:r w:rsidRPr="00F216F9">
        <w:rPr>
          <w:rFonts w:ascii="Times New Roman" w:hAnsi="Times New Roman"/>
          <w:i/>
          <w:sz w:val="28"/>
          <w:szCs w:val="28"/>
        </w:rPr>
        <w:t xml:space="preserve">; </w:t>
      </w:r>
      <w:r w:rsidR="002F347E" w:rsidRPr="00F216F9">
        <w:rPr>
          <w:rFonts w:ascii="Times New Roman" w:hAnsi="Times New Roman"/>
          <w:i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Сти</w:t>
      </w:r>
      <w:r w:rsidR="00DD27E2" w:rsidRPr="00F216F9">
        <w:rPr>
          <w:rFonts w:ascii="Times New Roman" w:hAnsi="Times New Roman"/>
          <w:i/>
          <w:sz w:val="28"/>
          <w:szCs w:val="28"/>
        </w:rPr>
        <w:t>хи из него прямо рекой текли и т</w:t>
      </w:r>
      <w:r w:rsidRPr="00F216F9">
        <w:rPr>
          <w:rFonts w:ascii="Times New Roman" w:hAnsi="Times New Roman"/>
          <w:i/>
          <w:sz w:val="28"/>
          <w:szCs w:val="28"/>
        </w:rPr>
        <w:t>екут стихи на белый свет рекою голубою сквозь золотые берега в серебряную даль</w:t>
      </w:r>
      <w:r w:rsidR="00A45E9B" w:rsidRPr="00F216F9">
        <w:rPr>
          <w:rFonts w:ascii="Times New Roman" w:hAnsi="Times New Roman"/>
          <w:i/>
          <w:sz w:val="28"/>
          <w:szCs w:val="28"/>
        </w:rPr>
        <w:t>»</w:t>
      </w:r>
      <w:r w:rsidR="00CC5FAC" w:rsidRPr="00F216F9">
        <w:rPr>
          <w:rFonts w:ascii="Times New Roman" w:hAnsi="Times New Roman"/>
          <w:i/>
          <w:sz w:val="28"/>
          <w:szCs w:val="28"/>
        </w:rPr>
        <w:t xml:space="preserve">; </w:t>
      </w:r>
      <w:r w:rsidR="002F347E" w:rsidRPr="00F216F9">
        <w:rPr>
          <w:rFonts w:ascii="Times New Roman" w:hAnsi="Times New Roman"/>
          <w:i/>
          <w:sz w:val="28"/>
          <w:szCs w:val="28"/>
        </w:rPr>
        <w:t>«</w:t>
      </w:r>
      <w:r w:rsidR="00CC5FAC" w:rsidRPr="00F216F9">
        <w:rPr>
          <w:rFonts w:ascii="Times New Roman" w:hAnsi="Times New Roman"/>
          <w:i/>
          <w:sz w:val="28"/>
          <w:szCs w:val="28"/>
        </w:rPr>
        <w:t xml:space="preserve">Но из прошлого, из былой печали, как ни сетую, как там ни молю, проливается чёрными ручьями эта музыка </w:t>
      </w:r>
      <w:r w:rsidR="001D7421" w:rsidRPr="00F216F9">
        <w:rPr>
          <w:rFonts w:ascii="Times New Roman" w:hAnsi="Times New Roman"/>
          <w:i/>
          <w:sz w:val="28"/>
          <w:szCs w:val="28"/>
        </w:rPr>
        <w:t>прямо в кровь мою»</w:t>
      </w:r>
      <w:r w:rsidR="00DD27E2" w:rsidRPr="00F216F9">
        <w:rPr>
          <w:rFonts w:ascii="Times New Roman" w:hAnsi="Times New Roman"/>
          <w:i/>
          <w:sz w:val="28"/>
          <w:szCs w:val="28"/>
        </w:rPr>
        <w:t>; «Течет шампанское рекою</w:t>
      </w:r>
      <w:r w:rsidR="001D7421" w:rsidRPr="00F216F9">
        <w:rPr>
          <w:rFonts w:ascii="Times New Roman" w:hAnsi="Times New Roman"/>
          <w:i/>
          <w:sz w:val="28"/>
          <w:szCs w:val="28"/>
        </w:rPr>
        <w:t>» (Песенка кавалергарда))</w:t>
      </w:r>
      <w:r w:rsidR="001307ED" w:rsidRPr="00F216F9">
        <w:rPr>
          <w:rFonts w:ascii="Times New Roman" w:hAnsi="Times New Roman"/>
          <w:i/>
          <w:sz w:val="28"/>
          <w:szCs w:val="28"/>
        </w:rPr>
        <w:t>;</w:t>
      </w:r>
    </w:p>
    <w:p w:rsidR="00010FC0" w:rsidRPr="00F216F9" w:rsidRDefault="001307ED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 xml:space="preserve">- название </w:t>
      </w:r>
      <w:r w:rsidR="00440428" w:rsidRPr="00F216F9">
        <w:rPr>
          <w:rFonts w:ascii="Times New Roman" w:hAnsi="Times New Roman"/>
          <w:sz w:val="28"/>
          <w:szCs w:val="28"/>
          <w:u w:val="single"/>
        </w:rPr>
        <w:t xml:space="preserve">предметов </w:t>
      </w:r>
      <w:r w:rsidRPr="00F216F9">
        <w:rPr>
          <w:rFonts w:ascii="Times New Roman" w:hAnsi="Times New Roman"/>
          <w:i/>
          <w:sz w:val="28"/>
          <w:szCs w:val="28"/>
        </w:rPr>
        <w:t>(«Счастливою подковою там шевелится она…» - рыба (Храмули))</w:t>
      </w:r>
      <w:r w:rsidR="00440428" w:rsidRPr="00F216F9">
        <w:rPr>
          <w:rFonts w:ascii="Times New Roman" w:hAnsi="Times New Roman"/>
          <w:i/>
          <w:sz w:val="28"/>
          <w:szCs w:val="28"/>
        </w:rPr>
        <w:t>;</w:t>
      </w:r>
      <w:r w:rsidR="00521E08" w:rsidRPr="00F216F9">
        <w:rPr>
          <w:rFonts w:ascii="Times New Roman" w:hAnsi="Times New Roman"/>
          <w:i/>
          <w:sz w:val="28"/>
          <w:szCs w:val="28"/>
        </w:rPr>
        <w:t xml:space="preserve"> «Крепкое наше судёнышко летит по волнам стрелой» (Письмо Антокольскому)</w:t>
      </w:r>
      <w:r w:rsidR="00010FC0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i/>
          <w:sz w:val="28"/>
          <w:szCs w:val="28"/>
        </w:rPr>
        <w:t>;</w:t>
      </w:r>
    </w:p>
    <w:p w:rsidR="00DF1D57" w:rsidRPr="00F216F9" w:rsidRDefault="00440428" w:rsidP="00F216F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6F9">
        <w:rPr>
          <w:rFonts w:ascii="Times New Roman" w:hAnsi="Times New Roman" w:cs="Times New Roman"/>
          <w:sz w:val="28"/>
          <w:szCs w:val="28"/>
          <w:u w:val="single"/>
        </w:rPr>
        <w:t>- название веществ</w:t>
      </w:r>
      <w:r w:rsidRPr="00F216F9">
        <w:rPr>
          <w:rFonts w:ascii="Times New Roman" w:hAnsi="Times New Roman" w:cs="Times New Roman"/>
          <w:sz w:val="28"/>
          <w:szCs w:val="28"/>
        </w:rPr>
        <w:t xml:space="preserve"> </w:t>
      </w:r>
      <w:r w:rsidR="00DF1D57" w:rsidRPr="00F216F9">
        <w:rPr>
          <w:rFonts w:ascii="Times New Roman" w:hAnsi="Times New Roman" w:cs="Times New Roman"/>
          <w:i/>
          <w:sz w:val="28"/>
          <w:szCs w:val="28"/>
        </w:rPr>
        <w:t>(«то черною слезою вдруг прольется...» (Зачем торопится в Сибирь поэт Горбовский?)</w:t>
      </w:r>
      <w:r w:rsidR="001307ED" w:rsidRPr="00F216F9">
        <w:rPr>
          <w:rFonts w:ascii="Times New Roman" w:hAnsi="Times New Roman" w:cs="Times New Roman"/>
          <w:i/>
          <w:sz w:val="28"/>
          <w:szCs w:val="28"/>
        </w:rPr>
        <w:t>.</w:t>
      </w:r>
    </w:p>
    <w:p w:rsidR="008E6E04" w:rsidRPr="00F216F9" w:rsidRDefault="00EA0AD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br w:type="page"/>
      </w:r>
      <w:r w:rsidR="006D2A47" w:rsidRPr="00F216F9">
        <w:rPr>
          <w:rFonts w:ascii="Times New Roman" w:hAnsi="Times New Roman"/>
          <w:sz w:val="28"/>
          <w:szCs w:val="28"/>
          <w:u w:val="single"/>
        </w:rPr>
        <w:t>Метафора</w:t>
      </w:r>
      <w:r w:rsidR="006D2A47" w:rsidRPr="00F216F9">
        <w:rPr>
          <w:rFonts w:ascii="Times New Roman" w:hAnsi="Times New Roman"/>
          <w:sz w:val="28"/>
          <w:szCs w:val="28"/>
        </w:rPr>
        <w:t>.</w:t>
      </w:r>
    </w:p>
    <w:p w:rsidR="00F216F9" w:rsidRDefault="00F216F9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C2658F" w:rsidRPr="00F216F9" w:rsidRDefault="00EF586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i/>
          <w:sz w:val="28"/>
          <w:szCs w:val="28"/>
        </w:rPr>
        <w:t>Метафора</w:t>
      </w:r>
      <w:r w:rsidR="00F216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040E" w:rsidRPr="00F216F9">
        <w:rPr>
          <w:rFonts w:ascii="Times New Roman" w:hAnsi="Times New Roman"/>
          <w:sz w:val="28"/>
          <w:szCs w:val="28"/>
        </w:rPr>
        <w:t>(от греч. metaphora</w:t>
      </w:r>
      <w:r w:rsidRPr="00F216F9">
        <w:rPr>
          <w:rFonts w:ascii="Times New Roman" w:hAnsi="Times New Roman"/>
          <w:sz w:val="28"/>
          <w:szCs w:val="28"/>
        </w:rPr>
        <w:t xml:space="preserve"> – перен</w:t>
      </w:r>
      <w:r w:rsidR="00927211" w:rsidRPr="00F216F9">
        <w:rPr>
          <w:rFonts w:ascii="Times New Roman" w:hAnsi="Times New Roman"/>
          <w:sz w:val="28"/>
          <w:szCs w:val="28"/>
        </w:rPr>
        <w:t>есение) – вид тропа, в основе которого перенос наименования с одного предмета/явления на другой предмет/явление по принципу сходства. Таким образом, метафора по природе близка сравнению (в основе так же уподобление), но в отличие от сравнения, метафора даёт не два разных объекта, а формирует единый, нерасчленённый образ. В этом смысле метафора является свернутым сравнением, здесь в отличие от</w:t>
      </w:r>
      <w:r w:rsidR="00C2658F" w:rsidRPr="00F216F9">
        <w:rPr>
          <w:rFonts w:ascii="Times New Roman" w:hAnsi="Times New Roman"/>
          <w:sz w:val="28"/>
          <w:szCs w:val="28"/>
        </w:rPr>
        <w:t xml:space="preserve"> собственно сравнительной конструкции слова «как», «словно», «как будто»</w:t>
      </w:r>
      <w:r w:rsidR="00927211" w:rsidRPr="00F216F9">
        <w:rPr>
          <w:rFonts w:ascii="Times New Roman" w:hAnsi="Times New Roman"/>
          <w:sz w:val="28"/>
          <w:szCs w:val="28"/>
        </w:rPr>
        <w:t xml:space="preserve"> и т.д.</w:t>
      </w:r>
      <w:r w:rsidR="00C2658F" w:rsidRPr="00F216F9">
        <w:rPr>
          <w:rFonts w:ascii="Times New Roman" w:hAnsi="Times New Roman"/>
          <w:sz w:val="28"/>
          <w:szCs w:val="28"/>
        </w:rPr>
        <w:t xml:space="preserve"> отсутствуют, но они подразумеваются. </w:t>
      </w:r>
      <w:r w:rsidR="00D92108" w:rsidRPr="00F216F9">
        <w:rPr>
          <w:rFonts w:ascii="Times New Roman" w:hAnsi="Times New Roman"/>
          <w:sz w:val="28"/>
          <w:szCs w:val="28"/>
        </w:rPr>
        <w:t>[6]</w:t>
      </w:r>
    </w:p>
    <w:p w:rsidR="00BB7FDF" w:rsidRPr="00F216F9" w:rsidRDefault="000039E1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Сходство</w:t>
      </w:r>
      <w:r w:rsidR="00BB7FDF" w:rsidRPr="00F216F9">
        <w:rPr>
          <w:rFonts w:ascii="Times New Roman" w:hAnsi="Times New Roman"/>
          <w:sz w:val="28"/>
          <w:szCs w:val="28"/>
        </w:rPr>
        <w:t>,</w:t>
      </w:r>
      <w:r w:rsidRPr="00F216F9">
        <w:rPr>
          <w:rFonts w:ascii="Times New Roman" w:hAnsi="Times New Roman"/>
          <w:sz w:val="28"/>
          <w:szCs w:val="28"/>
        </w:rPr>
        <w:t xml:space="preserve"> на основе которого происход</w:t>
      </w:r>
      <w:r w:rsidR="00EA6E5F" w:rsidRPr="00F216F9">
        <w:rPr>
          <w:rFonts w:ascii="Times New Roman" w:hAnsi="Times New Roman"/>
          <w:sz w:val="28"/>
          <w:szCs w:val="28"/>
        </w:rPr>
        <w:t>ит сравнение</w:t>
      </w:r>
      <w:r w:rsidR="00BB7FDF" w:rsidRPr="00F216F9">
        <w:rPr>
          <w:rFonts w:ascii="Times New Roman" w:hAnsi="Times New Roman"/>
          <w:sz w:val="28"/>
          <w:szCs w:val="28"/>
        </w:rPr>
        <w:t>,</w:t>
      </w:r>
      <w:r w:rsidR="00EA6E5F" w:rsidRPr="00F216F9">
        <w:rPr>
          <w:rFonts w:ascii="Times New Roman" w:hAnsi="Times New Roman"/>
          <w:sz w:val="28"/>
          <w:szCs w:val="28"/>
        </w:rPr>
        <w:t xml:space="preserve"> может быть реальное или действительное</w:t>
      </w:r>
      <w:r w:rsidR="00FB695F" w:rsidRPr="00F216F9">
        <w:rPr>
          <w:rFonts w:ascii="Times New Roman" w:hAnsi="Times New Roman"/>
          <w:sz w:val="28"/>
          <w:szCs w:val="28"/>
        </w:rPr>
        <w:t xml:space="preserve"> (</w:t>
      </w:r>
      <w:r w:rsidR="00FB695F" w:rsidRPr="00F216F9">
        <w:rPr>
          <w:rFonts w:ascii="Times New Roman" w:hAnsi="Times New Roman"/>
          <w:i/>
          <w:sz w:val="28"/>
          <w:szCs w:val="28"/>
        </w:rPr>
        <w:t>«Кровь густая капает из свёклы» (Одна морковь с заброшенного огорода)</w:t>
      </w:r>
      <w:r w:rsidRPr="00F216F9">
        <w:rPr>
          <w:rFonts w:ascii="Times New Roman" w:hAnsi="Times New Roman"/>
          <w:i/>
          <w:sz w:val="28"/>
          <w:szCs w:val="28"/>
        </w:rPr>
        <w:t xml:space="preserve">) </w:t>
      </w:r>
      <w:r w:rsidRPr="00F216F9">
        <w:rPr>
          <w:rFonts w:ascii="Times New Roman" w:hAnsi="Times New Roman"/>
          <w:sz w:val="28"/>
          <w:szCs w:val="28"/>
        </w:rPr>
        <w:t>и</w:t>
      </w:r>
      <w:r w:rsidR="00FB695F" w:rsidRPr="00F216F9">
        <w:rPr>
          <w:rFonts w:ascii="Times New Roman" w:hAnsi="Times New Roman"/>
          <w:sz w:val="28"/>
          <w:szCs w:val="28"/>
        </w:rPr>
        <w:t xml:space="preserve"> приписываемое </w:t>
      </w:r>
      <w:r w:rsidR="00FB695F" w:rsidRPr="00F216F9">
        <w:rPr>
          <w:rFonts w:ascii="Times New Roman" w:hAnsi="Times New Roman"/>
          <w:i/>
          <w:sz w:val="28"/>
          <w:szCs w:val="28"/>
        </w:rPr>
        <w:t>(«…А у меня горит душа» (Мой карандашный портрет)</w:t>
      </w:r>
      <w:r w:rsidRPr="00F216F9">
        <w:rPr>
          <w:rFonts w:ascii="Times New Roman" w:hAnsi="Times New Roman"/>
          <w:sz w:val="28"/>
          <w:szCs w:val="28"/>
        </w:rPr>
        <w:t xml:space="preserve">), такую метафору называют </w:t>
      </w:r>
      <w:r w:rsidRPr="00F216F9">
        <w:rPr>
          <w:rFonts w:ascii="Times New Roman" w:hAnsi="Times New Roman"/>
          <w:b/>
          <w:i/>
          <w:sz w:val="28"/>
          <w:szCs w:val="28"/>
        </w:rPr>
        <w:t>конотативной.</w:t>
      </w:r>
      <w:r w:rsidR="00F216F9">
        <w:rPr>
          <w:rFonts w:ascii="Times New Roman" w:hAnsi="Times New Roman"/>
          <w:sz w:val="28"/>
          <w:szCs w:val="28"/>
        </w:rPr>
        <w:t xml:space="preserve"> </w:t>
      </w:r>
    </w:p>
    <w:p w:rsidR="007711AC" w:rsidRPr="00F216F9" w:rsidRDefault="00EF586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Истоки метафоры – в народном творчестве: «Родимая сторонка </w:t>
      </w:r>
      <w:r w:rsidR="000039E1" w:rsidRPr="00F216F9">
        <w:rPr>
          <w:rFonts w:ascii="Times New Roman" w:hAnsi="Times New Roman"/>
          <w:sz w:val="28"/>
          <w:szCs w:val="28"/>
        </w:rPr>
        <w:t>–</w:t>
      </w:r>
      <w:r w:rsidRPr="00F216F9">
        <w:rPr>
          <w:rFonts w:ascii="Times New Roman" w:hAnsi="Times New Roman"/>
          <w:sz w:val="28"/>
          <w:szCs w:val="28"/>
        </w:rPr>
        <w:t xml:space="preserve"> мать</w:t>
      </w:r>
      <w:r w:rsidR="000039E1" w:rsidRPr="00F216F9">
        <w:rPr>
          <w:rFonts w:ascii="Times New Roman" w:hAnsi="Times New Roman"/>
          <w:sz w:val="28"/>
          <w:szCs w:val="28"/>
        </w:rPr>
        <w:t>, чужая – мачеха». Метафора – одно из главных средств создания художественного образа</w:t>
      </w:r>
      <w:r w:rsidR="00EA6E5F" w:rsidRPr="00F216F9">
        <w:rPr>
          <w:rFonts w:ascii="Times New Roman" w:hAnsi="Times New Roman"/>
          <w:sz w:val="28"/>
          <w:szCs w:val="28"/>
        </w:rPr>
        <w:t>.</w:t>
      </w:r>
      <w:r w:rsidR="00685E7D" w:rsidRPr="00F216F9">
        <w:rPr>
          <w:rFonts w:ascii="Times New Roman" w:hAnsi="Times New Roman"/>
          <w:sz w:val="28"/>
          <w:szCs w:val="28"/>
        </w:rPr>
        <w:t xml:space="preserve"> Это прежде всего способ уловить индивидуальность конкретного предмета или явления, передать его неповторимость. Метафора индивидуализирует предмет, относя его к классу, которому он не </w:t>
      </w:r>
      <w:r w:rsidR="00CF6832" w:rsidRPr="00F216F9">
        <w:rPr>
          <w:rFonts w:ascii="Times New Roman" w:hAnsi="Times New Roman"/>
          <w:sz w:val="28"/>
          <w:szCs w:val="28"/>
        </w:rPr>
        <w:t>принадлежит.</w:t>
      </w:r>
      <w:r w:rsidR="00D92108" w:rsidRPr="00F216F9">
        <w:rPr>
          <w:rFonts w:ascii="Times New Roman" w:hAnsi="Times New Roman"/>
          <w:sz w:val="28"/>
          <w:szCs w:val="28"/>
        </w:rPr>
        <w:t>[3]</w:t>
      </w:r>
    </w:p>
    <w:p w:rsidR="007711AC" w:rsidRPr="00F216F9" w:rsidRDefault="00FB695F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Примеры: </w:t>
      </w:r>
      <w:r w:rsidRPr="00F216F9">
        <w:rPr>
          <w:rFonts w:ascii="Times New Roman" w:hAnsi="Times New Roman"/>
          <w:i/>
          <w:sz w:val="28"/>
          <w:szCs w:val="28"/>
        </w:rPr>
        <w:t>«И к безумным бусинкам кошачьим…»</w:t>
      </w:r>
      <w:r w:rsidR="002053F8" w:rsidRPr="00F216F9">
        <w:rPr>
          <w:rFonts w:ascii="Times New Roman" w:hAnsi="Times New Roman"/>
          <w:i/>
          <w:sz w:val="28"/>
          <w:szCs w:val="28"/>
        </w:rPr>
        <w:t xml:space="preserve"> - о глазах (Подмосковье); «И я, бывало, к тем глазам нагнусь и отражусь в их океане синем» (Х Х Х А.Ш.); «Просто нужно очень верить этим синим маякам» - о глазах (Не бродяги, не пропойцы); «Я снова живой на выжженном теле Крыма» (Я ухожу от пули); «</w:t>
      </w:r>
      <w:r w:rsidR="001859DE" w:rsidRPr="00F216F9">
        <w:rPr>
          <w:rFonts w:ascii="Times New Roman" w:hAnsi="Times New Roman"/>
          <w:i/>
          <w:sz w:val="28"/>
          <w:szCs w:val="28"/>
        </w:rPr>
        <w:t>Льются с этих фотографий океаны биографий» (Фотография друзей); «Начинаются бунты грачей и жуков торжественные свадьбы» (Подмосковье)</w:t>
      </w:r>
      <w:r w:rsidR="005C63FE" w:rsidRPr="00F216F9">
        <w:rPr>
          <w:rFonts w:ascii="Times New Roman" w:hAnsi="Times New Roman"/>
          <w:i/>
          <w:sz w:val="28"/>
          <w:szCs w:val="28"/>
        </w:rPr>
        <w:t>; «Волчьи вотчины…» - лес (Звёзды сыплются в густую траву)</w:t>
      </w:r>
      <w:r w:rsidR="003B7D9F" w:rsidRPr="00F216F9">
        <w:rPr>
          <w:rFonts w:ascii="Times New Roman" w:hAnsi="Times New Roman"/>
          <w:i/>
          <w:sz w:val="28"/>
          <w:szCs w:val="28"/>
        </w:rPr>
        <w:t>;</w:t>
      </w:r>
      <w:r w:rsidR="003B7D9F" w:rsidRPr="00F216F9">
        <w:rPr>
          <w:rFonts w:ascii="Times New Roman" w:hAnsi="Times New Roman"/>
          <w:sz w:val="28"/>
          <w:szCs w:val="28"/>
        </w:rPr>
        <w:t xml:space="preserve"> «</w:t>
      </w:r>
      <w:r w:rsidR="00CF6832" w:rsidRPr="00F216F9">
        <w:rPr>
          <w:rFonts w:ascii="Times New Roman" w:hAnsi="Times New Roman"/>
          <w:i/>
          <w:sz w:val="28"/>
          <w:szCs w:val="28"/>
        </w:rPr>
        <w:t>Ж</w:t>
      </w:r>
      <w:r w:rsidR="003B7D9F" w:rsidRPr="00F216F9">
        <w:rPr>
          <w:rFonts w:ascii="Times New Roman" w:hAnsi="Times New Roman"/>
          <w:i/>
          <w:sz w:val="28"/>
          <w:szCs w:val="28"/>
        </w:rPr>
        <w:t>изнь кроя свою на отдельные полоски…» (Жизнь охотника)</w:t>
      </w:r>
      <w:r w:rsidR="00C06EB6" w:rsidRPr="00F216F9">
        <w:rPr>
          <w:rFonts w:ascii="Times New Roman" w:hAnsi="Times New Roman"/>
          <w:i/>
          <w:sz w:val="28"/>
          <w:szCs w:val="28"/>
        </w:rPr>
        <w:t>; «Н</w:t>
      </w:r>
      <w:r w:rsidR="00DD27E2" w:rsidRPr="00F216F9">
        <w:rPr>
          <w:rFonts w:ascii="Times New Roman" w:hAnsi="Times New Roman"/>
          <w:i/>
          <w:sz w:val="28"/>
          <w:szCs w:val="28"/>
        </w:rPr>
        <w:t>ад безумною рекою пулеметный ливен</w:t>
      </w:r>
      <w:r w:rsidR="00CF6832" w:rsidRPr="00F216F9">
        <w:rPr>
          <w:rFonts w:ascii="Times New Roman" w:hAnsi="Times New Roman"/>
          <w:i/>
          <w:sz w:val="28"/>
          <w:szCs w:val="28"/>
        </w:rPr>
        <w:t>ь сек…» (Чаепитие на Арбате); «Л</w:t>
      </w:r>
      <w:r w:rsidR="00DD27E2" w:rsidRPr="00F216F9">
        <w:rPr>
          <w:rFonts w:ascii="Times New Roman" w:hAnsi="Times New Roman"/>
          <w:i/>
          <w:sz w:val="28"/>
          <w:szCs w:val="28"/>
        </w:rPr>
        <w:t xml:space="preserve">ежит тревога на челе...» (Песенка </w:t>
      </w:r>
      <w:r w:rsidR="00CF6832" w:rsidRPr="00F216F9">
        <w:rPr>
          <w:rFonts w:ascii="Times New Roman" w:hAnsi="Times New Roman"/>
          <w:i/>
          <w:sz w:val="28"/>
          <w:szCs w:val="28"/>
        </w:rPr>
        <w:t>кавалергарда</w:t>
      </w:r>
      <w:r w:rsidR="00DD27E2" w:rsidRPr="00F216F9">
        <w:rPr>
          <w:rFonts w:ascii="Times New Roman" w:hAnsi="Times New Roman"/>
          <w:i/>
          <w:sz w:val="28"/>
          <w:szCs w:val="28"/>
        </w:rPr>
        <w:t>)</w:t>
      </w:r>
      <w:r w:rsidR="007711AC" w:rsidRPr="00F216F9">
        <w:rPr>
          <w:rFonts w:ascii="Times New Roman" w:hAnsi="Times New Roman"/>
          <w:i/>
          <w:sz w:val="28"/>
          <w:szCs w:val="28"/>
        </w:rPr>
        <w:t>.</w:t>
      </w:r>
    </w:p>
    <w:p w:rsidR="00EA6E5F" w:rsidRPr="00F216F9" w:rsidRDefault="00C2658F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 помощью поэтической метафоры</w:t>
      </w:r>
      <w:r w:rsidR="007711AC" w:rsidRPr="00F216F9">
        <w:rPr>
          <w:rFonts w:ascii="Times New Roman" w:hAnsi="Times New Roman"/>
          <w:sz w:val="28"/>
          <w:szCs w:val="28"/>
        </w:rPr>
        <w:t xml:space="preserve"> Оку</w:t>
      </w:r>
      <w:r w:rsidRPr="00F216F9">
        <w:rPr>
          <w:rFonts w:ascii="Times New Roman" w:hAnsi="Times New Roman"/>
          <w:sz w:val="28"/>
          <w:szCs w:val="28"/>
        </w:rPr>
        <w:t>джава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 xml:space="preserve">создаёт свой </w:t>
      </w:r>
      <w:r w:rsidR="007711AC" w:rsidRPr="00F216F9">
        <w:rPr>
          <w:rFonts w:ascii="Times New Roman" w:hAnsi="Times New Roman"/>
          <w:sz w:val="28"/>
          <w:szCs w:val="28"/>
        </w:rPr>
        <w:t>художественны</w:t>
      </w:r>
      <w:r w:rsidRPr="00F216F9">
        <w:rPr>
          <w:rFonts w:ascii="Times New Roman" w:hAnsi="Times New Roman"/>
          <w:sz w:val="28"/>
          <w:szCs w:val="28"/>
        </w:rPr>
        <w:t>й</w:t>
      </w:r>
      <w:r w:rsidR="007711AC" w:rsidRPr="00F216F9">
        <w:rPr>
          <w:rFonts w:ascii="Times New Roman" w:hAnsi="Times New Roman"/>
          <w:sz w:val="28"/>
          <w:szCs w:val="28"/>
        </w:rPr>
        <w:t xml:space="preserve"> мир не по законам бытового правдоподобия (у него нет ни воспоминаний о сражении,</w:t>
      </w:r>
      <w:r w:rsidR="003C1AC3" w:rsidRPr="00F216F9">
        <w:rPr>
          <w:rFonts w:ascii="Times New Roman" w:hAnsi="Times New Roman"/>
          <w:sz w:val="28"/>
          <w:szCs w:val="28"/>
        </w:rPr>
        <w:t xml:space="preserve"> ни</w:t>
      </w:r>
      <w:r w:rsidR="007711AC" w:rsidRPr="00F216F9">
        <w:rPr>
          <w:rFonts w:ascii="Times New Roman" w:hAnsi="Times New Roman"/>
          <w:sz w:val="28"/>
          <w:szCs w:val="28"/>
        </w:rPr>
        <w:t xml:space="preserve"> описания атак), но по «образу и духу своему». Реальная жизнь выступила</w:t>
      </w:r>
      <w:r w:rsidR="003C1AC3" w:rsidRPr="00F216F9">
        <w:rPr>
          <w:rFonts w:ascii="Times New Roman" w:hAnsi="Times New Roman"/>
          <w:sz w:val="28"/>
          <w:szCs w:val="28"/>
        </w:rPr>
        <w:t xml:space="preserve"> у него</w:t>
      </w:r>
      <w:r w:rsidR="007711AC" w:rsidRPr="00F216F9">
        <w:rPr>
          <w:rFonts w:ascii="Times New Roman" w:hAnsi="Times New Roman"/>
          <w:sz w:val="28"/>
          <w:szCs w:val="28"/>
        </w:rPr>
        <w:t xml:space="preserve"> в резко преображенном виде.</w:t>
      </w:r>
      <w:r w:rsidR="00F216F9">
        <w:rPr>
          <w:rFonts w:ascii="Times New Roman" w:hAnsi="Times New Roman"/>
          <w:sz w:val="28"/>
          <w:szCs w:val="28"/>
        </w:rPr>
        <w:t xml:space="preserve"> </w:t>
      </w:r>
    </w:p>
    <w:p w:rsidR="00136F81" w:rsidRPr="00F216F9" w:rsidRDefault="00CF6832" w:rsidP="00F216F9">
      <w:pPr>
        <w:pStyle w:val="ac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216F9">
        <w:rPr>
          <w:sz w:val="28"/>
          <w:szCs w:val="28"/>
        </w:rPr>
        <w:t>Выделя</w:t>
      </w:r>
      <w:r w:rsidR="00C2658F" w:rsidRPr="00F216F9">
        <w:rPr>
          <w:sz w:val="28"/>
          <w:szCs w:val="28"/>
        </w:rPr>
        <w:t>ю</w:t>
      </w:r>
      <w:r w:rsidR="00EA6E5F" w:rsidRPr="00F216F9">
        <w:rPr>
          <w:sz w:val="28"/>
          <w:szCs w:val="28"/>
        </w:rPr>
        <w:t xml:space="preserve">т также </w:t>
      </w:r>
      <w:r w:rsidR="00EA6E5F" w:rsidRPr="00F216F9">
        <w:rPr>
          <w:b/>
          <w:i/>
          <w:sz w:val="28"/>
          <w:szCs w:val="28"/>
        </w:rPr>
        <w:t>Двучленную метафору</w:t>
      </w:r>
      <w:r w:rsidR="00EA6E5F" w:rsidRPr="00F216F9">
        <w:rPr>
          <w:i/>
          <w:sz w:val="28"/>
          <w:szCs w:val="28"/>
        </w:rPr>
        <w:t xml:space="preserve">, </w:t>
      </w:r>
      <w:r w:rsidR="001859DE" w:rsidRPr="00F216F9">
        <w:rPr>
          <w:sz w:val="28"/>
          <w:szCs w:val="28"/>
        </w:rPr>
        <w:t>состоящую</w:t>
      </w:r>
      <w:r w:rsidR="00C06EB6" w:rsidRPr="00F216F9">
        <w:rPr>
          <w:sz w:val="28"/>
          <w:szCs w:val="28"/>
        </w:rPr>
        <w:t xml:space="preserve"> из двух единиц: И.п. -</w:t>
      </w:r>
      <w:r w:rsidR="00F216F9">
        <w:rPr>
          <w:sz w:val="28"/>
          <w:szCs w:val="28"/>
        </w:rPr>
        <w:t xml:space="preserve"> </w:t>
      </w:r>
      <w:r w:rsidR="00EA6E5F" w:rsidRPr="00F216F9">
        <w:rPr>
          <w:sz w:val="28"/>
          <w:szCs w:val="28"/>
        </w:rPr>
        <w:t>метафора, Р.п. – однословный контекст.</w:t>
      </w:r>
      <w:r w:rsidR="00136F81" w:rsidRPr="00F216F9">
        <w:rPr>
          <w:sz w:val="28"/>
          <w:szCs w:val="28"/>
        </w:rPr>
        <w:t xml:space="preserve"> Особенностью двучленной генитивной метафоры является то, что, по формулировке В.П.Григорьева, «конкретные субстантивные компоненты генитивной конструкции вступают в особые отношения друг с другом, обнаруживая одновременно и слитность нормативной и метафорической семантики одного из компонентов, и раздельность сравнительной конструкции». Синтез же достигается за счет того, что исходная предметность метафорического компонента (например, </w:t>
      </w:r>
      <w:r w:rsidR="00136F81" w:rsidRPr="00F216F9">
        <w:rPr>
          <w:i/>
          <w:iCs/>
          <w:sz w:val="28"/>
          <w:szCs w:val="28"/>
        </w:rPr>
        <w:t>огонь</w:t>
      </w:r>
      <w:r w:rsidR="00136F81" w:rsidRPr="00F216F9">
        <w:rPr>
          <w:sz w:val="28"/>
          <w:szCs w:val="28"/>
        </w:rPr>
        <w:t>) как бы пронизывает неметафорический компонент (</w:t>
      </w:r>
      <w:r w:rsidR="00136F81" w:rsidRPr="00F216F9">
        <w:rPr>
          <w:i/>
          <w:iCs/>
          <w:sz w:val="28"/>
          <w:szCs w:val="28"/>
        </w:rPr>
        <w:t>души</w:t>
      </w:r>
      <w:r w:rsidR="00136F81" w:rsidRPr="00F216F9">
        <w:rPr>
          <w:sz w:val="28"/>
          <w:szCs w:val="28"/>
        </w:rPr>
        <w:t xml:space="preserve">), и образный смысл рождается из их взаимопроникновения. </w:t>
      </w:r>
      <w:r w:rsidR="00C06EB6" w:rsidRPr="00F216F9">
        <w:rPr>
          <w:i/>
          <w:sz w:val="28"/>
          <w:szCs w:val="28"/>
        </w:rPr>
        <w:t xml:space="preserve">«Огонь души» </w:t>
      </w:r>
      <w:r w:rsidR="00136F81" w:rsidRPr="00F216F9">
        <w:rPr>
          <w:i/>
          <w:sz w:val="28"/>
          <w:szCs w:val="28"/>
        </w:rPr>
        <w:t>(Песенка об открытой двери)</w:t>
      </w:r>
    </w:p>
    <w:p w:rsidR="008B44C5" w:rsidRPr="00F216F9" w:rsidRDefault="006F4A53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Классифицируют двучленную метафору, с точки зрения отнесённости к той или иной лексико</w:t>
      </w:r>
      <w:r w:rsidR="00660C2C" w:rsidRPr="00F216F9">
        <w:rPr>
          <w:rFonts w:ascii="Times New Roman" w:hAnsi="Times New Roman"/>
          <w:sz w:val="28"/>
          <w:szCs w:val="28"/>
        </w:rPr>
        <w:t>-</w:t>
      </w:r>
      <w:r w:rsidRPr="00F216F9">
        <w:rPr>
          <w:rFonts w:ascii="Times New Roman" w:hAnsi="Times New Roman"/>
          <w:sz w:val="28"/>
          <w:szCs w:val="28"/>
        </w:rPr>
        <w:t>тематической группе опорного слова, на два основных блока</w:t>
      </w:r>
      <w:r w:rsidR="00660C2C" w:rsidRPr="00F216F9">
        <w:rPr>
          <w:rFonts w:ascii="Times New Roman" w:hAnsi="Times New Roman"/>
          <w:sz w:val="28"/>
          <w:szCs w:val="28"/>
        </w:rPr>
        <w:t>: 1) мир природы; 2) мир человека.</w:t>
      </w:r>
    </w:p>
    <w:p w:rsidR="00043907" w:rsidRPr="00F216F9" w:rsidRDefault="00660C2C" w:rsidP="00F216F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16F9">
        <w:rPr>
          <w:b/>
          <w:sz w:val="28"/>
          <w:szCs w:val="28"/>
        </w:rPr>
        <w:t xml:space="preserve">Блок </w:t>
      </w:r>
      <w:r w:rsidR="005C63FE" w:rsidRPr="00F216F9">
        <w:rPr>
          <w:b/>
          <w:sz w:val="28"/>
          <w:szCs w:val="28"/>
        </w:rPr>
        <w:t>м</w:t>
      </w:r>
      <w:r w:rsidRPr="00F216F9">
        <w:rPr>
          <w:b/>
          <w:sz w:val="28"/>
          <w:szCs w:val="28"/>
        </w:rPr>
        <w:t>ир природы</w:t>
      </w:r>
      <w:r w:rsidR="00203135" w:rsidRPr="00F216F9">
        <w:rPr>
          <w:sz w:val="28"/>
          <w:szCs w:val="28"/>
        </w:rPr>
        <w:t xml:space="preserve"> включает в себя следующие</w:t>
      </w:r>
      <w:r w:rsidRPr="00F216F9">
        <w:rPr>
          <w:sz w:val="28"/>
          <w:szCs w:val="28"/>
        </w:rPr>
        <w:t xml:space="preserve"> лексико-тематические группы</w:t>
      </w:r>
      <w:r w:rsidR="00203135" w:rsidRPr="00F216F9">
        <w:rPr>
          <w:sz w:val="28"/>
          <w:szCs w:val="28"/>
        </w:rPr>
        <w:t>:</w:t>
      </w:r>
    </w:p>
    <w:p w:rsidR="007E6FB1" w:rsidRPr="00F216F9" w:rsidRDefault="00EC2105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216F9">
        <w:rPr>
          <w:sz w:val="28"/>
          <w:szCs w:val="28"/>
          <w:u w:val="single"/>
        </w:rPr>
        <w:t>стихия воды</w:t>
      </w:r>
      <w:r w:rsidRPr="00F216F9">
        <w:rPr>
          <w:sz w:val="28"/>
          <w:szCs w:val="28"/>
        </w:rPr>
        <w:t xml:space="preserve"> </w:t>
      </w:r>
      <w:r w:rsidR="00C448AC" w:rsidRPr="00F216F9">
        <w:rPr>
          <w:i/>
          <w:sz w:val="28"/>
          <w:szCs w:val="28"/>
        </w:rPr>
        <w:t>«Море познания</w:t>
      </w:r>
      <w:r w:rsidR="007F75DC" w:rsidRPr="00F216F9">
        <w:rPr>
          <w:i/>
          <w:sz w:val="28"/>
          <w:szCs w:val="28"/>
        </w:rPr>
        <w:t>»</w:t>
      </w:r>
      <w:r w:rsidRPr="00F216F9">
        <w:rPr>
          <w:i/>
          <w:sz w:val="28"/>
          <w:szCs w:val="28"/>
        </w:rPr>
        <w:t xml:space="preserve"> </w:t>
      </w:r>
      <w:r w:rsidR="007F75DC" w:rsidRPr="00F216F9">
        <w:rPr>
          <w:i/>
          <w:sz w:val="28"/>
          <w:szCs w:val="28"/>
        </w:rPr>
        <w:t>(</w:t>
      </w:r>
      <w:r w:rsidRPr="00F216F9">
        <w:rPr>
          <w:i/>
          <w:sz w:val="28"/>
          <w:szCs w:val="28"/>
        </w:rPr>
        <w:t>Былое нельзя воротить, и печалиться не о чем…</w:t>
      </w:r>
      <w:r w:rsidR="005C63FE" w:rsidRPr="00F216F9">
        <w:rPr>
          <w:sz w:val="28"/>
          <w:szCs w:val="28"/>
        </w:rPr>
        <w:t>);</w:t>
      </w:r>
      <w:r w:rsidR="00AD5A07" w:rsidRPr="00F216F9">
        <w:rPr>
          <w:sz w:val="28"/>
          <w:szCs w:val="28"/>
        </w:rPr>
        <w:t xml:space="preserve"> </w:t>
      </w:r>
      <w:r w:rsidR="00AD5A07" w:rsidRPr="00F216F9">
        <w:rPr>
          <w:i/>
          <w:sz w:val="28"/>
          <w:szCs w:val="28"/>
        </w:rPr>
        <w:t>«Дождичек удач» (Что-то дождичек удач падает нечасто…)</w:t>
      </w:r>
      <w:r w:rsidR="007E6FB1" w:rsidRPr="00F216F9">
        <w:rPr>
          <w:i/>
          <w:sz w:val="28"/>
          <w:szCs w:val="28"/>
        </w:rPr>
        <w:t xml:space="preserve"> </w:t>
      </w:r>
    </w:p>
    <w:p w:rsidR="007E6FB1" w:rsidRPr="00F216F9" w:rsidRDefault="005C63FE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  <w:u w:val="single"/>
        </w:rPr>
        <w:t>стихия огня</w:t>
      </w:r>
      <w:r w:rsidRPr="00F216F9">
        <w:rPr>
          <w:sz w:val="28"/>
          <w:szCs w:val="28"/>
        </w:rPr>
        <w:t xml:space="preserve"> </w:t>
      </w:r>
      <w:r w:rsidR="00136F81" w:rsidRPr="00F216F9">
        <w:rPr>
          <w:i/>
          <w:sz w:val="28"/>
          <w:szCs w:val="28"/>
        </w:rPr>
        <w:t>«О</w:t>
      </w:r>
      <w:r w:rsidR="000A3946" w:rsidRPr="00F216F9">
        <w:rPr>
          <w:i/>
          <w:sz w:val="28"/>
          <w:szCs w:val="28"/>
        </w:rPr>
        <w:t>гонёк</w:t>
      </w:r>
      <w:r w:rsidR="00EC2105" w:rsidRPr="00F216F9">
        <w:rPr>
          <w:i/>
          <w:sz w:val="28"/>
          <w:szCs w:val="28"/>
        </w:rPr>
        <w:t xml:space="preserve"> веры…» (Капли Датского короля)</w:t>
      </w:r>
      <w:r w:rsidR="00660C2C" w:rsidRPr="00F216F9">
        <w:rPr>
          <w:sz w:val="28"/>
          <w:szCs w:val="28"/>
        </w:rPr>
        <w:t>;</w:t>
      </w:r>
      <w:r w:rsidR="000A3946" w:rsidRPr="00F216F9">
        <w:rPr>
          <w:sz w:val="28"/>
          <w:szCs w:val="28"/>
        </w:rPr>
        <w:t xml:space="preserve"> «</w:t>
      </w:r>
      <w:r w:rsidR="007E6FB1" w:rsidRPr="00F216F9">
        <w:rPr>
          <w:i/>
          <w:sz w:val="28"/>
          <w:szCs w:val="28"/>
        </w:rPr>
        <w:t xml:space="preserve">Дым сомненья» </w:t>
      </w:r>
      <w:r w:rsidR="000A3946" w:rsidRPr="00F216F9">
        <w:rPr>
          <w:i/>
          <w:sz w:val="28"/>
          <w:szCs w:val="28"/>
        </w:rPr>
        <w:t>(Нужны ли гусару сомненья)</w:t>
      </w:r>
      <w:r w:rsidR="00831B1B" w:rsidRPr="00F216F9">
        <w:rPr>
          <w:i/>
          <w:sz w:val="28"/>
          <w:szCs w:val="28"/>
        </w:rPr>
        <w:t>; «Пламень тревоги» (Старый романс)</w:t>
      </w:r>
      <w:r w:rsidR="00831B1B" w:rsidRPr="00F216F9">
        <w:rPr>
          <w:sz w:val="28"/>
          <w:szCs w:val="28"/>
        </w:rPr>
        <w:t xml:space="preserve">) </w:t>
      </w:r>
    </w:p>
    <w:p w:rsidR="00043907" w:rsidRPr="00F216F9" w:rsidRDefault="00660C2C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216F9">
        <w:rPr>
          <w:sz w:val="28"/>
          <w:szCs w:val="28"/>
          <w:u w:val="single"/>
        </w:rPr>
        <w:t>раст</w:t>
      </w:r>
      <w:r w:rsidR="00EC2105" w:rsidRPr="00F216F9">
        <w:rPr>
          <w:sz w:val="28"/>
          <w:szCs w:val="28"/>
          <w:u w:val="single"/>
        </w:rPr>
        <w:t>ительный мир</w:t>
      </w:r>
      <w:r w:rsidR="00EC2105" w:rsidRPr="00F216F9">
        <w:rPr>
          <w:sz w:val="28"/>
          <w:szCs w:val="28"/>
        </w:rPr>
        <w:t xml:space="preserve"> </w:t>
      </w:r>
      <w:r w:rsidR="00EC2105" w:rsidRPr="00F216F9">
        <w:rPr>
          <w:i/>
          <w:sz w:val="28"/>
          <w:szCs w:val="28"/>
        </w:rPr>
        <w:t>«Розы души» (Мгновенно слово)</w:t>
      </w:r>
      <w:r w:rsidRPr="00F216F9">
        <w:rPr>
          <w:sz w:val="28"/>
          <w:szCs w:val="28"/>
        </w:rPr>
        <w:t>;</w:t>
      </w:r>
    </w:p>
    <w:p w:rsidR="00043907" w:rsidRPr="00F216F9" w:rsidRDefault="00660C2C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  <w:u w:val="single"/>
        </w:rPr>
        <w:t>животн</w:t>
      </w:r>
      <w:r w:rsidR="005C63FE" w:rsidRPr="00F216F9">
        <w:rPr>
          <w:sz w:val="28"/>
          <w:szCs w:val="28"/>
          <w:u w:val="single"/>
        </w:rPr>
        <w:t>ый мир</w:t>
      </w:r>
      <w:r w:rsidR="005C63FE" w:rsidRPr="00F216F9">
        <w:rPr>
          <w:sz w:val="28"/>
          <w:szCs w:val="28"/>
        </w:rPr>
        <w:t xml:space="preserve"> </w:t>
      </w:r>
      <w:r w:rsidR="005C63FE" w:rsidRPr="00F216F9">
        <w:rPr>
          <w:i/>
          <w:sz w:val="28"/>
          <w:szCs w:val="28"/>
        </w:rPr>
        <w:t>«…Крылья погон» (До свидания, мальчики</w:t>
      </w:r>
      <w:r w:rsidRPr="00F216F9">
        <w:rPr>
          <w:sz w:val="28"/>
          <w:szCs w:val="28"/>
        </w:rPr>
        <w:t>;</w:t>
      </w:r>
    </w:p>
    <w:p w:rsidR="00043907" w:rsidRPr="00F216F9" w:rsidRDefault="00660C2C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  <w:u w:val="single"/>
        </w:rPr>
        <w:t xml:space="preserve">стихийные и атмосферные явления природы </w:t>
      </w:r>
      <w:r w:rsidR="005C63FE" w:rsidRPr="00F216F9">
        <w:rPr>
          <w:i/>
          <w:sz w:val="28"/>
          <w:szCs w:val="28"/>
        </w:rPr>
        <w:t>«Холод войны…» (Подмосковье)</w:t>
      </w:r>
      <w:r w:rsidR="00EC2105" w:rsidRPr="00F216F9">
        <w:rPr>
          <w:i/>
          <w:sz w:val="28"/>
          <w:szCs w:val="28"/>
        </w:rPr>
        <w:t>;</w:t>
      </w:r>
      <w:r w:rsidR="00EC2105" w:rsidRPr="00F216F9">
        <w:rPr>
          <w:sz w:val="28"/>
          <w:szCs w:val="28"/>
        </w:rPr>
        <w:t xml:space="preserve"> </w:t>
      </w:r>
      <w:r w:rsidR="00EC2105" w:rsidRPr="00F216F9">
        <w:rPr>
          <w:i/>
          <w:sz w:val="28"/>
          <w:szCs w:val="28"/>
        </w:rPr>
        <w:t>«Где бушует страстей ураган» (Из окна вагона)</w:t>
      </w:r>
      <w:r w:rsidRPr="00F216F9">
        <w:rPr>
          <w:sz w:val="28"/>
          <w:szCs w:val="28"/>
        </w:rPr>
        <w:t>;</w:t>
      </w:r>
    </w:p>
    <w:p w:rsidR="00043907" w:rsidRPr="00F216F9" w:rsidRDefault="00660C2C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  <w:u w:val="single"/>
        </w:rPr>
        <w:t>времена года, суток</w:t>
      </w:r>
      <w:r w:rsidR="00D92D57" w:rsidRPr="00F216F9">
        <w:rPr>
          <w:sz w:val="28"/>
          <w:szCs w:val="28"/>
        </w:rPr>
        <w:t xml:space="preserve"> </w:t>
      </w:r>
      <w:r w:rsidR="00D92D57" w:rsidRPr="00F216F9">
        <w:rPr>
          <w:i/>
          <w:sz w:val="28"/>
          <w:szCs w:val="28"/>
        </w:rPr>
        <w:t>«Сумерки сердца» (Из жизни прекрасной, но странной)</w:t>
      </w:r>
      <w:r w:rsidRPr="00F216F9">
        <w:rPr>
          <w:sz w:val="28"/>
          <w:szCs w:val="28"/>
        </w:rPr>
        <w:t>;</w:t>
      </w:r>
    </w:p>
    <w:p w:rsidR="008A2F44" w:rsidRPr="00F216F9" w:rsidRDefault="00660C2C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6F9">
        <w:rPr>
          <w:sz w:val="28"/>
          <w:szCs w:val="28"/>
          <w:u w:val="single"/>
        </w:rPr>
        <w:t>полезные ископаемые и другие вещества</w:t>
      </w:r>
      <w:r w:rsidR="00043907" w:rsidRPr="00F216F9">
        <w:rPr>
          <w:sz w:val="28"/>
          <w:szCs w:val="28"/>
        </w:rPr>
        <w:t xml:space="preserve"> </w:t>
      </w:r>
      <w:r w:rsidR="003B7D9F" w:rsidRPr="00F216F9">
        <w:rPr>
          <w:sz w:val="28"/>
          <w:szCs w:val="28"/>
        </w:rPr>
        <w:t>«</w:t>
      </w:r>
      <w:r w:rsidR="003B7D9F" w:rsidRPr="00F216F9">
        <w:rPr>
          <w:i/>
          <w:sz w:val="28"/>
          <w:szCs w:val="28"/>
        </w:rPr>
        <w:t>Свинец глаз» (Жизнь охотника); «Порох душ» (Жизнь охотника)</w:t>
      </w:r>
      <w:r w:rsidRPr="00F216F9">
        <w:rPr>
          <w:sz w:val="28"/>
          <w:szCs w:val="28"/>
        </w:rPr>
        <w:t>;</w:t>
      </w:r>
    </w:p>
    <w:p w:rsidR="00043907" w:rsidRPr="00F216F9" w:rsidRDefault="008A2F44" w:rsidP="00F216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</w:rPr>
        <w:t>Блок</w:t>
      </w:r>
      <w:r w:rsidR="00F216F9">
        <w:rPr>
          <w:rFonts w:ascii="Times New Roman" w:hAnsi="Times New Roman"/>
          <w:b/>
          <w:sz w:val="28"/>
          <w:szCs w:val="28"/>
        </w:rPr>
        <w:t xml:space="preserve"> </w:t>
      </w:r>
      <w:r w:rsidRPr="00F216F9">
        <w:rPr>
          <w:rFonts w:ascii="Times New Roman" w:hAnsi="Times New Roman"/>
          <w:b/>
          <w:sz w:val="28"/>
          <w:szCs w:val="28"/>
        </w:rPr>
        <w:t>мир человека</w:t>
      </w:r>
      <w:r w:rsidR="00660C2C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включает в с</w:t>
      </w:r>
      <w:r w:rsidR="00043907" w:rsidRPr="00F216F9">
        <w:rPr>
          <w:rFonts w:ascii="Times New Roman" w:hAnsi="Times New Roman"/>
          <w:sz w:val="28"/>
          <w:szCs w:val="28"/>
        </w:rPr>
        <w:t>ебя следующие</w:t>
      </w:r>
      <w:r w:rsidR="007F75DC" w:rsidRPr="00F216F9">
        <w:rPr>
          <w:rFonts w:ascii="Times New Roman" w:hAnsi="Times New Roman"/>
          <w:sz w:val="28"/>
          <w:szCs w:val="28"/>
        </w:rPr>
        <w:t xml:space="preserve"> тематические группы двучленной метафоры</w:t>
      </w:r>
      <w:r w:rsidR="00043907" w:rsidRPr="00F216F9">
        <w:rPr>
          <w:rFonts w:ascii="Times New Roman" w:hAnsi="Times New Roman"/>
          <w:sz w:val="28"/>
          <w:szCs w:val="28"/>
        </w:rPr>
        <w:t>:</w:t>
      </w:r>
    </w:p>
    <w:p w:rsidR="00043907" w:rsidRPr="00F216F9" w:rsidRDefault="008A2F44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  <w:u w:val="single"/>
        </w:rPr>
        <w:t>предметы быта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="001859DE" w:rsidRPr="00F216F9">
        <w:rPr>
          <w:rFonts w:ascii="Times New Roman" w:hAnsi="Times New Roman"/>
          <w:i/>
          <w:sz w:val="28"/>
          <w:szCs w:val="28"/>
        </w:rPr>
        <w:t>«</w:t>
      </w:r>
      <w:r w:rsidR="003B7D9F" w:rsidRPr="00F216F9">
        <w:rPr>
          <w:rFonts w:ascii="Times New Roman" w:hAnsi="Times New Roman"/>
          <w:i/>
          <w:sz w:val="28"/>
          <w:szCs w:val="28"/>
        </w:rPr>
        <w:t>Дудочка души» (</w:t>
      </w:r>
      <w:r w:rsidR="001859DE" w:rsidRPr="00F216F9">
        <w:rPr>
          <w:rFonts w:ascii="Times New Roman" w:hAnsi="Times New Roman"/>
          <w:i/>
          <w:sz w:val="28"/>
          <w:szCs w:val="28"/>
        </w:rPr>
        <w:t>Синеют к ночи камыши</w:t>
      </w:r>
      <w:r w:rsidR="003B7D9F" w:rsidRPr="00F216F9">
        <w:rPr>
          <w:rFonts w:ascii="Times New Roman" w:hAnsi="Times New Roman"/>
          <w:i/>
          <w:sz w:val="28"/>
          <w:szCs w:val="28"/>
        </w:rPr>
        <w:t>)</w:t>
      </w:r>
      <w:r w:rsidR="00EC2105" w:rsidRPr="00F216F9">
        <w:rPr>
          <w:rFonts w:ascii="Times New Roman" w:hAnsi="Times New Roman"/>
          <w:i/>
          <w:sz w:val="28"/>
          <w:szCs w:val="28"/>
        </w:rPr>
        <w:t>; «Ярмарка поцелуев, ярмарка драк» - о жизни (Мгновенно слово)</w:t>
      </w:r>
      <w:r w:rsidR="00C448AC" w:rsidRPr="00F216F9">
        <w:rPr>
          <w:rFonts w:ascii="Times New Roman" w:hAnsi="Times New Roman"/>
          <w:i/>
          <w:sz w:val="28"/>
          <w:szCs w:val="28"/>
        </w:rPr>
        <w:t>; «Пир души» (Божественная суббота</w:t>
      </w:r>
      <w:r w:rsidR="00603287" w:rsidRPr="00F216F9">
        <w:rPr>
          <w:rFonts w:ascii="Times New Roman" w:hAnsi="Times New Roman"/>
          <w:i/>
          <w:sz w:val="28"/>
          <w:szCs w:val="28"/>
        </w:rPr>
        <w:t>); «Портрет души» (Заезжий музыкант целуется с трубою)</w:t>
      </w:r>
      <w:r w:rsidR="00831B1B" w:rsidRPr="00F216F9">
        <w:rPr>
          <w:rFonts w:ascii="Times New Roman" w:hAnsi="Times New Roman"/>
          <w:i/>
          <w:sz w:val="28"/>
          <w:szCs w:val="28"/>
        </w:rPr>
        <w:t>; «Тетрадь души» (Старый романс)</w:t>
      </w:r>
      <w:r w:rsidRPr="00F216F9">
        <w:rPr>
          <w:rFonts w:ascii="Times New Roman" w:hAnsi="Times New Roman"/>
          <w:sz w:val="28"/>
          <w:szCs w:val="28"/>
        </w:rPr>
        <w:t>;</w:t>
      </w:r>
    </w:p>
    <w:p w:rsidR="00043907" w:rsidRPr="00F216F9" w:rsidRDefault="008A2F44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>чувства, физические ощущении, сост</w:t>
      </w:r>
      <w:r w:rsidR="00EC2105" w:rsidRPr="00F216F9">
        <w:rPr>
          <w:rFonts w:ascii="Times New Roman" w:hAnsi="Times New Roman"/>
          <w:sz w:val="28"/>
          <w:szCs w:val="28"/>
          <w:u w:val="single"/>
        </w:rPr>
        <w:t>ояни</w:t>
      </w:r>
      <w:r w:rsidR="00EC2105" w:rsidRPr="00F216F9">
        <w:rPr>
          <w:rFonts w:ascii="Times New Roman" w:hAnsi="Times New Roman"/>
          <w:sz w:val="28"/>
          <w:szCs w:val="28"/>
        </w:rPr>
        <w:t xml:space="preserve">я </w:t>
      </w:r>
      <w:r w:rsidR="00EC2105" w:rsidRPr="00F216F9">
        <w:rPr>
          <w:rFonts w:ascii="Times New Roman" w:hAnsi="Times New Roman"/>
          <w:i/>
          <w:sz w:val="28"/>
          <w:szCs w:val="28"/>
        </w:rPr>
        <w:t>«Сумбур сумасбродств» (Времена)</w:t>
      </w:r>
      <w:r w:rsidR="003B7D9F" w:rsidRPr="00F216F9">
        <w:rPr>
          <w:rFonts w:ascii="Times New Roman" w:hAnsi="Times New Roman"/>
          <w:i/>
          <w:sz w:val="28"/>
          <w:szCs w:val="28"/>
        </w:rPr>
        <w:t>; «Шорох надежд» (Жизнь охотника)</w:t>
      </w:r>
      <w:r w:rsidRPr="00F216F9">
        <w:rPr>
          <w:rFonts w:ascii="Times New Roman" w:hAnsi="Times New Roman"/>
          <w:sz w:val="28"/>
          <w:szCs w:val="28"/>
        </w:rPr>
        <w:t>;</w:t>
      </w:r>
    </w:p>
    <w:p w:rsidR="00043907" w:rsidRPr="00F216F9" w:rsidRDefault="008A2F44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  <w:u w:val="single"/>
        </w:rPr>
        <w:t>мир музыки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="00771785" w:rsidRPr="00F216F9">
        <w:rPr>
          <w:rFonts w:ascii="Times New Roman" w:hAnsi="Times New Roman"/>
          <w:i/>
          <w:sz w:val="28"/>
          <w:szCs w:val="28"/>
        </w:rPr>
        <w:t xml:space="preserve">«Барабан надежды» (Считалочка для </w:t>
      </w:r>
      <w:r w:rsidR="00C06EB6" w:rsidRPr="00F216F9">
        <w:rPr>
          <w:rFonts w:ascii="Times New Roman" w:hAnsi="Times New Roman"/>
          <w:i/>
          <w:sz w:val="28"/>
          <w:szCs w:val="28"/>
        </w:rPr>
        <w:t>Бэлы</w:t>
      </w:r>
      <w:r w:rsidR="00771785" w:rsidRPr="00F216F9">
        <w:rPr>
          <w:rFonts w:ascii="Times New Roman" w:hAnsi="Times New Roman"/>
          <w:i/>
          <w:sz w:val="28"/>
          <w:szCs w:val="28"/>
        </w:rPr>
        <w:t>)</w:t>
      </w:r>
      <w:r w:rsidR="00D92D57" w:rsidRPr="00F216F9">
        <w:rPr>
          <w:rFonts w:ascii="Times New Roman" w:hAnsi="Times New Roman"/>
          <w:i/>
          <w:sz w:val="28"/>
          <w:szCs w:val="28"/>
        </w:rPr>
        <w:t>; «Музыка души» (Всё глуше музыка души)</w:t>
      </w:r>
      <w:r w:rsidR="00BB7FDF" w:rsidRPr="00F216F9">
        <w:rPr>
          <w:rFonts w:ascii="Times New Roman" w:hAnsi="Times New Roman"/>
          <w:sz w:val="28"/>
          <w:szCs w:val="28"/>
        </w:rPr>
        <w:t>.</w:t>
      </w:r>
    </w:p>
    <w:p w:rsidR="00470EBF" w:rsidRPr="00F216F9" w:rsidRDefault="00470EBF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 своих стихотворениях Окуджава использует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b/>
          <w:bCs/>
          <w:i/>
          <w:iCs/>
          <w:sz w:val="28"/>
          <w:szCs w:val="28"/>
        </w:rPr>
        <w:t>языковые метафоры -</w:t>
      </w:r>
      <w:r w:rsidR="00F216F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 xml:space="preserve">переносный смысл в них настолько привычен, что уже не ощущается: </w:t>
      </w:r>
      <w:r w:rsidRPr="00F216F9">
        <w:rPr>
          <w:rFonts w:ascii="Times New Roman" w:hAnsi="Times New Roman"/>
          <w:i/>
          <w:sz w:val="28"/>
          <w:szCs w:val="28"/>
        </w:rPr>
        <w:t>«трепет сердца», «кипение страстей», «удар судьбы», «туча комаров», "сладость речей".</w:t>
      </w:r>
    </w:p>
    <w:p w:rsidR="005E34F0" w:rsidRPr="00F216F9" w:rsidRDefault="00451FF4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"Метафора выступает и как источник обогащения и развития языка, и как источник художественного творчества" (</w:t>
      </w:r>
      <w:r w:rsidRPr="00F216F9">
        <w:rPr>
          <w:rFonts w:ascii="Times New Roman" w:hAnsi="Times New Roman"/>
          <w:i/>
          <w:iCs/>
          <w:sz w:val="28"/>
          <w:szCs w:val="28"/>
        </w:rPr>
        <w:t>М.Я.Поляков</w:t>
      </w:r>
      <w:r w:rsidRPr="00F216F9">
        <w:rPr>
          <w:rFonts w:ascii="Times New Roman" w:hAnsi="Times New Roman"/>
          <w:sz w:val="28"/>
          <w:szCs w:val="28"/>
        </w:rPr>
        <w:t xml:space="preserve">). </w:t>
      </w:r>
    </w:p>
    <w:p w:rsidR="00451FF4" w:rsidRPr="00F216F9" w:rsidRDefault="00451FF4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"Метафоры далеко не всегда способствую прояснению и глубокому восприятию того, что сообщается. Интересно замечание В.Э. Мейерхольда: "Бойтесь с педантами говорить метафорами. Они всё понимают букв</w:t>
      </w:r>
      <w:r w:rsidR="00805E76" w:rsidRPr="00F216F9">
        <w:rPr>
          <w:rFonts w:ascii="Times New Roman" w:hAnsi="Times New Roman"/>
          <w:sz w:val="28"/>
          <w:szCs w:val="28"/>
        </w:rPr>
        <w:t>ально и потом не дают вам покоя</w:t>
      </w:r>
      <w:r w:rsidRPr="00F216F9">
        <w:rPr>
          <w:rFonts w:ascii="Times New Roman" w:hAnsi="Times New Roman"/>
          <w:sz w:val="28"/>
          <w:szCs w:val="28"/>
        </w:rPr>
        <w:t xml:space="preserve">" </w:t>
      </w:r>
      <w:r w:rsidRPr="00F216F9">
        <w:rPr>
          <w:rFonts w:ascii="Times New Roman" w:hAnsi="Times New Roman"/>
          <w:i/>
          <w:iCs/>
          <w:sz w:val="28"/>
          <w:szCs w:val="28"/>
        </w:rPr>
        <w:t>(В.В.Виноградов</w:t>
      </w:r>
      <w:r w:rsidRPr="00F216F9">
        <w:rPr>
          <w:rFonts w:ascii="Times New Roman" w:hAnsi="Times New Roman"/>
          <w:sz w:val="28"/>
          <w:szCs w:val="28"/>
        </w:rPr>
        <w:t>).</w:t>
      </w:r>
    </w:p>
    <w:p w:rsidR="006B3893" w:rsidRPr="00F216F9" w:rsidRDefault="00EA0AD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6B3893" w:rsidRPr="00F216F9">
        <w:rPr>
          <w:rFonts w:ascii="Times New Roman" w:hAnsi="Times New Roman"/>
          <w:sz w:val="28"/>
          <w:szCs w:val="28"/>
          <w:u w:val="single"/>
        </w:rPr>
        <w:t>Раз</w:t>
      </w:r>
      <w:r w:rsidR="000C5A3C" w:rsidRPr="00F216F9">
        <w:rPr>
          <w:rFonts w:ascii="Times New Roman" w:hAnsi="Times New Roman"/>
          <w:sz w:val="28"/>
          <w:szCs w:val="28"/>
          <w:u w:val="single"/>
        </w:rPr>
        <w:t xml:space="preserve">новидность объектов сравнения в поэзии </w:t>
      </w:r>
      <w:r w:rsidR="006B3893" w:rsidRPr="00F216F9">
        <w:rPr>
          <w:rFonts w:ascii="Times New Roman" w:hAnsi="Times New Roman"/>
          <w:sz w:val="28"/>
          <w:szCs w:val="28"/>
          <w:u w:val="single"/>
        </w:rPr>
        <w:t>Окуджавы.</w:t>
      </w:r>
    </w:p>
    <w:p w:rsidR="00EA0AD1" w:rsidRDefault="00EA0AD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4834" w:rsidRPr="00F216F9" w:rsidRDefault="0004390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Можно выделить ряд смысловых групп, связанных с психологическими закономерностями, проявляющимися в сфере сравнений, </w:t>
      </w:r>
      <w:r w:rsidR="00364834" w:rsidRPr="00F216F9">
        <w:rPr>
          <w:rFonts w:ascii="Times New Roman" w:hAnsi="Times New Roman"/>
          <w:sz w:val="28"/>
          <w:szCs w:val="28"/>
        </w:rPr>
        <w:t>где ассоциации направлены главным образом по линии зрительского восприятия.</w:t>
      </w:r>
    </w:p>
    <w:p w:rsidR="00364834" w:rsidRPr="00F216F9" w:rsidRDefault="006B3893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У</w:t>
      </w:r>
      <w:r w:rsidR="00364834" w:rsidRPr="00F216F9">
        <w:rPr>
          <w:rFonts w:ascii="Times New Roman" w:hAnsi="Times New Roman"/>
          <w:sz w:val="28"/>
          <w:szCs w:val="28"/>
        </w:rPr>
        <w:t xml:space="preserve">зкие предметы, расположенные </w:t>
      </w:r>
      <w:r w:rsidRPr="00F216F9">
        <w:rPr>
          <w:rFonts w:ascii="Times New Roman" w:hAnsi="Times New Roman"/>
          <w:sz w:val="28"/>
          <w:szCs w:val="28"/>
        </w:rPr>
        <w:t>горизонтально, уподобляются лент</w:t>
      </w:r>
      <w:r w:rsidR="00F824A3" w:rsidRPr="00F216F9">
        <w:rPr>
          <w:rFonts w:ascii="Times New Roman" w:hAnsi="Times New Roman"/>
          <w:sz w:val="28"/>
          <w:szCs w:val="28"/>
        </w:rPr>
        <w:t>ам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="00F824A3" w:rsidRPr="00F216F9">
        <w:rPr>
          <w:rFonts w:ascii="Times New Roman" w:hAnsi="Times New Roman"/>
          <w:sz w:val="28"/>
          <w:szCs w:val="28"/>
        </w:rPr>
        <w:t>(</w:t>
      </w:r>
      <w:r w:rsidR="003C2862" w:rsidRPr="00F216F9">
        <w:rPr>
          <w:rFonts w:ascii="Times New Roman" w:hAnsi="Times New Roman"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узкая лента шоссе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sz w:val="28"/>
          <w:szCs w:val="28"/>
        </w:rPr>
        <w:t>.</w:t>
      </w:r>
      <w:r w:rsidR="00364834" w:rsidRPr="00F216F9">
        <w:rPr>
          <w:rFonts w:ascii="Times New Roman" w:hAnsi="Times New Roman"/>
          <w:sz w:val="28"/>
          <w:szCs w:val="28"/>
        </w:rPr>
        <w:t xml:space="preserve"> Сравнение с лентой излюбленный приём образной характеристики предметов большой длины.</w:t>
      </w:r>
    </w:p>
    <w:p w:rsidR="007F2365" w:rsidRPr="00F216F9" w:rsidRDefault="006B3893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Н</w:t>
      </w:r>
      <w:r w:rsidR="007F2365" w:rsidRPr="00F216F9">
        <w:rPr>
          <w:rFonts w:ascii="Times New Roman" w:hAnsi="Times New Roman"/>
          <w:sz w:val="28"/>
          <w:szCs w:val="28"/>
        </w:rPr>
        <w:t>азваниями горизонтально расположенных узких предметов меньшего размера употребляются другие сравнения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F824A3" w:rsidRPr="00F216F9">
        <w:rPr>
          <w:rFonts w:ascii="Times New Roman" w:hAnsi="Times New Roman"/>
          <w:sz w:val="28"/>
          <w:szCs w:val="28"/>
        </w:rPr>
        <w:t>(</w:t>
      </w:r>
      <w:r w:rsidR="003C2862" w:rsidRPr="00F216F9">
        <w:rPr>
          <w:rFonts w:ascii="Times New Roman" w:hAnsi="Times New Roman"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щели улиц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шрамы оборонительных полос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i/>
          <w:sz w:val="28"/>
          <w:szCs w:val="28"/>
        </w:rPr>
        <w:t>.</w:t>
      </w:r>
    </w:p>
    <w:p w:rsidR="007F2365" w:rsidRPr="00F216F9" w:rsidRDefault="00364834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Сочетание признаков «тонкий» и «длинный» без указание на горизонтальное или ин</w:t>
      </w:r>
      <w:r w:rsidR="006B3893" w:rsidRPr="00F216F9">
        <w:rPr>
          <w:rFonts w:ascii="Times New Roman" w:hAnsi="Times New Roman"/>
          <w:sz w:val="28"/>
          <w:szCs w:val="28"/>
        </w:rPr>
        <w:t>ое расположение предмета</w:t>
      </w:r>
      <w:r w:rsidRPr="00F216F9">
        <w:rPr>
          <w:rFonts w:ascii="Times New Roman" w:hAnsi="Times New Roman"/>
          <w:sz w:val="28"/>
          <w:szCs w:val="28"/>
        </w:rPr>
        <w:t xml:space="preserve"> передаётся словами нить, нитка, а так</w:t>
      </w:r>
      <w:r w:rsidR="007F2365" w:rsidRPr="00F216F9">
        <w:rPr>
          <w:rFonts w:ascii="Times New Roman" w:hAnsi="Times New Roman"/>
          <w:sz w:val="28"/>
          <w:szCs w:val="28"/>
        </w:rPr>
        <w:t>же другими существительными, обозначающие</w:t>
      </w:r>
      <w:r w:rsidR="006B3893" w:rsidRPr="00F216F9">
        <w:rPr>
          <w:rFonts w:ascii="Times New Roman" w:hAnsi="Times New Roman"/>
          <w:sz w:val="28"/>
          <w:szCs w:val="28"/>
        </w:rPr>
        <w:t xml:space="preserve"> длинные и тонкие </w:t>
      </w:r>
      <w:r w:rsidR="00F824A3" w:rsidRPr="00F216F9">
        <w:rPr>
          <w:rFonts w:ascii="Times New Roman" w:hAnsi="Times New Roman"/>
          <w:sz w:val="28"/>
          <w:szCs w:val="28"/>
        </w:rPr>
        <w:t>предметы (</w:t>
      </w:r>
      <w:r w:rsidR="003C2862" w:rsidRPr="00F216F9">
        <w:rPr>
          <w:rFonts w:ascii="Times New Roman" w:hAnsi="Times New Roman"/>
          <w:sz w:val="28"/>
          <w:szCs w:val="28"/>
        </w:rPr>
        <w:t>«</w:t>
      </w:r>
      <w:r w:rsidR="006B3893" w:rsidRPr="00F216F9">
        <w:rPr>
          <w:rFonts w:ascii="Times New Roman" w:hAnsi="Times New Roman"/>
          <w:i/>
          <w:sz w:val="28"/>
          <w:szCs w:val="28"/>
        </w:rPr>
        <w:t>спицы пулемётных трасс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6B3893"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6B3893" w:rsidRPr="00F216F9">
        <w:rPr>
          <w:rFonts w:ascii="Times New Roman" w:hAnsi="Times New Roman"/>
          <w:i/>
          <w:sz w:val="28"/>
          <w:szCs w:val="28"/>
        </w:rPr>
        <w:t>строчки пуль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>)</w:t>
      </w:r>
      <w:r w:rsidR="006B3893" w:rsidRPr="00F216F9">
        <w:rPr>
          <w:rFonts w:ascii="Times New Roman" w:hAnsi="Times New Roman"/>
          <w:i/>
          <w:sz w:val="28"/>
          <w:szCs w:val="28"/>
        </w:rPr>
        <w:t>.</w:t>
      </w:r>
    </w:p>
    <w:p w:rsidR="007F2365" w:rsidRPr="00F216F9" w:rsidRDefault="007F2365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Расположение длинного и узкого предмета по вертикали передаётся такими сравнениями, часть которых уст</w:t>
      </w:r>
      <w:r w:rsidR="00F824A3" w:rsidRPr="00F216F9">
        <w:rPr>
          <w:rFonts w:ascii="Times New Roman" w:hAnsi="Times New Roman"/>
          <w:sz w:val="28"/>
          <w:szCs w:val="28"/>
        </w:rPr>
        <w:t>ойчиво закрепилась в языке (</w:t>
      </w:r>
      <w:r w:rsidR="003C2862" w:rsidRPr="00F216F9">
        <w:rPr>
          <w:rFonts w:ascii="Times New Roman" w:hAnsi="Times New Roman"/>
          <w:sz w:val="28"/>
          <w:szCs w:val="28"/>
        </w:rPr>
        <w:t>«</w:t>
      </w:r>
      <w:r w:rsidR="00F824A3" w:rsidRPr="00F216F9">
        <w:rPr>
          <w:rFonts w:ascii="Times New Roman" w:hAnsi="Times New Roman"/>
          <w:i/>
          <w:sz w:val="28"/>
          <w:szCs w:val="28"/>
        </w:rPr>
        <w:t>столб пламени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 xml:space="preserve">). </w:t>
      </w:r>
    </w:p>
    <w:p w:rsidR="007F2365" w:rsidRPr="00F216F9" w:rsidRDefault="007F2365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Сочетание признаков «длинный», «высокий», «значительного размера», осложненных функциональным свойством «быть </w:t>
      </w:r>
      <w:r w:rsidR="00F824A3" w:rsidRPr="00F216F9">
        <w:rPr>
          <w:rFonts w:ascii="Times New Roman" w:hAnsi="Times New Roman"/>
          <w:sz w:val="28"/>
          <w:szCs w:val="28"/>
        </w:rPr>
        <w:t>преградой», находим в сравнение</w:t>
      </w:r>
      <w:r w:rsidRPr="00F216F9">
        <w:rPr>
          <w:rFonts w:ascii="Times New Roman" w:hAnsi="Times New Roman"/>
          <w:sz w:val="28"/>
          <w:szCs w:val="28"/>
        </w:rPr>
        <w:t xml:space="preserve"> </w:t>
      </w:r>
      <w:r w:rsidR="003C2862" w:rsidRPr="00F216F9">
        <w:rPr>
          <w:rFonts w:ascii="Times New Roman" w:hAnsi="Times New Roman"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стена леса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Pr="00F216F9">
        <w:rPr>
          <w:rFonts w:ascii="Times New Roman" w:hAnsi="Times New Roman"/>
          <w:i/>
          <w:sz w:val="28"/>
          <w:szCs w:val="28"/>
        </w:rPr>
        <w:t>.</w:t>
      </w:r>
    </w:p>
    <w:p w:rsidR="002B092F" w:rsidRPr="00F216F9" w:rsidRDefault="007F2365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 противовес плотному, сплошному, иногда необходимо подчеркнуть в предмете тонкое, лёгкое, ажурное, в этом случае центром словосочетания становятся слова сетка, кружево, паутина</w:t>
      </w:r>
      <w:r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F824A3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F824A3" w:rsidRPr="00F216F9">
        <w:rPr>
          <w:rFonts w:ascii="Times New Roman" w:hAnsi="Times New Roman"/>
          <w:i/>
          <w:sz w:val="28"/>
          <w:szCs w:val="28"/>
        </w:rPr>
        <w:t>сетка дождя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>)</w:t>
      </w:r>
      <w:r w:rsidR="00F824A3" w:rsidRPr="00F216F9">
        <w:rPr>
          <w:rFonts w:ascii="Times New Roman" w:hAnsi="Times New Roman"/>
          <w:sz w:val="28"/>
          <w:szCs w:val="28"/>
        </w:rPr>
        <w:t xml:space="preserve">. </w:t>
      </w:r>
      <w:r w:rsidRPr="00F216F9">
        <w:rPr>
          <w:rFonts w:ascii="Times New Roman" w:hAnsi="Times New Roman"/>
          <w:sz w:val="28"/>
          <w:szCs w:val="28"/>
        </w:rPr>
        <w:t xml:space="preserve">В сочетании с абстрактными существительными хитрость, коварство </w:t>
      </w:r>
      <w:r w:rsidR="00F824A3" w:rsidRPr="00F216F9">
        <w:rPr>
          <w:rFonts w:ascii="Times New Roman" w:hAnsi="Times New Roman"/>
          <w:sz w:val="28"/>
          <w:szCs w:val="28"/>
        </w:rPr>
        <w:t>и подобными на первый план выдвигает</w:t>
      </w:r>
      <w:r w:rsidRPr="00F216F9">
        <w:rPr>
          <w:rFonts w:ascii="Times New Roman" w:hAnsi="Times New Roman"/>
          <w:sz w:val="28"/>
          <w:szCs w:val="28"/>
        </w:rPr>
        <w:t>ся признак сложности строения</w:t>
      </w:r>
      <w:r w:rsidR="002B092F" w:rsidRPr="00F216F9">
        <w:rPr>
          <w:rFonts w:ascii="Times New Roman" w:hAnsi="Times New Roman"/>
          <w:sz w:val="28"/>
          <w:szCs w:val="28"/>
        </w:rPr>
        <w:t>, причём сложности преднамеренной и злонамеренной, предусматривающей для кого-то возможность запутаться, увязнуть, даже погибнуть; решающий признак здесь приобретает функциональны</w:t>
      </w:r>
      <w:r w:rsidR="00F824A3" w:rsidRPr="00F216F9">
        <w:rPr>
          <w:rFonts w:ascii="Times New Roman" w:hAnsi="Times New Roman"/>
          <w:sz w:val="28"/>
          <w:szCs w:val="28"/>
        </w:rPr>
        <w:t xml:space="preserve">й признак – «быть ловушкой» </w:t>
      </w:r>
      <w:r w:rsidR="00F824A3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F824A3" w:rsidRPr="00F216F9">
        <w:rPr>
          <w:rFonts w:ascii="Times New Roman" w:hAnsi="Times New Roman"/>
          <w:i/>
          <w:sz w:val="28"/>
          <w:szCs w:val="28"/>
        </w:rPr>
        <w:t>сети коварства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>)</w:t>
      </w:r>
      <w:r w:rsidR="00A63D4B" w:rsidRPr="00F216F9">
        <w:rPr>
          <w:rFonts w:ascii="Times New Roman" w:hAnsi="Times New Roman"/>
          <w:i/>
          <w:sz w:val="28"/>
          <w:szCs w:val="28"/>
        </w:rPr>
        <w:t>.</w:t>
      </w:r>
    </w:p>
    <w:p w:rsidR="0057135F" w:rsidRPr="00F216F9" w:rsidRDefault="00F824A3" w:rsidP="00F216F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Предметам, имеющим</w:t>
      </w:r>
      <w:r w:rsidR="002B092F" w:rsidRPr="00F216F9">
        <w:rPr>
          <w:rFonts w:ascii="Times New Roman" w:hAnsi="Times New Roman"/>
          <w:sz w:val="28"/>
          <w:szCs w:val="28"/>
        </w:rPr>
        <w:t xml:space="preserve"> форму, близкую к геометрическим фигурам, характерны сравнения двух видов: чисто геометрические, в которых реальный предмет непосредственно уподобляется идеальной геометрической форме, и вещественные, в которых уподобление даётся опосредованно, через другой предмет, известный своей близостью к </w:t>
      </w:r>
      <w:r w:rsidR="005E34F0" w:rsidRPr="00F216F9">
        <w:rPr>
          <w:rFonts w:ascii="Times New Roman" w:hAnsi="Times New Roman"/>
          <w:sz w:val="28"/>
          <w:szCs w:val="28"/>
        </w:rPr>
        <w:t xml:space="preserve">геометрической фигуре. </w:t>
      </w:r>
    </w:p>
    <w:p w:rsidR="007E6FB1" w:rsidRPr="00F216F9" w:rsidRDefault="005E34F0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Ф</w:t>
      </w:r>
      <w:r w:rsidR="002B092F" w:rsidRPr="00F216F9">
        <w:rPr>
          <w:rFonts w:ascii="Times New Roman" w:hAnsi="Times New Roman"/>
          <w:sz w:val="28"/>
          <w:szCs w:val="28"/>
        </w:rPr>
        <w:t xml:space="preserve">орма </w:t>
      </w:r>
      <w:r w:rsidR="00F824A3" w:rsidRPr="00F216F9">
        <w:rPr>
          <w:rFonts w:ascii="Times New Roman" w:hAnsi="Times New Roman"/>
          <w:sz w:val="28"/>
          <w:szCs w:val="28"/>
        </w:rPr>
        <w:t xml:space="preserve">круга </w:t>
      </w:r>
      <w:r w:rsidR="00F824A3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F824A3" w:rsidRPr="00F216F9">
        <w:rPr>
          <w:rFonts w:ascii="Times New Roman" w:hAnsi="Times New Roman"/>
          <w:i/>
          <w:sz w:val="28"/>
          <w:szCs w:val="28"/>
        </w:rPr>
        <w:t>круг солнца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F824A3" w:rsidRPr="00F216F9">
        <w:rPr>
          <w:rFonts w:ascii="Times New Roman" w:hAnsi="Times New Roman"/>
          <w:i/>
          <w:sz w:val="28"/>
          <w:szCs w:val="28"/>
        </w:rPr>
        <w:t>)</w:t>
      </w:r>
      <w:r w:rsidR="002B092F" w:rsidRPr="00F216F9">
        <w:rPr>
          <w:rFonts w:ascii="Times New Roman" w:hAnsi="Times New Roman"/>
          <w:i/>
          <w:sz w:val="28"/>
          <w:szCs w:val="28"/>
        </w:rPr>
        <w:t>;</w:t>
      </w:r>
    </w:p>
    <w:p w:rsidR="007E6FB1" w:rsidRPr="00F216F9" w:rsidRDefault="002B092F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форма прямоугольника</w:t>
      </w:r>
      <w:r w:rsidR="00F824A3" w:rsidRPr="00F216F9">
        <w:rPr>
          <w:rFonts w:ascii="Times New Roman" w:hAnsi="Times New Roman"/>
          <w:sz w:val="28"/>
          <w:szCs w:val="28"/>
        </w:rPr>
        <w:t xml:space="preserve"> </w:t>
      </w:r>
      <w:r w:rsidR="00F824A3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69039A" w:rsidRPr="00F216F9">
        <w:rPr>
          <w:rFonts w:ascii="Times New Roman" w:hAnsi="Times New Roman"/>
          <w:i/>
          <w:sz w:val="28"/>
          <w:szCs w:val="28"/>
        </w:rPr>
        <w:t>прямоугольные дыры полей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69039A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sz w:val="28"/>
          <w:szCs w:val="28"/>
        </w:rPr>
        <w:t>;</w:t>
      </w:r>
    </w:p>
    <w:p w:rsidR="007E6FB1" w:rsidRPr="00F216F9" w:rsidRDefault="002B092F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форма</w:t>
      </w:r>
      <w:r w:rsidR="005E34F0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5E34F0" w:rsidRPr="00F216F9">
        <w:rPr>
          <w:rFonts w:ascii="Times New Roman" w:hAnsi="Times New Roman"/>
          <w:sz w:val="28"/>
          <w:szCs w:val="28"/>
        </w:rPr>
        <w:t xml:space="preserve">куба </w:t>
      </w:r>
      <w:r w:rsidR="005E34F0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5E34F0" w:rsidRPr="00F216F9">
        <w:rPr>
          <w:rFonts w:ascii="Times New Roman" w:hAnsi="Times New Roman"/>
          <w:i/>
          <w:sz w:val="28"/>
          <w:szCs w:val="28"/>
        </w:rPr>
        <w:t>коробочка вокзала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5E34F0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i/>
          <w:sz w:val="28"/>
          <w:szCs w:val="28"/>
        </w:rPr>
        <w:t>;</w:t>
      </w:r>
    </w:p>
    <w:p w:rsidR="007E6FB1" w:rsidRPr="00F216F9" w:rsidRDefault="00CE73DD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форма </w:t>
      </w:r>
      <w:r w:rsidR="005E34F0" w:rsidRPr="00F216F9">
        <w:rPr>
          <w:rFonts w:ascii="Times New Roman" w:hAnsi="Times New Roman"/>
          <w:sz w:val="28"/>
          <w:szCs w:val="28"/>
        </w:rPr>
        <w:t>точки</w:t>
      </w:r>
      <w:r w:rsidR="005E34F0" w:rsidRPr="00F216F9">
        <w:rPr>
          <w:rFonts w:ascii="Times New Roman" w:hAnsi="Times New Roman"/>
          <w:i/>
          <w:sz w:val="28"/>
          <w:szCs w:val="28"/>
        </w:rPr>
        <w:t xml:space="preserve"> (</w:t>
      </w:r>
      <w:r w:rsidR="003C2862" w:rsidRPr="00F216F9">
        <w:rPr>
          <w:rFonts w:ascii="Times New Roman" w:hAnsi="Times New Roman"/>
          <w:i/>
          <w:sz w:val="28"/>
          <w:szCs w:val="28"/>
        </w:rPr>
        <w:t xml:space="preserve">«черные точки» - </w:t>
      </w:r>
      <w:r w:rsidR="003C2862" w:rsidRPr="00F216F9">
        <w:rPr>
          <w:rFonts w:ascii="Times New Roman" w:hAnsi="Times New Roman"/>
          <w:sz w:val="28"/>
          <w:szCs w:val="28"/>
        </w:rPr>
        <w:t>о глазах</w:t>
      </w:r>
      <w:r w:rsidR="005E34F0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i/>
          <w:sz w:val="28"/>
          <w:szCs w:val="28"/>
        </w:rPr>
        <w:t>;</w:t>
      </w:r>
    </w:p>
    <w:p w:rsidR="007E6FB1" w:rsidRPr="00F216F9" w:rsidRDefault="00CE73DD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форма линии</w:t>
      </w:r>
      <w:r w:rsidR="00364834" w:rsidRPr="00F216F9">
        <w:rPr>
          <w:rFonts w:ascii="Times New Roman" w:hAnsi="Times New Roman"/>
          <w:sz w:val="28"/>
          <w:szCs w:val="28"/>
        </w:rPr>
        <w:t xml:space="preserve">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красная дуга берега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</w:t>
      </w:r>
      <w:r w:rsidRPr="00F216F9">
        <w:rPr>
          <w:rFonts w:ascii="Times New Roman" w:hAnsi="Times New Roman"/>
          <w:i/>
          <w:sz w:val="28"/>
          <w:szCs w:val="28"/>
        </w:rPr>
        <w:t xml:space="preserve">; </w:t>
      </w:r>
    </w:p>
    <w:p w:rsidR="00364834" w:rsidRPr="00F216F9" w:rsidRDefault="00CE73DD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другие</w:t>
      </w:r>
      <w:r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формы</w:t>
      </w:r>
      <w:r w:rsidR="00A63D4B" w:rsidRPr="00F216F9">
        <w:rPr>
          <w:rFonts w:ascii="Times New Roman" w:hAnsi="Times New Roman"/>
          <w:sz w:val="28"/>
          <w:szCs w:val="28"/>
        </w:rPr>
        <w:t xml:space="preserve">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серп месяца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).</w:t>
      </w:r>
    </w:p>
    <w:p w:rsidR="00A176FA" w:rsidRPr="00F216F9" w:rsidRDefault="00A176FA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Особый случай представляет уподобление составного предмета со сложной конфигурацией другому, подобному</w:t>
      </w:r>
      <w:r w:rsidR="00A63D4B" w:rsidRPr="00F216F9">
        <w:rPr>
          <w:rFonts w:ascii="Times New Roman" w:hAnsi="Times New Roman"/>
          <w:sz w:val="28"/>
          <w:szCs w:val="28"/>
        </w:rPr>
        <w:t xml:space="preserve"> ему во всех частях предмету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ветвистые рога суков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).</w:t>
      </w:r>
    </w:p>
    <w:p w:rsidR="00A176FA" w:rsidRPr="00F216F9" w:rsidRDefault="00A63D4B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</w:t>
      </w:r>
      <w:r w:rsidR="00A176FA" w:rsidRPr="00F216F9">
        <w:rPr>
          <w:rFonts w:ascii="Times New Roman" w:hAnsi="Times New Roman"/>
          <w:sz w:val="28"/>
          <w:szCs w:val="28"/>
        </w:rPr>
        <w:t>стречается уподобление одной из частей предмета</w:t>
      </w:r>
      <w:r w:rsidRPr="00F216F9">
        <w:rPr>
          <w:rFonts w:ascii="Times New Roman" w:hAnsi="Times New Roman"/>
          <w:sz w:val="28"/>
          <w:szCs w:val="28"/>
        </w:rPr>
        <w:t xml:space="preserve"> другому предмету в целом </w:t>
      </w:r>
      <w:r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верхушки елей – острые пики елей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Pr="00F216F9">
        <w:rPr>
          <w:rFonts w:ascii="Times New Roman" w:hAnsi="Times New Roman"/>
          <w:i/>
          <w:sz w:val="28"/>
          <w:szCs w:val="28"/>
        </w:rPr>
        <w:t>).</w:t>
      </w:r>
    </w:p>
    <w:p w:rsidR="00A176FA" w:rsidRPr="00F216F9" w:rsidRDefault="00A63D4B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</w:t>
      </w:r>
      <w:r w:rsidR="00A176FA" w:rsidRPr="00F216F9">
        <w:rPr>
          <w:rFonts w:ascii="Times New Roman" w:hAnsi="Times New Roman"/>
          <w:sz w:val="28"/>
          <w:szCs w:val="28"/>
        </w:rPr>
        <w:t xml:space="preserve"> наружности человека ка</w:t>
      </w:r>
      <w:r w:rsidR="00C06EB6" w:rsidRPr="00F216F9">
        <w:rPr>
          <w:rFonts w:ascii="Times New Roman" w:hAnsi="Times New Roman"/>
          <w:sz w:val="28"/>
          <w:szCs w:val="28"/>
        </w:rPr>
        <w:t>кие-то черты сравнивают</w:t>
      </w:r>
      <w:r w:rsidRPr="00F216F9">
        <w:rPr>
          <w:rFonts w:ascii="Times New Roman" w:hAnsi="Times New Roman"/>
          <w:sz w:val="28"/>
          <w:szCs w:val="28"/>
        </w:rPr>
        <w:t>ся</w:t>
      </w:r>
      <w:r w:rsidR="00C06EB6" w:rsidRPr="00F216F9">
        <w:rPr>
          <w:rFonts w:ascii="Times New Roman" w:hAnsi="Times New Roman"/>
          <w:sz w:val="28"/>
          <w:szCs w:val="28"/>
        </w:rPr>
        <w:t>, уподобляют</w:t>
      </w:r>
      <w:r w:rsidR="00A176FA" w:rsidRPr="00F216F9">
        <w:rPr>
          <w:rFonts w:ascii="Times New Roman" w:hAnsi="Times New Roman"/>
          <w:sz w:val="28"/>
          <w:szCs w:val="28"/>
        </w:rPr>
        <w:t>ся неодушевлённым предметам ха</w:t>
      </w:r>
      <w:r w:rsidRPr="00F216F9">
        <w:rPr>
          <w:rFonts w:ascii="Times New Roman" w:hAnsi="Times New Roman"/>
          <w:sz w:val="28"/>
          <w:szCs w:val="28"/>
        </w:rPr>
        <w:t xml:space="preserve">рактерной формы, размера, цвета </w:t>
      </w:r>
      <w:r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бусинки глаз</w:t>
      </w:r>
      <w:r w:rsidR="007E6FB1" w:rsidRPr="00F216F9">
        <w:rPr>
          <w:rFonts w:ascii="Times New Roman" w:hAnsi="Times New Roman"/>
          <w:i/>
          <w:sz w:val="28"/>
          <w:szCs w:val="28"/>
        </w:rPr>
        <w:t>»</w:t>
      </w:r>
      <w:r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7E6FB1" w:rsidRPr="00F216F9">
        <w:rPr>
          <w:rFonts w:ascii="Times New Roman" w:hAnsi="Times New Roman"/>
          <w:i/>
          <w:sz w:val="28"/>
          <w:szCs w:val="28"/>
        </w:rPr>
        <w:t>«</w:t>
      </w:r>
      <w:r w:rsidRPr="00F216F9">
        <w:rPr>
          <w:rFonts w:ascii="Times New Roman" w:hAnsi="Times New Roman"/>
          <w:i/>
          <w:sz w:val="28"/>
          <w:szCs w:val="28"/>
        </w:rPr>
        <w:t>пики усов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Pr="00F216F9">
        <w:rPr>
          <w:rFonts w:ascii="Times New Roman" w:hAnsi="Times New Roman"/>
          <w:i/>
          <w:sz w:val="28"/>
          <w:szCs w:val="28"/>
        </w:rPr>
        <w:t>).</w:t>
      </w:r>
    </w:p>
    <w:p w:rsidR="00F82F03" w:rsidRPr="00F216F9" w:rsidRDefault="00F82F03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Явления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из сферы социальной жизни человеческих в</w:t>
      </w:r>
      <w:r w:rsidR="00A63D4B" w:rsidRPr="00F216F9">
        <w:rPr>
          <w:rFonts w:ascii="Times New Roman" w:hAnsi="Times New Roman"/>
          <w:sz w:val="28"/>
          <w:szCs w:val="28"/>
        </w:rPr>
        <w:t>заимоотношений и состояний</w:t>
      </w:r>
      <w:r w:rsidRPr="00F216F9">
        <w:rPr>
          <w:rFonts w:ascii="Times New Roman" w:hAnsi="Times New Roman"/>
          <w:sz w:val="28"/>
          <w:szCs w:val="28"/>
        </w:rPr>
        <w:t xml:space="preserve"> уподобля</w:t>
      </w:r>
      <w:r w:rsidR="009D0B5A" w:rsidRPr="00F216F9">
        <w:rPr>
          <w:rFonts w:ascii="Times New Roman" w:hAnsi="Times New Roman"/>
          <w:sz w:val="28"/>
          <w:szCs w:val="28"/>
        </w:rPr>
        <w:t>ет</w:t>
      </w:r>
      <w:r w:rsidRPr="00F216F9">
        <w:rPr>
          <w:rFonts w:ascii="Times New Roman" w:hAnsi="Times New Roman"/>
          <w:sz w:val="28"/>
          <w:szCs w:val="28"/>
        </w:rPr>
        <w:t>ся явлениям природы. При этом можно проследить чёткую взаимосвязь между положительно оцениваемыми и отрицательно оценивае</w:t>
      </w:r>
      <w:r w:rsidR="00A63D4B" w:rsidRPr="00F216F9">
        <w:rPr>
          <w:rFonts w:ascii="Times New Roman" w:hAnsi="Times New Roman"/>
          <w:sz w:val="28"/>
          <w:szCs w:val="28"/>
        </w:rPr>
        <w:t xml:space="preserve">мыми явлениями обоих сфер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лёд недоверия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).</w:t>
      </w:r>
    </w:p>
    <w:p w:rsidR="00A176FA" w:rsidRPr="00F216F9" w:rsidRDefault="00F82F03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Явления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же природы уподобл</w:t>
      </w:r>
      <w:r w:rsidR="00A63D4B" w:rsidRPr="00F216F9">
        <w:rPr>
          <w:rFonts w:ascii="Times New Roman" w:hAnsi="Times New Roman"/>
          <w:sz w:val="28"/>
          <w:szCs w:val="28"/>
        </w:rPr>
        <w:t xml:space="preserve">яются изделиям рук человека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серая вата облаков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).</w:t>
      </w:r>
      <w:r w:rsidR="00F216F9">
        <w:rPr>
          <w:rFonts w:ascii="Times New Roman" w:hAnsi="Times New Roman"/>
          <w:sz w:val="28"/>
          <w:szCs w:val="28"/>
        </w:rPr>
        <w:t xml:space="preserve"> </w:t>
      </w:r>
    </w:p>
    <w:p w:rsidR="00F82F03" w:rsidRPr="00F216F9" w:rsidRDefault="00F82F03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Расп</w:t>
      </w:r>
      <w:r w:rsidR="007E6FB1" w:rsidRPr="00F216F9">
        <w:rPr>
          <w:rFonts w:ascii="Times New Roman" w:hAnsi="Times New Roman"/>
          <w:sz w:val="28"/>
          <w:szCs w:val="28"/>
        </w:rPr>
        <w:t xml:space="preserve">оложение по кругу </w:t>
      </w:r>
      <w:r w:rsidRPr="00F216F9">
        <w:rPr>
          <w:rFonts w:ascii="Times New Roman" w:hAnsi="Times New Roman"/>
          <w:sz w:val="28"/>
          <w:szCs w:val="28"/>
        </w:rPr>
        <w:t>уподобляется кольцу и другим пред</w:t>
      </w:r>
      <w:r w:rsidR="00A63D4B" w:rsidRPr="00F216F9">
        <w:rPr>
          <w:rFonts w:ascii="Times New Roman" w:hAnsi="Times New Roman"/>
          <w:sz w:val="28"/>
          <w:szCs w:val="28"/>
        </w:rPr>
        <w:t xml:space="preserve">метам подобной конфигурации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ожерелье огней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кольцо немецких часовых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).</w:t>
      </w:r>
    </w:p>
    <w:p w:rsidR="00F82F03" w:rsidRPr="00F216F9" w:rsidRDefault="00F82F03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Сложное переплетение длинных и тонких предметов характеризуется словом паутина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в паутине узких улочек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>)</w:t>
      </w:r>
    </w:p>
    <w:p w:rsidR="005138B4" w:rsidRPr="00F216F9" w:rsidRDefault="00F82F03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Вообще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 xml:space="preserve">уподобление совокупности единичному предмету характеризуется большим разнообразием существительных, </w:t>
      </w:r>
      <w:r w:rsidR="00A63D4B" w:rsidRPr="00F216F9">
        <w:rPr>
          <w:rFonts w:ascii="Times New Roman" w:hAnsi="Times New Roman"/>
          <w:sz w:val="28"/>
          <w:szCs w:val="28"/>
        </w:rPr>
        <w:t xml:space="preserve">употребляемых с этой целью </w:t>
      </w:r>
      <w:r w:rsidR="00A63D4B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веер пуль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A63D4B"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A63D4B" w:rsidRPr="00F216F9">
        <w:rPr>
          <w:rFonts w:ascii="Times New Roman" w:hAnsi="Times New Roman"/>
          <w:i/>
          <w:sz w:val="28"/>
          <w:szCs w:val="28"/>
        </w:rPr>
        <w:t>калейдоскоп лиц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9D0B5A" w:rsidRPr="00F216F9">
        <w:rPr>
          <w:rFonts w:ascii="Times New Roman" w:hAnsi="Times New Roman"/>
          <w:i/>
          <w:sz w:val="28"/>
          <w:szCs w:val="28"/>
        </w:rPr>
        <w:t>, «дудочка души»…</w:t>
      </w:r>
      <w:r w:rsidR="00A63D4B" w:rsidRPr="00F216F9">
        <w:rPr>
          <w:rFonts w:ascii="Times New Roman" w:hAnsi="Times New Roman"/>
          <w:i/>
          <w:sz w:val="28"/>
          <w:szCs w:val="28"/>
        </w:rPr>
        <w:t>).</w:t>
      </w:r>
    </w:p>
    <w:p w:rsidR="00F82F03" w:rsidRPr="00F216F9" w:rsidRDefault="005138B4" w:rsidP="00F216F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Для образного подчеркивания множественности пр</w:t>
      </w:r>
      <w:r w:rsidR="000C5A3C" w:rsidRPr="00F216F9">
        <w:rPr>
          <w:rFonts w:ascii="Times New Roman" w:hAnsi="Times New Roman"/>
          <w:sz w:val="28"/>
          <w:szCs w:val="28"/>
        </w:rPr>
        <w:t>едметов используется группа гип</w:t>
      </w:r>
      <w:r w:rsidRPr="00F216F9">
        <w:rPr>
          <w:rFonts w:ascii="Times New Roman" w:hAnsi="Times New Roman"/>
          <w:sz w:val="28"/>
          <w:szCs w:val="28"/>
        </w:rPr>
        <w:t>е</w:t>
      </w:r>
      <w:r w:rsidR="000C5A3C" w:rsidRPr="00F216F9">
        <w:rPr>
          <w:rFonts w:ascii="Times New Roman" w:hAnsi="Times New Roman"/>
          <w:sz w:val="28"/>
          <w:szCs w:val="28"/>
        </w:rPr>
        <w:t>рболизирую</w:t>
      </w:r>
      <w:r w:rsidRPr="00F216F9">
        <w:rPr>
          <w:rFonts w:ascii="Times New Roman" w:hAnsi="Times New Roman"/>
          <w:sz w:val="28"/>
          <w:szCs w:val="28"/>
        </w:rPr>
        <w:t xml:space="preserve">щих существительных, обозначающих явления природы, подавляющие человека своими внушительными размерами. Таковы слова: </w:t>
      </w:r>
      <w:r w:rsidR="000C5A3C" w:rsidRPr="00F216F9">
        <w:rPr>
          <w:rFonts w:ascii="Times New Roman" w:hAnsi="Times New Roman"/>
          <w:sz w:val="28"/>
          <w:szCs w:val="28"/>
        </w:rPr>
        <w:t>лес, море</w:t>
      </w:r>
      <w:r w:rsidRPr="00F216F9">
        <w:rPr>
          <w:rFonts w:ascii="Times New Roman" w:hAnsi="Times New Roman"/>
          <w:sz w:val="28"/>
          <w:szCs w:val="28"/>
        </w:rPr>
        <w:t>, гора, туча, дождь, ливень, град, лавина, каскад</w:t>
      </w:r>
      <w:r w:rsidR="000C5A3C" w:rsidRPr="00F216F9">
        <w:rPr>
          <w:rFonts w:ascii="Times New Roman" w:hAnsi="Times New Roman"/>
          <w:sz w:val="28"/>
          <w:szCs w:val="28"/>
        </w:rPr>
        <w:t xml:space="preserve"> </w:t>
      </w:r>
      <w:r w:rsidR="000C5A3C" w:rsidRPr="00F216F9">
        <w:rPr>
          <w:rFonts w:ascii="Times New Roman" w:hAnsi="Times New Roman"/>
          <w:i/>
          <w:sz w:val="28"/>
          <w:szCs w:val="28"/>
        </w:rPr>
        <w:t>(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0C5A3C" w:rsidRPr="00F216F9">
        <w:rPr>
          <w:rFonts w:ascii="Times New Roman" w:hAnsi="Times New Roman"/>
          <w:i/>
          <w:sz w:val="28"/>
          <w:szCs w:val="28"/>
        </w:rPr>
        <w:t>море огней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0C5A3C"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0C5A3C" w:rsidRPr="00F216F9">
        <w:rPr>
          <w:rFonts w:ascii="Times New Roman" w:hAnsi="Times New Roman"/>
          <w:i/>
          <w:sz w:val="28"/>
          <w:szCs w:val="28"/>
        </w:rPr>
        <w:t>дождь эпиграмм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0C5A3C"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0C5A3C" w:rsidRPr="00F216F9">
        <w:rPr>
          <w:rFonts w:ascii="Times New Roman" w:hAnsi="Times New Roman"/>
          <w:i/>
          <w:sz w:val="28"/>
          <w:szCs w:val="28"/>
        </w:rPr>
        <w:t>туча мошкары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0C5A3C" w:rsidRPr="00F216F9">
        <w:rPr>
          <w:rFonts w:ascii="Times New Roman" w:hAnsi="Times New Roman"/>
          <w:i/>
          <w:sz w:val="28"/>
          <w:szCs w:val="28"/>
        </w:rPr>
        <w:t xml:space="preserve">, </w:t>
      </w:r>
      <w:r w:rsidR="003C2862" w:rsidRPr="00F216F9">
        <w:rPr>
          <w:rFonts w:ascii="Times New Roman" w:hAnsi="Times New Roman"/>
          <w:i/>
          <w:sz w:val="28"/>
          <w:szCs w:val="28"/>
        </w:rPr>
        <w:t>«</w:t>
      </w:r>
      <w:r w:rsidR="000C5A3C" w:rsidRPr="00F216F9">
        <w:rPr>
          <w:rFonts w:ascii="Times New Roman" w:hAnsi="Times New Roman"/>
          <w:i/>
          <w:sz w:val="28"/>
          <w:szCs w:val="28"/>
        </w:rPr>
        <w:t>град насмешек</w:t>
      </w:r>
      <w:r w:rsidR="003C2862" w:rsidRPr="00F216F9">
        <w:rPr>
          <w:rFonts w:ascii="Times New Roman" w:hAnsi="Times New Roman"/>
          <w:i/>
          <w:sz w:val="28"/>
          <w:szCs w:val="28"/>
        </w:rPr>
        <w:t>»</w:t>
      </w:r>
      <w:r w:rsidR="009D0B5A" w:rsidRPr="00F216F9">
        <w:rPr>
          <w:rFonts w:ascii="Times New Roman" w:hAnsi="Times New Roman"/>
          <w:i/>
          <w:sz w:val="28"/>
          <w:szCs w:val="28"/>
        </w:rPr>
        <w:t>…</w:t>
      </w:r>
      <w:r w:rsidR="000C5A3C" w:rsidRPr="00F216F9">
        <w:rPr>
          <w:rFonts w:ascii="Times New Roman" w:hAnsi="Times New Roman"/>
          <w:i/>
          <w:sz w:val="28"/>
          <w:szCs w:val="28"/>
        </w:rPr>
        <w:t>).</w:t>
      </w:r>
    </w:p>
    <w:p w:rsidR="005138B4" w:rsidRPr="00F216F9" w:rsidRDefault="00043907" w:rsidP="00EA0AD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F216F9">
        <w:rPr>
          <w:rFonts w:ascii="Times New Roman" w:hAnsi="Times New Roman"/>
          <w:sz w:val="28"/>
          <w:szCs w:val="28"/>
        </w:rPr>
        <w:t xml:space="preserve"> </w:t>
      </w:r>
      <w:r w:rsidR="00EA0AD1">
        <w:rPr>
          <w:rFonts w:ascii="Times New Roman" w:hAnsi="Times New Roman"/>
          <w:sz w:val="28"/>
          <w:szCs w:val="28"/>
        </w:rPr>
        <w:br w:type="page"/>
      </w:r>
      <w:r w:rsidR="008D6D1D" w:rsidRPr="00F216F9">
        <w:rPr>
          <w:rFonts w:ascii="Times New Roman" w:hAnsi="Times New Roman"/>
          <w:sz w:val="28"/>
          <w:szCs w:val="28"/>
          <w:u w:val="single"/>
        </w:rPr>
        <w:t>Роль</w:t>
      </w:r>
      <w:r w:rsidR="00805E76" w:rsidRPr="00F216F9">
        <w:rPr>
          <w:rFonts w:ascii="Times New Roman" w:hAnsi="Times New Roman"/>
          <w:sz w:val="28"/>
          <w:szCs w:val="28"/>
          <w:u w:val="single"/>
        </w:rPr>
        <w:t xml:space="preserve"> эпитета</w:t>
      </w:r>
      <w:r w:rsidR="005138B4" w:rsidRPr="00F216F9">
        <w:rPr>
          <w:rFonts w:ascii="Times New Roman" w:hAnsi="Times New Roman"/>
          <w:sz w:val="28"/>
          <w:szCs w:val="28"/>
          <w:u w:val="single"/>
        </w:rPr>
        <w:t xml:space="preserve"> при сравнении.</w:t>
      </w:r>
    </w:p>
    <w:p w:rsidR="00EA0AD1" w:rsidRDefault="00EA0AD1" w:rsidP="00F216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05E76" w:rsidRPr="00F216F9" w:rsidRDefault="00805E76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b/>
          <w:sz w:val="28"/>
          <w:szCs w:val="28"/>
        </w:rPr>
        <w:t>Эпитет</w:t>
      </w:r>
      <w:r w:rsidRPr="00F216F9">
        <w:rPr>
          <w:rFonts w:ascii="Times New Roman" w:hAnsi="Times New Roman"/>
          <w:sz w:val="28"/>
          <w:szCs w:val="28"/>
        </w:rPr>
        <w:t xml:space="preserve"> (от греч. </w:t>
      </w:r>
      <w:r w:rsidRPr="00F216F9">
        <w:rPr>
          <w:rFonts w:ascii="Times New Roman" w:hAnsi="Times New Roman"/>
          <w:i/>
          <w:sz w:val="28"/>
          <w:szCs w:val="28"/>
        </w:rPr>
        <w:t>ер</w:t>
      </w:r>
      <w:r w:rsidRPr="00F216F9">
        <w:rPr>
          <w:rFonts w:ascii="Times New Roman" w:hAnsi="Times New Roman"/>
          <w:i/>
          <w:sz w:val="28"/>
          <w:szCs w:val="28"/>
          <w:lang w:val="en-US"/>
        </w:rPr>
        <w:t>itheton</w:t>
      </w:r>
      <w:r w:rsidRPr="00F216F9">
        <w:rPr>
          <w:rFonts w:ascii="Times New Roman" w:hAnsi="Times New Roman"/>
          <w:sz w:val="28"/>
          <w:szCs w:val="28"/>
        </w:rPr>
        <w:t xml:space="preserve"> – приложение</w:t>
      </w:r>
      <w:r w:rsidR="003C2862" w:rsidRPr="00F216F9">
        <w:rPr>
          <w:rFonts w:ascii="Times New Roman" w:hAnsi="Times New Roman"/>
          <w:sz w:val="28"/>
          <w:szCs w:val="28"/>
        </w:rPr>
        <w:t>) – определение, прилагаемое к названию предмета, действия, явления, чтобы обозначить его характерные свойства и придать ему образную художественную выразительность в соответствии с творческим замыслом автора</w:t>
      </w:r>
      <w:r w:rsidR="00A9164D" w:rsidRPr="00F216F9">
        <w:rPr>
          <w:rFonts w:ascii="Times New Roman" w:hAnsi="Times New Roman"/>
          <w:sz w:val="28"/>
          <w:szCs w:val="28"/>
        </w:rPr>
        <w:t xml:space="preserve">. </w:t>
      </w:r>
      <w:r w:rsidR="00D92108" w:rsidRPr="00F216F9">
        <w:rPr>
          <w:rFonts w:ascii="Times New Roman" w:hAnsi="Times New Roman"/>
          <w:sz w:val="28"/>
          <w:szCs w:val="28"/>
        </w:rPr>
        <w:t>[6]</w:t>
      </w:r>
    </w:p>
    <w:p w:rsidR="00B36331" w:rsidRPr="00F216F9" w:rsidRDefault="00B36331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Определение при господствующем слове делает сравнение ещё более образным и нагля</w:t>
      </w:r>
      <w:r w:rsidR="000C5A3C" w:rsidRPr="00F216F9">
        <w:rPr>
          <w:rFonts w:ascii="Times New Roman" w:hAnsi="Times New Roman"/>
          <w:sz w:val="28"/>
          <w:szCs w:val="28"/>
        </w:rPr>
        <w:t>дным, называя те общие признаки</w:t>
      </w:r>
      <w:r w:rsidRPr="00F216F9">
        <w:rPr>
          <w:rFonts w:ascii="Times New Roman" w:hAnsi="Times New Roman"/>
          <w:sz w:val="28"/>
          <w:szCs w:val="28"/>
        </w:rPr>
        <w:t>, по которым один пред</w:t>
      </w:r>
      <w:r w:rsidR="000C5A3C" w:rsidRPr="00F216F9">
        <w:rPr>
          <w:rFonts w:ascii="Times New Roman" w:hAnsi="Times New Roman"/>
          <w:sz w:val="28"/>
          <w:szCs w:val="28"/>
        </w:rPr>
        <w:t xml:space="preserve">мет был уподоблен другому </w:t>
      </w:r>
      <w:r w:rsidR="000C5A3C" w:rsidRPr="00F216F9">
        <w:rPr>
          <w:rFonts w:ascii="Times New Roman" w:hAnsi="Times New Roman"/>
          <w:i/>
          <w:sz w:val="28"/>
          <w:szCs w:val="28"/>
        </w:rPr>
        <w:t xml:space="preserve">(«Учитель мой, </w:t>
      </w:r>
      <w:r w:rsidR="000C5A3C" w:rsidRPr="00F216F9">
        <w:rPr>
          <w:rFonts w:ascii="Times New Roman" w:hAnsi="Times New Roman"/>
          <w:i/>
          <w:sz w:val="28"/>
          <w:szCs w:val="28"/>
          <w:u w:val="single"/>
        </w:rPr>
        <w:t xml:space="preserve">взъерошенный </w:t>
      </w:r>
      <w:r w:rsidR="000C5A3C" w:rsidRPr="00F216F9">
        <w:rPr>
          <w:rFonts w:ascii="Times New Roman" w:hAnsi="Times New Roman"/>
          <w:i/>
          <w:sz w:val="28"/>
          <w:szCs w:val="28"/>
        </w:rPr>
        <w:t>как бес»)</w:t>
      </w:r>
    </w:p>
    <w:p w:rsidR="00B36331" w:rsidRPr="00F216F9" w:rsidRDefault="00B36331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Выразительность определения усиливается, если оно также содержит в себе элемент сравнения; тогда все уподобления оказывается ещё более ёмким, как бы сдвоенны</w:t>
      </w:r>
      <w:r w:rsidR="000C5A3C" w:rsidRPr="00F216F9">
        <w:rPr>
          <w:rFonts w:ascii="Times New Roman" w:hAnsi="Times New Roman"/>
          <w:sz w:val="28"/>
          <w:szCs w:val="28"/>
        </w:rPr>
        <w:t>м. Такие определения обычно</w:t>
      </w:r>
      <w:r w:rsidRPr="00F216F9">
        <w:rPr>
          <w:rFonts w:ascii="Times New Roman" w:hAnsi="Times New Roman"/>
          <w:sz w:val="28"/>
          <w:szCs w:val="28"/>
        </w:rPr>
        <w:t xml:space="preserve"> бывают выражены относительными прилагательными, уподобленными в значен</w:t>
      </w:r>
      <w:r w:rsidR="000C5A3C" w:rsidRPr="00F216F9">
        <w:rPr>
          <w:rFonts w:ascii="Times New Roman" w:hAnsi="Times New Roman"/>
          <w:sz w:val="28"/>
          <w:szCs w:val="28"/>
        </w:rPr>
        <w:t xml:space="preserve">ии качественно-оценочном </w:t>
      </w:r>
      <w:r w:rsidR="000C5A3C" w:rsidRPr="00F216F9">
        <w:rPr>
          <w:rFonts w:ascii="Times New Roman" w:hAnsi="Times New Roman"/>
          <w:i/>
          <w:sz w:val="28"/>
          <w:szCs w:val="28"/>
        </w:rPr>
        <w:t>(«серебряные ленты дорог»)</w:t>
      </w:r>
      <w:r w:rsidRPr="00F216F9">
        <w:rPr>
          <w:rFonts w:ascii="Times New Roman" w:hAnsi="Times New Roman"/>
          <w:sz w:val="28"/>
          <w:szCs w:val="28"/>
        </w:rPr>
        <w:t xml:space="preserve"> </w:t>
      </w:r>
    </w:p>
    <w:p w:rsidR="00B36331" w:rsidRPr="00F216F9" w:rsidRDefault="00B36331" w:rsidP="00F216F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Определение акцентирует в образном объекте признаки, которые одновременно необходимы как для развития переносного значения метафорической конструкции, так и для ее соотнесения с реальностью</w:t>
      </w:r>
      <w:r w:rsidR="00805E76" w:rsidRPr="00F216F9">
        <w:rPr>
          <w:rFonts w:ascii="Times New Roman" w:hAnsi="Times New Roman"/>
          <w:sz w:val="28"/>
          <w:szCs w:val="28"/>
        </w:rPr>
        <w:t xml:space="preserve"> </w:t>
      </w:r>
      <w:r w:rsidR="00805E76" w:rsidRPr="00F216F9">
        <w:rPr>
          <w:rFonts w:ascii="Times New Roman" w:hAnsi="Times New Roman"/>
          <w:i/>
          <w:sz w:val="28"/>
          <w:szCs w:val="28"/>
        </w:rPr>
        <w:t>(«…и что-то очень золотое, как в осень листопад…»)</w:t>
      </w:r>
      <w:r w:rsidRPr="00F216F9">
        <w:rPr>
          <w:rFonts w:ascii="Times New Roman" w:hAnsi="Times New Roman"/>
          <w:sz w:val="28"/>
          <w:szCs w:val="28"/>
        </w:rPr>
        <w:t>. В то же время определение само по себе может придавать всей конструкции метафорическое значение, формулируя образные признаковые сближения</w:t>
      </w:r>
      <w:r w:rsidR="00805E76" w:rsidRPr="00F216F9">
        <w:rPr>
          <w:rFonts w:ascii="Times New Roman" w:hAnsi="Times New Roman"/>
          <w:sz w:val="28"/>
          <w:szCs w:val="28"/>
        </w:rPr>
        <w:t xml:space="preserve"> </w:t>
      </w:r>
      <w:r w:rsidR="00805E76" w:rsidRPr="00F216F9">
        <w:rPr>
          <w:rFonts w:ascii="Times New Roman" w:hAnsi="Times New Roman"/>
          <w:i/>
          <w:sz w:val="28"/>
          <w:szCs w:val="28"/>
        </w:rPr>
        <w:t>(«То красным коршуном она забьется…»)</w:t>
      </w:r>
    </w:p>
    <w:p w:rsidR="00216821" w:rsidRPr="00F216F9" w:rsidRDefault="00EA0AD1" w:rsidP="00F216F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F1D57" w:rsidRPr="00F216F9">
        <w:rPr>
          <w:sz w:val="28"/>
          <w:szCs w:val="28"/>
          <w:u w:val="single"/>
        </w:rPr>
        <w:t>Заключение.</w:t>
      </w:r>
    </w:p>
    <w:p w:rsidR="00EA0AD1" w:rsidRDefault="00EA0AD1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083E" w:rsidRPr="00F216F9" w:rsidRDefault="001307ED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Це</w:t>
      </w:r>
      <w:r w:rsidR="00CA42ED" w:rsidRPr="00F216F9">
        <w:rPr>
          <w:rFonts w:ascii="Times New Roman" w:hAnsi="Times New Roman"/>
          <w:sz w:val="28"/>
          <w:szCs w:val="28"/>
        </w:rPr>
        <w:t>лью нашей работы было</w:t>
      </w:r>
      <w:r w:rsidR="00095D71" w:rsidRPr="00F216F9">
        <w:rPr>
          <w:rFonts w:ascii="Times New Roman" w:hAnsi="Times New Roman"/>
          <w:sz w:val="28"/>
          <w:szCs w:val="28"/>
        </w:rPr>
        <w:t xml:space="preserve"> </w:t>
      </w:r>
      <w:r w:rsidR="00CA42ED" w:rsidRPr="00F216F9">
        <w:rPr>
          <w:rFonts w:ascii="Times New Roman" w:hAnsi="Times New Roman"/>
          <w:sz w:val="28"/>
          <w:szCs w:val="28"/>
        </w:rPr>
        <w:t xml:space="preserve">выявить особенности и поведение компаративных тропов в поэзии Булата Шалвовича Окуджавы. </w:t>
      </w:r>
      <w:r w:rsidR="00095D71" w:rsidRPr="00F216F9">
        <w:rPr>
          <w:rFonts w:ascii="Times New Roman" w:hAnsi="Times New Roman"/>
          <w:sz w:val="28"/>
          <w:szCs w:val="28"/>
        </w:rPr>
        <w:t>Мы выяснили, что компаративные тропы – это сравнительные конструкции, в которых объект сравнения представляет собой образ с</w:t>
      </w:r>
      <w:r w:rsidR="009D0B5A" w:rsidRPr="00F216F9">
        <w:rPr>
          <w:rFonts w:ascii="Times New Roman" w:hAnsi="Times New Roman"/>
          <w:sz w:val="28"/>
          <w:szCs w:val="28"/>
        </w:rPr>
        <w:t>убъекта сравнения. Сюда входят:</w:t>
      </w:r>
      <w:r w:rsidR="00095D71" w:rsidRPr="00F216F9">
        <w:rPr>
          <w:rFonts w:ascii="Times New Roman" w:hAnsi="Times New Roman"/>
          <w:sz w:val="28"/>
          <w:szCs w:val="28"/>
        </w:rPr>
        <w:t xml:space="preserve"> собственно сравнительные конструкции, творительный сравнения, родительный сравнения, метафора, которая в свою очередь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="00095D71" w:rsidRPr="00F216F9">
        <w:rPr>
          <w:rFonts w:ascii="Times New Roman" w:hAnsi="Times New Roman"/>
          <w:sz w:val="28"/>
          <w:szCs w:val="28"/>
        </w:rPr>
        <w:t xml:space="preserve">подразделяется на субстантивную одночленную метафору и субстантивную генитивную двучленную метафору. </w:t>
      </w:r>
    </w:p>
    <w:p w:rsidR="00A2083E" w:rsidRPr="00F216F9" w:rsidRDefault="00DF1D57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Приём сравнения очень распространён в литературе, авторы прибегают к нему для того, чтобы создать художественный образ наиболее чётко и красочно. Как мы видим для Окуджавы компаративные тропы – это необходимый инструмент создан</w:t>
      </w:r>
      <w:r w:rsidR="008E056B" w:rsidRPr="00F216F9">
        <w:rPr>
          <w:rFonts w:ascii="Times New Roman" w:hAnsi="Times New Roman"/>
          <w:sz w:val="28"/>
          <w:szCs w:val="28"/>
        </w:rPr>
        <w:t xml:space="preserve">ия художественного произведения. Более того, у автора </w:t>
      </w:r>
      <w:r w:rsidRPr="00F216F9">
        <w:rPr>
          <w:rFonts w:ascii="Times New Roman" w:hAnsi="Times New Roman"/>
          <w:sz w:val="28"/>
          <w:szCs w:val="28"/>
        </w:rPr>
        <w:t>есть ряд стихотворений, которые целиком построены</w:t>
      </w:r>
      <w:r w:rsidR="00404749" w:rsidRPr="00F216F9">
        <w:rPr>
          <w:rFonts w:ascii="Times New Roman" w:hAnsi="Times New Roman"/>
          <w:sz w:val="28"/>
          <w:szCs w:val="28"/>
        </w:rPr>
        <w:t xml:space="preserve"> на принципе сравнения. Примером может служить стихотворение</w:t>
      </w:r>
      <w:bookmarkStart w:id="0" w:name="23"/>
      <w:bookmarkEnd w:id="0"/>
      <w:r w:rsidR="00404749" w:rsidRPr="00F216F9">
        <w:rPr>
          <w:rFonts w:ascii="Times New Roman" w:hAnsi="Times New Roman"/>
          <w:sz w:val="28"/>
          <w:szCs w:val="28"/>
        </w:rPr>
        <w:t xml:space="preserve"> </w:t>
      </w:r>
      <w:r w:rsidR="00404749" w:rsidRPr="00F216F9">
        <w:rPr>
          <w:rFonts w:ascii="Times New Roman" w:hAnsi="Times New Roman"/>
          <w:i/>
          <w:sz w:val="28"/>
          <w:szCs w:val="28"/>
        </w:rPr>
        <w:t>«Искала прачка клад»</w:t>
      </w:r>
      <w:r w:rsidR="00A2083E" w:rsidRPr="00F216F9">
        <w:rPr>
          <w:rFonts w:ascii="Times New Roman" w:hAnsi="Times New Roman"/>
          <w:i/>
          <w:sz w:val="28"/>
          <w:szCs w:val="28"/>
        </w:rPr>
        <w:t>.</w:t>
      </w:r>
      <w:r w:rsidR="00404749" w:rsidRPr="00F216F9">
        <w:rPr>
          <w:rFonts w:ascii="Times New Roman" w:hAnsi="Times New Roman"/>
          <w:sz w:val="28"/>
          <w:szCs w:val="28"/>
        </w:rPr>
        <w:t xml:space="preserve"> (Здесь корыто с водой сравнивается с морем, на дне которого прачка ищет клад. </w:t>
      </w:r>
      <w:r w:rsidR="00404749" w:rsidRPr="00F216F9">
        <w:rPr>
          <w:rFonts w:ascii="Times New Roman" w:hAnsi="Times New Roman"/>
          <w:i/>
          <w:sz w:val="28"/>
          <w:szCs w:val="28"/>
        </w:rPr>
        <w:t>«Корыта стенки как откосы,</w:t>
      </w:r>
      <w:r w:rsidR="00A2083E" w:rsidRPr="00F216F9">
        <w:rPr>
          <w:rFonts w:ascii="Times New Roman" w:hAnsi="Times New Roman"/>
          <w:i/>
          <w:sz w:val="28"/>
          <w:szCs w:val="28"/>
        </w:rPr>
        <w:t xml:space="preserve"> </w:t>
      </w:r>
      <w:r w:rsidR="00404749" w:rsidRPr="00F216F9">
        <w:rPr>
          <w:rFonts w:ascii="Times New Roman" w:hAnsi="Times New Roman"/>
          <w:i/>
          <w:sz w:val="28"/>
          <w:szCs w:val="28"/>
        </w:rPr>
        <w:t>омытые волной…»</w:t>
      </w:r>
      <w:r w:rsidR="00404749" w:rsidRPr="00F216F9">
        <w:rPr>
          <w:rFonts w:ascii="Times New Roman" w:hAnsi="Times New Roman"/>
          <w:sz w:val="28"/>
          <w:szCs w:val="28"/>
        </w:rPr>
        <w:t>)</w:t>
      </w:r>
      <w:r w:rsidR="006A790A" w:rsidRPr="00F216F9">
        <w:rPr>
          <w:rFonts w:ascii="Times New Roman" w:hAnsi="Times New Roman"/>
          <w:sz w:val="28"/>
          <w:szCs w:val="28"/>
        </w:rPr>
        <w:t>.</w:t>
      </w:r>
    </w:p>
    <w:p w:rsidR="00E74EBA" w:rsidRPr="00F216F9" w:rsidRDefault="006A790A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В качестве субъекта сравнения в поэзии Окуджавы могут выступать различные реалии. </w:t>
      </w:r>
      <w:r w:rsidR="00E74EBA" w:rsidRPr="00F216F9">
        <w:rPr>
          <w:rFonts w:ascii="Times New Roman" w:hAnsi="Times New Roman"/>
          <w:sz w:val="28"/>
          <w:szCs w:val="28"/>
        </w:rPr>
        <w:t>В этой</w:t>
      </w:r>
      <w:r w:rsidRPr="00F216F9">
        <w:rPr>
          <w:rFonts w:ascii="Times New Roman" w:hAnsi="Times New Roman"/>
          <w:sz w:val="28"/>
          <w:szCs w:val="28"/>
        </w:rPr>
        <w:t xml:space="preserve"> работе мы распределяли их по нескольким лексико-грамматическим группам: название лиц</w:t>
      </w:r>
      <w:r w:rsidR="00DB1C75" w:rsidRPr="00F216F9">
        <w:rPr>
          <w:rFonts w:ascii="Times New Roman" w:hAnsi="Times New Roman"/>
          <w:sz w:val="28"/>
          <w:szCs w:val="28"/>
        </w:rPr>
        <w:t>, название животных, название неодушевлённых предмет</w:t>
      </w:r>
      <w:r w:rsidR="00E74EBA" w:rsidRPr="00F216F9">
        <w:rPr>
          <w:rFonts w:ascii="Times New Roman" w:hAnsi="Times New Roman"/>
          <w:sz w:val="28"/>
          <w:szCs w:val="28"/>
        </w:rPr>
        <w:t>ов, название отвлеченных реалий и т.д.</w:t>
      </w:r>
      <w:r w:rsidR="00DB1C75" w:rsidRPr="00F216F9">
        <w:rPr>
          <w:rFonts w:ascii="Times New Roman" w:hAnsi="Times New Roman"/>
          <w:sz w:val="28"/>
          <w:szCs w:val="28"/>
        </w:rPr>
        <w:t xml:space="preserve"> Все эти группы связаны с психологическими закономерностями, где ассоциации главным образом направлены по линии зрительского восприятия.</w:t>
      </w:r>
    </w:p>
    <w:p w:rsidR="006A790A" w:rsidRPr="00F216F9" w:rsidRDefault="00E74EBA" w:rsidP="00F21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В поэзии Окуджавы роль эпитета при сравнении довольно велико. Определение при господствующем слове делает сравнение ещё более образным и наглядным, называя т</w:t>
      </w:r>
      <w:r w:rsidR="00B05066" w:rsidRPr="00F216F9">
        <w:rPr>
          <w:rFonts w:ascii="Times New Roman" w:hAnsi="Times New Roman"/>
          <w:sz w:val="28"/>
          <w:szCs w:val="28"/>
        </w:rPr>
        <w:t xml:space="preserve">е </w:t>
      </w:r>
      <w:r w:rsidRPr="00F216F9">
        <w:rPr>
          <w:rFonts w:ascii="Times New Roman" w:hAnsi="Times New Roman"/>
          <w:sz w:val="28"/>
          <w:szCs w:val="28"/>
        </w:rPr>
        <w:t>о</w:t>
      </w:r>
      <w:r w:rsidR="00B05066" w:rsidRPr="00F216F9">
        <w:rPr>
          <w:rFonts w:ascii="Times New Roman" w:hAnsi="Times New Roman"/>
          <w:sz w:val="28"/>
          <w:szCs w:val="28"/>
        </w:rPr>
        <w:t>б</w:t>
      </w:r>
      <w:r w:rsidRPr="00F216F9">
        <w:rPr>
          <w:rFonts w:ascii="Times New Roman" w:hAnsi="Times New Roman"/>
          <w:sz w:val="28"/>
          <w:szCs w:val="28"/>
        </w:rPr>
        <w:t>щие признаки, по которым один предмет был уподоблен другому.</w:t>
      </w:r>
      <w:r w:rsidR="00F216F9">
        <w:rPr>
          <w:rFonts w:ascii="Times New Roman" w:hAnsi="Times New Roman"/>
          <w:sz w:val="28"/>
          <w:szCs w:val="28"/>
        </w:rPr>
        <w:t xml:space="preserve"> </w:t>
      </w:r>
    </w:p>
    <w:p w:rsidR="00DF1D57" w:rsidRPr="00F216F9" w:rsidRDefault="008E056B" w:rsidP="00F2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Компаративные тропы дают речи особую, высшую прозрачность, облекая даже отвлечённое понятие в живые формы и делая его досту</w:t>
      </w:r>
      <w:r w:rsidR="00095D71" w:rsidRPr="00F216F9">
        <w:rPr>
          <w:rFonts w:ascii="Times New Roman" w:hAnsi="Times New Roman"/>
          <w:sz w:val="28"/>
          <w:szCs w:val="28"/>
        </w:rPr>
        <w:t>пным созерцанию. Метафора же</w:t>
      </w:r>
      <w:r w:rsid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способствует изяществу, силе и блеску речи, что необходимо для поэзии.</w:t>
      </w:r>
    </w:p>
    <w:p w:rsidR="0057135F" w:rsidRDefault="00EA0AD1" w:rsidP="00EA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41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6421C" w:rsidRPr="00EA0AD1">
        <w:rPr>
          <w:rFonts w:ascii="Times New Roman" w:hAnsi="Times New Roman"/>
          <w:b/>
          <w:sz w:val="28"/>
          <w:szCs w:val="28"/>
        </w:rPr>
        <w:t xml:space="preserve">Список используемой </w:t>
      </w:r>
      <w:r w:rsidR="003E7CDC" w:rsidRPr="00EA0AD1">
        <w:rPr>
          <w:rFonts w:ascii="Times New Roman" w:hAnsi="Times New Roman"/>
          <w:b/>
          <w:sz w:val="28"/>
          <w:szCs w:val="28"/>
        </w:rPr>
        <w:t>литературы</w:t>
      </w:r>
      <w:r w:rsidR="000102B5" w:rsidRPr="00EA0AD1">
        <w:rPr>
          <w:rFonts w:ascii="Times New Roman" w:hAnsi="Times New Roman"/>
          <w:b/>
          <w:sz w:val="28"/>
          <w:szCs w:val="28"/>
        </w:rPr>
        <w:t>:</w:t>
      </w:r>
    </w:p>
    <w:p w:rsidR="00EA0AD1" w:rsidRPr="00EA0AD1" w:rsidRDefault="00EA0AD1" w:rsidP="00EA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41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7135F" w:rsidRPr="00F216F9" w:rsidRDefault="008114C8" w:rsidP="00EA0AD1">
      <w:pPr>
        <w:numPr>
          <w:ilvl w:val="0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Окуджава Б.Ш. Стихотворения. – М.: Сов. Россия, 1984. – 368с.</w:t>
      </w:r>
    </w:p>
    <w:p w:rsidR="0006421C" w:rsidRPr="00F216F9" w:rsidRDefault="000102B5" w:rsidP="00EA0AD1">
      <w:pPr>
        <w:numPr>
          <w:ilvl w:val="0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Ушакова Ю.Ю.</w:t>
      </w:r>
      <w:r w:rsidR="007F54F0" w:rsidRPr="00F216F9">
        <w:rPr>
          <w:rFonts w:ascii="Times New Roman" w:hAnsi="Times New Roman"/>
          <w:sz w:val="28"/>
          <w:szCs w:val="28"/>
        </w:rPr>
        <w:t xml:space="preserve"> Лексическая наполняемость и структурно-семантические особенности компаративных тропов в русском языке. – Калуга.: 2005. – 268с.</w:t>
      </w:r>
    </w:p>
    <w:p w:rsidR="000102B5" w:rsidRPr="00F216F9" w:rsidRDefault="000102B5" w:rsidP="00EA0AD1">
      <w:pPr>
        <w:numPr>
          <w:ilvl w:val="0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Арутюнова Н.Д. Языковая метафора// Лингвистика и поэтика. </w:t>
      </w:r>
      <w:r w:rsidR="007E15C3" w:rsidRPr="00F216F9">
        <w:rPr>
          <w:rFonts w:ascii="Times New Roman" w:hAnsi="Times New Roman"/>
          <w:sz w:val="28"/>
          <w:szCs w:val="28"/>
        </w:rPr>
        <w:t xml:space="preserve">– М.: издательство </w:t>
      </w:r>
      <w:r w:rsidR="008114C8" w:rsidRPr="00F216F9">
        <w:rPr>
          <w:rFonts w:ascii="Times New Roman" w:hAnsi="Times New Roman"/>
          <w:sz w:val="28"/>
          <w:szCs w:val="28"/>
        </w:rPr>
        <w:t>«</w:t>
      </w:r>
      <w:r w:rsidR="007E15C3" w:rsidRPr="00F216F9">
        <w:rPr>
          <w:rFonts w:ascii="Times New Roman" w:hAnsi="Times New Roman"/>
          <w:sz w:val="28"/>
          <w:szCs w:val="28"/>
        </w:rPr>
        <w:t>Наука</w:t>
      </w:r>
      <w:r w:rsidR="008114C8" w:rsidRPr="00F216F9">
        <w:rPr>
          <w:rFonts w:ascii="Times New Roman" w:hAnsi="Times New Roman"/>
          <w:sz w:val="28"/>
          <w:szCs w:val="28"/>
        </w:rPr>
        <w:t>»</w:t>
      </w:r>
      <w:r w:rsidR="007E15C3" w:rsidRPr="00F216F9">
        <w:rPr>
          <w:rFonts w:ascii="Times New Roman" w:hAnsi="Times New Roman"/>
          <w:sz w:val="28"/>
          <w:szCs w:val="28"/>
        </w:rPr>
        <w:t>. 1979. – 308с.</w:t>
      </w:r>
    </w:p>
    <w:p w:rsidR="007E15C3" w:rsidRPr="00F216F9" w:rsidRDefault="007E15C3" w:rsidP="00EA0AD1">
      <w:pPr>
        <w:numPr>
          <w:ilvl w:val="0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Тулина Т.А. С чем мы сравниваем?//Русская речь. – М.: издательство «Наука». 1974. – 160с.</w:t>
      </w:r>
    </w:p>
    <w:p w:rsidR="007E15C3" w:rsidRPr="00F216F9" w:rsidRDefault="00A14250" w:rsidP="00EA0AD1">
      <w:pPr>
        <w:numPr>
          <w:ilvl w:val="0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>Туркевич Г.К. Актуальные аспекты литературной компаративистики// Вестник Московского университета. – 2004. №6.</w:t>
      </w:r>
    </w:p>
    <w:p w:rsidR="008D6D1D" w:rsidRPr="00F216F9" w:rsidRDefault="00A14250" w:rsidP="00EA0AD1">
      <w:pPr>
        <w:numPr>
          <w:ilvl w:val="0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216F9">
        <w:rPr>
          <w:rFonts w:ascii="Times New Roman" w:hAnsi="Times New Roman"/>
          <w:sz w:val="28"/>
          <w:szCs w:val="28"/>
        </w:rPr>
        <w:t xml:space="preserve">Довнор Д.И., Запольский А.И. Современная русская литература. – Минск: </w:t>
      </w:r>
      <w:r w:rsidR="008114C8" w:rsidRPr="00F216F9">
        <w:rPr>
          <w:rFonts w:ascii="Times New Roman" w:hAnsi="Times New Roman"/>
          <w:sz w:val="28"/>
          <w:szCs w:val="28"/>
        </w:rPr>
        <w:t>«</w:t>
      </w:r>
      <w:r w:rsidRPr="00F216F9">
        <w:rPr>
          <w:rFonts w:ascii="Times New Roman" w:hAnsi="Times New Roman"/>
          <w:sz w:val="28"/>
          <w:szCs w:val="28"/>
        </w:rPr>
        <w:t>Книжный дом</w:t>
      </w:r>
      <w:r w:rsidR="008114C8" w:rsidRPr="00F216F9">
        <w:rPr>
          <w:rFonts w:ascii="Times New Roman" w:hAnsi="Times New Roman"/>
          <w:sz w:val="28"/>
          <w:szCs w:val="28"/>
        </w:rPr>
        <w:t>»</w:t>
      </w:r>
      <w:r w:rsidRPr="00F216F9">
        <w:rPr>
          <w:rFonts w:ascii="Times New Roman" w:hAnsi="Times New Roman"/>
          <w:sz w:val="28"/>
          <w:szCs w:val="28"/>
        </w:rPr>
        <w:t>.</w:t>
      </w:r>
      <w:r w:rsidR="008114C8" w:rsidRPr="00F216F9">
        <w:rPr>
          <w:rFonts w:ascii="Times New Roman" w:hAnsi="Times New Roman"/>
          <w:sz w:val="28"/>
          <w:szCs w:val="28"/>
        </w:rPr>
        <w:t xml:space="preserve"> </w:t>
      </w:r>
      <w:r w:rsidRPr="00F216F9">
        <w:rPr>
          <w:rFonts w:ascii="Times New Roman" w:hAnsi="Times New Roman"/>
          <w:sz w:val="28"/>
          <w:szCs w:val="28"/>
        </w:rPr>
        <w:t>2003. – 445с.</w:t>
      </w:r>
      <w:bookmarkStart w:id="1" w:name="_GoBack"/>
      <w:bookmarkEnd w:id="1"/>
    </w:p>
    <w:sectPr w:rsidR="008D6D1D" w:rsidRPr="00F216F9" w:rsidSect="00F21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2D" w:rsidRDefault="0001252D" w:rsidP="008C5161">
      <w:pPr>
        <w:spacing w:after="0" w:line="240" w:lineRule="auto"/>
      </w:pPr>
      <w:r>
        <w:separator/>
      </w:r>
    </w:p>
  </w:endnote>
  <w:endnote w:type="continuationSeparator" w:id="0">
    <w:p w:rsidR="0001252D" w:rsidRDefault="0001252D" w:rsidP="008C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2D" w:rsidRDefault="0001252D" w:rsidP="008C5161">
      <w:pPr>
        <w:spacing w:after="0" w:line="240" w:lineRule="auto"/>
      </w:pPr>
      <w:r>
        <w:separator/>
      </w:r>
    </w:p>
  </w:footnote>
  <w:footnote w:type="continuationSeparator" w:id="0">
    <w:p w:rsidR="0001252D" w:rsidRDefault="0001252D" w:rsidP="008C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BF2"/>
    <w:multiLevelType w:val="hybridMultilevel"/>
    <w:tmpl w:val="1F9616D0"/>
    <w:lvl w:ilvl="0" w:tplc="DDEAF6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E90313"/>
    <w:multiLevelType w:val="hybridMultilevel"/>
    <w:tmpl w:val="928EC9D0"/>
    <w:lvl w:ilvl="0" w:tplc="BAC46C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574423"/>
    <w:multiLevelType w:val="hybridMultilevel"/>
    <w:tmpl w:val="A6688D24"/>
    <w:lvl w:ilvl="0" w:tplc="3A86B8F6">
      <w:start w:val="1"/>
      <w:numFmt w:val="decimal"/>
      <w:lvlText w:val="%1)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6E2C22"/>
    <w:multiLevelType w:val="hybridMultilevel"/>
    <w:tmpl w:val="E81282A4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5BA8054E"/>
    <w:multiLevelType w:val="hybridMultilevel"/>
    <w:tmpl w:val="0D2E0BF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0EC0D81"/>
    <w:multiLevelType w:val="hybridMultilevel"/>
    <w:tmpl w:val="F1D4FA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A33CB1"/>
    <w:multiLevelType w:val="hybridMultilevel"/>
    <w:tmpl w:val="5BE6E682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91521C8"/>
    <w:multiLevelType w:val="hybridMultilevel"/>
    <w:tmpl w:val="42122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36"/>
    <w:rsid w:val="000029C0"/>
    <w:rsid w:val="000039E1"/>
    <w:rsid w:val="000102B5"/>
    <w:rsid w:val="00010FC0"/>
    <w:rsid w:val="0001252D"/>
    <w:rsid w:val="00043907"/>
    <w:rsid w:val="0006421C"/>
    <w:rsid w:val="00071C6D"/>
    <w:rsid w:val="00095D71"/>
    <w:rsid w:val="00097FB1"/>
    <w:rsid w:val="000A3946"/>
    <w:rsid w:val="000A7E42"/>
    <w:rsid w:val="000B209A"/>
    <w:rsid w:val="000C5A3C"/>
    <w:rsid w:val="000E5C53"/>
    <w:rsid w:val="000F2EC6"/>
    <w:rsid w:val="000F6B9C"/>
    <w:rsid w:val="000F70C2"/>
    <w:rsid w:val="001307ED"/>
    <w:rsid w:val="0013359E"/>
    <w:rsid w:val="00136F81"/>
    <w:rsid w:val="00156D6C"/>
    <w:rsid w:val="0016410F"/>
    <w:rsid w:val="001859DE"/>
    <w:rsid w:val="00185B74"/>
    <w:rsid w:val="001A299E"/>
    <w:rsid w:val="001D7421"/>
    <w:rsid w:val="001D789E"/>
    <w:rsid w:val="001E5083"/>
    <w:rsid w:val="00203135"/>
    <w:rsid w:val="002053F8"/>
    <w:rsid w:val="002063A1"/>
    <w:rsid w:val="00216821"/>
    <w:rsid w:val="00221A6C"/>
    <w:rsid w:val="002748F5"/>
    <w:rsid w:val="00277AE0"/>
    <w:rsid w:val="0029563A"/>
    <w:rsid w:val="002B092F"/>
    <w:rsid w:val="002B45A8"/>
    <w:rsid w:val="002C154A"/>
    <w:rsid w:val="002C7676"/>
    <w:rsid w:val="002F347E"/>
    <w:rsid w:val="00306262"/>
    <w:rsid w:val="00306CFD"/>
    <w:rsid w:val="003141A0"/>
    <w:rsid w:val="00317199"/>
    <w:rsid w:val="00321DE9"/>
    <w:rsid w:val="00327EC6"/>
    <w:rsid w:val="00343E15"/>
    <w:rsid w:val="00346B1E"/>
    <w:rsid w:val="00364834"/>
    <w:rsid w:val="00366BC6"/>
    <w:rsid w:val="00366CA4"/>
    <w:rsid w:val="00371A82"/>
    <w:rsid w:val="00381514"/>
    <w:rsid w:val="003B6EF7"/>
    <w:rsid w:val="003B7D9F"/>
    <w:rsid w:val="003C1AC3"/>
    <w:rsid w:val="003C2862"/>
    <w:rsid w:val="003D0340"/>
    <w:rsid w:val="003E1555"/>
    <w:rsid w:val="003E7CDC"/>
    <w:rsid w:val="00404749"/>
    <w:rsid w:val="00425B56"/>
    <w:rsid w:val="00440428"/>
    <w:rsid w:val="00451FF4"/>
    <w:rsid w:val="00462EA8"/>
    <w:rsid w:val="00463B5C"/>
    <w:rsid w:val="00470EBF"/>
    <w:rsid w:val="004713F6"/>
    <w:rsid w:val="00492721"/>
    <w:rsid w:val="004A270C"/>
    <w:rsid w:val="004B1C9D"/>
    <w:rsid w:val="004C5126"/>
    <w:rsid w:val="004D176A"/>
    <w:rsid w:val="004F01B1"/>
    <w:rsid w:val="005018AD"/>
    <w:rsid w:val="00501A16"/>
    <w:rsid w:val="005138B4"/>
    <w:rsid w:val="00521E08"/>
    <w:rsid w:val="00530B0F"/>
    <w:rsid w:val="00544CBE"/>
    <w:rsid w:val="005600C8"/>
    <w:rsid w:val="00564EE6"/>
    <w:rsid w:val="0057135F"/>
    <w:rsid w:val="005776AA"/>
    <w:rsid w:val="00594B2C"/>
    <w:rsid w:val="005A2B77"/>
    <w:rsid w:val="005C5BE7"/>
    <w:rsid w:val="005C63FE"/>
    <w:rsid w:val="005E34F0"/>
    <w:rsid w:val="00603287"/>
    <w:rsid w:val="00612A7D"/>
    <w:rsid w:val="006249E3"/>
    <w:rsid w:val="006251E8"/>
    <w:rsid w:val="0063696A"/>
    <w:rsid w:val="00641E49"/>
    <w:rsid w:val="00642434"/>
    <w:rsid w:val="00660C2C"/>
    <w:rsid w:val="00663A4C"/>
    <w:rsid w:val="00677AF0"/>
    <w:rsid w:val="00684F62"/>
    <w:rsid w:val="00685E7D"/>
    <w:rsid w:val="0069039A"/>
    <w:rsid w:val="006A2DB6"/>
    <w:rsid w:val="006A790A"/>
    <w:rsid w:val="006B1BC3"/>
    <w:rsid w:val="006B3893"/>
    <w:rsid w:val="006D2A47"/>
    <w:rsid w:val="006D640E"/>
    <w:rsid w:val="006F4A53"/>
    <w:rsid w:val="0070582C"/>
    <w:rsid w:val="00705A4C"/>
    <w:rsid w:val="00710805"/>
    <w:rsid w:val="00720205"/>
    <w:rsid w:val="00720CC5"/>
    <w:rsid w:val="00733536"/>
    <w:rsid w:val="00733BF3"/>
    <w:rsid w:val="00745016"/>
    <w:rsid w:val="007711AC"/>
    <w:rsid w:val="00771785"/>
    <w:rsid w:val="007876CC"/>
    <w:rsid w:val="007A6942"/>
    <w:rsid w:val="007A73CF"/>
    <w:rsid w:val="007C3EDA"/>
    <w:rsid w:val="007D7343"/>
    <w:rsid w:val="007E15C3"/>
    <w:rsid w:val="007E2B64"/>
    <w:rsid w:val="007E6FB1"/>
    <w:rsid w:val="007F0D05"/>
    <w:rsid w:val="007F2365"/>
    <w:rsid w:val="007F54F0"/>
    <w:rsid w:val="007F75DC"/>
    <w:rsid w:val="00805E76"/>
    <w:rsid w:val="008114C8"/>
    <w:rsid w:val="00831B1B"/>
    <w:rsid w:val="00871AD2"/>
    <w:rsid w:val="00873496"/>
    <w:rsid w:val="008A1334"/>
    <w:rsid w:val="008A2F44"/>
    <w:rsid w:val="008B35E9"/>
    <w:rsid w:val="008B44C5"/>
    <w:rsid w:val="008B7304"/>
    <w:rsid w:val="008C3DCC"/>
    <w:rsid w:val="008C5161"/>
    <w:rsid w:val="008D2B9D"/>
    <w:rsid w:val="008D5B0C"/>
    <w:rsid w:val="008D6D1D"/>
    <w:rsid w:val="008E056B"/>
    <w:rsid w:val="008E57AD"/>
    <w:rsid w:val="008E6E04"/>
    <w:rsid w:val="008F477A"/>
    <w:rsid w:val="008F6323"/>
    <w:rsid w:val="00903988"/>
    <w:rsid w:val="00927211"/>
    <w:rsid w:val="00934130"/>
    <w:rsid w:val="0094196D"/>
    <w:rsid w:val="0095374E"/>
    <w:rsid w:val="009D0B5A"/>
    <w:rsid w:val="009D3E0A"/>
    <w:rsid w:val="009D5267"/>
    <w:rsid w:val="00A122D7"/>
    <w:rsid w:val="00A14250"/>
    <w:rsid w:val="00A176FA"/>
    <w:rsid w:val="00A2083E"/>
    <w:rsid w:val="00A34A75"/>
    <w:rsid w:val="00A40D33"/>
    <w:rsid w:val="00A412B6"/>
    <w:rsid w:val="00A45E9B"/>
    <w:rsid w:val="00A525C0"/>
    <w:rsid w:val="00A55921"/>
    <w:rsid w:val="00A628AD"/>
    <w:rsid w:val="00A63D4B"/>
    <w:rsid w:val="00A9164D"/>
    <w:rsid w:val="00AD5A07"/>
    <w:rsid w:val="00AF18E5"/>
    <w:rsid w:val="00AF3D86"/>
    <w:rsid w:val="00B05066"/>
    <w:rsid w:val="00B36331"/>
    <w:rsid w:val="00B402DC"/>
    <w:rsid w:val="00B50F67"/>
    <w:rsid w:val="00B70D21"/>
    <w:rsid w:val="00B87264"/>
    <w:rsid w:val="00B87FBA"/>
    <w:rsid w:val="00B911FB"/>
    <w:rsid w:val="00BB7FDF"/>
    <w:rsid w:val="00C04AB9"/>
    <w:rsid w:val="00C06EB6"/>
    <w:rsid w:val="00C145D1"/>
    <w:rsid w:val="00C2658F"/>
    <w:rsid w:val="00C266C2"/>
    <w:rsid w:val="00C40513"/>
    <w:rsid w:val="00C448AC"/>
    <w:rsid w:val="00C478FA"/>
    <w:rsid w:val="00C5342C"/>
    <w:rsid w:val="00C73D5F"/>
    <w:rsid w:val="00CA42ED"/>
    <w:rsid w:val="00CB0030"/>
    <w:rsid w:val="00CC5FAC"/>
    <w:rsid w:val="00CE73DD"/>
    <w:rsid w:val="00CE7621"/>
    <w:rsid w:val="00CF6832"/>
    <w:rsid w:val="00D16B14"/>
    <w:rsid w:val="00D33E1E"/>
    <w:rsid w:val="00D55C48"/>
    <w:rsid w:val="00D60B27"/>
    <w:rsid w:val="00D827F3"/>
    <w:rsid w:val="00D92108"/>
    <w:rsid w:val="00D92D57"/>
    <w:rsid w:val="00DA040E"/>
    <w:rsid w:val="00DB1C75"/>
    <w:rsid w:val="00DD27E2"/>
    <w:rsid w:val="00DE25F3"/>
    <w:rsid w:val="00DF1D57"/>
    <w:rsid w:val="00E218AE"/>
    <w:rsid w:val="00E261D5"/>
    <w:rsid w:val="00E65314"/>
    <w:rsid w:val="00E74EBA"/>
    <w:rsid w:val="00E93F3A"/>
    <w:rsid w:val="00EA0AD1"/>
    <w:rsid w:val="00EA6E5F"/>
    <w:rsid w:val="00EA7CFE"/>
    <w:rsid w:val="00EB210D"/>
    <w:rsid w:val="00EC2105"/>
    <w:rsid w:val="00ED05DE"/>
    <w:rsid w:val="00EF5861"/>
    <w:rsid w:val="00F216F9"/>
    <w:rsid w:val="00F24F12"/>
    <w:rsid w:val="00F628EB"/>
    <w:rsid w:val="00F72B5D"/>
    <w:rsid w:val="00F824A3"/>
    <w:rsid w:val="00F82F03"/>
    <w:rsid w:val="00F85CE8"/>
    <w:rsid w:val="00FB063A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0A2B10-0FFF-4FBA-B0D9-F27EB715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CC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4047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0474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46B1E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70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705A4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1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1E49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C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C516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C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C516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3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0B0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B4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7950-1DAE-4AE8-944E-3390923A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2014-03-08T09:47:00Z</dcterms:created>
  <dcterms:modified xsi:type="dcterms:W3CDTF">2014-03-08T09:47:00Z</dcterms:modified>
</cp:coreProperties>
</file>