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28" w:rsidRDefault="000D1A28">
      <w:pPr>
        <w:pStyle w:val="a6"/>
      </w:pPr>
      <w:r>
        <w:t>Сибирская Академия Государственной Службы</w:t>
      </w:r>
    </w:p>
    <w:p w:rsidR="000D1A28" w:rsidRDefault="000D1A28">
      <w:pPr>
        <w:jc w:val="center"/>
        <w:rPr>
          <w:sz w:val="32"/>
        </w:rPr>
      </w:pPr>
    </w:p>
    <w:p w:rsidR="000D1A28" w:rsidRDefault="000D1A28">
      <w:pPr>
        <w:jc w:val="center"/>
        <w:rPr>
          <w:sz w:val="32"/>
        </w:rPr>
      </w:pPr>
    </w:p>
    <w:p w:rsidR="000D1A28" w:rsidRDefault="000D1A28">
      <w:pPr>
        <w:jc w:val="center"/>
        <w:rPr>
          <w:sz w:val="32"/>
        </w:rPr>
      </w:pPr>
    </w:p>
    <w:p w:rsidR="000D1A28" w:rsidRDefault="000D1A28">
      <w:pPr>
        <w:jc w:val="center"/>
        <w:rPr>
          <w:sz w:val="32"/>
        </w:rPr>
      </w:pPr>
    </w:p>
    <w:p w:rsidR="000D1A28" w:rsidRDefault="000D1A28">
      <w:pPr>
        <w:jc w:val="center"/>
        <w:rPr>
          <w:sz w:val="32"/>
        </w:rPr>
      </w:pPr>
    </w:p>
    <w:p w:rsidR="000D1A28" w:rsidRDefault="000D1A28">
      <w:pPr>
        <w:jc w:val="center"/>
        <w:rPr>
          <w:sz w:val="32"/>
        </w:rPr>
      </w:pPr>
    </w:p>
    <w:p w:rsidR="000D1A28" w:rsidRDefault="000D1A28">
      <w:pPr>
        <w:jc w:val="center"/>
        <w:rPr>
          <w:sz w:val="32"/>
        </w:rPr>
      </w:pPr>
    </w:p>
    <w:p w:rsidR="000D1A28" w:rsidRDefault="000D1A28">
      <w:pPr>
        <w:jc w:val="center"/>
        <w:rPr>
          <w:sz w:val="32"/>
        </w:rPr>
      </w:pPr>
    </w:p>
    <w:p w:rsidR="000D1A28" w:rsidRDefault="000D1A28">
      <w:pPr>
        <w:jc w:val="center"/>
        <w:rPr>
          <w:sz w:val="32"/>
        </w:rPr>
      </w:pPr>
    </w:p>
    <w:p w:rsidR="000D1A28" w:rsidRDefault="000D1A28">
      <w:pPr>
        <w:jc w:val="center"/>
        <w:rPr>
          <w:sz w:val="32"/>
        </w:rPr>
      </w:pPr>
    </w:p>
    <w:p w:rsidR="000D1A28" w:rsidRDefault="000D1A28">
      <w:pPr>
        <w:jc w:val="center"/>
        <w:rPr>
          <w:sz w:val="32"/>
        </w:rPr>
      </w:pPr>
      <w:r>
        <w:rPr>
          <w:sz w:val="32"/>
        </w:rPr>
        <w:t>Контрольная работа по предмету «История Отечества»</w:t>
      </w:r>
    </w:p>
    <w:p w:rsidR="000D1A28" w:rsidRDefault="000D1A28">
      <w:pPr>
        <w:jc w:val="center"/>
        <w:rPr>
          <w:sz w:val="32"/>
        </w:rPr>
      </w:pPr>
    </w:p>
    <w:p w:rsidR="000D1A28" w:rsidRDefault="000D1A28">
      <w:pPr>
        <w:jc w:val="center"/>
        <w:rPr>
          <w:sz w:val="32"/>
        </w:rPr>
      </w:pPr>
    </w:p>
    <w:p w:rsidR="000D1A28" w:rsidRDefault="000D1A28">
      <w:pPr>
        <w:jc w:val="center"/>
        <w:rPr>
          <w:sz w:val="36"/>
        </w:rPr>
      </w:pPr>
      <w:r>
        <w:rPr>
          <w:sz w:val="36"/>
        </w:rPr>
        <w:t xml:space="preserve">на тему: «Сравнительная характеристика Александра </w:t>
      </w:r>
      <w:r>
        <w:rPr>
          <w:sz w:val="36"/>
          <w:lang w:val="en-US"/>
        </w:rPr>
        <w:t>I</w:t>
      </w:r>
      <w:r>
        <w:rPr>
          <w:sz w:val="36"/>
        </w:rPr>
        <w:t xml:space="preserve"> и Наполеона»</w:t>
      </w:r>
    </w:p>
    <w:p w:rsidR="000D1A28" w:rsidRDefault="000D1A28">
      <w:pPr>
        <w:jc w:val="center"/>
        <w:rPr>
          <w:sz w:val="36"/>
        </w:rPr>
      </w:pPr>
    </w:p>
    <w:p w:rsidR="000D1A28" w:rsidRDefault="000D1A28">
      <w:pPr>
        <w:jc w:val="center"/>
        <w:rPr>
          <w:sz w:val="36"/>
        </w:rPr>
      </w:pPr>
    </w:p>
    <w:p w:rsidR="000D1A28" w:rsidRDefault="000D1A28">
      <w:pPr>
        <w:jc w:val="center"/>
        <w:rPr>
          <w:sz w:val="36"/>
        </w:rPr>
      </w:pPr>
    </w:p>
    <w:p w:rsidR="000D1A28" w:rsidRDefault="000D1A28">
      <w:pPr>
        <w:jc w:val="center"/>
        <w:rPr>
          <w:sz w:val="36"/>
        </w:rPr>
      </w:pPr>
    </w:p>
    <w:p w:rsidR="000D1A28" w:rsidRDefault="000D1A28">
      <w:pPr>
        <w:jc w:val="center"/>
        <w:rPr>
          <w:sz w:val="36"/>
        </w:rPr>
      </w:pPr>
    </w:p>
    <w:p w:rsidR="000D1A28" w:rsidRDefault="000D1A28">
      <w:pPr>
        <w:jc w:val="center"/>
        <w:rPr>
          <w:sz w:val="36"/>
        </w:rPr>
      </w:pPr>
    </w:p>
    <w:p w:rsidR="000D1A28" w:rsidRDefault="000D1A28">
      <w:pPr>
        <w:jc w:val="center"/>
        <w:rPr>
          <w:sz w:val="36"/>
        </w:rPr>
      </w:pPr>
    </w:p>
    <w:p w:rsidR="000D1A28" w:rsidRDefault="000D1A28">
      <w:pPr>
        <w:jc w:val="center"/>
        <w:rPr>
          <w:sz w:val="36"/>
        </w:rPr>
      </w:pPr>
    </w:p>
    <w:p w:rsidR="000D1A28" w:rsidRDefault="000D1A28">
      <w:pPr>
        <w:jc w:val="center"/>
        <w:rPr>
          <w:sz w:val="36"/>
        </w:rPr>
      </w:pPr>
    </w:p>
    <w:p w:rsidR="000D1A28" w:rsidRDefault="000D1A28">
      <w:pPr>
        <w:jc w:val="center"/>
        <w:rPr>
          <w:sz w:val="32"/>
        </w:rPr>
      </w:pPr>
    </w:p>
    <w:p w:rsidR="000D1A28" w:rsidRDefault="000D1A28">
      <w:pPr>
        <w:jc w:val="right"/>
        <w:rPr>
          <w:sz w:val="32"/>
        </w:rPr>
      </w:pPr>
      <w:r>
        <w:rPr>
          <w:sz w:val="32"/>
        </w:rPr>
        <w:t>Выполнила:</w:t>
      </w:r>
    </w:p>
    <w:p w:rsidR="000D1A28" w:rsidRDefault="000D1A28">
      <w:pPr>
        <w:jc w:val="right"/>
        <w:rPr>
          <w:sz w:val="32"/>
        </w:rPr>
      </w:pPr>
    </w:p>
    <w:p w:rsidR="000D1A28" w:rsidRDefault="000D1A28">
      <w:pPr>
        <w:jc w:val="right"/>
        <w:rPr>
          <w:sz w:val="32"/>
        </w:rPr>
      </w:pPr>
    </w:p>
    <w:p w:rsidR="000D1A28" w:rsidRDefault="000D1A28">
      <w:pPr>
        <w:jc w:val="right"/>
        <w:rPr>
          <w:sz w:val="32"/>
        </w:rPr>
      </w:pPr>
      <w:r>
        <w:rPr>
          <w:sz w:val="32"/>
        </w:rPr>
        <w:t>Проверил:</w:t>
      </w:r>
    </w:p>
    <w:p w:rsidR="000D1A28" w:rsidRDefault="000D1A28">
      <w:pPr>
        <w:jc w:val="center"/>
        <w:rPr>
          <w:sz w:val="32"/>
        </w:rPr>
      </w:pPr>
    </w:p>
    <w:p w:rsidR="000D1A28" w:rsidRDefault="000D1A28">
      <w:pPr>
        <w:jc w:val="center"/>
        <w:rPr>
          <w:sz w:val="36"/>
        </w:rPr>
      </w:pPr>
    </w:p>
    <w:p w:rsidR="000D1A28" w:rsidRDefault="000D1A28">
      <w:pPr>
        <w:jc w:val="center"/>
        <w:rPr>
          <w:sz w:val="36"/>
        </w:rPr>
      </w:pPr>
    </w:p>
    <w:p w:rsidR="000D1A28" w:rsidRDefault="000D1A28">
      <w:pPr>
        <w:jc w:val="center"/>
        <w:rPr>
          <w:sz w:val="36"/>
        </w:rPr>
      </w:pPr>
    </w:p>
    <w:p w:rsidR="000D1A28" w:rsidRDefault="000D1A28">
      <w:pPr>
        <w:jc w:val="center"/>
        <w:rPr>
          <w:sz w:val="36"/>
        </w:rPr>
      </w:pPr>
    </w:p>
    <w:p w:rsidR="000D1A28" w:rsidRDefault="000D1A28">
      <w:pPr>
        <w:pStyle w:val="1"/>
        <w:rPr>
          <w:sz w:val="32"/>
        </w:rPr>
      </w:pPr>
      <w:r>
        <w:rPr>
          <w:sz w:val="32"/>
        </w:rPr>
        <w:t>Новосибирск 2004</w:t>
      </w:r>
    </w:p>
    <w:p w:rsidR="000D1A28" w:rsidRDefault="000D1A28">
      <w:pPr>
        <w:spacing w:line="360" w:lineRule="auto"/>
        <w:ind w:firstLine="709"/>
        <w:jc w:val="both"/>
        <w:rPr>
          <w:b/>
          <w:sz w:val="36"/>
        </w:rPr>
      </w:pPr>
    </w:p>
    <w:p w:rsidR="000D1A28" w:rsidRDefault="000D1A28">
      <w:pPr>
        <w:rPr>
          <w:b/>
          <w:bCs/>
          <w:sz w:val="40"/>
        </w:rPr>
      </w:pPr>
      <w:r>
        <w:rPr>
          <w:b/>
          <w:bCs/>
          <w:sz w:val="40"/>
        </w:rPr>
        <w:t xml:space="preserve">                        </w:t>
      </w:r>
    </w:p>
    <w:p w:rsidR="000D1A28" w:rsidRDefault="000D1A28">
      <w:pPr>
        <w:rPr>
          <w:b/>
          <w:bCs/>
          <w:sz w:val="40"/>
        </w:rPr>
      </w:pPr>
    </w:p>
    <w:p w:rsidR="000D1A28" w:rsidRDefault="000D1A28">
      <w:pPr>
        <w:rPr>
          <w:b/>
          <w:bCs/>
          <w:sz w:val="40"/>
        </w:rPr>
      </w:pPr>
    </w:p>
    <w:p w:rsidR="000D1A28" w:rsidRDefault="000D1A28">
      <w:pPr>
        <w:rPr>
          <w:b/>
          <w:bCs/>
          <w:sz w:val="40"/>
        </w:rPr>
      </w:pPr>
    </w:p>
    <w:p w:rsidR="000D1A28" w:rsidRDefault="000D1A28">
      <w:pPr>
        <w:jc w:val="center"/>
        <w:rPr>
          <w:b/>
          <w:bCs/>
          <w:sz w:val="40"/>
        </w:rPr>
      </w:pPr>
    </w:p>
    <w:p w:rsidR="000D1A28" w:rsidRDefault="000D1A28">
      <w:pPr>
        <w:jc w:val="center"/>
        <w:rPr>
          <w:b/>
          <w:bCs/>
          <w:sz w:val="48"/>
        </w:rPr>
      </w:pPr>
      <w:r>
        <w:rPr>
          <w:b/>
          <w:bCs/>
          <w:sz w:val="48"/>
        </w:rPr>
        <w:t>План.</w:t>
      </w:r>
    </w:p>
    <w:p w:rsidR="000D1A28" w:rsidRDefault="000D1A28">
      <w:pPr>
        <w:rPr>
          <w:sz w:val="28"/>
        </w:rPr>
      </w:pPr>
    </w:p>
    <w:p w:rsidR="000D1A28" w:rsidRDefault="000D1A28">
      <w:pPr>
        <w:rPr>
          <w:b/>
          <w:bCs/>
          <w:sz w:val="40"/>
        </w:rPr>
      </w:pPr>
    </w:p>
    <w:p w:rsidR="000D1A28" w:rsidRDefault="000D1A28">
      <w:pPr>
        <w:rPr>
          <w:b/>
          <w:bCs/>
          <w:sz w:val="40"/>
        </w:rPr>
      </w:pPr>
    </w:p>
    <w:p w:rsidR="000D1A28" w:rsidRDefault="000D1A28">
      <w:pPr>
        <w:rPr>
          <w:b/>
          <w:bCs/>
          <w:sz w:val="40"/>
        </w:rPr>
      </w:pPr>
      <w:r>
        <w:rPr>
          <w:b/>
          <w:bCs/>
          <w:sz w:val="40"/>
        </w:rPr>
        <w:t>1. Введение.</w:t>
      </w:r>
    </w:p>
    <w:p w:rsidR="000D1A28" w:rsidRDefault="000D1A28">
      <w:pPr>
        <w:rPr>
          <w:b/>
          <w:bCs/>
          <w:sz w:val="40"/>
        </w:rPr>
      </w:pPr>
    </w:p>
    <w:p w:rsidR="000D1A28" w:rsidRDefault="000D1A28">
      <w:pPr>
        <w:rPr>
          <w:b/>
          <w:bCs/>
          <w:sz w:val="40"/>
        </w:rPr>
      </w:pPr>
      <w:r>
        <w:rPr>
          <w:b/>
          <w:bCs/>
          <w:sz w:val="40"/>
        </w:rPr>
        <w:t>2. Гражданин Бонапарт.</w:t>
      </w:r>
    </w:p>
    <w:p w:rsidR="000D1A28" w:rsidRDefault="000D1A28">
      <w:pPr>
        <w:rPr>
          <w:b/>
          <w:bCs/>
          <w:sz w:val="40"/>
        </w:rPr>
      </w:pPr>
    </w:p>
    <w:p w:rsidR="000D1A28" w:rsidRDefault="000D1A28">
      <w:pPr>
        <w:rPr>
          <w:b/>
          <w:bCs/>
          <w:sz w:val="40"/>
        </w:rPr>
      </w:pPr>
      <w:r>
        <w:rPr>
          <w:b/>
          <w:bCs/>
          <w:sz w:val="40"/>
        </w:rPr>
        <w:t>3. Цесаревич Александр.</w:t>
      </w:r>
    </w:p>
    <w:p w:rsidR="000D1A28" w:rsidRDefault="000D1A28">
      <w:pPr>
        <w:rPr>
          <w:b/>
          <w:bCs/>
          <w:sz w:val="40"/>
        </w:rPr>
      </w:pPr>
    </w:p>
    <w:p w:rsidR="000D1A28" w:rsidRDefault="000D1A28">
      <w:pPr>
        <w:rPr>
          <w:b/>
          <w:bCs/>
          <w:sz w:val="40"/>
        </w:rPr>
      </w:pPr>
      <w:r>
        <w:rPr>
          <w:b/>
          <w:bCs/>
          <w:sz w:val="40"/>
        </w:rPr>
        <w:t xml:space="preserve">4. Что же общего у Александра </w:t>
      </w:r>
      <w:r>
        <w:rPr>
          <w:b/>
          <w:bCs/>
          <w:sz w:val="40"/>
          <w:lang w:val="en-US"/>
        </w:rPr>
        <w:t>I</w:t>
      </w:r>
      <w:r>
        <w:rPr>
          <w:b/>
          <w:bCs/>
          <w:sz w:val="40"/>
        </w:rPr>
        <w:t xml:space="preserve"> и Наполеона?</w:t>
      </w:r>
    </w:p>
    <w:p w:rsidR="000D1A28" w:rsidRDefault="000D1A28">
      <w:pPr>
        <w:rPr>
          <w:b/>
          <w:bCs/>
          <w:sz w:val="40"/>
        </w:rPr>
      </w:pPr>
    </w:p>
    <w:p w:rsidR="000D1A28" w:rsidRDefault="000D1A28">
      <w:pPr>
        <w:rPr>
          <w:b/>
          <w:bCs/>
          <w:sz w:val="40"/>
        </w:rPr>
      </w:pPr>
      <w:r>
        <w:rPr>
          <w:b/>
          <w:bCs/>
          <w:sz w:val="40"/>
        </w:rPr>
        <w:t xml:space="preserve">5. Заключение. </w:t>
      </w:r>
    </w:p>
    <w:p w:rsidR="000D1A28" w:rsidRDefault="000D1A28">
      <w:pPr>
        <w:rPr>
          <w:b/>
          <w:bCs/>
          <w:sz w:val="40"/>
        </w:rPr>
      </w:pPr>
    </w:p>
    <w:p w:rsidR="000D1A28" w:rsidRDefault="000D1A28">
      <w:pPr>
        <w:rPr>
          <w:b/>
          <w:bCs/>
          <w:sz w:val="40"/>
        </w:rPr>
      </w:pPr>
      <w:r>
        <w:rPr>
          <w:b/>
          <w:bCs/>
          <w:sz w:val="40"/>
        </w:rPr>
        <w:t>6. Используемая литература.</w:t>
      </w:r>
    </w:p>
    <w:p w:rsidR="000D1A28" w:rsidRDefault="000D1A28">
      <w:pPr>
        <w:spacing w:line="360" w:lineRule="auto"/>
        <w:ind w:firstLine="709"/>
        <w:jc w:val="both"/>
        <w:rPr>
          <w:b/>
          <w:sz w:val="36"/>
        </w:rPr>
      </w:pPr>
    </w:p>
    <w:p w:rsidR="000D1A28" w:rsidRDefault="000D1A28">
      <w:pPr>
        <w:spacing w:line="360" w:lineRule="auto"/>
        <w:ind w:firstLine="709"/>
        <w:jc w:val="both"/>
        <w:rPr>
          <w:b/>
          <w:sz w:val="36"/>
        </w:rPr>
      </w:pPr>
    </w:p>
    <w:p w:rsidR="000D1A28" w:rsidRDefault="000D1A28">
      <w:pPr>
        <w:spacing w:line="360" w:lineRule="auto"/>
        <w:ind w:firstLine="709"/>
        <w:jc w:val="both"/>
        <w:rPr>
          <w:b/>
          <w:sz w:val="36"/>
        </w:rPr>
      </w:pPr>
    </w:p>
    <w:p w:rsidR="000D1A28" w:rsidRDefault="000D1A28">
      <w:pPr>
        <w:spacing w:line="360" w:lineRule="auto"/>
        <w:ind w:firstLine="709"/>
        <w:jc w:val="both"/>
        <w:rPr>
          <w:b/>
          <w:sz w:val="36"/>
        </w:rPr>
      </w:pPr>
    </w:p>
    <w:p w:rsidR="000D1A28" w:rsidRDefault="000D1A28">
      <w:pPr>
        <w:spacing w:line="360" w:lineRule="auto"/>
        <w:ind w:firstLine="709"/>
        <w:jc w:val="both"/>
        <w:rPr>
          <w:b/>
          <w:sz w:val="36"/>
        </w:rPr>
      </w:pPr>
    </w:p>
    <w:p w:rsidR="000D1A28" w:rsidRDefault="000D1A28">
      <w:pPr>
        <w:spacing w:line="360" w:lineRule="auto"/>
        <w:ind w:firstLine="709"/>
        <w:jc w:val="both"/>
        <w:rPr>
          <w:b/>
          <w:sz w:val="36"/>
        </w:rPr>
      </w:pPr>
    </w:p>
    <w:p w:rsidR="000D1A28" w:rsidRDefault="000D1A28">
      <w:pPr>
        <w:spacing w:line="360" w:lineRule="auto"/>
        <w:ind w:firstLine="709"/>
        <w:jc w:val="both"/>
        <w:rPr>
          <w:b/>
          <w:sz w:val="36"/>
        </w:rPr>
      </w:pPr>
    </w:p>
    <w:p w:rsidR="000D1A28" w:rsidRDefault="000D1A28">
      <w:pPr>
        <w:spacing w:line="360" w:lineRule="auto"/>
        <w:ind w:firstLine="709"/>
        <w:jc w:val="both"/>
        <w:rPr>
          <w:b/>
          <w:sz w:val="36"/>
        </w:rPr>
      </w:pPr>
    </w:p>
    <w:p w:rsidR="000D1A28" w:rsidRDefault="000D1A28">
      <w:pPr>
        <w:spacing w:line="360" w:lineRule="auto"/>
        <w:ind w:firstLine="709"/>
        <w:jc w:val="both"/>
        <w:rPr>
          <w:b/>
          <w:sz w:val="36"/>
        </w:rPr>
      </w:pPr>
    </w:p>
    <w:p w:rsidR="000D1A28" w:rsidRDefault="000D1A28">
      <w:pPr>
        <w:spacing w:line="360" w:lineRule="auto"/>
        <w:ind w:firstLine="709"/>
        <w:jc w:val="both"/>
        <w:rPr>
          <w:b/>
          <w:sz w:val="36"/>
        </w:rPr>
      </w:pPr>
    </w:p>
    <w:p w:rsidR="000D1A28" w:rsidRDefault="000D1A28">
      <w:pPr>
        <w:spacing w:line="360" w:lineRule="auto"/>
        <w:ind w:firstLine="709"/>
        <w:jc w:val="both"/>
        <w:rPr>
          <w:b/>
          <w:sz w:val="36"/>
        </w:rPr>
      </w:pPr>
      <w:r>
        <w:rPr>
          <w:b/>
          <w:sz w:val="36"/>
        </w:rPr>
        <w:t>Введение.</w:t>
      </w:r>
    </w:p>
    <w:p w:rsidR="000D1A28" w:rsidRDefault="000D1A28">
      <w:pPr>
        <w:spacing w:line="360" w:lineRule="auto"/>
        <w:ind w:firstLine="709"/>
        <w:jc w:val="both"/>
        <w:rPr>
          <w:b/>
          <w:sz w:val="36"/>
        </w:rPr>
      </w:pPr>
    </w:p>
    <w:p w:rsidR="000D1A28" w:rsidRDefault="000D1A28">
      <w:pPr>
        <w:pStyle w:val="a3"/>
        <w:spacing w:line="360" w:lineRule="auto"/>
        <w:ind w:firstLine="709"/>
        <w:jc w:val="both"/>
        <w:rPr>
          <w:sz w:val="28"/>
        </w:rPr>
      </w:pPr>
      <w:r>
        <w:rPr>
          <w:sz w:val="28"/>
        </w:rPr>
        <w:t>Я выбрала эту тему, так как сравнение касается двух императоров, как наиболее ярких личностей нашей истории.</w:t>
      </w:r>
    </w:p>
    <w:p w:rsidR="000D1A28" w:rsidRDefault="000D1A28">
      <w:pPr>
        <w:spacing w:line="360" w:lineRule="auto"/>
        <w:ind w:firstLine="709"/>
        <w:jc w:val="both"/>
        <w:rPr>
          <w:sz w:val="28"/>
        </w:rPr>
      </w:pPr>
      <w:r>
        <w:rPr>
          <w:sz w:val="28"/>
        </w:rPr>
        <w:t xml:space="preserve"> Я считаю, что только через сравнение можно проследить до конца и сопоставить те или иные факторы, личные качества, их взгляды, деяния и, главное, уроки противоборства тех сил, которые стояли за каждым из них.</w:t>
      </w:r>
    </w:p>
    <w:p w:rsidR="000D1A28" w:rsidRDefault="000D1A28">
      <w:pPr>
        <w:pStyle w:val="2"/>
        <w:spacing w:line="360" w:lineRule="auto"/>
        <w:ind w:firstLine="709"/>
        <w:jc w:val="both"/>
      </w:pPr>
      <w:r>
        <w:t>Наполеон однажды воскликнул: «Какой роман – моя жизнь!». Действительно, нет пожалуй, в истории человечества другого героя, жизнь которого была бы столь романтична. Наполеон поднялся со стартовой позиции младшего лейтенанта на не достигаемую в то время высоту французского императора, европейского властелина, рухнул с этой высоты почти в не бытие, вновь, на «сто дней вернул» себе прежнее величие и опять был низвергнут, но не забыт, а ещё больше (уже посмертно) возвеличен, добавив к своим лаврам гения и тирана ещё ореол мученика.</w:t>
      </w:r>
    </w:p>
    <w:p w:rsidR="000D1A28" w:rsidRDefault="000D1A28">
      <w:pPr>
        <w:spacing w:line="360" w:lineRule="auto"/>
        <w:ind w:firstLine="709"/>
        <w:jc w:val="both"/>
        <w:rPr>
          <w:sz w:val="28"/>
        </w:rPr>
      </w:pPr>
      <w:r>
        <w:rPr>
          <w:sz w:val="28"/>
        </w:rPr>
        <w:t>Сегодня о Наполеоне уже написано 400 тыс. трудов. Но по мере их накопления, как заметил более полувека назад автор одной из лучших в мире биографий Наполеона Е.В. Тарле, Наполеон «всё более и более выясняется в его неповторимом своеобразии и поразительной индивидуальной сложности».</w:t>
      </w:r>
    </w:p>
    <w:p w:rsidR="000D1A28" w:rsidRDefault="000D1A28">
      <w:pPr>
        <w:spacing w:line="360" w:lineRule="auto"/>
        <w:ind w:firstLine="709"/>
        <w:jc w:val="both"/>
        <w:rPr>
          <w:sz w:val="28"/>
        </w:rPr>
      </w:pPr>
      <w:r>
        <w:rPr>
          <w:sz w:val="28"/>
        </w:rPr>
        <w:t>Многие мнили видеть в нем бога, не многие – сатану, но все почитали его великим. Вполне мог сравнить свою жизнь захватывающим романом и Александр 1.</w:t>
      </w:r>
    </w:p>
    <w:p w:rsidR="000D1A28" w:rsidRDefault="000D1A28">
      <w:pPr>
        <w:spacing w:line="360" w:lineRule="auto"/>
        <w:ind w:firstLine="709"/>
        <w:jc w:val="both"/>
        <w:rPr>
          <w:sz w:val="28"/>
        </w:rPr>
      </w:pPr>
      <w:r>
        <w:rPr>
          <w:sz w:val="28"/>
        </w:rPr>
        <w:t>Выросший при дворе своей бабки Екатерины Великой на глазах Г.А. Потёмкина и А.А. Безбородко, П.А. Румянцева и А.В. Суворова; возмужавший под страхом гибели от рук своего отца Павла 1 и на всю жизнь запятнанный причастностью к отцеубийству, он тоже, как и Наполеон, познал высочайшее взлёты и катастрофические падения, отомстил за потерю Москвы взятие Парижа и, достигнув не виданного за всю историю российской государственности величия как «царь царей», «Агамемнон Европы», разочаровался в достигнутом, ударился в мистику, идейно захандрил и непостижимо умер в захолустном Таганроге.</w:t>
      </w:r>
    </w:p>
    <w:p w:rsidR="000D1A28" w:rsidRDefault="000D1A28">
      <w:pPr>
        <w:pStyle w:val="3"/>
        <w:ind w:firstLine="709"/>
        <w:jc w:val="both"/>
      </w:pPr>
      <w:r>
        <w:t xml:space="preserve">Все сколько - нибудь серьезные авторитеты признают, что Александр был личностью, не сровнено менее крупной, чем Наполеон, но зато более загадочной. </w:t>
      </w:r>
    </w:p>
    <w:p w:rsidR="000D1A28" w:rsidRDefault="000D1A28">
      <w:pPr>
        <w:pStyle w:val="3"/>
        <w:ind w:firstLine="709"/>
        <w:jc w:val="both"/>
      </w:pPr>
      <w:r>
        <w:t xml:space="preserve">В книге Троицкого первый опыт сравнительного жизнеописания Александра и Наполеона. Здесь предполагается обозреть весь жизненный путь обоих императоров. </w:t>
      </w:r>
    </w:p>
    <w:p w:rsidR="000D1A28" w:rsidRDefault="000D1A28">
      <w:pPr>
        <w:pStyle w:val="3"/>
        <w:ind w:firstLine="709"/>
        <w:jc w:val="both"/>
      </w:pPr>
      <w:r>
        <w:t>В данной книге прослеживается две жизни – Александра и Наполеона, включая пять лет союза между ними с двумя сватовствами Наполеона к сестрам Александра и пять воин в ходе которых Наполеон занимал Москву и Александр – Париж, а также малоизвестные, спорные и загадочные страницы их биографий, вплоть до смерти каждого - одного на пустынном острове, другого в глухом городке - на разных планетах.</w:t>
      </w:r>
    </w:p>
    <w:p w:rsidR="000D1A28" w:rsidRDefault="000D1A28">
      <w:pPr>
        <w:pStyle w:val="3"/>
        <w:ind w:firstLine="709"/>
        <w:jc w:val="both"/>
        <w:rPr>
          <w:bCs/>
        </w:rPr>
      </w:pPr>
    </w:p>
    <w:p w:rsidR="000D1A28" w:rsidRDefault="000D1A28">
      <w:pPr>
        <w:pStyle w:val="3"/>
        <w:ind w:firstLine="709"/>
        <w:jc w:val="both"/>
        <w:rPr>
          <w:b/>
          <w:sz w:val="36"/>
        </w:rPr>
      </w:pPr>
      <w:r>
        <w:rPr>
          <w:b/>
          <w:sz w:val="36"/>
        </w:rPr>
        <w:t>Гражданин Бонапарт.</w:t>
      </w:r>
    </w:p>
    <w:p w:rsidR="000D1A28" w:rsidRDefault="000D1A28">
      <w:pPr>
        <w:pStyle w:val="3"/>
        <w:ind w:firstLine="709"/>
        <w:jc w:val="both"/>
        <w:rPr>
          <w:b/>
          <w:sz w:val="36"/>
        </w:rPr>
      </w:pPr>
    </w:p>
    <w:p w:rsidR="000D1A28" w:rsidRDefault="000D1A28">
      <w:pPr>
        <w:pStyle w:val="3"/>
        <w:ind w:firstLine="709"/>
        <w:jc w:val="both"/>
      </w:pPr>
      <w:r>
        <w:t>Любимцем «Мамы Летиции», да и самого «Папы Карла», сразу стал их второй сын Наполеон – самый смышленый, активный, изобретательный. Правда ему доставалось от Летиции больше всех.</w:t>
      </w:r>
    </w:p>
    <w:p w:rsidR="000D1A28" w:rsidRDefault="000D1A28">
      <w:pPr>
        <w:pStyle w:val="3"/>
        <w:ind w:firstLine="709"/>
        <w:jc w:val="both"/>
      </w:pPr>
      <w:r>
        <w:t xml:space="preserve">С 10 лет началось для Наполеона время интенсивной учёбы. Губернатор Корсики Граф Рене де Марбеф, благоволивший к Летиции, ради неё выхлопотал Наполеону королевскую стипендию в Бриеннскую военную школу. 12 мая 1779 года Наполеон с отцом отправился в Бриенн – маленький городок не подолёку от Парижа </w:t>
      </w:r>
    </w:p>
    <w:p w:rsidR="000D1A28" w:rsidRDefault="000D1A28">
      <w:pPr>
        <w:pStyle w:val="3"/>
        <w:ind w:firstLine="709"/>
        <w:jc w:val="both"/>
      </w:pPr>
      <w:r>
        <w:t>Кроме дерзости Наполеон удивлял и в конце концов расположил к себе учителей своими знаниями. Особенно силен он был в истории</w:t>
      </w:r>
    </w:p>
    <w:p w:rsidR="000D1A28" w:rsidRDefault="000D1A28">
      <w:pPr>
        <w:pStyle w:val="3"/>
        <w:ind w:firstLine="709"/>
        <w:jc w:val="both"/>
      </w:pPr>
      <w:r>
        <w:t>30 октября 1784 года Наполеон был похвально аттестован за курс бриеннской школы и переведён вновь как королевский стипендиат в Парижскую военную школу – высшее учебное заведение типа венной академии. Главной, если не единственной радостью жизни для Наполеона в те годы было чтение. Кроме любимых ещё со школы Плутарха и Вольтера, Руссо и Цицерона он зачитывался стихами Гёте, драмами Шиллера, Экономическими трактатами Адама Смита Жака Неккера.</w:t>
      </w:r>
    </w:p>
    <w:p w:rsidR="000D1A28" w:rsidRDefault="000D1A28">
      <w:pPr>
        <w:pStyle w:val="3"/>
        <w:ind w:firstLine="709"/>
        <w:jc w:val="both"/>
      </w:pPr>
      <w:r>
        <w:t>Так прошли четыре года. Стендаль считал, что если бы не революция, Наполеон в лучшем случае до полковника артиллерии. Нагрянуло 14 июля 1789 года. Революция разрушила феодальные устои насилия и бесправия.</w:t>
      </w:r>
    </w:p>
    <w:p w:rsidR="000D1A28" w:rsidRDefault="000D1A28">
      <w:pPr>
        <w:pStyle w:val="3"/>
        <w:ind w:firstLine="709"/>
        <w:jc w:val="both"/>
      </w:pPr>
      <w:r>
        <w:t>Летом 1793 года капитан Бонапарт получил назначение в армию генерала Ж. Ф. Карто, которая осаждала Туллон. Эта мощная крепость, главная база французского флота, только что сдалась англичанам. Юг Франции оказался под угрозой неприятельского вторжения. Генералу Карто было приказано любой ценой и возможно скорее освободить Туллон. Карто начал готовить штурм крепости и откомандировал Наполеона в Авиньон для устройства артиллерийского парка. Молодой капитан выполнил задание безупречно.</w:t>
      </w:r>
    </w:p>
    <w:p w:rsidR="000D1A28" w:rsidRDefault="000D1A28">
      <w:pPr>
        <w:pStyle w:val="3"/>
        <w:ind w:firstLine="709"/>
        <w:jc w:val="both"/>
      </w:pPr>
      <w:r>
        <w:t xml:space="preserve">16 декабря 1793 года батареи Наполеона обрушили на английские порты шквал огня и железа, после чего сам Дюгомье повел вперед штурмовую колонну. Англичане в полуразрушенных фортах сопротивлялись отчаянно. Атаки трех колонн были отбиты. Тогда наполеон повел на приступ четвертую колонну. Под ним убили лошадь, сам он был контужен и ранен в ногу. </w:t>
      </w:r>
    </w:p>
    <w:p w:rsidR="000D1A28" w:rsidRDefault="000D1A28">
      <w:pPr>
        <w:pStyle w:val="3"/>
        <w:ind w:firstLine="709"/>
        <w:jc w:val="both"/>
      </w:pPr>
      <w:r>
        <w:t>Весной 1794 года Огюстен Робеспьер был вызван братом в Париж. Робеспьер все пустил в ход, чтобы убедить Наполеона последовать за ним. Наполеон, однако, не пожелал поступить в распоряжение адвокатов. Быть может, он помешал бы совершиться девятому термидора. А может быть, разделил бы судьбу братьев Робеспьеров. Весной 1794 года Наполеон познакомился с Дезире, а следующей весной они были помолвлены. Но летом 1795 года полуопальный генерал Бонапарте появился в салоне Терезьии Тальен, что повлекло за собой крутой поворот не только его военной карьеры, но и личной жизни. Именно так Наполеон встретит осенью 1795 года свою Жозефину. Жозефина не блистала, в отличие, например, от той же Терезьии, ни умом, ни красотой. Но её отличало чарующее изящество манер. Наполеон, до тех пор почти не знавший женщин, смог оценить и мягкость её характера, доброту, тонкой врождённый такт, не говоря уже о сладкозвучном, как у сирены, голосе и обворожительной улыбке. 9 марта 1796 года Наполеон и Жозефина вступи в брак. Обряд бракосочетания был по-республикански скромным.</w:t>
      </w:r>
    </w:p>
    <w:p w:rsidR="000D1A28" w:rsidRDefault="000D1A28">
      <w:pPr>
        <w:pStyle w:val="3"/>
        <w:ind w:firstLine="709"/>
        <w:jc w:val="both"/>
      </w:pPr>
      <w:r>
        <w:t>На третий день после свадьбы Наполеон уже мчался к армии – вершить дела, которые в этот раз принесут ему не только национальную, но и мировую славу. Итальянская армия была малочисленна (30 тысяч человек и 30 орудий – в семь раз меньше чем противника), а главное, нуждалась буквально во всём, от боеприпасов до хлеба. В армии было 6 дивизий. Каждого из командиров Наполеон знал лично или по рекомендациям. Наполеон с их помощью превратил «скопище оборванцев» в боеспособную армию: подтянул дисциплину, мобилизовал все наличные ресурсы, изыскал дополнительные и сумел накормить, одеть и обуть солдат. При этом он искусно сыграл на их неодолимой тяге к военной добыче, пообещав им: «я поведу вас в самые плодородные страны света».</w:t>
      </w:r>
    </w:p>
    <w:p w:rsidR="000D1A28" w:rsidRDefault="000D1A28">
      <w:pPr>
        <w:pStyle w:val="3"/>
        <w:ind w:firstLine="709"/>
        <w:jc w:val="both"/>
      </w:pPr>
      <w:r>
        <w:t xml:space="preserve">Наполеон открыл итальянскую кампанию стремительным маневром и битвой при Монтенотте 12 апреля 1796 года. Первые победы воодушевили армию Бонапарта и высоко подняли его авторитет. Офицеры и генералы признали в нем не просто начальника, а вождя. Гром первых же побед генерала Бонапарта прокатился по всей Европе. Во Франции он вызвал прилив национальной гордости. </w:t>
      </w:r>
    </w:p>
    <w:p w:rsidR="000D1A28" w:rsidRDefault="000D1A28">
      <w:pPr>
        <w:pStyle w:val="3"/>
        <w:ind w:firstLine="709"/>
        <w:jc w:val="both"/>
      </w:pPr>
      <w:r>
        <w:t>И так, Наполеон разгромил одна за другой 4 армии, которые Австрия посылала против него во главе с лучшими своими полководцами. Каждый день, между битвами и маршами, а то и на марше, он писал о своей любви(«земля прекрасна для меня только потому ,что ты живешь на ней!»), упрекал её и умолял скорее ехать к нему, когда она, наконец, через три с половиной месяца приехала, он был рад её приезду больше, чем самой блестящей из своих побед.</w:t>
      </w:r>
    </w:p>
    <w:p w:rsidR="000D1A28" w:rsidRDefault="000D1A28">
      <w:pPr>
        <w:pStyle w:val="3"/>
        <w:ind w:firstLine="709"/>
        <w:jc w:val="both"/>
      </w:pPr>
      <w:r>
        <w:t xml:space="preserve">19 мая 1798 года 38-тысячная армия Наполеона на 350 судах и барках отплыла из Тулона в Египет. В тот же день, из Парижа выехал человек, который ровно через год остановит Наполеона на пути в Индию. Это был Сидней Смит. </w:t>
      </w:r>
    </w:p>
    <w:p w:rsidR="000D1A28" w:rsidRDefault="000D1A28">
      <w:pPr>
        <w:pStyle w:val="3"/>
        <w:ind w:firstLine="709"/>
        <w:jc w:val="both"/>
      </w:pPr>
      <w:r>
        <w:t>Высадившись близ Александрии, 2 июля 1798 года армия Бонапарта пошла на Каир, отражая наскоки летучих отрядов мамлюков. Наполеон особо берег научную экспедицию и обоз. Закрепившись в Египте, Наполеон решил всё-таки идти далее на Восток через Сирию крепости Сен-Жан Д</w:t>
      </w:r>
      <w:r>
        <w:sym w:font="Symbol" w:char="F0A2"/>
      </w:r>
      <w:r>
        <w:t>Акр, которая считалась ключом к Индии. 9 февраля 1799 года он вступил в Сирию с 13 тысячью бойцов и 18 марта подошел с Сен-Жан Д</w:t>
      </w:r>
      <w:r>
        <w:sym w:font="Symbol" w:char="F0A2"/>
      </w:r>
      <w:r>
        <w:t>Акр с боем взяв Яффу и Хайфу, где его пытались остановить турки. Взять Сен-Жан Д</w:t>
      </w:r>
      <w:r>
        <w:sym w:font="Symbol" w:char="F0A2"/>
      </w:r>
      <w:r>
        <w:t xml:space="preserve">Акр не удалось. Для победы французам не хватало людей, снарядов, пороха. Тогда как осаждённые имели всё это в избытке. 20 мая 1799 года Бонапарт снял осаду крепости и к 14 июня привел армию обратно в Каир. Бонапарт долгое время был отрезан в Египте от всякого сообщения с Европой. В августе 1799 года ему «помог» Сидней Смит, подбросивший французам почку свежих газет. Так Бонапарт узнал, что пока он завоёвывал Египет, сложилась вторая антифранцузская коалиция. Возвращение Наполеона из Египта вызвало во Франции, а особенно в Париже энтузиазм. Наполеон стал заниматься обеспечением конституционной видимости переворота. Заодно он упорядочил свои семейные дела. Ещё в Египте он узнал, что Жезефина изменила ему с юным офицером. Наполеон решил порвать с ней. Вернувшись из Египта в Париж, он три дня не допускал её к себе. Наполеон очень был привязан к её детям от первого брака. Жезефина взяла их обоих, плачущих, и вся в слезах предстала перед Наполеоном, полная раскаяния с мольбой о прощении. Наполеон простил её, но не забыл измены. Востоновив порядок в семье Бонапарт форсировал подготовку государственного переворота, чтобы вся Франция встала покорной ему, как его Жезефина. </w:t>
      </w:r>
    </w:p>
    <w:p w:rsidR="000D1A28" w:rsidRDefault="000D1A28">
      <w:pPr>
        <w:pStyle w:val="3"/>
        <w:ind w:firstLine="709"/>
        <w:jc w:val="both"/>
      </w:pPr>
      <w:r>
        <w:t>Утром 9 ноября 1799 года на заседании Совета старейшин депутаты – сторонники Бонапарта объявили, что в Париже раскрыт «страшный заговор террористов».</w:t>
      </w:r>
    </w:p>
    <w:p w:rsidR="000D1A28" w:rsidRDefault="000D1A28">
      <w:pPr>
        <w:pStyle w:val="3"/>
        <w:ind w:firstLine="709"/>
        <w:jc w:val="both"/>
      </w:pPr>
      <w:r>
        <w:t>Новую конституцию Бонапарт фактически продиктовал членам 2-ух специальных комиссий. Уже 13 декабря 1799 конституция была готова. Она наделяла всей полнотой власти в Республики первого консула, а два других получали только право совещательного голоса.</w:t>
      </w:r>
    </w:p>
    <w:p w:rsidR="000D1A28" w:rsidRDefault="000D1A28">
      <w:pPr>
        <w:pStyle w:val="3"/>
        <w:ind w:firstLine="709"/>
        <w:jc w:val="both"/>
      </w:pPr>
      <w:r>
        <w:t>Конституция 1799 года закрепила основные завоевания революции – гражданское равенство всех французов, отмену сословий, феодальных привилегий и повинностей, буржуазное право собственности с наделением крестьян землёй, свобода предпринимательства.</w:t>
      </w:r>
    </w:p>
    <w:p w:rsidR="000D1A28" w:rsidRDefault="000D1A28">
      <w:pPr>
        <w:pStyle w:val="3"/>
        <w:ind w:firstLine="709"/>
        <w:jc w:val="both"/>
      </w:pPr>
      <w:r>
        <w:t>Все, что делал Б. В первые годы Консульства, имело целью успокоить и объединить нацию. Ради этого он за полгода очистил страну от разбойничьих шаек. С той же целью 16 июля 1801 году он подписал с Папой Римским Пием 7 конкордат о восстановлении прав католической церкви во Франции.</w:t>
      </w:r>
    </w:p>
    <w:p w:rsidR="000D1A28" w:rsidRDefault="000D1A28">
      <w:pPr>
        <w:pStyle w:val="3"/>
        <w:ind w:firstLine="709"/>
        <w:jc w:val="both"/>
      </w:pPr>
      <w:r>
        <w:t xml:space="preserve">Уже 25 декабря 1799 года, едва вступив в должность первого консула, Б. Обратился к императору Австрии и королю Англии с предложением начать переговоры о мире. Предлагая мир, Б. Был готов и к войне, тем более что войны он никогда не боялся. </w:t>
      </w:r>
    </w:p>
    <w:p w:rsidR="000D1A28" w:rsidRDefault="000D1A28">
      <w:pPr>
        <w:pStyle w:val="3"/>
        <w:ind w:firstLine="709"/>
        <w:jc w:val="both"/>
        <w:rPr>
          <w:bCs/>
        </w:rPr>
      </w:pPr>
    </w:p>
    <w:p w:rsidR="000D1A28" w:rsidRDefault="000D1A28">
      <w:pPr>
        <w:pStyle w:val="3"/>
        <w:ind w:firstLine="709"/>
        <w:jc w:val="both"/>
        <w:rPr>
          <w:b/>
          <w:sz w:val="36"/>
        </w:rPr>
      </w:pPr>
      <w:r>
        <w:rPr>
          <w:b/>
          <w:sz w:val="36"/>
        </w:rPr>
        <w:t>Цесаревич Александр</w:t>
      </w:r>
    </w:p>
    <w:p w:rsidR="000D1A28" w:rsidRDefault="000D1A28">
      <w:pPr>
        <w:pStyle w:val="3"/>
        <w:ind w:firstLine="709"/>
        <w:jc w:val="both"/>
      </w:pPr>
    </w:p>
    <w:p w:rsidR="000D1A28" w:rsidRDefault="000D1A28">
      <w:pPr>
        <w:pStyle w:val="3"/>
        <w:ind w:firstLine="709"/>
        <w:jc w:val="both"/>
      </w:pPr>
      <w:r>
        <w:t>В то время как 8-летний Наполеон гонял диких коз по скалам забытой богом Корсики, на другом конце Европы, в прославленных на весь мир апартаментах августейшей императрицы и самодержицы всероссийской Екатерины Великой ожидалось таинство, которое должно было повлиять  на судьбы империи. Супруга цесаревича Павла, великая княгиня Мария Федоровна готовилась разрешиться от бремени. Павел с трепетом ждал рождения сына, Екатерина – внука</w:t>
      </w:r>
    </w:p>
    <w:p w:rsidR="000D1A28" w:rsidRDefault="000D1A28">
      <w:pPr>
        <w:pStyle w:val="3"/>
        <w:ind w:firstLine="709"/>
        <w:jc w:val="both"/>
      </w:pPr>
      <w:r>
        <w:t>12 декабря 1777 года пушки в Петропавловской Адмиралтейской крепостях пальнули 201 раз, возвещая жителям столицы о прибавлении царской семьи. Родился мальчик – крупный, здоровый, спокойный и, как всем показалось сразу, очень красивый, весь в мать. С момента рождения Александра и до своей смерти Екатерина души не чаяла в своем внуке. И воспитанием, и обучением внука Екатерина распоряжалась сама, мало считаясь с его родителями.</w:t>
      </w:r>
    </w:p>
    <w:p w:rsidR="000D1A28" w:rsidRDefault="000D1A28">
      <w:pPr>
        <w:pStyle w:val="3"/>
        <w:ind w:firstLine="709"/>
        <w:jc w:val="both"/>
      </w:pPr>
      <w:r>
        <w:t>В собственной голове маленький Александр развивался быстро. К 13 годам уже говорил на четырёх языках. Рано определился его интерес к истории, к деяниям на четырех языках. Генералам было предписано позаботиться, чтобы великие князья учились русской грамоте «превыше всего», знанию российских законов, истории, географии, этнографии и прочим наукам.</w:t>
      </w:r>
    </w:p>
    <w:p w:rsidR="000D1A28" w:rsidRDefault="000D1A28">
      <w:pPr>
        <w:pStyle w:val="3"/>
        <w:ind w:firstLine="709"/>
        <w:jc w:val="both"/>
      </w:pPr>
      <w:r>
        <w:t>Ещё ребёнком, а затем и отроком А. Привык с помощью Салтыкова выражать не то, что он сам чувствовал, а то, что нравилось Екатерине и Павлу. С бабкой он старался выглядеть ласковым, с отцом – умиротворенным. Генерал Протасов в дневнике за 1791г. отмечал такие свойства 14 – летнего Александра, о которых Екатерина и не подозревала: «Шпынство – лень, странные поклоны и дурные привычки». В солдатском мундире, в ботфортах, в жестких перчатках, с ружьём, со строгой военной выправкой, юноша рано и скоро выучился являться с равным приличием и ловкостью. А. Должен был жить на два ума, держать два парадных обличия, кроме третьего – будничного, домашнего, двойной прибор манер, чувств и мыслей.</w:t>
      </w:r>
    </w:p>
    <w:p w:rsidR="000D1A28" w:rsidRDefault="000D1A28">
      <w:pPr>
        <w:pStyle w:val="3"/>
        <w:ind w:firstLine="709"/>
        <w:jc w:val="both"/>
      </w:pPr>
      <w:r>
        <w:t xml:space="preserve">Между тем с годами заботы Екатерины Великой о любимом внуке возрастали. В1792 году она повела блистательному зодчему Кваренги, уже постаревшему Эрмитажный театр, воздвигнуть для Александра Александровский дворец и тогда же решила, что к 16 годам пора женить внука. Она сама подыскала ему невесту – принцессу Баден – Баденскую Луизу, которая была на 13 месяцев моложе Александра и отличалась «совершенством женских добродетелей». Впрочем, по мнению Дашковой, «красота оказалась наименьшим из её достоинства. Ум, образованность, скромность, изящество, приветливость и такт в сочетании с редкой для её возраста осмотрительностью – все в ней привлекало». 10 мая 1793 года 15 – летний Александр Павлович и 14- летняя Елизавета Алексеевна были обручены. </w:t>
      </w:r>
    </w:p>
    <w:p w:rsidR="000D1A28" w:rsidRDefault="000D1A28">
      <w:pPr>
        <w:pStyle w:val="3"/>
        <w:ind w:firstLine="709"/>
        <w:jc w:val="both"/>
      </w:pPr>
      <w:r>
        <w:t>Как бы то ни было, брак у «двух ангелов» не стал счастливым. Думается, оба они сначала по незрелости  не смогли удовлетворить друг друга, а затем, как следствие этого, между ними возникла и стала их разъединять психологическая несовместимость.</w:t>
      </w:r>
    </w:p>
    <w:p w:rsidR="000D1A28" w:rsidRDefault="000D1A28">
      <w:pPr>
        <w:pStyle w:val="3"/>
        <w:ind w:firstLine="709"/>
        <w:jc w:val="both"/>
      </w:pPr>
      <w:r>
        <w:t>Тем временем Екатерина приступила к осуществлению своей мечты – передать российский престол внуку через голову сына.</w:t>
      </w:r>
    </w:p>
    <w:p w:rsidR="000D1A28" w:rsidRDefault="000D1A28">
      <w:pPr>
        <w:pStyle w:val="3"/>
        <w:ind w:firstLine="709"/>
        <w:jc w:val="both"/>
      </w:pPr>
      <w:r>
        <w:t xml:space="preserve">Итак, Павел Петрович вдруг из гатчинских казарм, где ему грозила участь остаться ни с чем,  он повелевал всем. В положении же Александра изменилось немногое. Юридически он стал ближе к трону как цесаревич, наследник. </w:t>
      </w:r>
    </w:p>
    <w:p w:rsidR="000D1A28" w:rsidRDefault="000D1A28">
      <w:pPr>
        <w:pStyle w:val="3"/>
        <w:ind w:firstLine="709"/>
        <w:jc w:val="both"/>
      </w:pPr>
      <w:r>
        <w:t xml:space="preserve">Александр Павлович  при всей его обходительности с трудом избегал родительского гнева. </w:t>
      </w:r>
    </w:p>
    <w:p w:rsidR="000D1A28" w:rsidRDefault="000D1A28">
      <w:pPr>
        <w:pStyle w:val="3"/>
        <w:ind w:firstLine="709"/>
        <w:jc w:val="both"/>
      </w:pPr>
      <w:r>
        <w:t>В первое время, на радостях по случаю воцарения, Павел очень благоволил к сыновьям, особенно – к старшему. Александр был назначен петербургским военным губернатором и шефом одного из двух самых привилегированных полков русской гвардии – Семеновского.</w:t>
      </w:r>
    </w:p>
    <w:p w:rsidR="000D1A28" w:rsidRDefault="000D1A28">
      <w:pPr>
        <w:pStyle w:val="3"/>
        <w:ind w:firstLine="709"/>
        <w:jc w:val="both"/>
      </w:pPr>
      <w:r>
        <w:t>Ранней весной 1797 года Павел со всеми членами императорской фамилии отбыл на коронацию в Москву. Так Александр впервые увидел Москву и провёл в ней больше месяца.</w:t>
      </w:r>
    </w:p>
    <w:p w:rsidR="000D1A28" w:rsidRDefault="000D1A28">
      <w:pPr>
        <w:pStyle w:val="3"/>
        <w:ind w:firstLine="709"/>
        <w:jc w:val="both"/>
      </w:pPr>
      <w:r>
        <w:t>Впрочем, одновременно с полезными, даже передовыми нововведениями Павел затеял военную реформу, которая отбрасывала русскую армию почти на пол века назад. Итак, цесаревич приветствовал «первые шаги» отца, включая и военную реформу, но был шокирован «последующими событиями», то есть репрессиями против дворян. С 24 ноября 1796 года он являлся петербургским военным губернатором,  его обязанности походили на Унтер – офицерские. Каждое утро в 7 часов и каждый вечер к 8 часам он должен был докладывать императору «о мельчайших подробностях, относящихся до гарнизона», с постоянным риском впасть в немилость за какой – ни будь недосмотр.</w:t>
      </w:r>
    </w:p>
    <w:p w:rsidR="000D1A28" w:rsidRDefault="000D1A28">
      <w:pPr>
        <w:pStyle w:val="3"/>
        <w:ind w:firstLine="709"/>
        <w:jc w:val="both"/>
      </w:pPr>
      <w:r>
        <w:t>1 декабря 1799 года цесарь назначил цесаревича сенатором и членом Совета при высочайшем дворе. Правда, решать что – либо и даже советовать Павлу по государственным нуждам, он не смел.</w:t>
      </w:r>
    </w:p>
    <w:p w:rsidR="000D1A28" w:rsidRDefault="000D1A28">
      <w:pPr>
        <w:pStyle w:val="3"/>
        <w:ind w:firstLine="709"/>
        <w:jc w:val="both"/>
      </w:pPr>
      <w:r>
        <w:t>5 апреля 1797 года отменил закон Петра Великого о престолонаследии и восстановил принцип первородства, сохранившийся с тех пор до 1917 года. Таким образом, Александр как старший сын императора получил законодательные гарантии своих прав на престол. Павел тогда шел на это, хотя и не питал к Александру теплых отцовских чувств. Но когда Александр проявил интерес к большой политике, Павел насторожился.</w:t>
      </w:r>
    </w:p>
    <w:p w:rsidR="000D1A28" w:rsidRDefault="000D1A28">
      <w:pPr>
        <w:pStyle w:val="3"/>
        <w:ind w:firstLine="709"/>
        <w:jc w:val="both"/>
      </w:pPr>
      <w:r>
        <w:t>Время шло, и чем подозрительнее становился отец, тем осторожнее вел себя сын, лишь усиливая своей осторожностью подозрения отца. В феврале 1801 года над головой Александра завис, по его собственному выражению, «отцовский топор».</w:t>
      </w:r>
    </w:p>
    <w:p w:rsidR="000D1A28" w:rsidRDefault="000D1A28">
      <w:pPr>
        <w:pStyle w:val="3"/>
        <w:ind w:firstLine="709"/>
        <w:jc w:val="both"/>
      </w:pPr>
      <w:r>
        <w:t>С февраля 1801 года Павел определенно склонялся к мысли заменить сына в качестве престолонаследника племянником жены. Вероятно, к тем дням относится письмо Александра к генералу А.Ф. Ланжерному, которое сам Ланжерон много лет спустя показывал А. С. Пушкину: «Я вам пишу мало и редко, потому что я под топором».  В такой обстановке и с таким настроением Александр согласился на участие в заговоре против отца.</w:t>
      </w:r>
    </w:p>
    <w:p w:rsidR="000D1A28" w:rsidRDefault="000D1A28">
      <w:pPr>
        <w:pStyle w:val="3"/>
        <w:ind w:firstLine="709"/>
        <w:jc w:val="both"/>
      </w:pPr>
      <w:r>
        <w:t>Причины заговор против императора Павла, как внутренние, так и внешние, были вполне очевидны уже для современников. Что касается Александра, то весь заговор был затеян, собственно, в его пользу и с расчетом на его согласие.</w:t>
      </w:r>
    </w:p>
    <w:p w:rsidR="000D1A28" w:rsidRDefault="000D1A28">
      <w:pPr>
        <w:pStyle w:val="3"/>
        <w:ind w:firstLine="709"/>
        <w:jc w:val="both"/>
      </w:pPr>
      <w:r>
        <w:t>Итак, 12 марта 1801 года цесаревич Александр стал цесарём и принял титул из 50 географических элементов.</w:t>
      </w:r>
    </w:p>
    <w:p w:rsidR="000D1A28" w:rsidRDefault="000D1A28">
      <w:pPr>
        <w:pStyle w:val="3"/>
        <w:ind w:firstLine="709"/>
        <w:jc w:val="both"/>
      </w:pPr>
      <w:r>
        <w:t xml:space="preserve">Заняв трон величайшей в мире империи, ощущая вокруг себя преклонение и обожание, Александр мог бы считать, что все его надежды, все грёзы его тщеславия удовлетворены сполна. Но всю радость от этого отравляла ему неизлечимая рана совести, жуткая доля сознавать, что после двух сыноубийц (Ивана Грозного и Петра Великого) и мужеубийцы Екатерины Великой на российском троне оказался именно в его лице ещё и отцеубийца. Шок, который он претерпел в ту минуту, когда мать поздравила его с воцарением возле тела отца, сказался на всем его существе.  </w:t>
      </w:r>
    </w:p>
    <w:p w:rsidR="000D1A28" w:rsidRDefault="000D1A28">
      <w:pPr>
        <w:pStyle w:val="3"/>
        <w:ind w:firstLine="709"/>
        <w:jc w:val="both"/>
        <w:rPr>
          <w:bCs/>
        </w:rPr>
      </w:pPr>
    </w:p>
    <w:p w:rsidR="000D1A28" w:rsidRDefault="000D1A28">
      <w:pPr>
        <w:pStyle w:val="3"/>
        <w:ind w:firstLine="709"/>
        <w:jc w:val="both"/>
        <w:rPr>
          <w:b/>
          <w:sz w:val="36"/>
        </w:rPr>
      </w:pPr>
      <w:r>
        <w:rPr>
          <w:b/>
          <w:sz w:val="36"/>
        </w:rPr>
        <w:t>Что же общего у Александра и Наполеона?</w:t>
      </w:r>
    </w:p>
    <w:p w:rsidR="000D1A28" w:rsidRDefault="000D1A28">
      <w:pPr>
        <w:pStyle w:val="3"/>
        <w:ind w:firstLine="709"/>
        <w:jc w:val="both"/>
      </w:pPr>
    </w:p>
    <w:p w:rsidR="000D1A28" w:rsidRDefault="000D1A28">
      <w:pPr>
        <w:pStyle w:val="3"/>
        <w:ind w:firstLine="709"/>
        <w:jc w:val="both"/>
        <w:rPr>
          <w:bCs/>
        </w:rPr>
      </w:pPr>
      <w:r>
        <w:t xml:space="preserve">Александр и Наполеон – современники, с 1807 по 1811 год – союзники, едва не породнившиеся между собой, а до и после этого смертельные враги, захватнически побывавшие в столицах друг друга. Каждый из них (сначала – Наполеон, потом – Александр), хотя и по – разному, сыграл роль Агамемнона Европы, «царя царей».    </w:t>
      </w:r>
      <w:r>
        <w:rPr>
          <w:bCs/>
        </w:rPr>
        <w:t xml:space="preserve">             </w:t>
      </w:r>
    </w:p>
    <w:p w:rsidR="000D1A28" w:rsidRDefault="000D1A28">
      <w:pPr>
        <w:pStyle w:val="3"/>
        <w:ind w:firstLine="709"/>
        <w:jc w:val="both"/>
      </w:pPr>
      <w:r>
        <w:rPr>
          <w:bCs/>
        </w:rPr>
        <w:t xml:space="preserve"> </w:t>
      </w:r>
      <w:r>
        <w:t>Прежде всего, и тот и другой  - деспоты. Оба они во главу угла любого решения ставили свою волю. Но даже в этой общности они были очень разными. Если Наполеон представлял буржуазный прогресс, то Александр – феодальную реакцию. С другой стороны, Наполеон дискредитировал свое прогрессивное начало как тиран внутри Франции и агрессор вне её. Александр же маскировал свою реакционность многочисленными проектами реформ, ни один из которых, однако, не был реализован – главным образом потому, что царь боялся либо феодального заговора, который заставил бы его разделить судьбу отца и деда, либо антифеодального взрыва с появлением в России доморощенного Робеспьера или Наполеона. Между тем реформы «дней александровых» могли бы укорить национальное развитие России и освободить её от крепостничества на несколько десятилетий раньше 1861г.</w:t>
      </w:r>
    </w:p>
    <w:p w:rsidR="000D1A28" w:rsidRDefault="000D1A28">
      <w:pPr>
        <w:pStyle w:val="3"/>
        <w:ind w:firstLine="709"/>
        <w:jc w:val="both"/>
      </w:pPr>
      <w:r>
        <w:t xml:space="preserve">Союз между Наполеоном и Александром не мог быть прочным, поскольку его основополагающее условие, то есть соучастие обеих сторон в континентальной блокаде Англии, совершенно необходимое для Наполеона, было абсолютно неприемлемым для Александра. Борьба между ними не на жизнь, а на смерть оказалась неизбежной, а исход её определили народы Европы, национальное достоинство которых унижал своим диктатом Наполеон. Восставшая против Наполеона Европа видела в Александре своего освободителя, горячо поддержала его и только после крушения Наполеона могла, разочаровано констатировать, что попала из огня да в пламя. Таким образом, история преподала своим героям поучительный урок. Даже столь могучий гений, каким был Наполеон, представлявший к тому же прогрессивное буржуазное начало, не мог противостоять реакционному феодальному лагерю с его посредственными или даже ничтожными по сравнению с ним вождями, ибо своей агрессивностью восстановил против себя чужие народы, а на собственный народ, когда враги вторглись во Францию, не захотел опереться. </w:t>
      </w:r>
    </w:p>
    <w:p w:rsidR="000D1A28" w:rsidRDefault="000D1A28">
      <w:pPr>
        <w:pStyle w:val="3"/>
        <w:ind w:firstLine="709"/>
        <w:jc w:val="both"/>
      </w:pPr>
    </w:p>
    <w:p w:rsidR="000D1A28" w:rsidRDefault="000D1A28">
      <w:pPr>
        <w:pStyle w:val="3"/>
        <w:ind w:firstLine="709"/>
        <w:jc w:val="both"/>
        <w:rPr>
          <w:b/>
          <w:sz w:val="36"/>
        </w:rPr>
      </w:pPr>
      <w:r>
        <w:rPr>
          <w:b/>
          <w:sz w:val="36"/>
        </w:rPr>
        <w:t>Заключение.</w:t>
      </w:r>
    </w:p>
    <w:p w:rsidR="000D1A28" w:rsidRDefault="000D1A28">
      <w:pPr>
        <w:pStyle w:val="3"/>
        <w:ind w:firstLine="709"/>
        <w:jc w:val="both"/>
        <w:rPr>
          <w:b/>
        </w:rPr>
      </w:pPr>
    </w:p>
    <w:p w:rsidR="000D1A28" w:rsidRDefault="000D1A28">
      <w:pPr>
        <w:pStyle w:val="3"/>
        <w:ind w:firstLine="709"/>
        <w:jc w:val="both"/>
      </w:pPr>
      <w:r>
        <w:t>Память об Александре </w:t>
      </w:r>
      <w:r>
        <w:rPr>
          <w:lang w:val="en-US"/>
        </w:rPr>
        <w:t>I</w:t>
      </w:r>
      <w:r>
        <w:t xml:space="preserve"> и Наполеоне на родине каждого из них и во всем давно стала бесстрастной, чисто исследовательской. Собственно, Александр даже во Франции никогда не возбуждал к себе враждебных эмоций. Очень скоро и Наполеону в России «простили» его нашествие 1812 год, возложив вину за разрыв франко – русского союза отчасти на Александра. Уже в 1821 года, откликаясь на смерть Наполеона, А.С. Пушкин написал о нем строки, которые вполне современно звучат и сегодня:</w:t>
      </w:r>
    </w:p>
    <w:p w:rsidR="000D1A28" w:rsidRDefault="000D1A28">
      <w:pPr>
        <w:pStyle w:val="3"/>
        <w:ind w:firstLine="0"/>
        <w:jc w:val="center"/>
      </w:pPr>
      <w:r>
        <w:t>Над урной, где твой прах лежит,</w:t>
      </w:r>
    </w:p>
    <w:p w:rsidR="000D1A28" w:rsidRDefault="000D1A28">
      <w:pPr>
        <w:pStyle w:val="3"/>
        <w:ind w:firstLine="0"/>
        <w:jc w:val="center"/>
      </w:pPr>
      <w:r>
        <w:t>Народов ненависть почила,</w:t>
      </w:r>
    </w:p>
    <w:p w:rsidR="000D1A28" w:rsidRDefault="000D1A28">
      <w:pPr>
        <w:pStyle w:val="3"/>
        <w:ind w:firstLine="0"/>
        <w:jc w:val="center"/>
      </w:pPr>
      <w:r>
        <w:t>И луч бессмертия горит.</w:t>
      </w:r>
    </w:p>
    <w:p w:rsidR="000D1A28" w:rsidRDefault="000D1A28">
      <w:pPr>
        <w:pStyle w:val="3"/>
        <w:ind w:firstLine="709"/>
        <w:jc w:val="both"/>
      </w:pPr>
      <w:r>
        <w:t>Именно сравнение Александра с Наполеоном побуждает историков</w:t>
      </w:r>
    </w:p>
    <w:p w:rsidR="000D1A28" w:rsidRDefault="000D1A28">
      <w:pPr>
        <w:pStyle w:val="3"/>
        <w:ind w:firstLine="709"/>
        <w:jc w:val="both"/>
      </w:pPr>
      <w:r>
        <w:t xml:space="preserve">недооценивать Александра – сравнение, которого Александр, конечно, не выдерживает. Даже официальный биограф царя, его внучатый племянник вел. Кн. Николай Михайлович вынужден был признать: «Как правитель громадного государства, благодаря гениальности сперва его союзника, а потом врага, Наполеона, он навсегда займет особое положение в истории Европы начала 19 столетия, получив и от мнимой дружбы и от соперничества с Наполеоном то наитие, которое составляет необходимый атрибут великого монарха. Его облик стал как бы дополнением образа Наполеона. Гениальность Наполеона отразилась, как на воде, на нем и придала ему то значение, которого он не имел бы, не будь этого отражения». </w:t>
      </w:r>
    </w:p>
    <w:p w:rsidR="000D1A28" w:rsidRDefault="000D1A28">
      <w:pPr>
        <w:pStyle w:val="3"/>
        <w:ind w:firstLine="709"/>
        <w:jc w:val="both"/>
      </w:pPr>
      <w:r>
        <w:t xml:space="preserve">Я думаю, что Николай Михайлович занижает Александра </w:t>
      </w:r>
      <w:r>
        <w:rPr>
          <w:lang w:val="en-US"/>
        </w:rPr>
        <w:t>I</w:t>
      </w:r>
      <w:r>
        <w:t xml:space="preserve"> по сравнению с Наполеоном. Я считаю, что судить об Александре нужно намного выше, как это сделал А.З. Манфред в книге о Наполеоне: «Среди монархов династии Романовых, не считая стоявшего особняком Петра </w:t>
      </w:r>
      <w:r>
        <w:rPr>
          <w:lang w:val="en-US"/>
        </w:rPr>
        <w:t>I</w:t>
      </w:r>
      <w:r>
        <w:t xml:space="preserve">, Александр </w:t>
      </w:r>
      <w:r>
        <w:rPr>
          <w:lang w:val="en-US"/>
        </w:rPr>
        <w:t>I</w:t>
      </w:r>
      <w:r>
        <w:t xml:space="preserve"> был, по – видимому, самым умным и умелым политиком». К такому мнению склонялся сам Наполеон, который, хотя и говорил об Александре, что «во всем и всегда ему чего-то не хватает» и «то, чего ему не хватает, меняется до бесконечности», все же заключил свои высказывания о нем на острове Святой Елены так: «Это, несомненно, самый способный из всех царствующих монархов».</w:t>
      </w:r>
    </w:p>
    <w:p w:rsidR="000D1A28" w:rsidRDefault="000D1A28">
      <w:pPr>
        <w:pStyle w:val="3"/>
        <w:ind w:firstLine="709"/>
        <w:jc w:val="both"/>
      </w:pPr>
    </w:p>
    <w:p w:rsidR="000D1A28" w:rsidRDefault="000D1A28">
      <w:pPr>
        <w:pStyle w:val="3"/>
        <w:ind w:firstLine="709"/>
        <w:jc w:val="both"/>
      </w:pPr>
    </w:p>
    <w:p w:rsidR="000D1A28" w:rsidRDefault="000D1A28">
      <w:pPr>
        <w:pStyle w:val="3"/>
        <w:ind w:firstLine="709"/>
        <w:jc w:val="both"/>
      </w:pPr>
    </w:p>
    <w:p w:rsidR="000D1A28" w:rsidRDefault="000D1A28">
      <w:pPr>
        <w:pStyle w:val="3"/>
        <w:ind w:firstLine="709"/>
        <w:jc w:val="both"/>
      </w:pPr>
    </w:p>
    <w:p w:rsidR="000D1A28" w:rsidRDefault="000D1A28">
      <w:pPr>
        <w:pStyle w:val="3"/>
        <w:ind w:firstLine="709"/>
        <w:jc w:val="both"/>
      </w:pPr>
    </w:p>
    <w:p w:rsidR="000D1A28" w:rsidRDefault="000D1A28">
      <w:pPr>
        <w:pStyle w:val="3"/>
        <w:ind w:firstLine="709"/>
        <w:jc w:val="both"/>
      </w:pPr>
    </w:p>
    <w:p w:rsidR="000D1A28" w:rsidRDefault="000D1A28">
      <w:pPr>
        <w:pStyle w:val="3"/>
        <w:ind w:firstLine="709"/>
        <w:jc w:val="both"/>
      </w:pPr>
    </w:p>
    <w:p w:rsidR="000D1A28" w:rsidRDefault="000D1A28">
      <w:pPr>
        <w:pStyle w:val="3"/>
        <w:ind w:firstLine="709"/>
        <w:jc w:val="both"/>
      </w:pPr>
    </w:p>
    <w:p w:rsidR="000D1A28" w:rsidRDefault="000D1A28">
      <w:pPr>
        <w:pStyle w:val="3"/>
        <w:ind w:firstLine="709"/>
        <w:jc w:val="both"/>
      </w:pPr>
    </w:p>
    <w:p w:rsidR="000D1A28" w:rsidRDefault="000D1A28">
      <w:pPr>
        <w:pStyle w:val="3"/>
        <w:ind w:firstLine="709"/>
        <w:jc w:val="both"/>
      </w:pPr>
    </w:p>
    <w:p w:rsidR="000D1A28" w:rsidRDefault="000D1A28">
      <w:pPr>
        <w:pStyle w:val="3"/>
        <w:ind w:firstLine="709"/>
        <w:jc w:val="both"/>
        <w:rPr>
          <w:b/>
          <w:bCs/>
          <w:sz w:val="36"/>
        </w:rPr>
      </w:pPr>
    </w:p>
    <w:p w:rsidR="000D1A28" w:rsidRDefault="000D1A28">
      <w:pPr>
        <w:pStyle w:val="3"/>
        <w:ind w:firstLine="709"/>
        <w:jc w:val="both"/>
        <w:rPr>
          <w:b/>
          <w:bCs/>
          <w:sz w:val="36"/>
        </w:rPr>
      </w:pPr>
    </w:p>
    <w:p w:rsidR="000D1A28" w:rsidRDefault="000D1A28">
      <w:pPr>
        <w:pStyle w:val="3"/>
        <w:ind w:firstLine="709"/>
        <w:jc w:val="both"/>
        <w:rPr>
          <w:b/>
          <w:bCs/>
          <w:sz w:val="36"/>
        </w:rPr>
      </w:pPr>
    </w:p>
    <w:p w:rsidR="000D1A28" w:rsidRDefault="000D1A28">
      <w:pPr>
        <w:pStyle w:val="3"/>
        <w:ind w:firstLine="709"/>
        <w:jc w:val="both"/>
        <w:rPr>
          <w:b/>
          <w:bCs/>
          <w:sz w:val="36"/>
        </w:rPr>
      </w:pPr>
    </w:p>
    <w:p w:rsidR="000D1A28" w:rsidRDefault="000D1A28">
      <w:pPr>
        <w:pStyle w:val="3"/>
        <w:ind w:firstLine="709"/>
        <w:jc w:val="both"/>
        <w:rPr>
          <w:b/>
          <w:bCs/>
          <w:sz w:val="36"/>
        </w:rPr>
      </w:pPr>
      <w:r>
        <w:rPr>
          <w:b/>
          <w:bCs/>
          <w:sz w:val="36"/>
        </w:rPr>
        <w:t xml:space="preserve">        Используемая литература.</w:t>
      </w:r>
    </w:p>
    <w:p w:rsidR="000D1A28" w:rsidRDefault="000D1A28">
      <w:pPr>
        <w:pStyle w:val="3"/>
        <w:ind w:firstLine="709"/>
        <w:jc w:val="both"/>
        <w:rPr>
          <w:b/>
          <w:bCs/>
          <w:sz w:val="36"/>
        </w:rPr>
      </w:pPr>
    </w:p>
    <w:p w:rsidR="000D1A28" w:rsidRDefault="000D1A28">
      <w:pPr>
        <w:pStyle w:val="3"/>
        <w:ind w:firstLine="709"/>
        <w:jc w:val="both"/>
        <w:rPr>
          <w:b/>
          <w:bCs/>
          <w:sz w:val="36"/>
        </w:rPr>
      </w:pPr>
    </w:p>
    <w:p w:rsidR="000D1A28" w:rsidRDefault="000D1A28">
      <w:pPr>
        <w:pStyle w:val="3"/>
        <w:ind w:firstLine="709"/>
        <w:jc w:val="both"/>
        <w:rPr>
          <w:b/>
          <w:bCs/>
          <w:sz w:val="36"/>
        </w:rPr>
      </w:pPr>
      <w:r>
        <w:rPr>
          <w:b/>
          <w:bCs/>
          <w:sz w:val="36"/>
        </w:rPr>
        <w:t xml:space="preserve">1 Работа Н.А. Троицкого «Александр </w:t>
      </w:r>
      <w:r>
        <w:rPr>
          <w:b/>
          <w:bCs/>
          <w:sz w:val="36"/>
          <w:lang w:val="en-US"/>
        </w:rPr>
        <w:t>I</w:t>
      </w:r>
      <w:r>
        <w:rPr>
          <w:b/>
          <w:bCs/>
          <w:sz w:val="36"/>
        </w:rPr>
        <w:t xml:space="preserve"> и Наполеон» м., 1994 год.</w:t>
      </w:r>
      <w:bookmarkStart w:id="0" w:name="_GoBack"/>
      <w:bookmarkEnd w:id="0"/>
    </w:p>
    <w:sectPr w:rsidR="000D1A28">
      <w:footerReference w:type="even" r:id="rId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A28" w:rsidRDefault="000D1A28">
      <w:r>
        <w:separator/>
      </w:r>
    </w:p>
  </w:endnote>
  <w:endnote w:type="continuationSeparator" w:id="0">
    <w:p w:rsidR="000D1A28" w:rsidRDefault="000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28" w:rsidRDefault="000D1A28">
    <w:pPr>
      <w:pStyle w:val="a4"/>
      <w:framePr w:wrap="around" w:vAnchor="text" w:hAnchor="margin" w:xAlign="right" w:y="1"/>
      <w:rPr>
        <w:rStyle w:val="a5"/>
      </w:rPr>
    </w:pPr>
  </w:p>
  <w:p w:rsidR="000D1A28" w:rsidRDefault="000D1A2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28" w:rsidRDefault="00351B45">
    <w:pPr>
      <w:pStyle w:val="a4"/>
      <w:framePr w:wrap="around" w:vAnchor="text" w:hAnchor="margin" w:xAlign="right" w:y="1"/>
      <w:rPr>
        <w:rStyle w:val="a5"/>
      </w:rPr>
    </w:pPr>
    <w:r>
      <w:rPr>
        <w:rStyle w:val="a5"/>
        <w:noProof/>
      </w:rPr>
      <w:t>2</w:t>
    </w:r>
  </w:p>
  <w:p w:rsidR="000D1A28" w:rsidRDefault="000D1A2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A28" w:rsidRDefault="000D1A28">
      <w:r>
        <w:separator/>
      </w:r>
    </w:p>
  </w:footnote>
  <w:footnote w:type="continuationSeparator" w:id="0">
    <w:p w:rsidR="000D1A28" w:rsidRDefault="000D1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B45"/>
    <w:rsid w:val="000D1A28"/>
    <w:rsid w:val="00351B45"/>
    <w:rsid w:val="003B442D"/>
    <w:rsid w:val="00603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8DEC4F-D7D6-4BBA-9954-5B12684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00"/>
    </w:pPr>
  </w:style>
  <w:style w:type="paragraph" w:styleId="2">
    <w:name w:val="Body Text Indent 2"/>
    <w:basedOn w:val="a"/>
    <w:semiHidden/>
    <w:pPr>
      <w:ind w:firstLine="900"/>
    </w:pPr>
    <w:rPr>
      <w:sz w:val="28"/>
    </w:rPr>
  </w:style>
  <w:style w:type="paragraph" w:styleId="3">
    <w:name w:val="Body Text Indent 3"/>
    <w:basedOn w:val="a"/>
    <w:semiHidden/>
    <w:pPr>
      <w:spacing w:line="360" w:lineRule="auto"/>
      <w:ind w:firstLine="902"/>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3215</Words>
  <Characters>18332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НОМЕ</Company>
  <LinksUpToDate>false</LinksUpToDate>
  <CharactersWithSpaces>21504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Максимус</dc:creator>
  <cp:keywords/>
  <dc:description/>
  <cp:lastModifiedBy>admin</cp:lastModifiedBy>
  <cp:revision>2</cp:revision>
  <dcterms:created xsi:type="dcterms:W3CDTF">2014-02-06T13:48:00Z</dcterms:created>
  <dcterms:modified xsi:type="dcterms:W3CDTF">2014-02-06T13:48:00Z</dcterms:modified>
</cp:coreProperties>
</file>