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9B6" w:rsidRDefault="00B379B6">
      <w:pPr>
        <w:jc w:val="center"/>
        <w:rPr>
          <w:rFonts w:ascii="Courier New" w:hAnsi="Courier New" w:cs="Courier New"/>
          <w:b/>
          <w:bCs/>
          <w:sz w:val="28"/>
        </w:rPr>
      </w:pPr>
      <w:r>
        <w:rPr>
          <w:rFonts w:ascii="Courier New" w:hAnsi="Courier New" w:cs="Courier New"/>
          <w:b/>
          <w:bCs/>
          <w:sz w:val="28"/>
        </w:rPr>
        <w:t>Сравнительный анализ делового этикета в различных странах.</w:t>
      </w:r>
    </w:p>
    <w:p w:rsidR="00B379B6" w:rsidRDefault="00B379B6">
      <w:pPr>
        <w:pStyle w:val="a3"/>
        <w:rPr>
          <w:rFonts w:ascii="Courier New" w:hAnsi="Courier New" w:cs="Courier New"/>
          <w:spacing w:val="-20"/>
          <w:sz w:val="27"/>
        </w:rPr>
      </w:pPr>
      <w:r>
        <w:rPr>
          <w:rFonts w:ascii="Courier New" w:hAnsi="Courier New" w:cs="Courier New"/>
          <w:spacing w:val="-20"/>
          <w:sz w:val="27"/>
        </w:rPr>
        <w:t>Деловой этикет – результат длительного отбора правил и форм наиболее целесообразного поведения, которое способствовало успеху в деловых отношениях. Установление прочных деловых отношений с зарубежными партнёрами обязывает знать деловой этикет.</w:t>
      </w:r>
    </w:p>
    <w:p w:rsidR="00B379B6" w:rsidRDefault="00B379B6">
      <w:pPr>
        <w:pStyle w:val="a3"/>
        <w:autoSpaceDE w:val="0"/>
        <w:autoSpaceDN w:val="0"/>
        <w:adjustRightInd w:val="0"/>
        <w:rPr>
          <w:rFonts w:ascii="Courier New" w:hAnsi="Courier New" w:cs="Courier New"/>
          <w:spacing w:val="-20"/>
          <w:sz w:val="27"/>
          <w:szCs w:val="22"/>
        </w:rPr>
      </w:pPr>
      <w:r>
        <w:rPr>
          <w:rFonts w:ascii="Courier New" w:hAnsi="Courier New" w:cs="Courier New"/>
          <w:spacing w:val="-20"/>
          <w:sz w:val="27"/>
          <w:szCs w:val="22"/>
        </w:rPr>
        <w:t>Можно напомнить, как устанавливались торговые связи со средневековой Японией, которая до известной эпохи Мейдзи была почти наглухо закрытой для остального мира. Коммер</w:t>
      </w:r>
      <w:r>
        <w:rPr>
          <w:rFonts w:ascii="Courier New" w:hAnsi="Courier New" w:cs="Courier New"/>
          <w:spacing w:val="-20"/>
          <w:sz w:val="27"/>
          <w:szCs w:val="22"/>
        </w:rPr>
        <w:softHyphen/>
        <w:t>сант, купец, прибывший в страну восходящего солнца для ус</w:t>
      </w:r>
      <w:r>
        <w:rPr>
          <w:rFonts w:ascii="Courier New" w:hAnsi="Courier New" w:cs="Courier New"/>
          <w:spacing w:val="-20"/>
          <w:sz w:val="27"/>
          <w:szCs w:val="22"/>
        </w:rPr>
        <w:softHyphen/>
        <w:t>тановления деловых связей, представлялся императору. Проце</w:t>
      </w:r>
      <w:r>
        <w:rPr>
          <w:rFonts w:ascii="Courier New" w:hAnsi="Courier New" w:cs="Courier New"/>
          <w:spacing w:val="-20"/>
          <w:sz w:val="27"/>
          <w:szCs w:val="22"/>
        </w:rPr>
        <w:softHyphen/>
        <w:t>дура представления была столь унизительной, что не каждому зарубежному гостю она была под силу. Иноземец должен был от двери приемной залы ползти на коленях к отведенному ему месту, а после приема таким же образом, пятясь как рак, поки</w:t>
      </w:r>
      <w:r>
        <w:rPr>
          <w:rFonts w:ascii="Courier New" w:hAnsi="Courier New" w:cs="Courier New"/>
          <w:spacing w:val="-20"/>
          <w:sz w:val="27"/>
          <w:szCs w:val="22"/>
        </w:rPr>
        <w:softHyphen/>
        <w:t>нуть свое место и скрыться за дверью.</w:t>
      </w:r>
    </w:p>
    <w:p w:rsidR="00B379B6" w:rsidRDefault="00B379B6">
      <w:pPr>
        <w:autoSpaceDE w:val="0"/>
        <w:autoSpaceDN w:val="0"/>
        <w:adjustRightInd w:val="0"/>
        <w:ind w:firstLine="540"/>
        <w:jc w:val="both"/>
        <w:rPr>
          <w:rFonts w:ascii="Courier New" w:hAnsi="Courier New" w:cs="Courier New"/>
          <w:spacing w:val="-20"/>
          <w:sz w:val="27"/>
          <w:szCs w:val="22"/>
        </w:rPr>
      </w:pPr>
      <w:r>
        <w:rPr>
          <w:rFonts w:ascii="Courier New" w:hAnsi="Courier New" w:cs="Courier New"/>
          <w:spacing w:val="-20"/>
          <w:sz w:val="27"/>
          <w:szCs w:val="22"/>
        </w:rPr>
        <w:t>Но как и в те давние времена, так и сейчас, правила дело</w:t>
      </w:r>
      <w:r>
        <w:rPr>
          <w:rFonts w:ascii="Courier New" w:hAnsi="Courier New" w:cs="Courier New"/>
          <w:spacing w:val="-20"/>
          <w:sz w:val="27"/>
          <w:szCs w:val="22"/>
        </w:rPr>
        <w:softHyphen/>
        <w:t>вого этикета помогают сближению экономических и финансо</w:t>
      </w:r>
      <w:r>
        <w:rPr>
          <w:rFonts w:ascii="Courier New" w:hAnsi="Courier New" w:cs="Courier New"/>
          <w:spacing w:val="-20"/>
          <w:sz w:val="27"/>
          <w:szCs w:val="22"/>
        </w:rPr>
        <w:softHyphen/>
        <w:t>вых интересов торговых людей, бизнесменов. Прибыль была и остается выше всех различий национального характера, веро</w:t>
      </w:r>
      <w:r>
        <w:rPr>
          <w:rFonts w:ascii="Courier New" w:hAnsi="Courier New" w:cs="Courier New"/>
          <w:spacing w:val="-20"/>
          <w:sz w:val="27"/>
          <w:szCs w:val="22"/>
        </w:rPr>
        <w:softHyphen/>
        <w:t>исповедания, социального положения, психологических осо</w:t>
      </w:r>
      <w:r>
        <w:rPr>
          <w:rFonts w:ascii="Courier New" w:hAnsi="Courier New" w:cs="Courier New"/>
          <w:spacing w:val="-20"/>
          <w:sz w:val="27"/>
          <w:szCs w:val="22"/>
        </w:rPr>
        <w:softHyphen/>
        <w:t>бенностей. Эти различия подчинялись этикету интересующей бизнесмена страны. Подчинение правилам игры определяющей стороны создавало основу для успеха сделки.</w:t>
      </w:r>
    </w:p>
    <w:p w:rsidR="00B379B6" w:rsidRDefault="00B379B6">
      <w:pPr>
        <w:ind w:firstLine="540"/>
        <w:jc w:val="both"/>
        <w:rPr>
          <w:rFonts w:ascii="Courier New" w:hAnsi="Courier New" w:cs="Courier New"/>
          <w:spacing w:val="-20"/>
          <w:sz w:val="27"/>
        </w:rPr>
      </w:pPr>
      <w:r>
        <w:rPr>
          <w:rFonts w:ascii="Courier New" w:hAnsi="Courier New" w:cs="Courier New"/>
          <w:spacing w:val="-20"/>
          <w:sz w:val="27"/>
        </w:rPr>
        <w:t xml:space="preserve">Этикет имеет не только исторические, но и географические и этнографические особенности. Так, в Англии 16 века в годы правления Генриха </w:t>
      </w:r>
      <w:r>
        <w:rPr>
          <w:rFonts w:ascii="Courier New" w:hAnsi="Courier New" w:cs="Courier New"/>
          <w:spacing w:val="-20"/>
          <w:sz w:val="27"/>
          <w:lang w:val="en-US"/>
        </w:rPr>
        <w:t>VII</w:t>
      </w:r>
      <w:r>
        <w:rPr>
          <w:rFonts w:ascii="Courier New" w:hAnsi="Courier New" w:cs="Courier New"/>
          <w:spacing w:val="-20"/>
          <w:sz w:val="27"/>
        </w:rPr>
        <w:t xml:space="preserve"> этикет требовал, чтобы “гость, пришедший на обед, поцеловал хозяйку, хозяина, их детей, а также домашних животных”.</w:t>
      </w:r>
    </w:p>
    <w:p w:rsidR="00B379B6" w:rsidRDefault="00B379B6">
      <w:pPr>
        <w:ind w:firstLine="540"/>
        <w:jc w:val="both"/>
        <w:rPr>
          <w:rFonts w:ascii="Courier New" w:hAnsi="Courier New" w:cs="Courier New"/>
          <w:spacing w:val="-20"/>
          <w:sz w:val="27"/>
        </w:rPr>
      </w:pPr>
      <w:r>
        <w:rPr>
          <w:rFonts w:ascii="Courier New" w:hAnsi="Courier New" w:cs="Courier New"/>
          <w:spacing w:val="-20"/>
          <w:sz w:val="27"/>
        </w:rPr>
        <w:t>Так например в Турции принято принимать гостей в бане, а в Японии – постоянно извиняться перед гостями, что нечем угостить гостей (хотя стол ломится от явств), что на Востоке суп подают в конце еды (обеда), а вежливость англичан проявляется в точности, доходящей до педантизма, в Латинской Америке разговоры о жаре являются дурным тоном.</w:t>
      </w:r>
    </w:p>
    <w:p w:rsidR="00B379B6" w:rsidRDefault="00B379B6">
      <w:pPr>
        <w:ind w:firstLine="540"/>
        <w:jc w:val="both"/>
        <w:rPr>
          <w:rFonts w:ascii="Courier New" w:hAnsi="Courier New" w:cs="Courier New"/>
          <w:spacing w:val="-20"/>
          <w:sz w:val="27"/>
        </w:rPr>
      </w:pPr>
      <w:r>
        <w:rPr>
          <w:rFonts w:ascii="Courier New" w:hAnsi="Courier New" w:cs="Courier New"/>
          <w:spacing w:val="-20"/>
          <w:sz w:val="27"/>
        </w:rPr>
        <w:t>Общение начинается с приветствия, Многообразие форм приветствий не поддаются всестороннему описанию и классификации (кивок головой, поклон, рукопожатие, поцелуй, воздушный поцелуй, словесное приветствие и т.д.). Формы приветствия разнообразны.</w:t>
      </w:r>
    </w:p>
    <w:p w:rsidR="00B379B6" w:rsidRDefault="00B379B6">
      <w:pPr>
        <w:ind w:firstLine="540"/>
        <w:jc w:val="both"/>
        <w:rPr>
          <w:rFonts w:ascii="Courier New" w:hAnsi="Courier New" w:cs="Courier New"/>
          <w:spacing w:val="-20"/>
          <w:sz w:val="27"/>
        </w:rPr>
      </w:pPr>
      <w:r>
        <w:rPr>
          <w:rFonts w:ascii="Courier New" w:hAnsi="Courier New" w:cs="Courier New"/>
          <w:spacing w:val="-20"/>
          <w:sz w:val="27"/>
        </w:rPr>
        <w:t>О племени масаи рассказывают, что перед тем, как приветствовать друг друга, они плюют на руки. Житель Тибера, снимал шляпу, высовывал язык, а левую руку держал за ухом, как бы прислушиваясь.</w:t>
      </w:r>
    </w:p>
    <w:p w:rsidR="00B379B6" w:rsidRDefault="00B379B6">
      <w:pPr>
        <w:ind w:firstLine="540"/>
        <w:jc w:val="both"/>
        <w:rPr>
          <w:rFonts w:ascii="Courier New" w:hAnsi="Courier New" w:cs="Courier New"/>
          <w:spacing w:val="-20"/>
          <w:sz w:val="27"/>
        </w:rPr>
      </w:pPr>
      <w:r>
        <w:rPr>
          <w:rFonts w:ascii="Courier New" w:hAnsi="Courier New" w:cs="Courier New"/>
          <w:spacing w:val="-20"/>
          <w:sz w:val="27"/>
        </w:rPr>
        <w:t>Люди из племени маори прикасаются друг к другу носами.</w:t>
      </w:r>
    </w:p>
    <w:p w:rsidR="00B379B6" w:rsidRDefault="00B379B6">
      <w:pPr>
        <w:ind w:firstLine="540"/>
        <w:jc w:val="both"/>
        <w:rPr>
          <w:rFonts w:ascii="Courier New" w:hAnsi="Courier New" w:cs="Courier New"/>
          <w:spacing w:val="-20"/>
          <w:sz w:val="27"/>
        </w:rPr>
      </w:pPr>
      <w:r>
        <w:rPr>
          <w:rFonts w:ascii="Courier New" w:hAnsi="Courier New" w:cs="Courier New"/>
          <w:spacing w:val="-20"/>
          <w:sz w:val="27"/>
        </w:rPr>
        <w:t>В Англии, женщина на улице, как правило, первая приветствует мужчину, т.к. ей представляется право решать, желает ли она публично подтвердить своё знакомство с данным мужчиной или нет. Европейцы при приветствии приподнимают шляпу и слегка кланяются. У японцев существует 3 вида поклонов: низкий, средний, лёгкий (с углом 15</w:t>
      </w:r>
      <w:r>
        <w:rPr>
          <w:rFonts w:ascii="Courier New" w:hAnsi="Courier New" w:cs="Courier New"/>
          <w:spacing w:val="-20"/>
          <w:sz w:val="27"/>
          <w:vertAlign w:val="superscript"/>
        </w:rPr>
        <w:t>0</w:t>
      </w:r>
      <w:r>
        <w:rPr>
          <w:rFonts w:ascii="Courier New" w:hAnsi="Courier New" w:cs="Courier New"/>
          <w:spacing w:val="-20"/>
          <w:sz w:val="27"/>
        </w:rPr>
        <w:t>).</w:t>
      </w:r>
    </w:p>
    <w:p w:rsidR="00B379B6" w:rsidRDefault="00B379B6">
      <w:pPr>
        <w:ind w:firstLine="540"/>
        <w:jc w:val="both"/>
        <w:rPr>
          <w:rFonts w:ascii="Courier New" w:hAnsi="Courier New" w:cs="Courier New"/>
          <w:spacing w:val="-20"/>
          <w:sz w:val="27"/>
        </w:rPr>
      </w:pPr>
      <w:r>
        <w:rPr>
          <w:rFonts w:ascii="Courier New" w:hAnsi="Courier New" w:cs="Courier New"/>
          <w:spacing w:val="-20"/>
          <w:sz w:val="27"/>
        </w:rPr>
        <w:t>Нормы и правила этикета часто вызывают разного рода разногласия. Так, русский писатель Куприн был противником такой формы приветствия как целование женских рук. Однако, известно, что например, польский этикет признаёт такую форму приветствия дамы.</w:t>
      </w:r>
    </w:p>
    <w:p w:rsidR="00B379B6" w:rsidRDefault="00B379B6">
      <w:pPr>
        <w:ind w:firstLine="540"/>
        <w:jc w:val="both"/>
        <w:rPr>
          <w:rFonts w:ascii="Courier New" w:hAnsi="Courier New" w:cs="Courier New"/>
          <w:spacing w:val="-20"/>
          <w:sz w:val="27"/>
        </w:rPr>
      </w:pPr>
      <w:r>
        <w:rPr>
          <w:rFonts w:ascii="Courier New" w:hAnsi="Courier New" w:cs="Courier New"/>
          <w:spacing w:val="-20"/>
          <w:sz w:val="27"/>
        </w:rPr>
        <w:t>Этикет предписывает как прощаться. Если общество многочисленно, можно ни с кем, кроме хозяев не прощаться. Это всюду кроме Англии называется “уйти по-английски”, а в Англии – “уйти по-французски”.</w:t>
      </w:r>
    </w:p>
    <w:p w:rsidR="00B379B6" w:rsidRDefault="00B379B6">
      <w:pPr>
        <w:ind w:firstLine="540"/>
        <w:jc w:val="both"/>
        <w:rPr>
          <w:rFonts w:ascii="Courier New" w:hAnsi="Courier New" w:cs="Courier New"/>
          <w:spacing w:val="-20"/>
          <w:sz w:val="27"/>
          <w:szCs w:val="18"/>
        </w:rPr>
      </w:pPr>
      <w:r>
        <w:rPr>
          <w:rFonts w:ascii="Courier New" w:hAnsi="Courier New" w:cs="Courier New"/>
          <w:spacing w:val="-20"/>
          <w:sz w:val="27"/>
          <w:szCs w:val="18"/>
        </w:rPr>
        <w:t>Что касается расстояния между говорящими, то, как правило, партнеры равного статуса общаются на более близком расстоянии, чем начальник и подчиненный. Жители стран Латинской</w:t>
      </w:r>
      <w:r>
        <w:rPr>
          <w:rFonts w:ascii="Courier New" w:hAnsi="Courier New" w:cs="Courier New"/>
          <w:noProof/>
          <w:spacing w:val="-20"/>
          <w:sz w:val="27"/>
          <w:szCs w:val="18"/>
        </w:rPr>
        <w:t>.</w:t>
      </w:r>
      <w:r>
        <w:rPr>
          <w:rFonts w:ascii="Courier New" w:hAnsi="Courier New" w:cs="Courier New"/>
          <w:spacing w:val="-20"/>
          <w:sz w:val="27"/>
          <w:szCs w:val="18"/>
        </w:rPr>
        <w:t>Америки и Среднеземноыорья устанавливают дистанцию общения более близкую, чем жители стран Северной Европы. Расстояние между говорящими уменьшается с севера Европы на юг (такая же закономерность была отмечена и для Северной и Южной</w:t>
      </w:r>
      <w:r>
        <w:rPr>
          <w:rFonts w:ascii="Courier New" w:hAnsi="Courier New" w:cs="Courier New"/>
          <w:smallCaps/>
          <w:spacing w:val="-20"/>
          <w:sz w:val="27"/>
          <w:szCs w:val="18"/>
        </w:rPr>
        <w:t xml:space="preserve"> </w:t>
      </w:r>
      <w:r>
        <w:rPr>
          <w:rFonts w:ascii="Courier New" w:hAnsi="Courier New" w:cs="Courier New"/>
          <w:spacing w:val="-20"/>
          <w:sz w:val="27"/>
          <w:szCs w:val="18"/>
        </w:rPr>
        <w:t>Америки). Если для жителя Велико</w:t>
      </w:r>
      <w:r>
        <w:rPr>
          <w:rFonts w:ascii="Courier New" w:hAnsi="Courier New" w:cs="Courier New"/>
          <w:spacing w:val="-20"/>
          <w:sz w:val="27"/>
          <w:szCs w:val="18"/>
        </w:rPr>
        <w:softHyphen/>
        <w:t>британии приятное, естественное расстояние</w:t>
      </w:r>
      <w:r>
        <w:rPr>
          <w:rFonts w:ascii="Courier New" w:hAnsi="Courier New" w:cs="Courier New"/>
          <w:noProof/>
          <w:spacing w:val="-20"/>
          <w:sz w:val="27"/>
          <w:szCs w:val="18"/>
        </w:rPr>
        <w:t xml:space="preserve"> - 1,5 - 2</w:t>
      </w:r>
      <w:r>
        <w:rPr>
          <w:rFonts w:ascii="Courier New" w:hAnsi="Courier New" w:cs="Courier New"/>
          <w:spacing w:val="-20"/>
          <w:sz w:val="27"/>
          <w:szCs w:val="18"/>
        </w:rPr>
        <w:t xml:space="preserve"> метра, то для жителя Греции достаточно</w:t>
      </w:r>
      <w:r>
        <w:rPr>
          <w:rFonts w:ascii="Courier New" w:hAnsi="Courier New" w:cs="Courier New"/>
          <w:noProof/>
          <w:spacing w:val="-20"/>
          <w:sz w:val="27"/>
          <w:szCs w:val="18"/>
        </w:rPr>
        <w:t xml:space="preserve"> 1</w:t>
      </w:r>
      <w:r>
        <w:rPr>
          <w:rFonts w:ascii="Courier New" w:hAnsi="Courier New" w:cs="Courier New"/>
          <w:spacing w:val="-20"/>
          <w:sz w:val="27"/>
          <w:szCs w:val="18"/>
        </w:rPr>
        <w:t xml:space="preserve"> м. Американцы и англичане распо</w:t>
      </w:r>
      <w:r>
        <w:rPr>
          <w:rFonts w:ascii="Courier New" w:hAnsi="Courier New" w:cs="Courier New"/>
          <w:spacing w:val="-20"/>
          <w:sz w:val="27"/>
          <w:szCs w:val="18"/>
        </w:rPr>
        <w:softHyphen/>
        <w:t>лагается сбоку от собеседника, тогда как шведы склонны избегать такого положений.</w:t>
      </w:r>
    </w:p>
    <w:p w:rsidR="00B379B6" w:rsidRDefault="00B379B6">
      <w:pPr>
        <w:autoSpaceDE w:val="0"/>
        <w:autoSpaceDN w:val="0"/>
        <w:adjustRightInd w:val="0"/>
        <w:ind w:firstLine="540"/>
        <w:jc w:val="both"/>
        <w:rPr>
          <w:rFonts w:ascii="Courier New" w:hAnsi="Courier New" w:cs="Courier New"/>
          <w:spacing w:val="-20"/>
          <w:sz w:val="27"/>
          <w:szCs w:val="18"/>
        </w:rPr>
      </w:pPr>
      <w:r>
        <w:rPr>
          <w:rFonts w:ascii="Courier New" w:hAnsi="Courier New" w:cs="Courier New"/>
          <w:spacing w:val="-20"/>
          <w:sz w:val="27"/>
          <w:szCs w:val="18"/>
        </w:rPr>
        <w:t>Институт гостеприимства существовал в очень сходной форме у самых разных народов мира: у древних германцев и евреев, у арабов и австралийцев, индейцев и народов Севера. Поразитель</w:t>
      </w:r>
      <w:r>
        <w:rPr>
          <w:rFonts w:ascii="Courier New" w:hAnsi="Courier New" w:cs="Courier New"/>
          <w:spacing w:val="-20"/>
          <w:sz w:val="27"/>
          <w:szCs w:val="18"/>
        </w:rPr>
        <w:softHyphen/>
        <w:t>ные совпадения в ритуале приема гостя у народов, удаленных друг от друга во времени и пространстве, конечно, не могут быть слу</w:t>
      </w:r>
      <w:r>
        <w:rPr>
          <w:rFonts w:ascii="Courier New" w:hAnsi="Courier New" w:cs="Courier New"/>
          <w:spacing w:val="-20"/>
          <w:sz w:val="27"/>
          <w:szCs w:val="18"/>
        </w:rPr>
        <w:softHyphen/>
        <w:t>чайными, они свидетельствуют об устойчивости неких глубинных структур ритуала, его семантических мотиваций.</w:t>
      </w:r>
    </w:p>
    <w:p w:rsidR="00B379B6" w:rsidRDefault="00B379B6">
      <w:pPr>
        <w:pStyle w:val="a3"/>
        <w:autoSpaceDE w:val="0"/>
        <w:autoSpaceDN w:val="0"/>
        <w:adjustRightInd w:val="0"/>
        <w:rPr>
          <w:rFonts w:ascii="Courier New" w:hAnsi="Courier New" w:cs="Courier New"/>
          <w:spacing w:val="-20"/>
          <w:sz w:val="27"/>
          <w:szCs w:val="18"/>
        </w:rPr>
      </w:pPr>
      <w:r>
        <w:rPr>
          <w:rFonts w:ascii="Courier New" w:hAnsi="Courier New" w:cs="Courier New"/>
          <w:spacing w:val="-20"/>
          <w:sz w:val="27"/>
          <w:szCs w:val="18"/>
        </w:rPr>
        <w:t>У якутов проезжий мог в любое время зайти в дом, располо</w:t>
      </w:r>
      <w:r>
        <w:rPr>
          <w:rFonts w:ascii="Courier New" w:hAnsi="Courier New" w:cs="Courier New"/>
          <w:spacing w:val="-20"/>
          <w:sz w:val="27"/>
          <w:szCs w:val="18"/>
        </w:rPr>
        <w:softHyphen/>
        <w:t>житься там, пить чай, варить пищу или ночевать. Даже неприятно</w:t>
      </w:r>
      <w:r>
        <w:rPr>
          <w:rFonts w:ascii="Courier New" w:hAnsi="Courier New" w:cs="Courier New"/>
          <w:spacing w:val="-20"/>
          <w:sz w:val="27"/>
          <w:szCs w:val="18"/>
        </w:rPr>
        <w:softHyphen/>
        <w:t>го ему человека хозяин не смел удалить из своего дома без до</w:t>
      </w:r>
      <w:r>
        <w:rPr>
          <w:rFonts w:ascii="Courier New" w:hAnsi="Courier New" w:cs="Courier New"/>
          <w:spacing w:val="-20"/>
          <w:sz w:val="27"/>
          <w:szCs w:val="18"/>
        </w:rPr>
        <w:softHyphen/>
        <w:t>статочно уважительных причин. Чукчи  утверждали, что хозяин должен сохранить уважительное отношение к гостю, даже если тот его побьет.</w:t>
      </w:r>
    </w:p>
    <w:p w:rsidR="00B379B6" w:rsidRDefault="00B379B6">
      <w:pPr>
        <w:autoSpaceDE w:val="0"/>
        <w:autoSpaceDN w:val="0"/>
        <w:adjustRightInd w:val="0"/>
        <w:ind w:firstLine="540"/>
        <w:jc w:val="both"/>
        <w:rPr>
          <w:rFonts w:ascii="Courier New" w:hAnsi="Courier New" w:cs="Courier New"/>
          <w:spacing w:val="-20"/>
          <w:sz w:val="27"/>
          <w:szCs w:val="18"/>
        </w:rPr>
      </w:pPr>
      <w:r>
        <w:rPr>
          <w:rFonts w:ascii="Courier New" w:hAnsi="Courier New" w:cs="Courier New"/>
          <w:spacing w:val="-20"/>
          <w:sz w:val="27"/>
          <w:szCs w:val="18"/>
        </w:rPr>
        <w:t>Классической страной гостеприимства по праву считается Кав</w:t>
      </w:r>
      <w:r>
        <w:rPr>
          <w:rFonts w:ascii="Courier New" w:hAnsi="Courier New" w:cs="Courier New"/>
          <w:spacing w:val="-20"/>
          <w:sz w:val="27"/>
          <w:szCs w:val="18"/>
        </w:rPr>
        <w:softHyphen/>
        <w:t>каз. Это обусловлено укладом кавказских горцев, сохранностью высокоритуализованной рыцарской культуры, а также географической изолированностью, способствовавшей консервации архаических черт быта. В то же время гостеприимство народов Кавказа не является чем-то совершенно исключительным, оно находит множество парал</w:t>
      </w:r>
      <w:r>
        <w:rPr>
          <w:rFonts w:ascii="Courier New" w:hAnsi="Courier New" w:cs="Courier New"/>
          <w:spacing w:val="-20"/>
          <w:sz w:val="27"/>
          <w:szCs w:val="18"/>
        </w:rPr>
        <w:softHyphen/>
        <w:t>лелей в других регионах, в частности у. славянских народов Бал</w:t>
      </w:r>
      <w:r>
        <w:rPr>
          <w:rFonts w:ascii="Courier New" w:hAnsi="Courier New" w:cs="Courier New"/>
          <w:spacing w:val="-20"/>
          <w:sz w:val="27"/>
          <w:szCs w:val="18"/>
        </w:rPr>
        <w:softHyphen/>
        <w:t>канского полуострова.</w:t>
      </w:r>
    </w:p>
    <w:p w:rsidR="00B379B6" w:rsidRDefault="00B379B6">
      <w:pPr>
        <w:autoSpaceDE w:val="0"/>
        <w:autoSpaceDN w:val="0"/>
        <w:adjustRightInd w:val="0"/>
        <w:ind w:firstLine="540"/>
        <w:jc w:val="both"/>
        <w:rPr>
          <w:rFonts w:ascii="Courier New" w:hAnsi="Courier New" w:cs="Courier New"/>
          <w:spacing w:val="-20"/>
          <w:sz w:val="27"/>
          <w:szCs w:val="18"/>
        </w:rPr>
      </w:pPr>
      <w:r>
        <w:rPr>
          <w:rFonts w:ascii="Courier New" w:hAnsi="Courier New" w:cs="Courier New"/>
          <w:spacing w:val="-20"/>
          <w:sz w:val="27"/>
          <w:szCs w:val="18"/>
        </w:rPr>
        <w:t xml:space="preserve">"Именно право совершенно незнакомого человека остановиться в качестве гостя в любом доме и безусловная обязанность хозяина оказать ему самый радушный прием и предоставить все необходимое </w:t>
      </w:r>
      <w:r>
        <w:rPr>
          <w:rFonts w:ascii="Courier New" w:hAnsi="Courier New" w:cs="Courier New"/>
          <w:noProof/>
          <w:spacing w:val="-20"/>
          <w:sz w:val="27"/>
          <w:szCs w:val="18"/>
        </w:rPr>
        <w:t>-</w:t>
      </w:r>
      <w:r>
        <w:rPr>
          <w:rFonts w:ascii="Courier New" w:hAnsi="Courier New" w:cs="Courier New"/>
          <w:spacing w:val="-20"/>
          <w:sz w:val="27"/>
          <w:szCs w:val="18"/>
        </w:rPr>
        <w:t xml:space="preserve"> </w:t>
      </w:r>
      <w:r>
        <w:rPr>
          <w:rFonts w:ascii="Courier New" w:hAnsi="Courier New" w:cs="Courier New"/>
          <w:smallCaps/>
          <w:spacing w:val="-20"/>
          <w:sz w:val="27"/>
          <w:szCs w:val="18"/>
          <w:lang w:val="en-US"/>
        </w:rPr>
        <w:t>eot</w:t>
      </w:r>
      <w:r>
        <w:rPr>
          <w:rFonts w:ascii="Courier New" w:hAnsi="Courier New" w:cs="Courier New"/>
          <w:smallCaps/>
          <w:spacing w:val="-20"/>
          <w:sz w:val="27"/>
          <w:szCs w:val="18"/>
        </w:rPr>
        <w:t xml:space="preserve"> </w:t>
      </w:r>
      <w:r>
        <w:rPr>
          <w:rFonts w:ascii="Courier New" w:hAnsi="Courier New" w:cs="Courier New"/>
          <w:spacing w:val="-20"/>
          <w:sz w:val="27"/>
          <w:szCs w:val="18"/>
        </w:rPr>
        <w:t>что прежде всего характеризовало обычай гостеприимства у адыгов и других кавказских горцев",- пишет исследователь куль</w:t>
      </w:r>
      <w:r>
        <w:rPr>
          <w:rFonts w:ascii="Courier New" w:hAnsi="Courier New" w:cs="Courier New"/>
          <w:spacing w:val="-20"/>
          <w:sz w:val="27"/>
          <w:szCs w:val="18"/>
        </w:rPr>
        <w:softHyphen/>
        <w:t>тура адыгов В.К.Гарданов.</w:t>
      </w:r>
    </w:p>
    <w:p w:rsidR="00B379B6" w:rsidRDefault="00B379B6">
      <w:pPr>
        <w:ind w:firstLine="540"/>
        <w:jc w:val="both"/>
        <w:rPr>
          <w:rFonts w:ascii="Courier New" w:hAnsi="Courier New" w:cs="Courier New"/>
          <w:noProof/>
          <w:spacing w:val="-20"/>
          <w:sz w:val="27"/>
          <w:szCs w:val="18"/>
        </w:rPr>
      </w:pPr>
      <w:r>
        <w:rPr>
          <w:rFonts w:ascii="Courier New" w:hAnsi="Courier New" w:cs="Courier New"/>
          <w:spacing w:val="-20"/>
          <w:sz w:val="27"/>
          <w:szCs w:val="18"/>
        </w:rPr>
        <w:t>Соблюдение законов гостеприимства считалось одной из наибо</w:t>
      </w:r>
      <w:r>
        <w:rPr>
          <w:rFonts w:ascii="Courier New" w:hAnsi="Courier New" w:cs="Courier New"/>
          <w:spacing w:val="-20"/>
          <w:sz w:val="27"/>
          <w:szCs w:val="18"/>
        </w:rPr>
        <w:softHyphen/>
        <w:t>лее важных обязанностей человека. Оно строго контролировалось обычным правом. Так, например, в Осетии за их нарушение сбра</w:t>
      </w:r>
      <w:r>
        <w:rPr>
          <w:rFonts w:ascii="Courier New" w:hAnsi="Courier New" w:cs="Courier New"/>
          <w:spacing w:val="-20"/>
          <w:sz w:val="27"/>
          <w:szCs w:val="18"/>
        </w:rPr>
        <w:softHyphen/>
        <w:t>сывали со связанными руками и ногами в реку с высокого обрыва. При столкновении обязанностей гостеприимства с обязательства</w:t>
      </w:r>
      <w:r>
        <w:rPr>
          <w:rFonts w:ascii="Courier New" w:hAnsi="Courier New" w:cs="Courier New"/>
          <w:spacing w:val="-20"/>
          <w:sz w:val="27"/>
          <w:szCs w:val="18"/>
        </w:rPr>
        <w:softHyphen/>
        <w:t>ми кровной мести преимущество отдавалось первым.</w:t>
      </w:r>
    </w:p>
    <w:p w:rsidR="00B379B6" w:rsidRDefault="00B379B6">
      <w:pPr>
        <w:autoSpaceDE w:val="0"/>
        <w:autoSpaceDN w:val="0"/>
        <w:adjustRightInd w:val="0"/>
        <w:ind w:firstLine="540"/>
        <w:jc w:val="both"/>
        <w:rPr>
          <w:rFonts w:ascii="Courier New" w:hAnsi="Courier New" w:cs="Courier New"/>
          <w:spacing w:val="-20"/>
          <w:sz w:val="27"/>
          <w:szCs w:val="18"/>
        </w:rPr>
      </w:pPr>
      <w:r>
        <w:rPr>
          <w:rFonts w:ascii="Courier New" w:hAnsi="Courier New" w:cs="Courier New"/>
          <w:spacing w:val="-20"/>
          <w:sz w:val="27"/>
          <w:szCs w:val="18"/>
        </w:rPr>
        <w:t>На Северном Кавказе каждый горец имел специальное поме</w:t>
      </w:r>
      <w:r>
        <w:rPr>
          <w:rFonts w:ascii="Courier New" w:hAnsi="Courier New" w:cs="Courier New"/>
          <w:spacing w:val="-20"/>
          <w:sz w:val="27"/>
          <w:szCs w:val="18"/>
        </w:rPr>
        <w:softHyphen/>
        <w:t>щение для гостей (так называемая кунацкая)</w:t>
      </w:r>
      <w:r>
        <w:rPr>
          <w:rFonts w:ascii="Courier New" w:hAnsi="Courier New" w:cs="Courier New"/>
          <w:noProof/>
          <w:spacing w:val="-20"/>
          <w:sz w:val="27"/>
          <w:szCs w:val="18"/>
        </w:rPr>
        <w:t>.</w:t>
      </w:r>
      <w:r>
        <w:rPr>
          <w:rFonts w:ascii="Courier New" w:hAnsi="Courier New" w:cs="Courier New"/>
          <w:spacing w:val="-20"/>
          <w:sz w:val="27"/>
          <w:szCs w:val="18"/>
        </w:rPr>
        <w:t xml:space="preserve"> У состоятельных людей это мог быть отдельный дом, у менее богатых</w:t>
      </w:r>
      <w:r>
        <w:rPr>
          <w:rFonts w:ascii="Courier New" w:hAnsi="Courier New" w:cs="Courier New"/>
          <w:noProof/>
          <w:spacing w:val="-20"/>
          <w:sz w:val="27"/>
          <w:szCs w:val="18"/>
        </w:rPr>
        <w:t xml:space="preserve"> -</w:t>
      </w:r>
      <w:r>
        <w:rPr>
          <w:rFonts w:ascii="Courier New" w:hAnsi="Courier New" w:cs="Courier New"/>
          <w:spacing w:val="-20"/>
          <w:sz w:val="27"/>
          <w:szCs w:val="18"/>
        </w:rPr>
        <w:t xml:space="preserve"> часть жи</w:t>
      </w:r>
      <w:r>
        <w:rPr>
          <w:rFonts w:ascii="Courier New" w:hAnsi="Courier New" w:cs="Courier New"/>
          <w:spacing w:val="-20"/>
          <w:sz w:val="27"/>
          <w:szCs w:val="18"/>
        </w:rPr>
        <w:softHyphen/>
        <w:t>лого дома, совпадавшая с мужской половиной. Гостевой дом являл</w:t>
      </w:r>
      <w:r>
        <w:rPr>
          <w:rFonts w:ascii="Courier New" w:hAnsi="Courier New" w:cs="Courier New"/>
          <w:spacing w:val="-20"/>
          <w:sz w:val="27"/>
          <w:szCs w:val="18"/>
        </w:rPr>
        <w:softHyphen/>
        <w:t>ся также своеобразным клубом, где собиралась молодежь, исполня</w:t>
      </w:r>
      <w:r>
        <w:rPr>
          <w:rFonts w:ascii="Courier New" w:hAnsi="Courier New" w:cs="Courier New"/>
          <w:spacing w:val="-20"/>
          <w:sz w:val="27"/>
          <w:szCs w:val="18"/>
        </w:rPr>
        <w:softHyphen/>
        <w:t>лись музыка и танцы, происходил обмен новостями и т.д.</w:t>
      </w:r>
    </w:p>
    <w:p w:rsidR="00B379B6" w:rsidRDefault="00B379B6">
      <w:pPr>
        <w:autoSpaceDE w:val="0"/>
        <w:autoSpaceDN w:val="0"/>
        <w:adjustRightInd w:val="0"/>
        <w:ind w:firstLine="540"/>
        <w:jc w:val="both"/>
        <w:rPr>
          <w:rFonts w:ascii="Courier New" w:hAnsi="Courier New" w:cs="Courier New"/>
          <w:spacing w:val="-20"/>
          <w:sz w:val="27"/>
          <w:szCs w:val="18"/>
        </w:rPr>
      </w:pPr>
      <w:r>
        <w:rPr>
          <w:rFonts w:ascii="Courier New" w:hAnsi="Courier New" w:cs="Courier New"/>
          <w:spacing w:val="-20"/>
          <w:sz w:val="27"/>
          <w:szCs w:val="18"/>
        </w:rPr>
        <w:t>У некоторых адыгских дворян и князей стол в кунацкой был постоянно накрыт в ожидании случайного гостя, и блюда сменя</w:t>
      </w:r>
      <w:r>
        <w:rPr>
          <w:rFonts w:ascii="Courier New" w:hAnsi="Courier New" w:cs="Courier New"/>
          <w:spacing w:val="-20"/>
          <w:sz w:val="27"/>
          <w:szCs w:val="18"/>
        </w:rPr>
        <w:softHyphen/>
        <w:t>лись триады в день. Кабардинцы держали в кунацкой поднос с мясом, пастой и сыром, и называлось это "пища того, кто при</w:t>
      </w:r>
      <w:r>
        <w:rPr>
          <w:rFonts w:ascii="Courier New" w:hAnsi="Courier New" w:cs="Courier New"/>
          <w:spacing w:val="-20"/>
          <w:sz w:val="27"/>
          <w:szCs w:val="18"/>
        </w:rPr>
        <w:softHyphen/>
        <w:t>дет".</w:t>
      </w:r>
    </w:p>
    <w:p w:rsidR="00B379B6" w:rsidRDefault="00B379B6">
      <w:pPr>
        <w:autoSpaceDE w:val="0"/>
        <w:autoSpaceDN w:val="0"/>
        <w:adjustRightInd w:val="0"/>
        <w:ind w:firstLine="540"/>
        <w:jc w:val="both"/>
        <w:rPr>
          <w:rFonts w:ascii="Courier New" w:hAnsi="Courier New" w:cs="Courier New"/>
          <w:spacing w:val="-20"/>
          <w:sz w:val="27"/>
          <w:szCs w:val="18"/>
        </w:rPr>
      </w:pPr>
      <w:r>
        <w:rPr>
          <w:rFonts w:ascii="Courier New" w:hAnsi="Courier New" w:cs="Courier New"/>
          <w:spacing w:val="-20"/>
          <w:sz w:val="27"/>
          <w:szCs w:val="18"/>
        </w:rPr>
        <w:t>Подобные обычаи существовали и у славян. В "Жизнеописании Оттона Бамбергского" (ХП век) рассказывается о балтийских сла</w:t>
      </w:r>
      <w:r>
        <w:rPr>
          <w:rFonts w:ascii="Courier New" w:hAnsi="Courier New" w:cs="Courier New"/>
          <w:spacing w:val="-20"/>
          <w:sz w:val="27"/>
          <w:szCs w:val="18"/>
        </w:rPr>
        <w:softHyphen/>
        <w:t>вянах. "Что особенно вызывает удивление</w:t>
      </w:r>
      <w:r>
        <w:rPr>
          <w:rFonts w:ascii="Courier New" w:hAnsi="Courier New" w:cs="Courier New"/>
          <w:noProof/>
          <w:spacing w:val="-20"/>
          <w:sz w:val="27"/>
          <w:szCs w:val="18"/>
        </w:rPr>
        <w:t xml:space="preserve"> -</w:t>
      </w:r>
      <w:r>
        <w:rPr>
          <w:rFonts w:ascii="Courier New" w:hAnsi="Courier New" w:cs="Courier New"/>
          <w:spacing w:val="-20"/>
          <w:sz w:val="27"/>
          <w:szCs w:val="18"/>
        </w:rPr>
        <w:t xml:space="preserve"> их стол никогда не стоит пустым, никогда не остается без явств, но каждый отец семейства имеет отдельный дом, опрятный и честный, назначенный только для удовольствия. Здесь всегда стоит стол с различными напитками и яствами: принимаются одни, немедленно ставятся дру</w:t>
      </w:r>
      <w:r>
        <w:rPr>
          <w:rFonts w:ascii="Courier New" w:hAnsi="Courier New" w:cs="Courier New"/>
          <w:spacing w:val="-20"/>
          <w:sz w:val="27"/>
          <w:szCs w:val="18"/>
        </w:rPr>
        <w:softHyphen/>
        <w:t>гие; нет ни мышей, ни кошек, но чистая скатерть покрывает явства</w:t>
      </w:r>
      <w:r>
        <w:rPr>
          <w:rFonts w:ascii="Courier New" w:hAnsi="Courier New" w:cs="Courier New"/>
          <w:smallCaps/>
          <w:spacing w:val="-20"/>
          <w:sz w:val="27"/>
          <w:szCs w:val="18"/>
        </w:rPr>
        <w:t xml:space="preserve">, </w:t>
      </w:r>
      <w:r>
        <w:rPr>
          <w:rFonts w:ascii="Courier New" w:hAnsi="Courier New" w:cs="Courier New"/>
          <w:spacing w:val="-20"/>
          <w:sz w:val="27"/>
          <w:szCs w:val="18"/>
        </w:rPr>
        <w:t>ожидающие потребителей; и в какое время кто ни захотел бы поесть, будут это чужие-гости или домочадцы, их ведут к столу, где стоит все готовое. Обычай держать на столе постоянно хлеб и соль был еще в</w:t>
      </w:r>
      <w:r>
        <w:rPr>
          <w:rFonts w:ascii="Courier New" w:hAnsi="Courier New" w:cs="Courier New"/>
          <w:b/>
          <w:bCs/>
          <w:noProof/>
          <w:spacing w:val="-20"/>
          <w:sz w:val="27"/>
          <w:szCs w:val="18"/>
        </w:rPr>
        <w:t xml:space="preserve"> </w:t>
      </w:r>
      <w:r>
        <w:rPr>
          <w:rFonts w:ascii="Courier New" w:hAnsi="Courier New" w:cs="Courier New"/>
          <w:noProof/>
          <w:spacing w:val="-20"/>
          <w:sz w:val="27"/>
          <w:szCs w:val="18"/>
        </w:rPr>
        <w:t>XIX</w:t>
      </w:r>
      <w:r>
        <w:rPr>
          <w:rFonts w:ascii="Courier New" w:hAnsi="Courier New" w:cs="Courier New"/>
          <w:spacing w:val="-20"/>
          <w:sz w:val="27"/>
          <w:szCs w:val="18"/>
        </w:rPr>
        <w:t xml:space="preserve"> веке почти повсеместным у восточных и за</w:t>
      </w:r>
      <w:r>
        <w:rPr>
          <w:rFonts w:ascii="Courier New" w:hAnsi="Courier New" w:cs="Courier New"/>
          <w:spacing w:val="-20"/>
          <w:sz w:val="27"/>
          <w:szCs w:val="18"/>
        </w:rPr>
        <w:softHyphen/>
        <w:t>падных славян.</w:t>
      </w:r>
    </w:p>
    <w:p w:rsidR="00B379B6" w:rsidRDefault="00B379B6">
      <w:pPr>
        <w:autoSpaceDE w:val="0"/>
        <w:autoSpaceDN w:val="0"/>
        <w:adjustRightInd w:val="0"/>
        <w:ind w:firstLine="540"/>
        <w:jc w:val="both"/>
        <w:rPr>
          <w:rFonts w:ascii="Courier New" w:hAnsi="Courier New" w:cs="Courier New"/>
          <w:spacing w:val="-20"/>
          <w:sz w:val="27"/>
          <w:szCs w:val="18"/>
        </w:rPr>
      </w:pPr>
      <w:r>
        <w:rPr>
          <w:rFonts w:ascii="Courier New" w:hAnsi="Courier New" w:cs="Courier New"/>
          <w:spacing w:val="-20"/>
          <w:sz w:val="27"/>
          <w:szCs w:val="18"/>
        </w:rPr>
        <w:t>У многих народов древности иноплеменник, чужестранец был существам совершенно бесправным и его можно было безнаказан</w:t>
      </w:r>
      <w:r>
        <w:rPr>
          <w:rFonts w:ascii="Courier New" w:hAnsi="Courier New" w:cs="Courier New"/>
          <w:spacing w:val="-20"/>
          <w:sz w:val="27"/>
          <w:szCs w:val="18"/>
        </w:rPr>
        <w:softHyphen/>
        <w:t>но ограбить или даже убить. В противоречии с этим, казалось бы, находится институт гостеприимства и отношение к гостю как сакральной фигуре. Судя по лингвистическим данным, подобной двойственностью характеризовалось восприятие пришельца у древ</w:t>
      </w:r>
      <w:r>
        <w:rPr>
          <w:rFonts w:ascii="Courier New" w:hAnsi="Courier New" w:cs="Courier New"/>
          <w:spacing w:val="-20"/>
          <w:sz w:val="27"/>
          <w:szCs w:val="18"/>
        </w:rPr>
        <w:softHyphen/>
        <w:t>них индоевропейцев. Характерно, что в ряде языков "гость" и "чужак" обозначаются словами одного корня, а слово, обозначавшее гостя, может относиться также и к богу (русское "гость" родственно "господин" и "господа", но может обозначать и "недобрых людей, незванных посетителей, воров, особенно гра</w:t>
      </w:r>
      <w:r>
        <w:rPr>
          <w:rFonts w:ascii="Courier New" w:hAnsi="Courier New" w:cs="Courier New"/>
          <w:spacing w:val="-20"/>
          <w:sz w:val="27"/>
          <w:szCs w:val="18"/>
        </w:rPr>
        <w:softHyphen/>
        <w:t>бителей на Волге").</w:t>
      </w:r>
    </w:p>
    <w:p w:rsidR="00B379B6" w:rsidRDefault="00B379B6">
      <w:pPr>
        <w:autoSpaceDE w:val="0"/>
        <w:autoSpaceDN w:val="0"/>
        <w:adjustRightInd w:val="0"/>
        <w:ind w:firstLine="540"/>
        <w:jc w:val="both"/>
        <w:rPr>
          <w:rFonts w:ascii="Courier New" w:hAnsi="Courier New" w:cs="Courier New"/>
          <w:spacing w:val="-20"/>
          <w:sz w:val="27"/>
          <w:szCs w:val="18"/>
        </w:rPr>
      </w:pPr>
      <w:r>
        <w:rPr>
          <w:rFonts w:ascii="Courier New" w:hAnsi="Courier New" w:cs="Courier New"/>
          <w:spacing w:val="-20"/>
          <w:sz w:val="27"/>
          <w:szCs w:val="18"/>
        </w:rPr>
        <w:t>До тех пор, пока пришелец не опознан, он воспринимается предельно эмоционально. Он может оказаться и Богом, который пришел, чтобы наделить счастьем и долей, и врагом, готовым ли</w:t>
      </w:r>
      <w:r>
        <w:rPr>
          <w:rFonts w:ascii="Courier New" w:hAnsi="Courier New" w:cs="Courier New"/>
          <w:spacing w:val="-20"/>
          <w:sz w:val="27"/>
          <w:szCs w:val="18"/>
        </w:rPr>
        <w:softHyphen/>
        <w:t>шить их. Хевсурская пословица гласит: "Жди гостя и смерти". Все эти муки распознавания сменяются душевным равновесием, когда пришелец становится гостем. Здесь очень важен сам момент иденти</w:t>
      </w:r>
      <w:r>
        <w:rPr>
          <w:rFonts w:ascii="Courier New" w:hAnsi="Courier New" w:cs="Courier New"/>
          <w:spacing w:val="-20"/>
          <w:sz w:val="27"/>
          <w:szCs w:val="18"/>
        </w:rPr>
        <w:softHyphen/>
        <w:t>фикации пришедшего. Характерное приветствие гостя у абхазов "бзаола шэаабеит!" значит буквально "чтобы по хорошему (слу</w:t>
      </w:r>
      <w:r>
        <w:rPr>
          <w:rFonts w:ascii="Courier New" w:hAnsi="Courier New" w:cs="Courier New"/>
          <w:spacing w:val="-20"/>
          <w:sz w:val="27"/>
          <w:szCs w:val="18"/>
        </w:rPr>
        <w:softHyphen/>
        <w:t>чаю) мы вас видели!", "чтобы ваш приход был добрым!", 'Это не просто приветствие, но своеобразное заклятие, предопределяющее тактику поведения пришедшего. Если явившиеся имели недобрые намерения, они могли ответить с угрозой: "Как бы вы ни смотрели на нас</w:t>
      </w:r>
      <w:r>
        <w:rPr>
          <w:rFonts w:ascii="Courier New" w:hAnsi="Courier New" w:cs="Courier New"/>
          <w:noProof/>
          <w:spacing w:val="-20"/>
          <w:sz w:val="27"/>
          <w:szCs w:val="18"/>
        </w:rPr>
        <w:t xml:space="preserve"> -</w:t>
      </w:r>
      <w:r>
        <w:rPr>
          <w:rFonts w:ascii="Courier New" w:hAnsi="Courier New" w:cs="Courier New"/>
          <w:spacing w:val="-20"/>
          <w:sz w:val="27"/>
          <w:szCs w:val="18"/>
        </w:rPr>
        <w:t xml:space="preserve"> хорошо ли, плохо ли,</w:t>
      </w:r>
      <w:r>
        <w:rPr>
          <w:rFonts w:ascii="Courier New" w:hAnsi="Courier New" w:cs="Courier New"/>
          <w:noProof/>
          <w:spacing w:val="-20"/>
          <w:sz w:val="27"/>
          <w:szCs w:val="18"/>
        </w:rPr>
        <w:t xml:space="preserve"> -</w:t>
      </w:r>
      <w:r>
        <w:rPr>
          <w:rFonts w:ascii="Courier New" w:hAnsi="Courier New" w:cs="Courier New"/>
          <w:spacing w:val="-20"/>
          <w:sz w:val="27"/>
          <w:szCs w:val="18"/>
        </w:rPr>
        <w:t xml:space="preserve"> мы пришли!".</w:t>
      </w:r>
    </w:p>
    <w:p w:rsidR="00B379B6" w:rsidRDefault="00B379B6">
      <w:pPr>
        <w:autoSpaceDE w:val="0"/>
        <w:autoSpaceDN w:val="0"/>
        <w:adjustRightInd w:val="0"/>
        <w:ind w:firstLine="540"/>
        <w:jc w:val="both"/>
        <w:rPr>
          <w:rFonts w:ascii="Courier New" w:hAnsi="Courier New" w:cs="Courier New"/>
          <w:spacing w:val="-20"/>
          <w:sz w:val="27"/>
          <w:szCs w:val="18"/>
        </w:rPr>
      </w:pPr>
      <w:r>
        <w:rPr>
          <w:rFonts w:ascii="Courier New" w:hAnsi="Courier New" w:cs="Courier New"/>
          <w:spacing w:val="-20"/>
          <w:sz w:val="27"/>
          <w:szCs w:val="18"/>
        </w:rPr>
        <w:t>Насколько двойственен потенциально опасен пришелец, настоль</w:t>
      </w:r>
      <w:r>
        <w:rPr>
          <w:rFonts w:ascii="Courier New" w:hAnsi="Courier New" w:cs="Courier New"/>
          <w:spacing w:val="-20"/>
          <w:sz w:val="27"/>
          <w:szCs w:val="18"/>
        </w:rPr>
        <w:softHyphen/>
        <w:t>ко однозначен, целен и предсказуем образ гостя. Ритуал гостеприимства организован таким образом, чтобы полностью</w:t>
      </w:r>
      <w:r>
        <w:rPr>
          <w:rFonts w:ascii="Courier New" w:hAnsi="Courier New" w:cs="Courier New"/>
          <w:noProof/>
          <w:spacing w:val="-20"/>
          <w:sz w:val="27"/>
          <w:szCs w:val="18"/>
        </w:rPr>
        <w:t xml:space="preserve"> подчинить</w:t>
      </w:r>
      <w:r>
        <w:rPr>
          <w:rFonts w:ascii="Courier New" w:hAnsi="Courier New" w:cs="Courier New"/>
          <w:smallCaps/>
          <w:spacing w:val="-20"/>
          <w:sz w:val="27"/>
          <w:szCs w:val="18"/>
        </w:rPr>
        <w:t xml:space="preserve"> </w:t>
      </w:r>
      <w:r>
        <w:rPr>
          <w:rFonts w:ascii="Courier New" w:hAnsi="Courier New" w:cs="Courier New"/>
          <w:spacing w:val="-20"/>
          <w:sz w:val="27"/>
          <w:szCs w:val="18"/>
        </w:rPr>
        <w:t>гостя своему сценарию, вне зависимости от того, кем он является. Бог, враг или простой путник, следующий по своим</w:t>
      </w:r>
      <w:r>
        <w:rPr>
          <w:rFonts w:ascii="Courier New" w:hAnsi="Courier New" w:cs="Courier New"/>
          <w:smallCaps/>
          <w:spacing w:val="-20"/>
          <w:sz w:val="27"/>
          <w:szCs w:val="18"/>
        </w:rPr>
        <w:t xml:space="preserve"> </w:t>
      </w:r>
      <w:r>
        <w:rPr>
          <w:rFonts w:ascii="Courier New" w:hAnsi="Courier New" w:cs="Courier New"/>
          <w:spacing w:val="-20"/>
          <w:sz w:val="27"/>
          <w:szCs w:val="18"/>
        </w:rPr>
        <w:t>делам, будут приняты примерно одинаково, хотя и с разной степенью почета. Как говорит русская пословица: "В поле враг, дома гость: садись под святые .почитай ендову".</w:t>
      </w:r>
    </w:p>
    <w:p w:rsidR="00B379B6" w:rsidRDefault="00B379B6">
      <w:pPr>
        <w:autoSpaceDE w:val="0"/>
        <w:autoSpaceDN w:val="0"/>
        <w:adjustRightInd w:val="0"/>
        <w:ind w:firstLine="540"/>
        <w:jc w:val="both"/>
        <w:rPr>
          <w:rFonts w:ascii="Courier New" w:hAnsi="Courier New" w:cs="Courier New"/>
          <w:spacing w:val="-20"/>
          <w:sz w:val="27"/>
          <w:szCs w:val="18"/>
        </w:rPr>
      </w:pPr>
      <w:r>
        <w:rPr>
          <w:rFonts w:ascii="Courier New" w:hAnsi="Courier New" w:cs="Courier New"/>
          <w:spacing w:val="-20"/>
          <w:sz w:val="27"/>
          <w:szCs w:val="18"/>
        </w:rPr>
        <w:t>Ритуал гостеприимства можно представить как диалог двух сто</w:t>
      </w:r>
      <w:r>
        <w:rPr>
          <w:rFonts w:ascii="Courier New" w:hAnsi="Courier New" w:cs="Courier New"/>
          <w:spacing w:val="-20"/>
          <w:sz w:val="27"/>
          <w:szCs w:val="18"/>
        </w:rPr>
        <w:softHyphen/>
        <w:t>рон, вступающих в общение. И хозяин, и гость подчиняются жестко</w:t>
      </w:r>
      <w:r>
        <w:rPr>
          <w:rFonts w:ascii="Courier New" w:hAnsi="Courier New" w:cs="Courier New"/>
          <w:spacing w:val="-20"/>
          <w:sz w:val="27"/>
          <w:szCs w:val="18"/>
        </w:rPr>
        <w:softHyphen/>
        <w:t>му этикетному сценарии, который связывает, ограничивает</w:t>
      </w:r>
      <w:r>
        <w:rPr>
          <w:rFonts w:ascii="Courier New" w:hAnsi="Courier New" w:cs="Courier New"/>
          <w:b/>
          <w:bCs/>
          <w:spacing w:val="-20"/>
          <w:sz w:val="27"/>
          <w:szCs w:val="18"/>
        </w:rPr>
        <w:t xml:space="preserve"> </w:t>
      </w:r>
      <w:r>
        <w:rPr>
          <w:rFonts w:ascii="Courier New" w:hAnsi="Courier New" w:cs="Courier New"/>
          <w:spacing w:val="-20"/>
          <w:sz w:val="27"/>
          <w:szCs w:val="18"/>
        </w:rPr>
        <w:t>их действия и в то же время позволяет достигнуть определенных целей: хозяину</w:t>
      </w:r>
      <w:r>
        <w:rPr>
          <w:rFonts w:ascii="Courier New" w:hAnsi="Courier New" w:cs="Courier New"/>
          <w:noProof/>
          <w:spacing w:val="-20"/>
          <w:sz w:val="27"/>
          <w:szCs w:val="18"/>
        </w:rPr>
        <w:t xml:space="preserve"> -</w:t>
      </w:r>
      <w:r>
        <w:rPr>
          <w:rFonts w:ascii="Courier New" w:hAnsi="Courier New" w:cs="Courier New"/>
          <w:spacing w:val="-20"/>
          <w:sz w:val="27"/>
          <w:szCs w:val="18"/>
        </w:rPr>
        <w:t xml:space="preserve"> достойно принять гостя, заслужив тем самым почет и уважение окружающих и милость Бога, гостю</w:t>
      </w:r>
      <w:r>
        <w:rPr>
          <w:rFonts w:ascii="Courier New" w:hAnsi="Courier New" w:cs="Courier New"/>
          <w:noProof/>
          <w:spacing w:val="-20"/>
          <w:sz w:val="27"/>
          <w:szCs w:val="18"/>
        </w:rPr>
        <w:t xml:space="preserve"> -</w:t>
      </w:r>
      <w:r>
        <w:rPr>
          <w:rFonts w:ascii="Courier New" w:hAnsi="Courier New" w:cs="Courier New"/>
          <w:spacing w:val="-20"/>
          <w:sz w:val="27"/>
          <w:szCs w:val="18"/>
        </w:rPr>
        <w:t xml:space="preserve"> получить пищу, приют и поддержку. Хозяин не только берет на себя заботу о госте, но и обязуется защищать его наравне с членами своего рода.</w:t>
      </w:r>
    </w:p>
    <w:p w:rsidR="00B379B6" w:rsidRDefault="00B379B6">
      <w:pPr>
        <w:autoSpaceDE w:val="0"/>
        <w:autoSpaceDN w:val="0"/>
        <w:adjustRightInd w:val="0"/>
        <w:ind w:firstLine="540"/>
        <w:jc w:val="both"/>
        <w:rPr>
          <w:rFonts w:ascii="Courier New" w:hAnsi="Courier New" w:cs="Courier New"/>
          <w:spacing w:val="-20"/>
          <w:sz w:val="27"/>
          <w:szCs w:val="18"/>
          <w:lang w:val="en-US"/>
        </w:rPr>
      </w:pPr>
      <w:r>
        <w:rPr>
          <w:rFonts w:ascii="Courier New" w:hAnsi="Courier New" w:cs="Courier New"/>
          <w:spacing w:val="-20"/>
          <w:sz w:val="27"/>
          <w:szCs w:val="18"/>
        </w:rPr>
        <w:t>Любопытно в этом отношении описание обычая гостеприимства у славянских народов в</w:t>
      </w:r>
      <w:r>
        <w:rPr>
          <w:rFonts w:ascii="Courier New" w:hAnsi="Courier New" w:cs="Courier New"/>
          <w:smallCaps/>
          <w:spacing w:val="-20"/>
          <w:sz w:val="27"/>
          <w:szCs w:val="18"/>
        </w:rPr>
        <w:t xml:space="preserve"> </w:t>
      </w:r>
      <w:r>
        <w:rPr>
          <w:rFonts w:ascii="Courier New" w:hAnsi="Courier New" w:cs="Courier New"/>
          <w:spacing w:val="-20"/>
          <w:sz w:val="27"/>
          <w:szCs w:val="18"/>
        </w:rPr>
        <w:t>трактате "Тактика и стратегия"</w:t>
      </w:r>
      <w:r>
        <w:rPr>
          <w:rFonts w:ascii="Courier New" w:hAnsi="Courier New" w:cs="Courier New"/>
          <w:noProof/>
          <w:spacing w:val="-20"/>
          <w:sz w:val="27"/>
          <w:szCs w:val="18"/>
        </w:rPr>
        <w:t>,</w:t>
      </w:r>
      <w:r>
        <w:rPr>
          <w:rFonts w:ascii="Courier New" w:hAnsi="Courier New" w:cs="Courier New"/>
          <w:spacing w:val="-20"/>
          <w:sz w:val="27"/>
          <w:szCs w:val="18"/>
        </w:rPr>
        <w:t xml:space="preserve"> авторство которого приписывалось императору Византии Маврикию (</w:t>
      </w:r>
      <w:r>
        <w:rPr>
          <w:rFonts w:ascii="Courier New" w:hAnsi="Courier New" w:cs="Courier New"/>
          <w:spacing w:val="-20"/>
          <w:sz w:val="27"/>
          <w:szCs w:val="18"/>
          <w:lang w:val="en-US"/>
        </w:rPr>
        <w:t>VI</w:t>
      </w:r>
      <w:r>
        <w:rPr>
          <w:rFonts w:ascii="Courier New" w:hAnsi="Courier New" w:cs="Courier New"/>
          <w:spacing w:val="-20"/>
          <w:sz w:val="27"/>
          <w:szCs w:val="18"/>
        </w:rPr>
        <w:t xml:space="preserve"> в.н.э.). "К чужестранцам благосклонны, усердно заботятся о них и прово</w:t>
      </w:r>
      <w:r>
        <w:rPr>
          <w:rFonts w:ascii="Courier New" w:hAnsi="Courier New" w:cs="Courier New"/>
          <w:spacing w:val="-20"/>
          <w:sz w:val="27"/>
          <w:szCs w:val="18"/>
        </w:rPr>
        <w:softHyphen/>
        <w:t xml:space="preserve">жают из одного места </w:t>
      </w:r>
      <w:r>
        <w:rPr>
          <w:rFonts w:ascii="Courier New" w:hAnsi="Courier New" w:cs="Courier New"/>
          <w:smallCaps/>
          <w:spacing w:val="-20"/>
          <w:sz w:val="27"/>
          <w:szCs w:val="18"/>
        </w:rPr>
        <w:t xml:space="preserve">б </w:t>
      </w:r>
      <w:r>
        <w:rPr>
          <w:rFonts w:ascii="Courier New" w:hAnsi="Courier New" w:cs="Courier New"/>
          <w:spacing w:val="-20"/>
          <w:sz w:val="27"/>
          <w:szCs w:val="18"/>
        </w:rPr>
        <w:t>другое, куда пожелают, здоровыми и невре</w:t>
      </w:r>
      <w:r>
        <w:rPr>
          <w:rFonts w:ascii="Courier New" w:hAnsi="Courier New" w:cs="Courier New"/>
          <w:spacing w:val="-20"/>
          <w:sz w:val="27"/>
          <w:szCs w:val="18"/>
        </w:rPr>
        <w:softHyphen/>
        <w:t>димыми, так что если бы чужестранцу был причинен вред в хижине того, кто должен был о нем заботиться, то на него нападает сосед, вполне уверенный в том, что мстя за иностранца, совершает благочестивое дело”.</w:t>
      </w:r>
    </w:p>
    <w:p w:rsidR="00B379B6" w:rsidRDefault="00B379B6">
      <w:pPr>
        <w:autoSpaceDE w:val="0"/>
        <w:autoSpaceDN w:val="0"/>
        <w:adjustRightInd w:val="0"/>
        <w:ind w:firstLine="540"/>
        <w:jc w:val="both"/>
        <w:rPr>
          <w:rFonts w:ascii="Courier New" w:hAnsi="Courier New" w:cs="Courier New"/>
          <w:spacing w:val="-20"/>
          <w:sz w:val="27"/>
          <w:szCs w:val="18"/>
        </w:rPr>
      </w:pPr>
      <w:r>
        <w:rPr>
          <w:rFonts w:ascii="Courier New" w:hAnsi="Courier New" w:cs="Courier New"/>
          <w:spacing w:val="-20"/>
          <w:sz w:val="27"/>
          <w:szCs w:val="18"/>
        </w:rPr>
        <w:t>В самых различных традициях обязательный, принудительный характер имеет трапеза, и гость не может откезаться от неё, чтобы не обидеть хозяев. В этом одно из отличий традиционных обычаев от современных европейских, согласно которым человек волен есть то и столько, что и сколько ему хочется. Накормить гостя – это обязанность хозяина, так он оказывает честь гостю и в тоже время удерживает свою честь демонстрацией щедрости.</w:t>
      </w:r>
    </w:p>
    <w:p w:rsidR="00B379B6" w:rsidRDefault="00B379B6">
      <w:pPr>
        <w:pStyle w:val="a3"/>
        <w:autoSpaceDE w:val="0"/>
        <w:autoSpaceDN w:val="0"/>
        <w:adjustRightInd w:val="0"/>
        <w:rPr>
          <w:rFonts w:ascii="Courier New" w:hAnsi="Courier New" w:cs="Courier New"/>
          <w:spacing w:val="-20"/>
          <w:sz w:val="27"/>
          <w:szCs w:val="18"/>
        </w:rPr>
      </w:pPr>
      <w:r>
        <w:rPr>
          <w:rFonts w:ascii="Courier New" w:hAnsi="Courier New" w:cs="Courier New"/>
          <w:spacing w:val="-20"/>
          <w:sz w:val="27"/>
          <w:szCs w:val="18"/>
        </w:rPr>
        <w:t>Совместная трапеза является сердцевиной и сосредоточением ритуала гостеприимства. Это испытание веками средство приобщить пришельца к дому, сделать его “своим”. В тоже время застолье наглядная модель коллектива, его идеальный образ, переведённый на язык застольного пространства.</w:t>
      </w:r>
    </w:p>
    <w:p w:rsidR="00B379B6" w:rsidRDefault="00B379B6">
      <w:pPr>
        <w:autoSpaceDE w:val="0"/>
        <w:autoSpaceDN w:val="0"/>
        <w:adjustRightInd w:val="0"/>
        <w:ind w:firstLine="540"/>
        <w:jc w:val="both"/>
        <w:rPr>
          <w:rFonts w:ascii="Courier New" w:hAnsi="Courier New" w:cs="Courier New"/>
          <w:spacing w:val="-20"/>
          <w:sz w:val="27"/>
          <w:szCs w:val="18"/>
        </w:rPr>
      </w:pPr>
      <w:r>
        <w:rPr>
          <w:rFonts w:ascii="Courier New" w:hAnsi="Courier New" w:cs="Courier New"/>
          <w:spacing w:val="-20"/>
          <w:sz w:val="27"/>
          <w:szCs w:val="18"/>
        </w:rPr>
        <w:t>Хорошие манеры служат благородной оправой истинной нравственности, но не являются достаточным основанием, чтобы судить о человеке по существу его достоинств.</w:t>
      </w:r>
    </w:p>
    <w:p w:rsidR="00B379B6" w:rsidRDefault="00B379B6">
      <w:pPr>
        <w:pStyle w:val="2"/>
        <w:rPr>
          <w:rFonts w:ascii="Century Gothic" w:hAnsi="Century Gothic"/>
        </w:rPr>
      </w:pPr>
      <w:r>
        <w:rPr>
          <w:spacing w:val="-20"/>
          <w:sz w:val="27"/>
        </w:rPr>
        <w:t>Хорошие манеры, стиль поведения, деликатность, тактичность не формируются сами по себе. Большое значение здесь имеют социальная микросреда, в которой живёт человек, полученное в детстве воспитание, но в любом случае человек может овладеть хорошими формами общения, только будучи заинтересованным в этом.</w:t>
      </w:r>
      <w:bookmarkStart w:id="0" w:name="_GoBack"/>
      <w:bookmarkEnd w:id="0"/>
    </w:p>
    <w:sectPr w:rsidR="00B379B6">
      <w:footerReference w:type="even" r:id="rId6"/>
      <w:footerReference w:type="default" r:id="rId7"/>
      <w:pgSz w:w="11906" w:h="16838"/>
      <w:pgMar w:top="1134" w:right="851"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9B6" w:rsidRDefault="00B379B6">
      <w:r>
        <w:separator/>
      </w:r>
    </w:p>
  </w:endnote>
  <w:endnote w:type="continuationSeparator" w:id="0">
    <w:p w:rsidR="00B379B6" w:rsidRDefault="00B3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9B6" w:rsidRDefault="00B379B6">
    <w:pPr>
      <w:pStyle w:val="a4"/>
      <w:framePr w:wrap="around" w:vAnchor="text" w:hAnchor="margin" w:xAlign="right" w:y="1"/>
      <w:rPr>
        <w:rStyle w:val="a5"/>
      </w:rPr>
    </w:pPr>
  </w:p>
  <w:p w:rsidR="00B379B6" w:rsidRDefault="00B379B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9B6" w:rsidRDefault="003D681A">
    <w:pPr>
      <w:pStyle w:val="a4"/>
      <w:framePr w:wrap="around" w:vAnchor="text" w:hAnchor="margin" w:xAlign="right" w:y="1"/>
      <w:rPr>
        <w:rStyle w:val="a5"/>
      </w:rPr>
    </w:pPr>
    <w:r>
      <w:rPr>
        <w:rStyle w:val="a5"/>
        <w:noProof/>
      </w:rPr>
      <w:t>2</w:t>
    </w:r>
  </w:p>
  <w:p w:rsidR="00B379B6" w:rsidRDefault="00B379B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9B6" w:rsidRDefault="00B379B6">
      <w:r>
        <w:separator/>
      </w:r>
    </w:p>
  </w:footnote>
  <w:footnote w:type="continuationSeparator" w:id="0">
    <w:p w:rsidR="00B379B6" w:rsidRDefault="00B37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81A"/>
    <w:rsid w:val="00376EB4"/>
    <w:rsid w:val="003D681A"/>
    <w:rsid w:val="009A2A72"/>
    <w:rsid w:val="00B37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66C00D-8D73-41E4-A7F1-39192E60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jc w:val="both"/>
    </w:p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2">
    <w:name w:val="Body Text Indent 2"/>
    <w:basedOn w:val="a"/>
    <w:semiHidden/>
    <w:pPr>
      <w:autoSpaceDE w:val="0"/>
      <w:autoSpaceDN w:val="0"/>
      <w:adjustRightInd w:val="0"/>
      <w:ind w:firstLine="540"/>
      <w:jc w:val="both"/>
    </w:pPr>
    <w:rPr>
      <w:rFonts w:ascii="Courier New" w:hAnsi="Courier New" w:cs="Courier New"/>
      <w:sz w:val="2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1664</Words>
  <Characters>9486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Деловой этикет – результат длительного отбора правил и форм наиболее целесообразного поведения, которое способствовало успеху </vt:lpstr>
    </vt:vector>
  </TitlesOfParts>
  <Company>Snake</Company>
  <LinksUpToDate>false</LinksUpToDate>
  <CharactersWithSpaces>11128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Деловой этикет – результат длительного отбора правил и форм наиболее целесообразного поведения, которое способствовало успеху </dc:title>
  <dc:subject/>
  <dc:creator>Ponomarjov D.V.</dc:creator>
  <cp:keywords/>
  <dc:description/>
  <cp:lastModifiedBy>admin</cp:lastModifiedBy>
  <cp:revision>2</cp:revision>
  <cp:lastPrinted>2000-11-27T07:48:00Z</cp:lastPrinted>
  <dcterms:created xsi:type="dcterms:W3CDTF">2014-02-12T20:54:00Z</dcterms:created>
  <dcterms:modified xsi:type="dcterms:W3CDTF">2014-02-12T20:54:00Z</dcterms:modified>
</cp:coreProperties>
</file>