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C0" w:rsidRDefault="0091657E">
      <w:pPr>
        <w:pStyle w:val="a3"/>
        <w:rPr>
          <w:sz w:val="26"/>
        </w:rPr>
      </w:pPr>
      <w:r>
        <w:rPr>
          <w:sz w:val="26"/>
        </w:rPr>
        <w:t>Сравнительный анализ гематологических показателей крови у больных с острой пневмонией и гриппом,  обратившихся в приемно-диагностическое отделение ГБСМП в период эпидемии гриппа с 15 января по 15 февраля 1999г.</w:t>
      </w:r>
    </w:p>
    <w:p w:rsidR="006127C0" w:rsidRDefault="006127C0">
      <w:pPr>
        <w:pStyle w:val="a3"/>
      </w:pPr>
    </w:p>
    <w:p w:rsidR="006127C0" w:rsidRDefault="0091657E">
      <w:pPr>
        <w:pStyle w:val="a3"/>
      </w:pPr>
      <w:r>
        <w:t>Данилова О. Ф.</w:t>
      </w:r>
    </w:p>
    <w:p w:rsidR="006127C0" w:rsidRDefault="0091657E">
      <w:pPr>
        <w:pStyle w:val="a3"/>
      </w:pPr>
      <w:r>
        <w:t>Городская больница скорой медицинской помощи.</w:t>
      </w:r>
    </w:p>
    <w:p w:rsidR="006127C0" w:rsidRDefault="006127C0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6127C0" w:rsidRDefault="006127C0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6127C0" w:rsidRDefault="006127C0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6127C0" w:rsidRDefault="00503BD2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02pt;margin-top:130.8pt;width:285.75pt;height:204pt;z-index:251654656;mso-position-horizontal:absolute;mso-position-horizontal-relative:text;mso-position-vertical:absolute;mso-position-vertical-relative:text" o:allowincell="f">
            <v:imagedata r:id="rId6" o:title=""/>
            <w10:wrap type="topAndBottom"/>
          </v:shape>
          <o:OLEObject Type="Embed" ProgID="Excel.Sheet.8" ShapeID="_x0000_s1028" DrawAspect="Content" ObjectID="_1459901827" r:id="rId7"/>
        </w:object>
      </w:r>
      <w:r w:rsidR="0091657E">
        <w:rPr>
          <w:rFonts w:ascii="Times New Roman" w:hAnsi="Times New Roman"/>
          <w:b/>
          <w:sz w:val="24"/>
          <w:lang w:val="ru-RU"/>
        </w:rPr>
        <w:tab/>
      </w:r>
      <w:r w:rsidR="0091657E">
        <w:rPr>
          <w:rFonts w:ascii="Times New Roman" w:hAnsi="Times New Roman"/>
          <w:sz w:val="24"/>
          <w:lang w:val="ru-RU"/>
        </w:rPr>
        <w:t>В приемно-диагностическом отделении городской больницы скорой медицинской помощи города Красноярска с 15 января по 15 февраля 1999 года было зарегистрировано наибольшее количество пациентов, доставленных скорой помощью с подозрением на острую пневмонию. Этот период оценивался как период эпидемии гриппа. Всего было доставлено 262 человека от 15 до 93 лет. На диаграмме 1 показана тенденция  увеличения численности заболевших в возрасте от 45 до 75 лет.</w:t>
      </w:r>
    </w:p>
    <w:p w:rsidR="006127C0" w:rsidRDefault="0091657E">
      <w:pPr>
        <w:pStyle w:val="a4"/>
      </w:pPr>
      <w:r>
        <w:t>Диаграмма №1. Количество обращений больных с подозрением на пневмонию по возрастам в период эпидемии гриппа с 15 января по 15 февраля 1999 года.</w:t>
      </w:r>
    </w:p>
    <w:p w:rsidR="006127C0" w:rsidRDefault="006127C0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Такая обращаемость, вероятно связана с наибольшей осложненностью и тяжестью заболевания у людей среднего и преклонного возраста.</w:t>
      </w:r>
      <w:r>
        <w:rPr>
          <w:rFonts w:ascii="Times New Roman" w:hAnsi="Times New Roman"/>
          <w:sz w:val="24"/>
          <w:lang w:val="ru-RU"/>
        </w:rPr>
        <w:tab/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Для дифференциальной диагностики острой пневмонии и гриппа в приемно-диагностическом отделении больницы проводились все необходимые  обследования согласно медико-экономическим стандартам.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ab/>
        <w:t>Одними из наиболее значимых методов диагностики были рентгенологический и клинико-гематологический  методы исследования.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При клинически сходной картине впервые 2-3 дня от начала заболевания, характеризующихся острым началом, лихорадкой, общей интоксикацией и поражением респираторного тракта, рентгенологическое исследование подтвердило у 116 поступивших больных начальную стадию острой пневмонии.</w:t>
      </w:r>
    </w:p>
    <w:p w:rsidR="006127C0" w:rsidRDefault="00503BD2">
      <w:pPr>
        <w:pStyle w:val="20"/>
      </w:pPr>
      <w:r>
        <w:object w:dxaOrig="1440" w:dyaOrig="1440">
          <v:shape id="_x0000_s1029" type="#_x0000_t75" style="position:absolute;left:0;text-align:left;margin-left:102pt;margin-top:32.4pt;width:285.75pt;height:204pt;z-index:251655680;mso-position-horizontal:absolute;mso-position-horizontal-relative:text;mso-position-vertical:absolute;mso-position-vertical-relative:text" o:allowincell="f">
            <v:imagedata r:id="rId8" o:title=""/>
            <w10:wrap type="topAndBottom"/>
          </v:shape>
          <o:OLEObject Type="Embed" ProgID="Excel.Sheet.8" ShapeID="_x0000_s1029" DrawAspect="Content" ObjectID="_1459901828" r:id="rId9"/>
        </w:object>
      </w:r>
      <w:r w:rsidR="0091657E">
        <w:tab/>
        <w:t>Диаграмма 2 показывает возрастной ценз заболевших пневмонией.</w:t>
      </w:r>
    </w:p>
    <w:p w:rsidR="006127C0" w:rsidRDefault="0091657E">
      <w:pPr>
        <w:pStyle w:val="2"/>
        <w:ind w:left="1701" w:right="1701"/>
        <w:rPr>
          <w:sz w:val="20"/>
        </w:rPr>
      </w:pPr>
      <w:r>
        <w:rPr>
          <w:sz w:val="20"/>
        </w:rPr>
        <w:t xml:space="preserve">Диаграмма №2. Количество больных с выявленной пневмонией по возрастам в период эпидемии гриппа с 15 января по 15 февраля 1999 года. </w:t>
      </w:r>
    </w:p>
    <w:p w:rsidR="006127C0" w:rsidRDefault="006127C0">
      <w:pPr>
        <w:spacing w:line="360" w:lineRule="auto"/>
        <w:jc w:val="center"/>
        <w:rPr>
          <w:rFonts w:ascii="Times New Roman" w:hAnsi="Times New Roman"/>
          <w:sz w:val="24"/>
          <w:lang w:val="ru-RU"/>
        </w:rPr>
      </w:pP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Как и в предыдущей диаграмме пик заболевших приходится на возрастную группу от 65 до 75 лет. Молодые люди в возрасте от 15 до 25 лет обращались реже.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Остальным 146 пациентам из 162 обратившихся, выставлен диагноз грипп. Часть из них госпитализирована в инфекционное отделение ГБСМП, часть отправлена на амбулаторное лечение, в зависимости от состояния пациента.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В диаграмме 3 видно, что заболевших гриппом было больше в молодом возрасте от 15 до 25 лет и опять же в зрелом и старческом возрасте от55 до 85 лет. Что, вероятно. объясняется большой контагеозностью в молодом возрасте и снижением иммунных свойств организма в пожилом и старческом.</w:t>
      </w:r>
    </w:p>
    <w:p w:rsidR="006127C0" w:rsidRDefault="006127C0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6127C0" w:rsidRDefault="006127C0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6127C0" w:rsidRDefault="00503BD2">
      <w:pPr>
        <w:ind w:left="1701" w:right="1701"/>
        <w:jc w:val="center"/>
        <w:rPr>
          <w:rFonts w:ascii="Times New Roman" w:hAnsi="Times New Roman"/>
          <w:lang w:val="ru-RU"/>
        </w:rPr>
      </w:pPr>
      <w:r>
        <w:object w:dxaOrig="1440" w:dyaOrig="1440">
          <v:shape id="_x0000_s1030" type="#_x0000_t75" style="position:absolute;left:0;text-align:left;margin-left:102pt;margin-top:1.2pt;width:285.75pt;height:204pt;z-index:251656704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  <o:OLEObject Type="Embed" ProgID="Excel.Sheet.8" ShapeID="_x0000_s1030" DrawAspect="Content" ObjectID="_1459901829" r:id="rId11"/>
        </w:object>
      </w:r>
      <w:r w:rsidR="0091657E">
        <w:rPr>
          <w:rFonts w:ascii="Times New Roman" w:hAnsi="Times New Roman"/>
          <w:lang w:val="ru-RU"/>
        </w:rPr>
        <w:t>Диаграмма №3. Количество больных гриппом по возрастам в период эпидемии гриппа с 15 января по 15 февраля 1999 года.</w:t>
      </w:r>
    </w:p>
    <w:p w:rsidR="006127C0" w:rsidRDefault="006127C0">
      <w:pPr>
        <w:ind w:left="1701" w:right="1701"/>
        <w:jc w:val="center"/>
        <w:rPr>
          <w:rFonts w:ascii="Times New Roman" w:hAnsi="Times New Roman"/>
          <w:lang w:val="ru-RU"/>
        </w:rPr>
      </w:pPr>
    </w:p>
    <w:p w:rsidR="006127C0" w:rsidRDefault="006127C0">
      <w:pPr>
        <w:ind w:left="1701" w:right="1701"/>
        <w:jc w:val="center"/>
        <w:rPr>
          <w:rFonts w:ascii="Times New Roman" w:hAnsi="Times New Roman"/>
          <w:lang w:val="ru-RU"/>
        </w:rPr>
      </w:pP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Кроме рентгенологического обследования всем поступившим больным  обязательно производилось гематологическое исследование крови. Оценивались показатели гемоглобина, количество лейкоцитов. СОЭ, у наиболее тяжелых больных - количество эритроцитов и тромбоцитов. Производился подсчет лейкограммы.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При написании данной статьи произведена большая работа по статистической обработке всех гематологических показателей крови при пневмонии и гриппе, учитывая пол больных. Были получены средние значения всех показателей, ошибка средней величины, рассчитаны среднеквадратические отклонения и коэффициенты вариаций.</w:t>
      </w:r>
    </w:p>
    <w:p w:rsidR="006127C0" w:rsidRDefault="00503BD2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noProof/>
        </w:rPr>
        <w:pict>
          <v:shape id="_x0000_s1031" type="#_x0000_t75" style="position:absolute;left:0;text-align:left;margin-left:1.2pt;margin-top:46.4pt;width:498.5pt;height:108.9pt;z-index:251657728;mso-position-horizontal:absolute;mso-position-horizontal-relative:text;mso-position-vertical:absolute;mso-position-vertical-relative:text" o:allowincell="f">
            <v:imagedata r:id="rId12" o:title="pnev1"/>
            <w10:wrap type="topAndBottom"/>
          </v:shape>
        </w:pict>
      </w:r>
      <w:r w:rsidR="0091657E">
        <w:rPr>
          <w:rFonts w:ascii="Times New Roman" w:hAnsi="Times New Roman"/>
          <w:sz w:val="24"/>
          <w:lang w:val="ru-RU"/>
        </w:rPr>
        <w:tab/>
        <w:t>В таблицах 1 и 2 представлены данные гематологического исследования у больных (женщин и мужчин) с подтвержденным диагнозом острой пневмонии.</w:t>
      </w:r>
    </w:p>
    <w:p w:rsidR="006127C0" w:rsidRDefault="0091657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№1. Статистические данные гематологических показателей крови у больных пневмонией (женщины) в период эпидемии гриппа с 15 января по 15 февраля 1999 года.</w:t>
      </w:r>
    </w:p>
    <w:p w:rsidR="006127C0" w:rsidRDefault="006127C0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6127C0" w:rsidRDefault="006127C0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6127C0" w:rsidRDefault="00503BD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sz w:val="24"/>
        </w:rPr>
        <w:pict>
          <v:shape id="_x0000_s1032" type="#_x0000_t75" style="position:absolute;left:0;text-align:left;margin-left:1.2pt;margin-top:8.4pt;width:498.1pt;height:108.65pt;z-index:251658752;mso-position-horizontal:absolute;mso-position-horizontal-relative:text;mso-position-vertical:absolute;mso-position-vertical-relative:text" o:allowincell="f">
            <v:imagedata r:id="rId13" o:title="pnevm"/>
            <w10:wrap type="topAndBottom"/>
          </v:shape>
        </w:pict>
      </w:r>
      <w:r w:rsidR="0091657E">
        <w:rPr>
          <w:rFonts w:ascii="Times New Roman" w:hAnsi="Times New Roman"/>
          <w:lang w:val="ru-RU"/>
        </w:rPr>
        <w:t>Таблица №2. Статистические данные гематологических показателей крови у больных пневмонией (мужчины) в период эпидемии гриппа с 15 января по 15 февраля 1999 года.</w:t>
      </w:r>
    </w:p>
    <w:p w:rsidR="006127C0" w:rsidRDefault="006127C0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Как видно из таблиц средние значения показателей гемоглобина (121 г/л у женщин и 132 г/л у мужчин) в начальной стадии заболевания снижены до нижней границы среднестатистических норм. Варьирование же значений гемоглобина  довольно значительное  (от  9 до 13%), что может быть связано с тяжестью заболевания и угнетением  эритроцитарного ростка крови.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Средние значения количества лейкоцитов и у мужчин и у женщин относительно невысокие (8,5  х 10</w:t>
      </w:r>
      <w:r>
        <w:rPr>
          <w:rFonts w:ascii="Times New Roman" w:hAnsi="Times New Roman"/>
          <w:sz w:val="24"/>
        </w:rPr>
        <w:t>(9)</w:t>
      </w:r>
      <w:r>
        <w:rPr>
          <w:rFonts w:ascii="Times New Roman" w:hAnsi="Times New Roman"/>
          <w:sz w:val="24"/>
          <w:lang w:val="ru-RU"/>
        </w:rPr>
        <w:t xml:space="preserve">  у женщин и 9,3 - у мужчин (различия недостоверны с вероятностью 0,95). Коэффициент вариации очень большой, как и в случае с гемоглобином, что объясняет разную степень работы иммунной системы у больных при данном заболевании. Относительно невысокие средние показатели количества лейкоцитов характеризуют снижение работы иммунной системы  у большинства больных, вероятно связанное с  понижением  уровня жизни, пониженным питанием, стрессами, возрастными особенностями или с какими-либо особенностями инфекта.</w:t>
      </w:r>
    </w:p>
    <w:p w:rsidR="006127C0" w:rsidRDefault="0091657E">
      <w:pPr>
        <w:pStyle w:val="20"/>
      </w:pPr>
      <w:r>
        <w:tab/>
        <w:t>Средние показатели СОЭ у больных с пневмонией довольно высокие - 39,9 2,2 мм у женщин и 43,1 1,8 мм у мужчин (различия недостоверны с вероятностью 0,95). Ускоренное СОЭ характерно для данного заболевания и зависит от белкового сдвига в крови - увеличения содержания фибриногена, альфа 2-макроглобулина и гаптоглобина, гамма-глобулинов. Ускорение СОЭ  указывает на тяжесть заболевания.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Если рассматривать средние показатели значений различных популяций лейкоцитов в лейкоцитарной формуле крови у больных пневмонией, можно увидеть, что в период появления и развития клинической картины заболевания (в период обращаемости больного в стационар) наблюдается сдвиг показателей иммунограммы - увеличивается относительное число нейтрофилов за счет повышения  абсолютного их количества и снижение количества лимфоцитов и эозинофилов (см. табл. 1 и 2). Появился сдвиг ядерной формулы влево в результате увеличения количества палочкоядерных нейтрофилов (14,6 1,4 у женщин и 15,0 1,3% у мужчин). Коэффициенты вариации очень большие, что характеризует тяжесть инфекционного процесса у разных больных. Сдвиг до миелоцитов  и появление плазматических клеток, продуцирующих антитела, появляется лишь у незначительного количества больных, что свидетельствует о начальной стадии заболевания и неполной силе иммунного ответа у наиболее тяжело заболевших.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Итак, если резюмировать вышеизложенное, касающееся заболевших острой пневмонией, можно заключить, что при обращении больных в стационар на 2-3 день от начала заболевания, т.е. в стадии развития клинической картины в крови больных наблюдается незначительный лейкоцитоз, снижение гемоглобина, значительное ускорение СОЭ, нейтрофиллез с  палочкоядерным сдвигом, в тяжелых случаях до миелоцитов, относительная лимфопения, отмечаются различные дегенеративные изменения  нейтрофилов и моноцитов (вакуолизация и токсигенная зернистость нейтрофилов).По развернутому анализу крови, взятому больному при поступлении в стационар  уже можно судить о силе или слабости иммунного ответа в организме, прогнозировать дальнейшее развитие и тяжесть заболевания.</w:t>
      </w:r>
    </w:p>
    <w:p w:rsidR="006127C0" w:rsidRDefault="00503BD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sz w:val="24"/>
        </w:rPr>
        <w:pict>
          <v:shape id="_x0000_s1034" type="#_x0000_t75" style="position:absolute;left:0;text-align:left;margin-left:1.2pt;margin-top:158.8pt;width:498.5pt;height:108.9pt;z-index:251660800;mso-position-horizontal:absolute;mso-position-horizontal-relative:text;mso-position-vertical:absolute;mso-position-vertical-relative:text" o:allowincell="f">
            <v:imagedata r:id="rId14" o:title="gripm"/>
            <w10:wrap type="topAndBottom"/>
          </v:shape>
        </w:pict>
      </w:r>
      <w:r>
        <w:rPr>
          <w:rFonts w:ascii="Times New Roman" w:hAnsi="Times New Roman"/>
          <w:noProof/>
          <w:sz w:val="24"/>
        </w:rPr>
        <w:pict>
          <v:shape id="_x0000_s1033" type="#_x0000_t75" style="position:absolute;left:0;text-align:left;margin-left:1.2pt;margin-top:7.6pt;width:498.1pt;height:108.55pt;z-index:251659776;mso-position-horizontal:absolute;mso-position-horizontal-relative:text;mso-position-vertical:absolute;mso-position-vertical-relative:text" o:allowincell="f">
            <v:imagedata r:id="rId15" o:title="grip1"/>
            <w10:wrap type="topAndBottom"/>
          </v:shape>
        </w:pict>
      </w:r>
      <w:r w:rsidR="0091657E">
        <w:rPr>
          <w:rFonts w:ascii="Times New Roman" w:hAnsi="Times New Roman"/>
          <w:lang w:val="ru-RU"/>
        </w:rPr>
        <w:t>Таблица №3. Статистические данные гематологических показателей крови у больных гриппом (женщины) в период эпидемии гриппа с 15 января по 15 февраля 1999 года.</w:t>
      </w:r>
    </w:p>
    <w:p w:rsidR="006127C0" w:rsidRDefault="006127C0">
      <w:pPr>
        <w:jc w:val="center"/>
        <w:rPr>
          <w:rFonts w:ascii="Times New Roman" w:hAnsi="Times New Roman"/>
          <w:lang w:val="ru-RU"/>
        </w:rPr>
      </w:pPr>
    </w:p>
    <w:p w:rsidR="006127C0" w:rsidRDefault="0091657E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Таблица №4. Статистические данные гематологических показателей крови у больных гриппом (мужчины) в период эпидемии гриппа с 15 января по 15 февраля 1999 года.</w:t>
      </w:r>
    </w:p>
    <w:p w:rsidR="006127C0" w:rsidRDefault="006127C0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6127C0" w:rsidRDefault="006127C0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В таблицах  3 и 4 представлены данные гематологических исследований у больных гриппом (во время эпидемии гриппа 1999 года).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Средние значения гемоглобина 132 1,49 г/л у женщин и 141 2,06 г/л у мужчин  (коэффициенты вариации от 7-10%) - в пределах среднестатистических норм, Количество лейкоцитов от 7,5  0,49 у женщин и 7,9 0,38 у мужчин - незначительно повышены, если учитывать нормы сибирского региона  3-6 тыс. Средний показатель СОЭ 24,8 1,75 мм у женщин и 27,5  2,35 мм у мужчин относительно повышен. В лейкоцитарной формуле проявляется тенденция к палочкоядерному сдвигу нейтрофильной популяции лейкоцитов (от 9,5 0,85 % у женщин и 9,6 0,4% у мужчин, причем коэффициент вариации очень большой. Средние значения лимфоцитов снижены и варьируют от 52 до 56%. Среднее количество эозинофилов и у мужчин и у женщин в пределах нормы.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Сравнивая с литературными данными и опытными наблюдениями лабораторные показатели крови при гриппе (лейкопения, нейтропения, относительный лимфоцитоз, незначительная СОЭ) и оценивая гематологические показатели у больных гриппом 1999 года, во время эпидемии гриппом, можно заключить , что увеличение среднего количества лейкоцитов крови, нейтрофиллез с палочкоядерным сдвигом, относительная лимфопения, ускоренная СОЭ не характерны для данного заболевания и могут расцениваться как осложненный вариант в течении заболевания гриппом или в модификационном изменении вируса гриппа 1999 года с соответственным действием его на иммунную систему организма и ее ответной реакцией.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>Представленная картина крови у больных гриппом 1999 года практически наблюдается впервые (что может быть недостоверным, т.к. оценивается чисто практическим опытом и наблюдениями, но не подтвержденная статистически). Кажется интересным и необходимым для клинической диагностики  дальнейшие исследования гематологических показателей у больных гриппом во время эпидемии в последующие годы.</w:t>
      </w:r>
    </w:p>
    <w:p w:rsidR="006127C0" w:rsidRDefault="006127C0">
      <w:pPr>
        <w:jc w:val="both"/>
        <w:rPr>
          <w:rFonts w:ascii="Times New Roman" w:hAnsi="Times New Roman"/>
          <w:sz w:val="24"/>
          <w:lang w:val="ru-RU"/>
        </w:rPr>
      </w:pPr>
    </w:p>
    <w:p w:rsidR="006127C0" w:rsidRDefault="0091657E">
      <w:pPr>
        <w:pStyle w:val="1"/>
      </w:pPr>
      <w:r>
        <w:t>Литература</w:t>
      </w:r>
    </w:p>
    <w:p w:rsidR="006127C0" w:rsidRDefault="006127C0">
      <w:pPr>
        <w:jc w:val="both"/>
        <w:rPr>
          <w:rFonts w:ascii="Times New Roman" w:hAnsi="Times New Roman"/>
          <w:sz w:val="24"/>
          <w:lang w:val="ru-RU"/>
        </w:rPr>
      </w:pP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 Исследование системы крови в клинической практике. Под редакцией Г.И.Козинца и В.А.Макарова., Триада-Х., Москва, 1977 г.</w:t>
      </w:r>
    </w:p>
    <w:p w:rsidR="006127C0" w:rsidRDefault="0091657E">
      <w:pPr>
        <w:spacing w:line="36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2. Справочник практического врача, том 1.,изд. 4.,под ред. академика АМН СССР А.И.Воробьева., Москва, "Медицина", 1992 г.</w:t>
      </w:r>
    </w:p>
    <w:p w:rsidR="006127C0" w:rsidRDefault="0091657E">
      <w:pPr>
        <w:pStyle w:val="3"/>
        <w:jc w:val="both"/>
      </w:pPr>
      <w:r>
        <w:t>3. Клинический диагноз - лабораторные основы. Под ред. В.В.Меньшикова., Изд-во "Лабинформ"., Москва., 1997 г.</w:t>
      </w:r>
    </w:p>
    <w:p w:rsidR="006127C0" w:rsidRDefault="0091657E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4.  Основы иммунопатологии. В. Т. Долгих; Медицинская книга; изд. НГМА, 1998 г.</w:t>
      </w:r>
      <w:bookmarkStart w:id="0" w:name="_GoBack"/>
      <w:bookmarkEnd w:id="0"/>
    </w:p>
    <w:sectPr w:rsidR="006127C0">
      <w:headerReference w:type="even" r:id="rId16"/>
      <w:headerReference w:type="default" r:id="rId17"/>
      <w:footnotePr>
        <w:pos w:val="sectEnd"/>
      </w:footnotePr>
      <w:endnotePr>
        <w:numFmt w:val="decimal"/>
        <w:numStart w:val="0"/>
      </w:endnotePr>
      <w:pgSz w:w="12240" w:h="15840"/>
      <w:pgMar w:top="1701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C0" w:rsidRDefault="0091657E">
      <w:r>
        <w:separator/>
      </w:r>
    </w:p>
  </w:endnote>
  <w:endnote w:type="continuationSeparator" w:id="0">
    <w:p w:rsidR="006127C0" w:rsidRDefault="0091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C0" w:rsidRDefault="0091657E">
      <w:r>
        <w:separator/>
      </w:r>
    </w:p>
  </w:footnote>
  <w:footnote w:type="continuationSeparator" w:id="0">
    <w:p w:rsidR="006127C0" w:rsidRDefault="0091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C0" w:rsidRDefault="0091657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27C0" w:rsidRDefault="006127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C0" w:rsidRDefault="0091657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6127C0" w:rsidRDefault="006127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7E"/>
    <w:rsid w:val="00503BD2"/>
    <w:rsid w:val="006127C0"/>
    <w:rsid w:val="0091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3970566-894B-4D59-A70F-90441A8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Times New Roman" w:hAnsi="Times New Roman"/>
      <w:b/>
      <w:sz w:val="28"/>
      <w:lang w:val="ru-RU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semiHidden/>
    <w:pPr>
      <w:spacing w:line="360" w:lineRule="auto"/>
    </w:pPr>
    <w:rPr>
      <w:rFonts w:ascii="Times New Roman" w:hAnsi="Times New Roman"/>
      <w:sz w:val="24"/>
      <w:lang w:val="ru-RU"/>
    </w:rPr>
  </w:style>
  <w:style w:type="paragraph" w:styleId="a4">
    <w:name w:val="Block Text"/>
    <w:basedOn w:val="a"/>
    <w:semiHidden/>
    <w:pPr>
      <w:ind w:left="2041" w:right="2268"/>
      <w:jc w:val="center"/>
    </w:pPr>
    <w:rPr>
      <w:rFonts w:ascii="Times New Roman" w:hAnsi="Times New Roman"/>
      <w:lang w:val="ru-RU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Microsoft_Excel_97-20031.xls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_____Microsoft_Excel_97-20033.xls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_____Microsoft_Excel_97-20032.xls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Сравнительный анализ гематологических показателей крови у больных с острой пневмонией и гриппом,  обратившихся в приемно-диагностическое отделение ГБСМП в период эпидемии гриппа с 15 января по 15 февраля 1999г</vt:lpstr>
    </vt:vector>
  </TitlesOfParts>
  <Company>ООО "Санта ПЛЮС"</Company>
  <LinksUpToDate>false</LinksUpToDate>
  <CharactersWithSpaces>9334</CharactersWithSpaces>
  <SharedDoc>false</SharedDoc>
  <HLinks>
    <vt:vector size="24" baseType="variant">
      <vt:variant>
        <vt:i4>3997817</vt:i4>
      </vt:variant>
      <vt:variant>
        <vt:i4>-1</vt:i4>
      </vt:variant>
      <vt:variant>
        <vt:i4>1031</vt:i4>
      </vt:variant>
      <vt:variant>
        <vt:i4>1</vt:i4>
      </vt:variant>
      <vt:variant>
        <vt:lpwstr>C:\mama\pnev1.bmp</vt:lpwstr>
      </vt:variant>
      <vt:variant>
        <vt:lpwstr/>
      </vt:variant>
      <vt:variant>
        <vt:i4>3997733</vt:i4>
      </vt:variant>
      <vt:variant>
        <vt:i4>-1</vt:i4>
      </vt:variant>
      <vt:variant>
        <vt:i4>1032</vt:i4>
      </vt:variant>
      <vt:variant>
        <vt:i4>1</vt:i4>
      </vt:variant>
      <vt:variant>
        <vt:lpwstr>C:\mama\pnevm.bmp</vt:lpwstr>
      </vt:variant>
      <vt:variant>
        <vt:lpwstr/>
      </vt:variant>
      <vt:variant>
        <vt:i4>2556002</vt:i4>
      </vt:variant>
      <vt:variant>
        <vt:i4>-1</vt:i4>
      </vt:variant>
      <vt:variant>
        <vt:i4>1033</vt:i4>
      </vt:variant>
      <vt:variant>
        <vt:i4>1</vt:i4>
      </vt:variant>
      <vt:variant>
        <vt:lpwstr>C:\mama\grip1.bmp</vt:lpwstr>
      </vt:variant>
      <vt:variant>
        <vt:lpwstr/>
      </vt:variant>
      <vt:variant>
        <vt:i4>2555966</vt:i4>
      </vt:variant>
      <vt:variant>
        <vt:i4>-1</vt:i4>
      </vt:variant>
      <vt:variant>
        <vt:i4>1034</vt:i4>
      </vt:variant>
      <vt:variant>
        <vt:i4>1</vt:i4>
      </vt:variant>
      <vt:variant>
        <vt:lpwstr>C:\mama\gripm.bmp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гематологических показателей крови у больных с острой пневмонией и гриппом,  обратившихся в приемно-диагностическое отделение ГБСМП в период эпидемии гриппа с 15 января по 15 февраля 1999г</dc:title>
  <dc:subject/>
  <dc:creator>Данилов Алексей Игоревич</dc:creator>
  <cp:keywords/>
  <cp:lastModifiedBy>admin</cp:lastModifiedBy>
  <cp:revision>2</cp:revision>
  <cp:lastPrinted>1999-10-23T21:40:00Z</cp:lastPrinted>
  <dcterms:created xsi:type="dcterms:W3CDTF">2014-04-25T00:31:00Z</dcterms:created>
  <dcterms:modified xsi:type="dcterms:W3CDTF">2014-04-25T00:31:00Z</dcterms:modified>
</cp:coreProperties>
</file>