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6" w:type="dxa"/>
        <w:tblInd w:w="-612" w:type="dxa"/>
        <w:tblLook w:val="01E0" w:firstRow="1" w:lastRow="1" w:firstColumn="1" w:lastColumn="1" w:noHBand="0" w:noVBand="0"/>
      </w:tblPr>
      <w:tblGrid>
        <w:gridCol w:w="2700"/>
        <w:gridCol w:w="6840"/>
        <w:gridCol w:w="6536"/>
      </w:tblGrid>
      <w:tr w:rsidR="00BA550E">
        <w:tc>
          <w:tcPr>
            <w:tcW w:w="2700" w:type="dxa"/>
          </w:tcPr>
          <w:p w:rsidR="00081F6A" w:rsidRDefault="00081F6A" w:rsidP="00BA550E">
            <w:pPr>
              <w:jc w:val="center"/>
              <w:rPr>
                <w:b/>
              </w:rPr>
            </w:pPr>
          </w:p>
          <w:p w:rsidR="00BA550E" w:rsidRPr="007A6326" w:rsidRDefault="00BA550E" w:rsidP="00BA550E">
            <w:pPr>
              <w:jc w:val="center"/>
              <w:rPr>
                <w:b/>
              </w:rPr>
            </w:pPr>
            <w:r w:rsidRPr="007A6326">
              <w:rPr>
                <w:b/>
              </w:rPr>
              <w:t>Критерии</w:t>
            </w:r>
          </w:p>
        </w:tc>
        <w:tc>
          <w:tcPr>
            <w:tcW w:w="6840" w:type="dxa"/>
          </w:tcPr>
          <w:p w:rsidR="00BA550E" w:rsidRPr="007A6326" w:rsidRDefault="00BA550E" w:rsidP="007A6326">
            <w:pPr>
              <w:jc w:val="center"/>
              <w:rPr>
                <w:b/>
              </w:rPr>
            </w:pPr>
            <w:r w:rsidRPr="007A6326">
              <w:rPr>
                <w:b/>
              </w:rPr>
              <w:t>Зигмунд Фрейд</w:t>
            </w:r>
          </w:p>
        </w:tc>
        <w:tc>
          <w:tcPr>
            <w:tcW w:w="6536" w:type="dxa"/>
          </w:tcPr>
          <w:p w:rsidR="00BA550E" w:rsidRPr="007A6326" w:rsidRDefault="007A6326" w:rsidP="007A6326">
            <w:pPr>
              <w:jc w:val="center"/>
              <w:rPr>
                <w:b/>
              </w:rPr>
            </w:pPr>
            <w:r w:rsidRPr="007A6326">
              <w:rPr>
                <w:b/>
              </w:rPr>
              <w:t xml:space="preserve">Карл </w:t>
            </w:r>
            <w:r w:rsidR="00242313" w:rsidRPr="007A6326">
              <w:rPr>
                <w:b/>
              </w:rPr>
              <w:t>Роджерс</w:t>
            </w:r>
          </w:p>
        </w:tc>
      </w:tr>
      <w:tr w:rsidR="00BA550E">
        <w:tc>
          <w:tcPr>
            <w:tcW w:w="2700" w:type="dxa"/>
          </w:tcPr>
          <w:p w:rsidR="00BA550E" w:rsidRPr="00EA2114" w:rsidRDefault="00E64D0C" w:rsidP="00BA550E">
            <w:pPr>
              <w:jc w:val="both"/>
              <w:rPr>
                <w:b/>
              </w:rPr>
            </w:pPr>
            <w:r w:rsidRPr="00EA2114">
              <w:rPr>
                <w:b/>
              </w:rPr>
              <w:t xml:space="preserve">Свобода  - </w:t>
            </w:r>
            <w:r w:rsidR="00BA550E" w:rsidRPr="00EA2114">
              <w:rPr>
                <w:b/>
              </w:rPr>
              <w:t>Детерминизм</w:t>
            </w:r>
          </w:p>
        </w:tc>
        <w:tc>
          <w:tcPr>
            <w:tcW w:w="6840" w:type="dxa"/>
          </w:tcPr>
          <w:p w:rsidR="00BA550E" w:rsidRDefault="00495816" w:rsidP="00E13F1D">
            <w:pPr>
              <w:jc w:val="both"/>
            </w:pPr>
            <w:r>
              <w:t>В</w:t>
            </w:r>
            <w:r w:rsidR="00037B3B">
              <w:t>се проявления человеческой активности (действия, мысли, чувства, стремления) подчиняются определенным законам и детерминированы мощными инстинктивными силами, в особенности сексуальным и агрессивным инстинктами</w:t>
            </w:r>
            <w:r>
              <w:t>. Рассматривал людей преимущественно механистически, по его мнению, ими управляют те же самые законы природы, которые применимы к поведению других организмов. Люди в не способны «выбирать» между альтернативными направлениями в поведении и действиях их поведение обусловлено неосознаваемыми силами, сути которых они никогда не смогут полностью узнать.</w:t>
            </w:r>
          </w:p>
        </w:tc>
        <w:tc>
          <w:tcPr>
            <w:tcW w:w="6536" w:type="dxa"/>
          </w:tcPr>
          <w:p w:rsidR="00BA550E" w:rsidRDefault="00242313" w:rsidP="00242313">
            <w:pPr>
              <w:jc w:val="both"/>
            </w:pPr>
            <w:r>
              <w:t>Придерживался положения «свобода на индивидуальном уровне». Люди могут делать свободный выбор и играть активную роль в формировании своей жизни. Рассматривал свободу как составную часть тенденции актуализации. Чем активнее может действовать тенденция актуализации, тем у человека: выше вероятность преодоления «условий ценности», заложенных в ранние годы жизни; больше осознанности и открытости для внутренних и внешних переживаний; больше свободы в формировании себя и своей жизни. Тенденция актуализации максимально эффективна у «полноценно функционирующих людей», которых, можно описать в терминах эмпирической свободы, организмического доверия и экзистенциального образа жизни. Именно у них человеческая свобода достигает своего пика; эти люди знают, что они свободны, считают себя первоисточником этой свободы и действительно «живут» ею в каждый момент времени.</w:t>
            </w:r>
          </w:p>
        </w:tc>
      </w:tr>
      <w:tr w:rsidR="00BA550E">
        <w:tc>
          <w:tcPr>
            <w:tcW w:w="2700" w:type="dxa"/>
          </w:tcPr>
          <w:p w:rsidR="00BA550E" w:rsidRPr="00EA2114" w:rsidRDefault="00E64D0C" w:rsidP="00BA550E">
            <w:pPr>
              <w:jc w:val="both"/>
              <w:rPr>
                <w:b/>
              </w:rPr>
            </w:pPr>
            <w:r w:rsidRPr="00EA2114">
              <w:rPr>
                <w:b/>
              </w:rPr>
              <w:t xml:space="preserve">Рациональность - </w:t>
            </w:r>
            <w:r w:rsidR="00BA550E" w:rsidRPr="00EA2114">
              <w:rPr>
                <w:b/>
              </w:rPr>
              <w:t>Иррациональность</w:t>
            </w:r>
          </w:p>
        </w:tc>
        <w:tc>
          <w:tcPr>
            <w:tcW w:w="6840" w:type="dxa"/>
          </w:tcPr>
          <w:p w:rsidR="00BA550E" w:rsidRDefault="00E13F1D" w:rsidP="00E64D0C">
            <w:pPr>
              <w:jc w:val="both"/>
            </w:pPr>
            <w:r>
              <w:t>Люди побуждаемы иррациональными, почти неконтролируемыми инстинктами, которые в значительной степени находятся вне сферы осознания.</w:t>
            </w:r>
            <w:r w:rsidR="00E64D0C">
              <w:t xml:space="preserve"> Являясь в определенной степени рациональным, эго как компонент структуры личности в конце концов служит средством для реализации требований ид. Доступ в сферу бессознательной мотивации с помощью психоанализа подготавливает почву для самоконтроля и саморегуляции. Важность иррациональных элементов в поведении человека.</w:t>
            </w:r>
          </w:p>
        </w:tc>
        <w:tc>
          <w:tcPr>
            <w:tcW w:w="6536" w:type="dxa"/>
          </w:tcPr>
          <w:p w:rsidR="00BA550E" w:rsidRDefault="00242313" w:rsidP="005961B1">
            <w:pPr>
              <w:jc w:val="both"/>
            </w:pPr>
            <w:r>
              <w:t>Человек рационален. Абсурдность многих его поступков, столь очевидная в повседневной жизни (например, убийства, изнасилования, жестокое обращение с детьми, войны), проистекает из-за того, что человечество пребывает «не в согласии» со своей истинной внутренней природой. Истинная рациональность человеческого рода будет проявлять себя, когда тенденция актуализации, являющаяся побудительной силой жизни каждого его представителя, станет действенной. Когда социальные условия позволят людям вести себя в соответствии с их истинной природой, рациональность будет руководить их поведением.</w:t>
            </w:r>
          </w:p>
        </w:tc>
      </w:tr>
      <w:tr w:rsidR="00BA550E">
        <w:tc>
          <w:tcPr>
            <w:tcW w:w="2700" w:type="dxa"/>
          </w:tcPr>
          <w:p w:rsidR="00BA550E" w:rsidRPr="00EA2114" w:rsidRDefault="00E64D0C" w:rsidP="00BA550E">
            <w:pPr>
              <w:jc w:val="both"/>
              <w:rPr>
                <w:b/>
              </w:rPr>
            </w:pPr>
            <w:r w:rsidRPr="00EA2114">
              <w:rPr>
                <w:b/>
              </w:rPr>
              <w:t xml:space="preserve">Холизм - </w:t>
            </w:r>
            <w:r w:rsidR="00BA550E" w:rsidRPr="00EA2114">
              <w:rPr>
                <w:b/>
              </w:rPr>
              <w:t>Элементализм</w:t>
            </w:r>
          </w:p>
        </w:tc>
        <w:tc>
          <w:tcPr>
            <w:tcW w:w="6840" w:type="dxa"/>
          </w:tcPr>
          <w:p w:rsidR="00BA550E" w:rsidRDefault="00E64D0C" w:rsidP="00E64D0C">
            <w:pPr>
              <w:jc w:val="both"/>
            </w:pPr>
            <w:r>
              <w:t>Опирался на холистическое представление о человеке. Понимание человека возможно на основе изучения его как единого целого. Центральным в его теории является описание индивида на языке соотношения ид, эго и суперэго. Поведение человека невозможно понять полностью вне контекста динамического взаимодействия этих трех структур психической жизни.</w:t>
            </w:r>
          </w:p>
        </w:tc>
        <w:tc>
          <w:tcPr>
            <w:tcW w:w="6536" w:type="dxa"/>
          </w:tcPr>
          <w:p w:rsidR="00BA550E" w:rsidRDefault="00DE4CDE" w:rsidP="00DE4CDE">
            <w:pPr>
              <w:jc w:val="both"/>
            </w:pPr>
            <w:r>
              <w:t xml:space="preserve">Человек как единое целое. Объясняет развитие человека, которое начинается с недифференцированного феноменологического поля младенца, продолжается неослабно, пока это поле не становится разделенным на «Я» и окружение (возникает Я-концепция), и достигает наивысшего развития в усилиях организма достичь единства «Я» и согласованности с собой. Если человек здоров, он всегда движется к все большей целостности и единству. </w:t>
            </w:r>
          </w:p>
        </w:tc>
      </w:tr>
      <w:tr w:rsidR="00BA550E">
        <w:tc>
          <w:tcPr>
            <w:tcW w:w="2700" w:type="dxa"/>
          </w:tcPr>
          <w:p w:rsidR="00BA550E" w:rsidRPr="00EA2114" w:rsidRDefault="002023FB" w:rsidP="00BA550E">
            <w:pPr>
              <w:jc w:val="both"/>
              <w:rPr>
                <w:b/>
              </w:rPr>
            </w:pPr>
            <w:r w:rsidRPr="00EA2114">
              <w:rPr>
                <w:b/>
              </w:rPr>
              <w:t>Конституционализм -</w:t>
            </w:r>
            <w:r w:rsidR="00BA550E" w:rsidRPr="00EA2114">
              <w:rPr>
                <w:b/>
              </w:rPr>
              <w:t>Инвайронментализм</w:t>
            </w:r>
          </w:p>
        </w:tc>
        <w:tc>
          <w:tcPr>
            <w:tcW w:w="6840" w:type="dxa"/>
          </w:tcPr>
          <w:p w:rsidR="00BA550E" w:rsidRDefault="00E64D0C" w:rsidP="002023FB">
            <w:pPr>
              <w:jc w:val="both"/>
            </w:pPr>
            <w:r>
              <w:t>Придерживался позиции конституционализма. Ид составляет врожденную конституциональную основу личностной структуры и развития. Рассматривал психосексуальное развитие как биологически обусловленный процесс, характерный для любого человека, независимо от культуральных влияний.</w:t>
            </w:r>
            <w:r w:rsidR="002023FB">
              <w:t xml:space="preserve"> Люди представляет собой результат врожденных, генетически наследуемых факторов. Подчеркивал влияние родителей в ранние детские годы на последующее развитие личности. Эго развивается и вступает в действие только тогда, когда ид не в состоянии справиться с требованиями среды или окружения, а суперэго является исключительно продуктом социального окружения.</w:t>
            </w:r>
          </w:p>
        </w:tc>
        <w:tc>
          <w:tcPr>
            <w:tcW w:w="6536" w:type="dxa"/>
          </w:tcPr>
          <w:p w:rsidR="00BA550E" w:rsidRDefault="00DE4CDE" w:rsidP="00741563">
            <w:pPr>
              <w:jc w:val="both"/>
            </w:pPr>
            <w:r>
              <w:t>Умеренная приверженность конституционализму. Биологическая основа человеческого развития и личности.  Так как «Я» появляется в ранней жизни, на него существенно влияют переменные окружения. «Безусловное позитивное внимание» от других, составляющих окружение, способствует здоровому саморазвитию; навязывание «условий ценности» препятств</w:t>
            </w:r>
            <w:r w:rsidR="00741563">
              <w:t xml:space="preserve">ует ему. Присутствие </w:t>
            </w:r>
            <w:r>
              <w:t xml:space="preserve"> инвайронментализма.</w:t>
            </w:r>
            <w:r w:rsidR="00741563">
              <w:t xml:space="preserve"> Люди - </w:t>
            </w:r>
            <w:r>
              <w:t>единственные создания, которые реально могут осознать свое прошлое и настоящее, получая таким образом во</w:t>
            </w:r>
            <w:r w:rsidR="00741563">
              <w:t>зможность выбирать свое будущее</w:t>
            </w:r>
            <w:r>
              <w:t>. Поскольку люди по природе рациональны и свободны, они мо</w:t>
            </w:r>
            <w:r w:rsidR="00741563">
              <w:t xml:space="preserve">гут как-то преодолеть влияния - </w:t>
            </w:r>
            <w:r>
              <w:t xml:space="preserve">конституциональные и, в особенности, окружения, посягающие на их развитие. </w:t>
            </w:r>
          </w:p>
        </w:tc>
      </w:tr>
      <w:tr w:rsidR="00BA550E">
        <w:tc>
          <w:tcPr>
            <w:tcW w:w="2700" w:type="dxa"/>
          </w:tcPr>
          <w:p w:rsidR="00BA550E" w:rsidRPr="00EA2114" w:rsidRDefault="002023FB">
            <w:pPr>
              <w:rPr>
                <w:b/>
              </w:rPr>
            </w:pPr>
            <w:r w:rsidRPr="00EA2114">
              <w:rPr>
                <w:b/>
              </w:rPr>
              <w:t>Изменяемость -</w:t>
            </w:r>
            <w:r w:rsidR="00BA550E" w:rsidRPr="00EA2114">
              <w:rPr>
                <w:b/>
              </w:rPr>
              <w:t>Неизменность</w:t>
            </w:r>
          </w:p>
        </w:tc>
        <w:tc>
          <w:tcPr>
            <w:tcW w:w="6840" w:type="dxa"/>
          </w:tcPr>
          <w:p w:rsidR="00BA550E" w:rsidRDefault="002023FB" w:rsidP="002023FB">
            <w:pPr>
              <w:jc w:val="both"/>
            </w:pPr>
            <w:r>
              <w:t>Приверженец положения неизменности. Личность взрослого сформирована опытом раннего детства. Структура характера индивидуума формируется в раннем возрасте и остается неизменной в зрелые годы.</w:t>
            </w:r>
          </w:p>
        </w:tc>
        <w:tc>
          <w:tcPr>
            <w:tcW w:w="6536" w:type="dxa"/>
          </w:tcPr>
          <w:p w:rsidR="00BA550E" w:rsidRDefault="00741563" w:rsidP="00741563">
            <w:pPr>
              <w:ind w:firstLine="720"/>
              <w:jc w:val="both"/>
            </w:pPr>
            <w:r>
              <w:t xml:space="preserve">Приверженец положения изменяемости. С помощью тенденции актуализации все люди, а также все другие живые организмы описываются как беспрестанно растущие, развертывающие свой врожденный потенциал и изменяющиеся в этом процессе. По мере того, как человек взрослеет, он становится все более свободным и рациональным. В значительной степени человек может решать, каким он намеревается стать в будущем. Люди могут значительно меняться в течение жизни. </w:t>
            </w:r>
          </w:p>
        </w:tc>
      </w:tr>
      <w:tr w:rsidR="00BA550E">
        <w:tc>
          <w:tcPr>
            <w:tcW w:w="2700" w:type="dxa"/>
          </w:tcPr>
          <w:p w:rsidR="00BA550E" w:rsidRPr="00EA2114" w:rsidRDefault="002023FB" w:rsidP="00BA550E">
            <w:pPr>
              <w:jc w:val="both"/>
              <w:rPr>
                <w:b/>
              </w:rPr>
            </w:pPr>
            <w:r w:rsidRPr="00EA2114">
              <w:rPr>
                <w:b/>
              </w:rPr>
              <w:t xml:space="preserve">Субъективность - </w:t>
            </w:r>
            <w:r w:rsidR="00BA550E" w:rsidRPr="00EA2114">
              <w:rPr>
                <w:b/>
              </w:rPr>
              <w:t>Объективность</w:t>
            </w:r>
          </w:p>
        </w:tc>
        <w:tc>
          <w:tcPr>
            <w:tcW w:w="6840" w:type="dxa"/>
          </w:tcPr>
          <w:p w:rsidR="00BA550E" w:rsidRDefault="002023FB" w:rsidP="002023FB">
            <w:pPr>
              <w:jc w:val="both"/>
            </w:pPr>
            <w:r>
              <w:t>Люди живут в субъективном мире чувств, эмоций, ощущений и смыслов. Уникальность индивидуума частично обусловлена внешними. Появившись однажды, эти объективные условия упорно продолжают и далее формировать уникальный внутренний мир человека, имеющий для него исключительно субъективный смысл.</w:t>
            </w:r>
          </w:p>
        </w:tc>
        <w:tc>
          <w:tcPr>
            <w:tcW w:w="6536" w:type="dxa"/>
          </w:tcPr>
          <w:p w:rsidR="00BA550E" w:rsidRDefault="00741563" w:rsidP="00845DA0">
            <w:pPr>
              <w:jc w:val="both"/>
            </w:pPr>
            <w:r>
              <w:t xml:space="preserve">Субъективность  ключевое положение. Человек живет в мире меняющихся, личных, субъективных переживаний, в котором он занимает центральное место. Каждый человек воспринимает мир субъективно и соответственно этому реагирует. В основе системы восприятия лежит Я-концепция. </w:t>
            </w:r>
          </w:p>
        </w:tc>
      </w:tr>
      <w:tr w:rsidR="00BA550E">
        <w:tc>
          <w:tcPr>
            <w:tcW w:w="2700" w:type="dxa"/>
          </w:tcPr>
          <w:p w:rsidR="00BA550E" w:rsidRPr="00EA2114" w:rsidRDefault="002023FB">
            <w:pPr>
              <w:rPr>
                <w:b/>
              </w:rPr>
            </w:pPr>
            <w:r w:rsidRPr="00EA2114">
              <w:rPr>
                <w:b/>
              </w:rPr>
              <w:t xml:space="preserve">Проактивность - </w:t>
            </w:r>
            <w:r w:rsidR="00BA550E" w:rsidRPr="00EA2114">
              <w:rPr>
                <w:b/>
              </w:rPr>
              <w:t>Реактивность</w:t>
            </w:r>
          </w:p>
        </w:tc>
        <w:tc>
          <w:tcPr>
            <w:tcW w:w="6840" w:type="dxa"/>
          </w:tcPr>
          <w:p w:rsidR="00BA550E" w:rsidRDefault="00CB2AAE" w:rsidP="00CB2AAE">
            <w:pPr>
              <w:jc w:val="both"/>
            </w:pPr>
            <w:r>
              <w:t>Придерживался умеренного проактивного взгляда на природу человека. Причинность в отношении всех форм поведения заключается в потоке энергии, поступающей от ид и его инстинктов. Люди не выстраивают свое поведение осознанно; скорее психическую энергию генерируют сексуальные и агрессивные инстинкты, что и определяет разнообразие человеческих поступков. Однако индивидуумы не являются проактивными в полном смысле этого слова. Они реактивны в той степени, в какой их инстинкты направляются на внешние объекты, — последние действуют в качестве стимулов окружающей среды, вызывающих то или иное поведение.</w:t>
            </w:r>
          </w:p>
        </w:tc>
        <w:tc>
          <w:tcPr>
            <w:tcW w:w="6536" w:type="dxa"/>
          </w:tcPr>
          <w:p w:rsidR="00845DA0" w:rsidRDefault="00845DA0" w:rsidP="00845DA0">
            <w:pPr>
              <w:jc w:val="both"/>
            </w:pPr>
            <w:r>
              <w:t xml:space="preserve">Поведение человека целенаправленно, устремлено вперед и ориентировано на будущее. Человек сам выстраивает свое поведение и поэтому он в высшей степени проактивен.  Внешние стимулы поддерживают рост человека и дают ему пищу, но единственной движущей силой поведения является тенденция актуализации — внешняя стимуляция не побуждает человека к деятельности. </w:t>
            </w:r>
          </w:p>
          <w:p w:rsidR="00BA550E" w:rsidRDefault="00BA550E"/>
        </w:tc>
      </w:tr>
      <w:tr w:rsidR="00BA550E">
        <w:tc>
          <w:tcPr>
            <w:tcW w:w="2700" w:type="dxa"/>
          </w:tcPr>
          <w:p w:rsidR="00BA550E" w:rsidRPr="00EA2114" w:rsidRDefault="00CB2AAE" w:rsidP="00BA550E">
            <w:pPr>
              <w:jc w:val="both"/>
              <w:rPr>
                <w:b/>
              </w:rPr>
            </w:pPr>
            <w:r w:rsidRPr="00EA2114">
              <w:rPr>
                <w:b/>
              </w:rPr>
              <w:t xml:space="preserve">Гомеостаз - </w:t>
            </w:r>
            <w:r w:rsidR="00BA550E" w:rsidRPr="00EA2114">
              <w:rPr>
                <w:b/>
              </w:rPr>
              <w:t>Гетеростаз</w:t>
            </w:r>
          </w:p>
        </w:tc>
        <w:tc>
          <w:tcPr>
            <w:tcW w:w="6840" w:type="dxa"/>
          </w:tcPr>
          <w:p w:rsidR="00BA550E" w:rsidRDefault="00CB2AAE" w:rsidP="00CB2AAE">
            <w:pPr>
              <w:jc w:val="both"/>
            </w:pPr>
            <w:r>
              <w:t>Придерживался гомеостатической позиции. Все человеческое поведение регулируется стремлением уменьшать возбуждение, вызываемое неприятными напряжениями на уровне организма. Инстинкты ид постоянно требуют внешнего выражения, и люди организуют свое поведение таким образом, чтобы снизить уровень этого напряжения, сформированного энергией инстинктов. Индивидуумы, вместо того, чтобы стремиться к напряжению или возбуждению, испытывают желание найти состояние, свободное от всякого напряжения.</w:t>
            </w:r>
          </w:p>
        </w:tc>
        <w:tc>
          <w:tcPr>
            <w:tcW w:w="6536" w:type="dxa"/>
          </w:tcPr>
          <w:p w:rsidR="00BA550E" w:rsidRDefault="00845DA0" w:rsidP="00845DA0">
            <w:pPr>
              <w:jc w:val="both"/>
            </w:pPr>
            <w:r>
              <w:t xml:space="preserve">Придерживался гетеростатической позиции. Люди стремятся к стимуляции, к риску и новым возможностям для личностного роста. Побуждения, которые другие теоретики считают гомеостатическими (например, голод, секс и компетенция), в теории Роджерса относятся к категории гетеростатического мотива достижения совершенства. Полноценно функционирующий человек всегда стремится к движению, расширению, всегда ищет возможности для актуализации своего потенциала. </w:t>
            </w:r>
          </w:p>
        </w:tc>
      </w:tr>
      <w:tr w:rsidR="00BA550E">
        <w:tc>
          <w:tcPr>
            <w:tcW w:w="2700" w:type="dxa"/>
          </w:tcPr>
          <w:p w:rsidR="00BA550E" w:rsidRPr="00EA2114" w:rsidRDefault="00CB2AAE">
            <w:pPr>
              <w:rPr>
                <w:b/>
              </w:rPr>
            </w:pPr>
            <w:r w:rsidRPr="00EA2114">
              <w:rPr>
                <w:b/>
              </w:rPr>
              <w:t xml:space="preserve">Познаваемость - </w:t>
            </w:r>
            <w:r w:rsidR="00BA550E" w:rsidRPr="00EA2114">
              <w:rPr>
                <w:b/>
              </w:rPr>
              <w:t>Непознаваемость</w:t>
            </w:r>
          </w:p>
        </w:tc>
        <w:tc>
          <w:tcPr>
            <w:tcW w:w="6840" w:type="dxa"/>
          </w:tcPr>
          <w:p w:rsidR="00BA550E" w:rsidRDefault="00CB2AAE" w:rsidP="00CB2AAE">
            <w:pPr>
              <w:jc w:val="both"/>
            </w:pPr>
            <w:r>
              <w:t>Придерживался убеждения о научной познаваемости сущности человека. Люди подчиняются тем же самым законам природы, что и любой живой организм. Рассматривал людей как биологически детерминированные организмы, глубинная мотивация которых может быть раскрыта с помощью научно обоснованных методов психоанализа. Разгадка природы человека доступна только научному знанию.</w:t>
            </w:r>
          </w:p>
        </w:tc>
        <w:tc>
          <w:tcPr>
            <w:tcW w:w="6536" w:type="dxa"/>
          </w:tcPr>
          <w:p w:rsidR="00845DA0" w:rsidRDefault="00845DA0" w:rsidP="007A6326">
            <w:pPr>
              <w:jc w:val="both"/>
            </w:pPr>
            <w:r>
              <w:t xml:space="preserve">Человек непознаваем в традиционном научном смысле. </w:t>
            </w:r>
            <w:r w:rsidR="007A6326">
              <w:t>Д</w:t>
            </w:r>
            <w:r>
              <w:t>опускал, что может существовать такая вещь, как «объектив</w:t>
            </w:r>
            <w:r w:rsidR="007A6326">
              <w:t xml:space="preserve">ная истина» или «реальность», </w:t>
            </w:r>
            <w:r>
              <w:t xml:space="preserve"> также настаивал на том, что никто не сможет достичь ее, потому что каждый из нас живет в мире личных, субъективных переживаний. </w:t>
            </w:r>
          </w:p>
          <w:p w:rsidR="00BA550E" w:rsidRDefault="00BA550E"/>
        </w:tc>
      </w:tr>
    </w:tbl>
    <w:p w:rsidR="00BA550E" w:rsidRDefault="00BA550E"/>
    <w:p w:rsidR="005641CD" w:rsidRPr="005641CD" w:rsidRDefault="005641CD" w:rsidP="005641CD">
      <w:pPr>
        <w:jc w:val="both"/>
      </w:pPr>
      <w:r w:rsidRPr="005641CD">
        <w:rPr>
          <w:b/>
        </w:rPr>
        <w:t>Работа подготовлена на основе труда Ларри Хьелла, Дэниела Зиглера</w:t>
      </w:r>
      <w:r w:rsidRPr="005641CD">
        <w:t xml:space="preserve">. </w:t>
      </w:r>
      <w:r w:rsidRPr="005641CD">
        <w:rPr>
          <w:b/>
        </w:rPr>
        <w:t>Теории личности</w:t>
      </w:r>
      <w:r w:rsidRPr="005641CD">
        <w:t>. Основные положения,</w:t>
      </w:r>
      <w:r w:rsidRPr="005641CD">
        <w:rPr>
          <w:lang w:val="en-US"/>
        </w:rPr>
        <w:t xml:space="preserve"> </w:t>
      </w:r>
      <w:r w:rsidRPr="005641CD">
        <w:t>исследования и применение</w:t>
      </w:r>
    </w:p>
    <w:p w:rsidR="005641CD" w:rsidRPr="005641CD" w:rsidRDefault="005641CD" w:rsidP="005641CD">
      <w:pPr>
        <w:jc w:val="both"/>
      </w:pPr>
      <w:bookmarkStart w:id="0" w:name="_GoBack"/>
      <w:bookmarkEnd w:id="0"/>
    </w:p>
    <w:sectPr w:rsidR="005641CD" w:rsidRPr="005641CD" w:rsidSect="007A6326">
      <w:footerReference w:type="even" r:id="rId6"/>
      <w:footerReference w:type="default" r:id="rId7"/>
      <w:pgSz w:w="16838" w:h="11906" w:orient="landscape"/>
      <w:pgMar w:top="360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6A" w:rsidRDefault="00081F6A">
      <w:r>
        <w:separator/>
      </w:r>
    </w:p>
  </w:endnote>
  <w:endnote w:type="continuationSeparator" w:id="0">
    <w:p w:rsidR="00081F6A" w:rsidRDefault="0008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14" w:rsidRDefault="00EA2114" w:rsidP="00EA21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114" w:rsidRDefault="00EA2114" w:rsidP="00EA21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14" w:rsidRDefault="00EA2114" w:rsidP="00EA21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F6A">
      <w:rPr>
        <w:rStyle w:val="a5"/>
        <w:noProof/>
      </w:rPr>
      <w:t>1</w:t>
    </w:r>
    <w:r>
      <w:rPr>
        <w:rStyle w:val="a5"/>
      </w:rPr>
      <w:fldChar w:fldCharType="end"/>
    </w:r>
  </w:p>
  <w:p w:rsidR="00EA2114" w:rsidRDefault="00EA2114" w:rsidP="00EA21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6A" w:rsidRDefault="00081F6A">
      <w:r>
        <w:separator/>
      </w:r>
    </w:p>
  </w:footnote>
  <w:footnote w:type="continuationSeparator" w:id="0">
    <w:p w:rsidR="00081F6A" w:rsidRDefault="0008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0E"/>
    <w:rsid w:val="00037B3B"/>
    <w:rsid w:val="00081F6A"/>
    <w:rsid w:val="001C5D9B"/>
    <w:rsid w:val="002023FB"/>
    <w:rsid w:val="00242313"/>
    <w:rsid w:val="00495816"/>
    <w:rsid w:val="005641CD"/>
    <w:rsid w:val="005961B1"/>
    <w:rsid w:val="00741563"/>
    <w:rsid w:val="007617D7"/>
    <w:rsid w:val="007A6326"/>
    <w:rsid w:val="00845DA0"/>
    <w:rsid w:val="00BA550E"/>
    <w:rsid w:val="00CB2AAE"/>
    <w:rsid w:val="00DE4CDE"/>
    <w:rsid w:val="00E13F1D"/>
    <w:rsid w:val="00E64D0C"/>
    <w:rsid w:val="00EA2114"/>
    <w:rsid w:val="00E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C3CE8-0AD0-4B58-BAB4-12B43697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A21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ION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85285</dc:creator>
  <cp:keywords/>
  <cp:lastModifiedBy>Irina</cp:lastModifiedBy>
  <cp:revision>2</cp:revision>
  <dcterms:created xsi:type="dcterms:W3CDTF">2014-08-16T08:04:00Z</dcterms:created>
  <dcterms:modified xsi:type="dcterms:W3CDTF">2014-08-16T08:04:00Z</dcterms:modified>
</cp:coreProperties>
</file>