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5E" w:rsidRDefault="00CD705E" w:rsidP="00CD705E">
      <w:pPr>
        <w:jc w:val="center"/>
        <w:rPr>
          <w:rFonts w:ascii="Comic Sans MS" w:hAnsi="Comic Sans MS"/>
          <w:b/>
          <w:spacing w:val="200"/>
          <w:sz w:val="72"/>
          <w:szCs w:val="72"/>
        </w:rPr>
      </w:pPr>
    </w:p>
    <w:p w:rsidR="00CD705E" w:rsidRDefault="00CD705E" w:rsidP="00CD70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spacing w:val="200"/>
          <w:sz w:val="72"/>
          <w:szCs w:val="72"/>
        </w:rPr>
      </w:pPr>
    </w:p>
    <w:p w:rsidR="00CD705E" w:rsidRPr="00EC47AC" w:rsidRDefault="00CD705E" w:rsidP="00CD70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b/>
          <w:spacing w:val="260"/>
          <w:sz w:val="96"/>
          <w:szCs w:val="96"/>
          <w:u w:val="single"/>
        </w:rPr>
      </w:pPr>
      <w:r w:rsidRPr="00EC47AC">
        <w:rPr>
          <w:rFonts w:ascii="Comic Sans MS" w:hAnsi="Comic Sans MS"/>
          <w:b/>
          <w:spacing w:val="260"/>
          <w:sz w:val="96"/>
          <w:szCs w:val="96"/>
          <w:u w:val="single"/>
        </w:rPr>
        <w:t>Реферат</w:t>
      </w:r>
    </w:p>
    <w:p w:rsidR="00CD705E" w:rsidRDefault="00CD705E" w:rsidP="00CD70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spacing w:val="170"/>
          <w:sz w:val="52"/>
          <w:szCs w:val="52"/>
        </w:rPr>
      </w:pPr>
    </w:p>
    <w:p w:rsidR="00CD705E" w:rsidRDefault="00CD705E" w:rsidP="00CD70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spacing w:val="170"/>
          <w:sz w:val="52"/>
          <w:szCs w:val="52"/>
        </w:rPr>
      </w:pPr>
    </w:p>
    <w:p w:rsidR="00CD705E" w:rsidRDefault="00CD705E" w:rsidP="00CD70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spacing w:val="170"/>
          <w:sz w:val="52"/>
          <w:szCs w:val="52"/>
        </w:rPr>
      </w:pPr>
    </w:p>
    <w:p w:rsidR="00CD705E" w:rsidRPr="00C536F1" w:rsidRDefault="00CD705E" w:rsidP="00CD70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spacing w:val="170"/>
          <w:sz w:val="52"/>
          <w:szCs w:val="52"/>
        </w:rPr>
      </w:pPr>
      <w:r w:rsidRPr="00C536F1">
        <w:rPr>
          <w:rFonts w:ascii="Comic Sans MS" w:hAnsi="Comic Sans MS"/>
          <w:spacing w:val="170"/>
          <w:sz w:val="52"/>
          <w:szCs w:val="52"/>
        </w:rPr>
        <w:t>По теме</w:t>
      </w:r>
      <w:r>
        <w:rPr>
          <w:rFonts w:ascii="Comic Sans MS" w:hAnsi="Comic Sans MS"/>
          <w:spacing w:val="170"/>
          <w:sz w:val="52"/>
          <w:szCs w:val="52"/>
        </w:rPr>
        <w:t>:</w:t>
      </w:r>
    </w:p>
    <w:p w:rsidR="00CD705E" w:rsidRPr="00C536F1" w:rsidRDefault="00CD705E" w:rsidP="00CD70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spacing w:val="140"/>
          <w:sz w:val="52"/>
          <w:szCs w:val="52"/>
        </w:rPr>
      </w:pPr>
    </w:p>
    <w:p w:rsidR="00CD705E" w:rsidRPr="00C536F1" w:rsidRDefault="00CD705E" w:rsidP="00CD70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Comic Sans MS" w:hAnsi="Comic Sans MS"/>
          <w:spacing w:val="140"/>
          <w:sz w:val="52"/>
          <w:szCs w:val="52"/>
        </w:rPr>
      </w:pPr>
      <w:r>
        <w:rPr>
          <w:rFonts w:ascii="Comic Sans MS" w:hAnsi="Comic Sans MS"/>
          <w:spacing w:val="140"/>
          <w:sz w:val="52"/>
          <w:szCs w:val="52"/>
        </w:rPr>
        <w:t>«</w:t>
      </w:r>
      <w:r w:rsidRPr="00C536F1">
        <w:rPr>
          <w:rFonts w:ascii="Comic Sans MS" w:hAnsi="Comic Sans MS"/>
          <w:spacing w:val="140"/>
          <w:sz w:val="52"/>
          <w:szCs w:val="52"/>
        </w:rPr>
        <w:t xml:space="preserve">Средства художественного языка в авангардных стилях начала </w:t>
      </w:r>
      <w:r w:rsidRPr="00C536F1">
        <w:rPr>
          <w:rFonts w:ascii="Comic Sans MS" w:hAnsi="Comic Sans MS"/>
          <w:spacing w:val="140"/>
          <w:sz w:val="52"/>
          <w:szCs w:val="52"/>
          <w:lang w:val="en-US"/>
        </w:rPr>
        <w:t>XX</w:t>
      </w:r>
      <w:r>
        <w:rPr>
          <w:rFonts w:ascii="Comic Sans MS" w:hAnsi="Comic Sans MS"/>
          <w:spacing w:val="140"/>
          <w:sz w:val="52"/>
          <w:szCs w:val="52"/>
        </w:rPr>
        <w:t>века»</w:t>
      </w:r>
    </w:p>
    <w:p w:rsidR="00CD705E" w:rsidRPr="00EC47AC" w:rsidRDefault="00CD705E" w:rsidP="00CD705E">
      <w:pPr>
        <w:rPr>
          <w:rFonts w:ascii="Comic Sans MS" w:hAnsi="Comic Sans MS"/>
          <w:sz w:val="52"/>
          <w:szCs w:val="52"/>
        </w:rPr>
      </w:pPr>
    </w:p>
    <w:p w:rsidR="00CD705E" w:rsidRPr="00EC47AC" w:rsidRDefault="00CD705E" w:rsidP="00CD705E">
      <w:pPr>
        <w:rPr>
          <w:rFonts w:ascii="Comic Sans MS" w:hAnsi="Comic Sans MS"/>
          <w:sz w:val="52"/>
          <w:szCs w:val="52"/>
        </w:rPr>
      </w:pPr>
    </w:p>
    <w:p w:rsidR="00CD705E" w:rsidRPr="00EC47AC" w:rsidRDefault="00CD705E" w:rsidP="00CD705E">
      <w:pPr>
        <w:rPr>
          <w:rFonts w:ascii="Comic Sans MS" w:hAnsi="Comic Sans MS"/>
          <w:sz w:val="52"/>
          <w:szCs w:val="52"/>
        </w:rPr>
      </w:pPr>
    </w:p>
    <w:p w:rsidR="00CD705E" w:rsidRPr="00EC47AC" w:rsidRDefault="00CD705E" w:rsidP="00CD705E">
      <w:pPr>
        <w:rPr>
          <w:rFonts w:ascii="Comic Sans MS" w:hAnsi="Comic Sans MS"/>
          <w:sz w:val="52"/>
          <w:szCs w:val="52"/>
        </w:rPr>
      </w:pPr>
    </w:p>
    <w:p w:rsidR="00CD705E" w:rsidRPr="00EC47AC" w:rsidRDefault="00CD705E" w:rsidP="00CD705E">
      <w:pPr>
        <w:rPr>
          <w:rFonts w:ascii="Comic Sans MS" w:hAnsi="Comic Sans MS"/>
          <w:sz w:val="52"/>
          <w:szCs w:val="52"/>
        </w:rPr>
      </w:pPr>
    </w:p>
    <w:p w:rsidR="00CD705E" w:rsidRPr="00EC47AC" w:rsidRDefault="00CD705E" w:rsidP="00CD705E">
      <w:pPr>
        <w:rPr>
          <w:rFonts w:ascii="Comic Sans MS" w:hAnsi="Comic Sans MS"/>
          <w:sz w:val="52"/>
          <w:szCs w:val="52"/>
        </w:rPr>
      </w:pPr>
    </w:p>
    <w:p w:rsidR="00CD705E" w:rsidRPr="00EC47AC" w:rsidRDefault="00CD705E" w:rsidP="00CD705E">
      <w:pPr>
        <w:tabs>
          <w:tab w:val="left" w:pos="6680"/>
        </w:tabs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52"/>
          <w:szCs w:val="52"/>
        </w:rPr>
        <w:tab/>
      </w:r>
      <w:r w:rsidRPr="00EC47AC">
        <w:rPr>
          <w:rFonts w:ascii="Comic Sans MS" w:hAnsi="Comic Sans MS"/>
          <w:b/>
          <w:sz w:val="28"/>
          <w:szCs w:val="28"/>
        </w:rPr>
        <w:t>Выполнил работу</w:t>
      </w:r>
    </w:p>
    <w:p w:rsidR="00CD705E" w:rsidRPr="00EC47AC" w:rsidRDefault="00CD705E" w:rsidP="00CD705E">
      <w:pPr>
        <w:tabs>
          <w:tab w:val="left" w:pos="6680"/>
        </w:tabs>
        <w:jc w:val="right"/>
        <w:rPr>
          <w:rFonts w:ascii="Comic Sans MS" w:hAnsi="Comic Sans MS"/>
          <w:b/>
          <w:sz w:val="28"/>
          <w:szCs w:val="28"/>
        </w:rPr>
      </w:pPr>
      <w:r w:rsidRPr="00EC47AC">
        <w:rPr>
          <w:rFonts w:ascii="Comic Sans MS" w:hAnsi="Comic Sans MS"/>
          <w:b/>
          <w:sz w:val="28"/>
          <w:szCs w:val="28"/>
        </w:rPr>
        <w:t>Ученик 9-ого класса «А»</w:t>
      </w:r>
    </w:p>
    <w:p w:rsidR="00CD705E" w:rsidRPr="00EC47AC" w:rsidRDefault="00CD705E" w:rsidP="00CD705E">
      <w:pPr>
        <w:tabs>
          <w:tab w:val="left" w:pos="6680"/>
        </w:tabs>
        <w:jc w:val="right"/>
        <w:rPr>
          <w:rFonts w:ascii="Comic Sans MS" w:hAnsi="Comic Sans MS"/>
          <w:b/>
          <w:sz w:val="28"/>
          <w:szCs w:val="28"/>
        </w:rPr>
      </w:pPr>
      <w:r w:rsidRPr="00EC47AC">
        <w:rPr>
          <w:rFonts w:ascii="Comic Sans MS" w:hAnsi="Comic Sans MS"/>
          <w:b/>
          <w:sz w:val="28"/>
          <w:szCs w:val="28"/>
        </w:rPr>
        <w:t>Романюта Иван</w:t>
      </w:r>
    </w:p>
    <w:p w:rsidR="00CD705E" w:rsidRDefault="00CD705E" w:rsidP="0021759C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shadow/>
          <w:color w:val="000000"/>
          <w:sz w:val="32"/>
          <w:szCs w:val="32"/>
          <w:u w:val="single"/>
        </w:rPr>
      </w:pPr>
    </w:p>
    <w:p w:rsidR="00CD705E" w:rsidRDefault="00CD705E" w:rsidP="0021759C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shadow/>
          <w:color w:val="000000"/>
          <w:sz w:val="32"/>
          <w:szCs w:val="32"/>
          <w:u w:val="single"/>
        </w:rPr>
      </w:pPr>
    </w:p>
    <w:p w:rsidR="0021759C" w:rsidRDefault="0021759C" w:rsidP="0021759C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shadow/>
          <w:color w:val="000000"/>
          <w:sz w:val="32"/>
          <w:szCs w:val="32"/>
          <w:u w:val="single"/>
        </w:rPr>
      </w:pPr>
      <w:r>
        <w:rPr>
          <w:rFonts w:ascii="Times New Roman" w:hAnsi="Times New Roman"/>
          <w:shadow/>
          <w:color w:val="000000"/>
          <w:sz w:val="32"/>
          <w:szCs w:val="32"/>
          <w:u w:val="single"/>
        </w:rPr>
        <w:t xml:space="preserve">Художественные средства и их использование в творчестве живописцев авангарда начала </w:t>
      </w:r>
      <w:r>
        <w:rPr>
          <w:rFonts w:ascii="Times New Roman" w:hAnsi="Times New Roman"/>
          <w:shadow/>
          <w:color w:val="000000"/>
          <w:sz w:val="32"/>
          <w:szCs w:val="32"/>
          <w:u w:val="single"/>
          <w:lang w:val="en-US"/>
        </w:rPr>
        <w:t>XX</w:t>
      </w:r>
      <w:r>
        <w:rPr>
          <w:rFonts w:ascii="Times New Roman" w:hAnsi="Times New Roman"/>
          <w:shadow/>
          <w:color w:val="000000"/>
          <w:sz w:val="32"/>
          <w:szCs w:val="32"/>
          <w:u w:val="single"/>
        </w:rPr>
        <w:t xml:space="preserve"> века</w:t>
      </w:r>
    </w:p>
    <w:p w:rsidR="0021759C" w:rsidRDefault="0021759C" w:rsidP="0021759C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hadow/>
          <w:color w:val="000000"/>
          <w:sz w:val="32"/>
          <w:szCs w:val="32"/>
          <w:u w:val="single"/>
        </w:rPr>
      </w:pPr>
    </w:p>
    <w:p w:rsidR="002A458C" w:rsidRPr="00A31776" w:rsidRDefault="00A31776" w:rsidP="002A458C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>
        <w:rPr>
          <w:rFonts w:ascii="Comic Sans MS" w:hAnsi="Comic Sans MS" w:cs="Bookman Old Style"/>
          <w:sz w:val="24"/>
          <w:szCs w:val="24"/>
        </w:rPr>
        <w:t>Авангардизм</w:t>
      </w:r>
      <w:r w:rsidRPr="00A31776">
        <w:rPr>
          <w:rFonts w:ascii="Comic Sans MS" w:hAnsi="Comic Sans MS" w:cs="Bookman Old Style"/>
          <w:sz w:val="24"/>
          <w:szCs w:val="24"/>
        </w:rPr>
        <w:t xml:space="preserve"> (</w:t>
      </w:r>
      <w:r w:rsidR="002A458C" w:rsidRPr="00A31776">
        <w:rPr>
          <w:rFonts w:ascii="Comic Sans MS" w:hAnsi="Comic Sans MS" w:cs="Bookman Old Style"/>
          <w:sz w:val="24"/>
          <w:szCs w:val="24"/>
        </w:rPr>
        <w:t xml:space="preserve">франц. </w:t>
      </w:r>
      <w:r w:rsidR="002A458C" w:rsidRPr="00A31776">
        <w:rPr>
          <w:rFonts w:ascii="Comic Sans MS" w:hAnsi="Comic Sans MS" w:cs="Bookman Old Style"/>
          <w:sz w:val="24"/>
          <w:szCs w:val="24"/>
          <w:lang w:val="en-US"/>
        </w:rPr>
        <w:t>Avantgafdisme</w:t>
      </w:r>
      <w:r w:rsidR="002A458C" w:rsidRPr="00A31776">
        <w:rPr>
          <w:rFonts w:ascii="Comic Sans MS" w:hAnsi="Comic Sans MS" w:cs="Bookman Old Style"/>
          <w:sz w:val="24"/>
          <w:szCs w:val="24"/>
        </w:rPr>
        <w:t xml:space="preserve"> от </w:t>
      </w:r>
      <w:r w:rsidR="002A458C" w:rsidRPr="00A31776">
        <w:rPr>
          <w:rFonts w:ascii="Comic Sans MS" w:hAnsi="Comic Sans MS" w:cs="Bookman Old Style"/>
          <w:sz w:val="24"/>
          <w:szCs w:val="24"/>
          <w:lang w:val="en-US"/>
        </w:rPr>
        <w:t>avant</w:t>
      </w:r>
      <w:r w:rsidR="002A458C" w:rsidRPr="00A31776">
        <w:rPr>
          <w:rFonts w:ascii="Comic Sans MS" w:hAnsi="Comic Sans MS" w:cs="Bookman Old Style"/>
          <w:sz w:val="24"/>
          <w:szCs w:val="24"/>
        </w:rPr>
        <w:t xml:space="preserve"> – передовой и </w:t>
      </w:r>
      <w:r w:rsidR="002A458C" w:rsidRPr="00A31776">
        <w:rPr>
          <w:rFonts w:ascii="Comic Sans MS" w:hAnsi="Comic Sans MS" w:cs="Bookman Old Style"/>
          <w:sz w:val="24"/>
          <w:szCs w:val="24"/>
          <w:lang w:val="en-US"/>
        </w:rPr>
        <w:t>garde</w:t>
      </w:r>
      <w:r w:rsidR="002A458C" w:rsidRPr="00A31776">
        <w:rPr>
          <w:rFonts w:ascii="Comic Sans MS" w:hAnsi="Comic Sans MS" w:cs="Bookman Old Style"/>
          <w:sz w:val="24"/>
          <w:szCs w:val="24"/>
        </w:rPr>
        <w:t xml:space="preserve"> – отряд). Авангардизм – тенденция отрицания традиций и экспериментальный поиск новых форм и путей творчетсва, проявляющихся в самых различных художественных течениях, понятие противоположное академизму. По мнению многих исследователей, авангардизм – отражение процесса вытеснения культуры цивилизацией, гуманистических ценностей прагматической идеологией технического века. Так, уже в самом начале ХХ в. туманные идеалы Романтизма и символизма  искусства периода Модерна, испытывавшего глубокий кризис, были буквально сметены ураганным вихрем техницистских идей конструктивизма, функионализма, абстрактивизма. “Иллюзионизму” классической живописи авангардисты противопоставили “визионизм” (от лат. </w:t>
      </w:r>
      <w:r w:rsidR="002A458C" w:rsidRPr="00A31776">
        <w:rPr>
          <w:rFonts w:ascii="Comic Sans MS" w:hAnsi="Comic Sans MS" w:cs="Bookman Old Style"/>
          <w:sz w:val="24"/>
          <w:szCs w:val="24"/>
          <w:lang w:val="en-US"/>
        </w:rPr>
        <w:t>Visionis</w:t>
      </w:r>
      <w:r w:rsidR="002A458C" w:rsidRPr="00A31776">
        <w:rPr>
          <w:rFonts w:ascii="Comic Sans MS" w:hAnsi="Comic Sans MS" w:cs="Bookman Old Style"/>
          <w:sz w:val="24"/>
          <w:szCs w:val="24"/>
        </w:rPr>
        <w:t xml:space="preserve"> – явление, образ). Всем течениям авангардистского искусства действительно свойственна подмена духовного содержания прагматизмом, эмоциональности – трезвым расчетом, художественной образности – простой гармонизацией, эстетикой форм, композиции – конструкцией, больших идей – утилитарностью.</w:t>
      </w:r>
    </w:p>
    <w:p w:rsidR="002A458C" w:rsidRPr="00A31776" w:rsidRDefault="002A458C" w:rsidP="002A458C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sz w:val="24"/>
          <w:szCs w:val="24"/>
        </w:rPr>
        <w:t>Традиционный русский максимализм, ярко проявившийся еще в движении передвижников и “шестидесятников” 19 столетия, был лишь усилен русской революцией и привел к тому, что во всем мире Советская Россия считается родиной авангардного искусства.</w:t>
      </w:r>
    </w:p>
    <w:p w:rsidR="002A458C" w:rsidRPr="00A31776" w:rsidRDefault="002A458C" w:rsidP="002A458C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sz w:val="24"/>
          <w:szCs w:val="24"/>
        </w:rPr>
        <w:t xml:space="preserve">Новое искусство покоряет безудержной свободой, увлекает и захватывает, но одновременно свидетельствует о деградации, разрушении целостности содержания и формы. Присущая некоторым течениям авангардного искусства атмосфера иронии, игры, карнавальности, маскарада не столько маскирует, сколько раскрывает глубокий  внутренний разлад в душе художника. Идеология авангардизма несет в себе разрушительную силу. В 1910-х г.г., по словам Н. Бердяева, в России подрастало “хулиганское поколение”. </w:t>
      </w:r>
    </w:p>
    <w:p w:rsidR="00A31776" w:rsidRDefault="002A458C" w:rsidP="002A458C">
      <w:pPr>
        <w:spacing w:line="360" w:lineRule="auto"/>
        <w:ind w:left="80" w:firstLine="567"/>
        <w:jc w:val="both"/>
        <w:rPr>
          <w:rFonts w:ascii="Comic Sans MS" w:hAnsi="Comic Sans MS"/>
          <w:color w:val="000000"/>
          <w:sz w:val="24"/>
          <w:szCs w:val="24"/>
        </w:rPr>
      </w:pPr>
      <w:r w:rsidRPr="00A31776">
        <w:rPr>
          <w:rFonts w:ascii="Comic Sans MS" w:hAnsi="Comic Sans MS" w:cs="Bookman Old Style"/>
          <w:sz w:val="24"/>
          <w:szCs w:val="24"/>
        </w:rPr>
        <w:t>В понятие “авангард” условно объединяются самые разные течения искусства ХХ в. (конструктивизм, кубизм, орфизм, оп-арт, поп-арт, пуризм, сюрреализм, фовизм)</w:t>
      </w:r>
      <w:r w:rsidR="00DE5839" w:rsidRPr="00A31776">
        <w:rPr>
          <w:rFonts w:ascii="Comic Sans MS" w:hAnsi="Comic Sans MS"/>
          <w:color w:val="000000"/>
          <w:sz w:val="24"/>
          <w:szCs w:val="24"/>
        </w:rPr>
        <w:t xml:space="preserve"> </w:t>
      </w:r>
    </w:p>
    <w:p w:rsidR="002A458C" w:rsidRPr="00A31776" w:rsidRDefault="00DE5839" w:rsidP="002A458C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/>
          <w:color w:val="000000"/>
          <w:sz w:val="24"/>
          <w:szCs w:val="24"/>
        </w:rPr>
        <w:t xml:space="preserve">Мастер кубизма – художник </w:t>
      </w:r>
      <w:r w:rsidRPr="00A31776">
        <w:rPr>
          <w:rFonts w:ascii="Comic Sans MS" w:hAnsi="Comic Sans MS"/>
          <w:b/>
          <w:color w:val="000000"/>
          <w:sz w:val="24"/>
          <w:szCs w:val="24"/>
        </w:rPr>
        <w:t>Пабло Пикассо</w:t>
      </w:r>
      <w:r w:rsidRPr="00A31776">
        <w:rPr>
          <w:rFonts w:ascii="Comic Sans MS" w:hAnsi="Comic Sans MS"/>
          <w:color w:val="000000"/>
          <w:sz w:val="24"/>
          <w:szCs w:val="24"/>
        </w:rPr>
        <w:t xml:space="preserve"> – отвергал иллюзорную трёхмерность, перспективу, светотень. В своих работах он дробил предметы и фигуры на составные части, упрощал их до строгих геометрических форм: кубов, конусов, полусфер, цилиндров.</w:t>
      </w:r>
      <w:r w:rsidR="002A458C" w:rsidRPr="00A31776">
        <w:rPr>
          <w:rFonts w:ascii="Comic Sans MS" w:hAnsi="Comic Sans MS" w:cs="Bookman Old Style"/>
          <w:sz w:val="24"/>
          <w:szCs w:val="24"/>
        </w:rPr>
        <w:t xml:space="preserve">. </w:t>
      </w:r>
    </w:p>
    <w:p w:rsidR="00490A16" w:rsidRPr="00A31776" w:rsidRDefault="002A458C" w:rsidP="00A667B5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sz w:val="24"/>
          <w:szCs w:val="24"/>
        </w:rPr>
        <w:t>Основны</w:t>
      </w:r>
      <w:r w:rsidR="00A14EDB" w:rsidRPr="00A31776">
        <w:rPr>
          <w:rFonts w:ascii="Comic Sans MS" w:hAnsi="Comic Sans MS" w:cs="Bookman Old Style"/>
          <w:sz w:val="24"/>
          <w:szCs w:val="24"/>
        </w:rPr>
        <w:t>ми</w:t>
      </w:r>
      <w:r w:rsidRPr="00A31776">
        <w:rPr>
          <w:rFonts w:ascii="Comic Sans MS" w:hAnsi="Comic Sans MS" w:cs="Bookman Old Style"/>
          <w:sz w:val="24"/>
          <w:szCs w:val="24"/>
        </w:rPr>
        <w:t xml:space="preserve"> предста</w:t>
      </w:r>
      <w:r w:rsidR="00490A16" w:rsidRPr="00A31776">
        <w:rPr>
          <w:rFonts w:ascii="Comic Sans MS" w:hAnsi="Comic Sans MS" w:cs="Bookman Old Style"/>
          <w:sz w:val="24"/>
          <w:szCs w:val="24"/>
        </w:rPr>
        <w:t>вител</w:t>
      </w:r>
      <w:r w:rsidR="00A14EDB" w:rsidRPr="00A31776">
        <w:rPr>
          <w:rFonts w:ascii="Comic Sans MS" w:hAnsi="Comic Sans MS" w:cs="Bookman Old Style"/>
          <w:sz w:val="24"/>
          <w:szCs w:val="24"/>
        </w:rPr>
        <w:t>ями авангардного течения</w:t>
      </w:r>
      <w:r w:rsidR="00490A16" w:rsidRPr="00A31776">
        <w:rPr>
          <w:rFonts w:ascii="Comic Sans MS" w:hAnsi="Comic Sans MS" w:cs="Bookman Old Style"/>
          <w:sz w:val="24"/>
          <w:szCs w:val="24"/>
        </w:rPr>
        <w:t xml:space="preserve"> в России были:</w:t>
      </w:r>
    </w:p>
    <w:p w:rsidR="00A667B5" w:rsidRPr="00A31776" w:rsidRDefault="002A458C" w:rsidP="00A667B5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b/>
          <w:sz w:val="24"/>
          <w:szCs w:val="24"/>
        </w:rPr>
        <w:t xml:space="preserve"> В. Кандинский</w:t>
      </w:r>
      <w:r w:rsidRPr="00A31776">
        <w:rPr>
          <w:rFonts w:ascii="Comic Sans MS" w:hAnsi="Comic Sans MS" w:cs="Bookman Old Style"/>
          <w:sz w:val="24"/>
          <w:szCs w:val="24"/>
        </w:rPr>
        <w:t xml:space="preserve">, </w:t>
      </w:r>
      <w:r w:rsidR="00A667B5" w:rsidRPr="00A31776">
        <w:rPr>
          <w:rFonts w:ascii="Comic Sans MS" w:hAnsi="Comic Sans MS" w:cs="Bookman Old Style"/>
          <w:sz w:val="24"/>
          <w:szCs w:val="24"/>
        </w:rPr>
        <w:t xml:space="preserve"> Картина “Два овала”, написанная на излете русского периода (1915-1921), представляет собой хрестоматийный образец абстрактной живописи Кандинского. Непрерывность движения, интенсивность красочного звучания, царящие в картине, говорят об эмоциональном, духовном состоянии автора, несут отблеск душевных переживаний.</w:t>
      </w:r>
    </w:p>
    <w:p w:rsidR="00A667B5" w:rsidRPr="00A31776" w:rsidRDefault="00A667B5" w:rsidP="00A667B5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b/>
          <w:bCs/>
          <w:i/>
          <w:iCs/>
          <w:sz w:val="24"/>
          <w:szCs w:val="24"/>
        </w:rPr>
        <w:t>Михаил  Ларионов</w:t>
      </w:r>
      <w:r w:rsidRPr="00A31776">
        <w:rPr>
          <w:rFonts w:ascii="Comic Sans MS" w:hAnsi="Comic Sans MS" w:cs="Bookman Old Style"/>
          <w:sz w:val="24"/>
          <w:szCs w:val="24"/>
        </w:rPr>
        <w:t xml:space="preserve"> (1881-1964) наряду с Казимиром Малевичем (“Черный квадрат”) и Василием Кандинским, был центральной фигурой русского авангарда. В его картинах сконцентрировались художественные приемы и методы разных стилей и эпох – от импрессионизма, фовизма, экспрессионизма до русской иконы, лубка, фольклорного искусства; он стал также создателем собственной живописной системы, лучизма, предварившей наступление эры беспредметности в искусстве.</w:t>
      </w:r>
    </w:p>
    <w:p w:rsidR="00A667B5" w:rsidRPr="00A31776" w:rsidRDefault="00A667B5" w:rsidP="00A667B5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b/>
          <w:bCs/>
          <w:i/>
          <w:iCs/>
          <w:sz w:val="24"/>
          <w:szCs w:val="24"/>
        </w:rPr>
        <w:t xml:space="preserve"> М.В. Матюшин</w:t>
      </w:r>
      <w:r w:rsidRPr="00A31776">
        <w:rPr>
          <w:rFonts w:ascii="Comic Sans MS" w:hAnsi="Comic Sans MS" w:cs="Bookman Old Style"/>
          <w:sz w:val="24"/>
          <w:szCs w:val="24"/>
        </w:rPr>
        <w:t xml:space="preserve"> (1861-1934) играл видную роль во многих начинаниях левых художников и поэтов – в частности, учредив книгоиздательство “Журавль”, выпустив множество книг, без которых ныне немыслима история русского авангарда. По инициативе Матюшина и Гуро было создано петербургское общество “Союз молодежи”, самое радикальное объединение художественных сил обеих столиц.</w:t>
      </w:r>
    </w:p>
    <w:p w:rsidR="00490A16" w:rsidRPr="00A31776" w:rsidRDefault="00A667B5" w:rsidP="00490A16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sz w:val="24"/>
          <w:szCs w:val="24"/>
        </w:rPr>
        <w:t xml:space="preserve">Живописное творчество Матюшина, несмотря на близкую дружбу с такими мощными генераторами художественных идей, как Казимир Малевич, развивалось по собственным законам </w:t>
      </w:r>
      <w:r w:rsidR="00A31776" w:rsidRPr="00A31776">
        <w:rPr>
          <w:rFonts w:ascii="Comic Sans MS" w:hAnsi="Comic Sans MS" w:cs="Bookman Old Style"/>
          <w:sz w:val="24"/>
          <w:szCs w:val="24"/>
        </w:rPr>
        <w:t>и,</w:t>
      </w:r>
      <w:r w:rsidRPr="00A31776">
        <w:rPr>
          <w:rFonts w:ascii="Comic Sans MS" w:hAnsi="Comic Sans MS" w:cs="Bookman Old Style"/>
          <w:sz w:val="24"/>
          <w:szCs w:val="24"/>
        </w:rPr>
        <w:t xml:space="preserve"> в конце </w:t>
      </w:r>
      <w:r w:rsidR="00A31776" w:rsidRPr="00A31776">
        <w:rPr>
          <w:rFonts w:ascii="Comic Sans MS" w:hAnsi="Comic Sans MS" w:cs="Bookman Old Style"/>
          <w:sz w:val="24"/>
          <w:szCs w:val="24"/>
        </w:rPr>
        <w:t>концов,</w:t>
      </w:r>
      <w:r w:rsidRPr="00A31776">
        <w:rPr>
          <w:rFonts w:ascii="Comic Sans MS" w:hAnsi="Comic Sans MS" w:cs="Bookman Old Style"/>
          <w:sz w:val="24"/>
          <w:szCs w:val="24"/>
        </w:rPr>
        <w:t xml:space="preserve"> привело к созданию оригинального направления, названного автором “ЗОРВЕД” (зоркое ведание, зрение (зор) – ведание).</w:t>
      </w:r>
      <w:r w:rsidR="00490A16" w:rsidRPr="00A31776">
        <w:rPr>
          <w:rFonts w:ascii="Comic Sans MS" w:hAnsi="Comic Sans MS" w:cs="Bookman Old Style"/>
          <w:sz w:val="24"/>
          <w:szCs w:val="24"/>
        </w:rPr>
        <w:t xml:space="preserve"> Художник и его ученики внимательно исследовали пространственно-цветовую среду, натуральное формообразование – видимая органика природного мира служила им образцом и примером для пластических конструкций в своих картинах. В холсте Матюшина “Кристалл”, написанном холодными голубыми красками с использованием сложного линейного построения, уже само название было камертоном и образного, и пластического смысла.</w:t>
      </w:r>
    </w:p>
    <w:p w:rsidR="002A458C" w:rsidRPr="00A31776" w:rsidRDefault="00A667B5" w:rsidP="00A667B5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sz w:val="24"/>
          <w:szCs w:val="24"/>
        </w:rPr>
        <w:t xml:space="preserve"> </w:t>
      </w:r>
      <w:r w:rsidRPr="00A31776">
        <w:rPr>
          <w:rFonts w:ascii="Comic Sans MS" w:hAnsi="Comic Sans MS" w:cs="Bookman Old Style"/>
          <w:b/>
          <w:bCs/>
          <w:i/>
          <w:iCs/>
          <w:sz w:val="24"/>
          <w:szCs w:val="24"/>
        </w:rPr>
        <w:t>В.Е. Татлин</w:t>
      </w:r>
      <w:r w:rsidRPr="00A31776">
        <w:rPr>
          <w:rFonts w:ascii="Comic Sans MS" w:hAnsi="Comic Sans MS" w:cs="Bookman Old Style"/>
          <w:sz w:val="24"/>
          <w:szCs w:val="24"/>
        </w:rPr>
        <w:t xml:space="preserve">  (1885-1953) сблизился с русскими авангардистами, прежде всего, Михаилом Ларионовым и Натальей Гончаровой, поэтами Велимиром</w:t>
      </w:r>
      <w:r w:rsidR="00A31776">
        <w:rPr>
          <w:rFonts w:ascii="Comic Sans MS" w:hAnsi="Comic Sans MS" w:cs="Bookman Old Style"/>
          <w:sz w:val="24"/>
          <w:szCs w:val="24"/>
        </w:rPr>
        <w:t>,</w:t>
      </w:r>
      <w:r w:rsidRPr="00A31776">
        <w:rPr>
          <w:rFonts w:ascii="Comic Sans MS" w:hAnsi="Comic Sans MS" w:cs="Bookman Old Style"/>
          <w:sz w:val="24"/>
          <w:szCs w:val="24"/>
        </w:rPr>
        <w:t xml:space="preserve"> Хлебниковым, Алексеем Крученых и другими. В те годы основной сферой интересов будущего создателя знаменитой “Башни </w:t>
      </w:r>
      <w:r w:rsidRPr="00A31776">
        <w:rPr>
          <w:rFonts w:ascii="Comic Sans MS" w:hAnsi="Comic Sans MS" w:cs="Bookman Old Style"/>
          <w:sz w:val="24"/>
          <w:szCs w:val="24"/>
          <w:lang w:val="en-US"/>
        </w:rPr>
        <w:t>III</w:t>
      </w:r>
      <w:r w:rsidRPr="00A31776">
        <w:rPr>
          <w:rFonts w:ascii="Comic Sans MS" w:hAnsi="Comic Sans MS" w:cs="Bookman Old Style"/>
          <w:sz w:val="24"/>
          <w:szCs w:val="24"/>
        </w:rPr>
        <w:t xml:space="preserve"> Интернационала” была живопись и рисунок; самыми значительными работами стали холсты “Матрос (Автопортрет)”, “Продавец рыб” – наряду с великолепными “Натурщицами” и натюрмортами они впечатляли экспрессивно-обобщенным рисунком, ясной конструктивностью композиции, свидетельствовавшими об усвоении новаторских приемов новейшего искусства. </w:t>
      </w:r>
      <w:r w:rsidR="00A14EDB" w:rsidRPr="00A31776">
        <w:rPr>
          <w:rFonts w:ascii="Comic Sans MS" w:hAnsi="Comic Sans MS" w:cs="Bookman Old Style"/>
          <w:sz w:val="24"/>
          <w:szCs w:val="24"/>
        </w:rPr>
        <w:t>Яркими представителями конструктивизма явились</w:t>
      </w:r>
      <w:r w:rsidR="002A458C" w:rsidRPr="00A31776">
        <w:rPr>
          <w:rFonts w:ascii="Comic Sans MS" w:hAnsi="Comic Sans MS" w:cs="Bookman Old Style"/>
          <w:sz w:val="24"/>
          <w:szCs w:val="24"/>
        </w:rPr>
        <w:t xml:space="preserve"> П. Кузнецов, Г. Якулов, А. Экстер, Б.Эндер и лругие.</w:t>
      </w:r>
    </w:p>
    <w:p w:rsidR="00A667B5" w:rsidRPr="00A31776" w:rsidRDefault="00A667B5" w:rsidP="00A667B5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sz w:val="24"/>
          <w:szCs w:val="24"/>
        </w:rPr>
        <w:t xml:space="preserve">Из новых </w:t>
      </w:r>
      <w:r w:rsidR="00A14EDB" w:rsidRPr="00A31776">
        <w:rPr>
          <w:rFonts w:ascii="Comic Sans MS" w:hAnsi="Comic Sans MS" w:cs="Bookman Old Style"/>
          <w:sz w:val="24"/>
          <w:szCs w:val="24"/>
        </w:rPr>
        <w:t xml:space="preserve">авангардных </w:t>
      </w:r>
      <w:r w:rsidRPr="00A31776">
        <w:rPr>
          <w:rFonts w:ascii="Comic Sans MS" w:hAnsi="Comic Sans MS" w:cs="Bookman Old Style"/>
          <w:sz w:val="24"/>
          <w:szCs w:val="24"/>
        </w:rPr>
        <w:t xml:space="preserve">художественных объединений, оставивших более или менее заметный след в русском искусстве, выделяются два. Первое называлось “Голубая роза” – по названию выставки 1907 г., второе объединение носило еще более необычное наименование – “Бубновый валет”. </w:t>
      </w:r>
    </w:p>
    <w:p w:rsidR="00A667B5" w:rsidRPr="00A31776" w:rsidRDefault="00A667B5" w:rsidP="00A667B5">
      <w:pPr>
        <w:spacing w:line="360" w:lineRule="auto"/>
        <w:ind w:left="80" w:firstLine="567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sz w:val="24"/>
          <w:szCs w:val="24"/>
        </w:rPr>
        <w:t>С. Маковский писал о выставке “Голубая роза”</w:t>
      </w:r>
      <w:r w:rsidR="005822DE" w:rsidRPr="00A31776">
        <w:rPr>
          <w:rFonts w:ascii="Comic Sans MS" w:hAnsi="Comic Sans MS" w:cs="Bookman Old Style"/>
          <w:sz w:val="24"/>
          <w:szCs w:val="24"/>
        </w:rPr>
        <w:t>:</w:t>
      </w:r>
      <w:r w:rsidRPr="00A31776">
        <w:rPr>
          <w:rFonts w:ascii="Comic Sans MS" w:hAnsi="Comic Sans MS" w:cs="Bookman Old Style"/>
          <w:sz w:val="24"/>
          <w:szCs w:val="24"/>
        </w:rPr>
        <w:t xml:space="preserve"> “Светло. Тихо. И картины – как молитвы</w:t>
      </w:r>
      <w:r w:rsidR="00A31776" w:rsidRPr="00A31776">
        <w:rPr>
          <w:rFonts w:ascii="Comic Sans MS" w:hAnsi="Comic Sans MS" w:cs="Bookman Old Style"/>
          <w:sz w:val="24"/>
          <w:szCs w:val="24"/>
        </w:rPr>
        <w:t>.… Т</w:t>
      </w:r>
      <w:r w:rsidRPr="00A31776">
        <w:rPr>
          <w:rFonts w:ascii="Comic Sans MS" w:hAnsi="Comic Sans MS" w:cs="Bookman Old Style"/>
          <w:sz w:val="24"/>
          <w:szCs w:val="24"/>
        </w:rPr>
        <w:t>ак далеко от суетной обыденности…”.</w:t>
      </w:r>
    </w:p>
    <w:p w:rsidR="00C859CF" w:rsidRPr="00A31776" w:rsidRDefault="00C859CF" w:rsidP="00C859CF">
      <w:pPr>
        <w:spacing w:line="360" w:lineRule="auto"/>
        <w:jc w:val="both"/>
        <w:rPr>
          <w:rFonts w:ascii="Comic Sans MS" w:hAnsi="Comic Sans MS" w:cs="Bookman Old Style"/>
          <w:sz w:val="24"/>
          <w:szCs w:val="24"/>
        </w:rPr>
      </w:pPr>
      <w:r w:rsidRPr="00A31776">
        <w:rPr>
          <w:rFonts w:ascii="Comic Sans MS" w:hAnsi="Comic Sans MS" w:cs="Bookman Old Style"/>
          <w:sz w:val="24"/>
          <w:szCs w:val="24"/>
        </w:rPr>
        <w:tab/>
        <w:t xml:space="preserve">Одно поколение художников сменяет другое, и каждое из них вносит неповторимый вклад в сокровищницу русской живописи, художественную летопись страны и эпохи. Двадцатый век, до предела насыщенный грандиозными социальными, политическими, культурными сдвигами и потрясениями, предопределил необычайно динамичную и стремительную эволюцию изобразительного искусства, его образного строя и выразительных средств – поэтому я считаю, что авангардное искусство, которое родилось в тот </w:t>
      </w:r>
      <w:r w:rsidR="005822DE" w:rsidRPr="00A31776">
        <w:rPr>
          <w:rFonts w:ascii="Comic Sans MS" w:hAnsi="Comic Sans MS" w:cs="Bookman Old Style"/>
          <w:sz w:val="24"/>
          <w:szCs w:val="24"/>
        </w:rPr>
        <w:t xml:space="preserve">период можно назвать искусством. К </w:t>
      </w:r>
      <w:r w:rsidR="00A31776" w:rsidRPr="00A31776">
        <w:rPr>
          <w:rFonts w:ascii="Comic Sans MS" w:hAnsi="Comic Sans MS" w:cs="Bookman Old Style"/>
          <w:sz w:val="24"/>
          <w:szCs w:val="24"/>
        </w:rPr>
        <w:t>сожалению,</w:t>
      </w:r>
      <w:r w:rsidR="005822DE" w:rsidRPr="00A31776">
        <w:rPr>
          <w:rFonts w:ascii="Comic Sans MS" w:hAnsi="Comic Sans MS" w:cs="Bookman Old Style"/>
          <w:sz w:val="24"/>
          <w:szCs w:val="24"/>
        </w:rPr>
        <w:t xml:space="preserve"> я не являюсь поклонником авангардизма и «Черный квадрат» Малевича меня не вдохновляет и никаких мыслей не </w:t>
      </w:r>
      <w:r w:rsidR="00A31776" w:rsidRPr="00A31776">
        <w:rPr>
          <w:rFonts w:ascii="Comic Sans MS" w:hAnsi="Comic Sans MS" w:cs="Bookman Old Style"/>
          <w:sz w:val="24"/>
          <w:szCs w:val="24"/>
        </w:rPr>
        <w:t>рождает. Я</w:t>
      </w:r>
      <w:r w:rsidR="005822DE" w:rsidRPr="00A31776">
        <w:rPr>
          <w:rFonts w:ascii="Comic Sans MS" w:hAnsi="Comic Sans MS" w:cs="Bookman Old Style"/>
          <w:sz w:val="24"/>
          <w:szCs w:val="24"/>
        </w:rPr>
        <w:t xml:space="preserve"> поклонник отечественной классики, таких художников как </w:t>
      </w:r>
      <w:r w:rsidRPr="00A31776">
        <w:rPr>
          <w:rFonts w:ascii="Comic Sans MS" w:hAnsi="Comic Sans MS" w:cs="Bookman Old Style"/>
          <w:sz w:val="24"/>
          <w:szCs w:val="24"/>
        </w:rPr>
        <w:t xml:space="preserve"> О. Кипренск</w:t>
      </w:r>
      <w:r w:rsidR="005822DE" w:rsidRPr="00A31776">
        <w:rPr>
          <w:rFonts w:ascii="Comic Sans MS" w:hAnsi="Comic Sans MS" w:cs="Bookman Old Style"/>
          <w:sz w:val="24"/>
          <w:szCs w:val="24"/>
        </w:rPr>
        <w:t>ий</w:t>
      </w:r>
      <w:r w:rsidRPr="00A31776">
        <w:rPr>
          <w:rFonts w:ascii="Comic Sans MS" w:hAnsi="Comic Sans MS" w:cs="Bookman Old Style"/>
          <w:sz w:val="24"/>
          <w:szCs w:val="24"/>
        </w:rPr>
        <w:t>, К.Брюллов и А. Венецианов, А.Иванова и   И.Крамского, И.Репина и В.Сурикова, В.Серова и М.Врубеля</w:t>
      </w:r>
      <w:r w:rsidR="004639E8" w:rsidRPr="00A31776">
        <w:rPr>
          <w:rFonts w:ascii="Comic Sans MS" w:hAnsi="Comic Sans MS" w:cs="Bookman Old Style"/>
          <w:sz w:val="24"/>
          <w:szCs w:val="24"/>
        </w:rPr>
        <w:t>.</w:t>
      </w:r>
      <w:r w:rsidRPr="00A31776">
        <w:rPr>
          <w:rFonts w:ascii="Comic Sans MS" w:hAnsi="Comic Sans MS" w:cs="Bookman Old Style"/>
          <w:sz w:val="24"/>
          <w:szCs w:val="24"/>
        </w:rPr>
        <w:t xml:space="preserve"> Знание и освоение этого золотого фонда русского искусства, творческое развитие его лучших традиций необходимы для создания художественной культуры нашей эпохи.</w:t>
      </w:r>
    </w:p>
    <w:p w:rsidR="002A458C" w:rsidRDefault="002A458C">
      <w:pPr>
        <w:rPr>
          <w:rFonts w:ascii="Comic Sans MS" w:hAnsi="Comic Sans MS"/>
          <w:sz w:val="24"/>
          <w:szCs w:val="24"/>
        </w:rPr>
      </w:pPr>
    </w:p>
    <w:p w:rsidR="00194110" w:rsidRPr="00194110" w:rsidRDefault="00194110" w:rsidP="00194110">
      <w:pPr>
        <w:widowControl w:val="0"/>
        <w:spacing w:line="360" w:lineRule="auto"/>
        <w:jc w:val="center"/>
        <w:outlineLvl w:val="4"/>
        <w:rPr>
          <w:rFonts w:ascii="Comic Sans MS" w:hAnsi="Comic Sans MS" w:cs="Bookman Old Style"/>
          <w:b/>
          <w:bCs/>
          <w:color w:val="000000"/>
          <w:spacing w:val="4"/>
          <w:sz w:val="24"/>
          <w:szCs w:val="24"/>
        </w:rPr>
      </w:pPr>
      <w:r w:rsidRPr="00194110">
        <w:rPr>
          <w:rFonts w:ascii="Comic Sans MS" w:hAnsi="Comic Sans MS" w:cs="Bookman Old Style"/>
          <w:b/>
          <w:bCs/>
          <w:color w:val="000000"/>
          <w:spacing w:val="4"/>
          <w:sz w:val="24"/>
          <w:szCs w:val="24"/>
        </w:rPr>
        <w:t>СПИСОК ЛИТЕРАТУРЫ.</w:t>
      </w:r>
    </w:p>
    <w:p w:rsidR="00194110" w:rsidRPr="00194110" w:rsidRDefault="00194110" w:rsidP="00194110">
      <w:pPr>
        <w:widowControl w:val="0"/>
        <w:spacing w:line="360" w:lineRule="auto"/>
        <w:jc w:val="center"/>
        <w:outlineLvl w:val="4"/>
        <w:rPr>
          <w:rFonts w:ascii="Comic Sans MS" w:hAnsi="Comic Sans MS" w:cs="Bookman Old Style"/>
          <w:b/>
          <w:bCs/>
          <w:color w:val="000000"/>
          <w:spacing w:val="4"/>
          <w:sz w:val="24"/>
          <w:szCs w:val="24"/>
        </w:rPr>
      </w:pPr>
    </w:p>
    <w:p w:rsidR="00194110" w:rsidRPr="00194110" w:rsidRDefault="00194110" w:rsidP="00194110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Bookman Old Style"/>
          <w:sz w:val="24"/>
          <w:szCs w:val="24"/>
        </w:rPr>
      </w:pPr>
      <w:r w:rsidRPr="00194110">
        <w:rPr>
          <w:rFonts w:ascii="Comic Sans MS" w:hAnsi="Comic Sans MS" w:cs="Bookman Old Style"/>
          <w:sz w:val="24"/>
          <w:szCs w:val="24"/>
        </w:rPr>
        <w:t>Энциклопедический словарь юного художника. Москва, “Педагогика” 1983 г.</w:t>
      </w:r>
    </w:p>
    <w:p w:rsidR="00194110" w:rsidRPr="00194110" w:rsidRDefault="00194110" w:rsidP="00194110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Bookman Old Style"/>
          <w:sz w:val="24"/>
          <w:szCs w:val="24"/>
        </w:rPr>
      </w:pPr>
      <w:r w:rsidRPr="00194110">
        <w:rPr>
          <w:rFonts w:ascii="Comic Sans MS" w:hAnsi="Comic Sans MS" w:cs="Bookman Old Style"/>
          <w:sz w:val="24"/>
          <w:szCs w:val="24"/>
        </w:rPr>
        <w:t>Словарь “Стили в искусстве” В.Г. Власов, Санкт-Петербург “Лита” 1998</w:t>
      </w:r>
    </w:p>
    <w:p w:rsidR="00194110" w:rsidRPr="00194110" w:rsidRDefault="00194110" w:rsidP="00194110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Bookman Old Style"/>
          <w:sz w:val="24"/>
          <w:szCs w:val="24"/>
        </w:rPr>
      </w:pPr>
      <w:r w:rsidRPr="00194110">
        <w:rPr>
          <w:rFonts w:ascii="Comic Sans MS" w:hAnsi="Comic Sans MS" w:cs="Bookman Old Style"/>
          <w:sz w:val="24"/>
          <w:szCs w:val="24"/>
        </w:rPr>
        <w:t>Альбом “Русские художники от “А” до “Я””, М., Слово, 1996</w:t>
      </w:r>
    </w:p>
    <w:p w:rsidR="00194110" w:rsidRPr="00194110" w:rsidRDefault="00194110" w:rsidP="00194110">
      <w:pPr>
        <w:numPr>
          <w:ilvl w:val="0"/>
          <w:numId w:val="1"/>
        </w:numPr>
        <w:spacing w:line="360" w:lineRule="auto"/>
        <w:jc w:val="both"/>
        <w:rPr>
          <w:rFonts w:ascii="Comic Sans MS" w:hAnsi="Comic Sans MS" w:cs="Bookman Old Style"/>
          <w:sz w:val="24"/>
          <w:szCs w:val="24"/>
        </w:rPr>
      </w:pPr>
      <w:r w:rsidRPr="00194110">
        <w:rPr>
          <w:rFonts w:ascii="Comic Sans MS" w:hAnsi="Comic Sans MS" w:cs="Bookman Old Style"/>
          <w:sz w:val="24"/>
          <w:szCs w:val="24"/>
        </w:rPr>
        <w:t>Детская энциклопедия 12, Москва, Издательство “Педагогика”, 1977</w:t>
      </w:r>
    </w:p>
    <w:p w:rsidR="00194110" w:rsidRPr="00A31776" w:rsidRDefault="00194110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194110" w:rsidRPr="00A31776" w:rsidSect="00A31776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C162C"/>
    <w:multiLevelType w:val="singleLevel"/>
    <w:tmpl w:val="8646A46A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58C"/>
    <w:rsid w:val="00194110"/>
    <w:rsid w:val="0021759C"/>
    <w:rsid w:val="002A458C"/>
    <w:rsid w:val="00450283"/>
    <w:rsid w:val="004639E8"/>
    <w:rsid w:val="00490A16"/>
    <w:rsid w:val="005822DE"/>
    <w:rsid w:val="005B7D49"/>
    <w:rsid w:val="009C5C8B"/>
    <w:rsid w:val="00A14EDB"/>
    <w:rsid w:val="00A31776"/>
    <w:rsid w:val="00A667B5"/>
    <w:rsid w:val="00BE7D92"/>
    <w:rsid w:val="00C859CF"/>
    <w:rsid w:val="00CD705E"/>
    <w:rsid w:val="00D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9B91-43BD-489E-8667-A3AF6EE9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8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1759C"/>
    <w:pPr>
      <w:autoSpaceDE/>
      <w:autoSpaceDN/>
      <w:spacing w:before="140" w:after="18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АВАНГАРДИЗМ</vt:lpstr>
    </vt:vector>
  </TitlesOfParts>
  <Company>Home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АВАНГАРДИЗМ</dc:title>
  <dc:subject/>
  <dc:creator>User</dc:creator>
  <cp:keywords/>
  <dc:description/>
  <cp:lastModifiedBy>admin</cp:lastModifiedBy>
  <cp:revision>2</cp:revision>
  <cp:lastPrinted>2003-10-11T19:19:00Z</cp:lastPrinted>
  <dcterms:created xsi:type="dcterms:W3CDTF">2014-02-04T09:39:00Z</dcterms:created>
  <dcterms:modified xsi:type="dcterms:W3CDTF">2014-02-04T09:39:00Z</dcterms:modified>
</cp:coreProperties>
</file>