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916A45">
      <w:pPr>
        <w:ind w:firstLine="567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35pt;margin-top:.5pt;width:450pt;height:693pt;z-index:251658240" strokecolor="blue" strokeweight="6.25pt">
            <v:stroke linestyle="thickBetweenThin"/>
            <v:textbox>
              <w:txbxContent>
                <w:p w:rsidR="00531F0A" w:rsidRDefault="00531F0A"/>
                <w:p w:rsidR="00531F0A" w:rsidRDefault="00531F0A"/>
                <w:p w:rsidR="00531F0A" w:rsidRDefault="00531F0A"/>
                <w:p w:rsidR="00531F0A" w:rsidRDefault="00531F0A"/>
                <w:p w:rsidR="00531F0A" w:rsidRDefault="00531F0A"/>
                <w:p w:rsidR="00531F0A" w:rsidRDefault="00531F0A"/>
                <w:p w:rsidR="00531F0A" w:rsidRDefault="00531F0A"/>
                <w:p w:rsidR="00531F0A" w:rsidRDefault="00531F0A"/>
                <w:p w:rsidR="00531F0A" w:rsidRDefault="00531F0A"/>
                <w:p w:rsidR="00531F0A" w:rsidRDefault="00531F0A"/>
                <w:p w:rsidR="00531F0A" w:rsidRDefault="00531F0A"/>
                <w:p w:rsidR="00531F0A" w:rsidRDefault="00531F0A"/>
                <w:p w:rsidR="00531F0A" w:rsidRDefault="00531F0A"/>
                <w:p w:rsidR="00531F0A" w:rsidRDefault="00531F0A"/>
                <w:p w:rsidR="00531F0A" w:rsidRDefault="00531F0A">
                  <w:pPr>
                    <w:pStyle w:val="a3"/>
                    <w:tabs>
                      <w:tab w:val="clear" w:pos="4153"/>
                      <w:tab w:val="clear" w:pos="8306"/>
                    </w:tabs>
                  </w:pPr>
                </w:p>
                <w:p w:rsidR="00531F0A" w:rsidRDefault="00531F0A"/>
                <w:p w:rsidR="00531F0A" w:rsidRDefault="00531F0A">
                  <w:pPr>
                    <w:rPr>
                      <w:sz w:val="40"/>
                      <w:szCs w:val="40"/>
                    </w:rPr>
                  </w:pPr>
                </w:p>
                <w:p w:rsidR="00531F0A" w:rsidRDefault="00531F0A">
                  <w:pPr>
                    <w:rPr>
                      <w:sz w:val="40"/>
                      <w:szCs w:val="40"/>
                    </w:rPr>
                  </w:pPr>
                </w:p>
                <w:p w:rsidR="00531F0A" w:rsidRDefault="00D40C8A">
                  <w:pPr>
                    <w:pStyle w:val="1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Реферат</w:t>
                  </w:r>
                </w:p>
                <w:p w:rsidR="00531F0A" w:rsidRDefault="00D40C8A">
                  <w:pPr>
                    <w:jc w:val="center"/>
                    <w:rPr>
                      <w:b/>
                      <w:bCs/>
                      <w:i/>
                      <w:iCs/>
                      <w:shadow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i/>
                      <w:iCs/>
                      <w:shadow/>
                      <w:sz w:val="40"/>
                      <w:szCs w:val="40"/>
                    </w:rPr>
                    <w:t>на тему:</w:t>
                  </w:r>
                </w:p>
                <w:p w:rsidR="00531F0A" w:rsidRDefault="00D40C8A">
                  <w:pPr>
                    <w:pStyle w:val="2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США в период второй </w:t>
                  </w:r>
                </w:p>
                <w:p w:rsidR="00531F0A" w:rsidRDefault="00D40C8A">
                  <w:pPr>
                    <w:jc w:val="center"/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  <w:t>мировой войны</w:t>
                  </w:r>
                </w:p>
              </w:txbxContent>
            </v:textbox>
          </v:shape>
        </w:pict>
      </w: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531F0A">
      <w:pPr>
        <w:ind w:firstLine="567"/>
        <w:jc w:val="both"/>
        <w:rPr>
          <w:sz w:val="24"/>
          <w:szCs w:val="24"/>
          <w:lang w:val="en-US"/>
        </w:rPr>
      </w:pPr>
    </w:p>
    <w:p w:rsidR="00531F0A" w:rsidRDefault="00531F0A">
      <w:pPr>
        <w:ind w:firstLine="567"/>
        <w:jc w:val="both"/>
        <w:rPr>
          <w:sz w:val="24"/>
          <w:szCs w:val="24"/>
          <w:lang w:val="en-US"/>
        </w:rPr>
      </w:pPr>
    </w:p>
    <w:p w:rsidR="00531F0A" w:rsidRDefault="00916A45">
      <w:pPr>
        <w:ind w:firstLine="567"/>
        <w:jc w:val="both"/>
        <w:rPr>
          <w:sz w:val="24"/>
          <w:szCs w:val="24"/>
          <w:lang w:val="en-US"/>
        </w:rPr>
      </w:pPr>
      <w:r>
        <w:rPr>
          <w:noProof/>
        </w:rPr>
        <w:pict>
          <v:shape id="_x0000_s1027" type="#_x0000_t202" style="position:absolute;left:0;text-align:left;margin-left:163.35pt;margin-top:5.35pt;width:153pt;height:59.4pt;z-index:251659264" filled="f" stroked="f">
            <v:textbox>
              <w:txbxContent>
                <w:p w:rsidR="00531F0A" w:rsidRDefault="00D40C8A">
                  <w:pPr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  <w:r>
                    <w:rPr>
                      <w:i/>
                      <w:iCs/>
                      <w:sz w:val="32"/>
                      <w:szCs w:val="32"/>
                    </w:rPr>
                    <w:t>Верхняя Пышма</w:t>
                  </w:r>
                </w:p>
                <w:p w:rsidR="00531F0A" w:rsidRDefault="00D40C8A">
                  <w:pPr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  <w:r>
                    <w:rPr>
                      <w:i/>
                      <w:iCs/>
                      <w:sz w:val="32"/>
                      <w:szCs w:val="32"/>
                    </w:rPr>
                    <w:t>1999г.</w:t>
                  </w:r>
                </w:p>
              </w:txbxContent>
            </v:textbox>
          </v:shape>
        </w:pict>
      </w:r>
    </w:p>
    <w:p w:rsidR="00531F0A" w:rsidRDefault="00531F0A">
      <w:pPr>
        <w:ind w:firstLine="567"/>
        <w:jc w:val="both"/>
        <w:rPr>
          <w:sz w:val="24"/>
          <w:szCs w:val="24"/>
          <w:lang w:val="en-US"/>
        </w:rPr>
      </w:pPr>
    </w:p>
    <w:p w:rsidR="00531F0A" w:rsidRDefault="00531F0A">
      <w:pPr>
        <w:ind w:firstLine="567"/>
        <w:jc w:val="both"/>
        <w:rPr>
          <w:sz w:val="24"/>
          <w:szCs w:val="24"/>
        </w:rPr>
      </w:pP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Возникновение в сентябре 1939 г. войны в Европе положило начало военно-хозяйственной конъюнктуре в США. До нападения Гитлера на Польшу хозяйство США еще не оправилось от кризиса 1937-1938 гг.  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 первые четыре года второй мировой войны ( с осени 1939 г. до осени 1943 г.) промышленное производство США беспрерывно увеличивалось и выросло за это время почти  в 2,5 раза, такой громадный рост производства был вызван исключительно войной, военными заказами.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Развитию военного производства США способствовали многие благоприятные факторы, связанные с тем, что война велась далеко за пределами Североамериканского континента, а накануне ее страна располагала самой мощной в мире промышленной базой. Вот почему в сравнении с Советским союзом, который, имея мирную направленность экономики до войны, совершил перестройку и наладил выпуск во многом лучшего в мире вооружения в исключительно тяжелых условиях, успехи США по интенсивности роста и эффективности военного производства уступали успехам СССР. Это вынужден был признать президент Рузвельт, который в своем послании американскому конгрессу от 7 января 1943 г. указывал на то, что достижения США в производстве были сравнительно небольшими, чем достижения русских, развивавших свою военную промышленность в условиях неимоверных трудностей, порожденных войной.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Колоссальный рост промышленной продукции за такой короткий период вызвал существенные изменения в экономике страны, что имело свои последствия во внутренней политике и в международном положении США, которое будет рассмотрено дальше Военная экономика вызвала сложные проблемы.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Большая программа военного производства требовала известных жертв, сокращение потребления, снижения жизненного уровня населения.  Военная продукция и предметы гражданского потребления производятся человеческим трудом , имеющим свой предел: если больше труда тратится на военную продукцию, то меньше труда  остается для производства  предметов гражданского потребления . Даже такая богатая страна, как  США, в годы войны была не в силах одновременно производить много пушек и потреблять вдоволь масла.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1942 г. был установлен строги лимит на потребление черных и цветных металлов, резиновых и текстильных и других изделий, необходимых в производстве легковых машин, что привело к сокращению производства легковых машин, такого обычного и важного для Америки  производства. Наряду с легковыми автомобилями в 1942 г. было приостановлено или ограничено производство холодильников, радиоприемников, стиральных машин, пылесосов, металлической мебели и других предметов домашнего обихода. С 10 апреля того же года было запрещено без специального правительственного разрешения строительство жилых зданий стоимостью свыше 500 долл. 8 апреля  1942 г. начальных управления военного производства Нельсон заявил, что с 1 июля производство большинства товаров широкого потребления будет прекращено.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24"/>
          <w:szCs w:val="24"/>
        </w:rPr>
        <w:t>Лучше обстояло дело с бензином. Большая добыча и переработка нефти в США позволяли удовлетворять возросшие в военное время потребности страны в бензине. Но во многие крупные приморские города бензин доставляли  преимущественно на танкерах, которых в Америке после ее вступления в войну не хватало. Поэтому для 17 восточных штатов, округа Колумбия, а также штатов Орегон и Вашингтон в мае 1942 г. были введены карточки на бензин.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Самым сложным вопросом , который вызвал большие опасения и которому правительство и конгресс США уделяли особое внимание в 1942-1943 гг., была проблема инфляции.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10 апреля 1942 г. по инициативе  президента США состоялось специальное совещание по борьбе с инфляцией.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27 апреля Рузвельт обратился с посланием к конгрессу, в котором предложил программу из семи пунктов для борьбы с инфляцией: установить потолок цен, увеличить налоги, стабилизировать заработную плату и сельскохозяйственные цены, увеличить продажу облигаций государственных военных займов, рационировать все основные товары, в которых наблюдается недостаток, препятствовать продаже товаров в рассрочку и поощрять выплату долгов.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Спустя 4 месяца, 7 сентября, Рузвельт вторично обратился к конгрессу по этому вопросу, повторил свою программу, которая, по его мнению, должна была снизить покупательную способность населения США. При этом Рузвельт заявил, что если конгресс до 1 октября не примет решения , уполномочивающего его стабилизировать стоимость жизни, то он, как президент США, возьмет ответственность на себя и будет действовать единолично.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После бурного обсуждения 2 октября 1942 г. конгресс США принял закон о борьбе с инфляцией. В тот же день его подписал Рузвельт. Закон немедленно вступил в силу . Он предоставлял президенту США широкие полномочия в отношении контроля цен, квартирной и заработной платы.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годы  второй мировой войны США участвовали во многих международных конференциях. Никогда в прошлом Америка не заключала  в течение пяти лет так много и столь важных для своего времени соглашений с государствами, расположенным по   ту сторону Атлантики, сколько в 1941-1945 гг. 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Вильсон был первым американским президентом, отправившимся через Атлантический океан с миссией в Европу. Это было после окончания первой мировой войны. В годы второй мировой президент Рузвельт трижды пересекал Атлантический океан для участия в между народных конференциях в Европе , Азии и Африке.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Прежде чем касаться роли США на конференциях, занимающих определенное место в дипломатической истории второй мировой войны , необходимо напомнить, что политические принципы и лозунги, провозглашенные на англо-американских конференциях, носили зачастую декларативный характер. Правительство США старалось придать своим международным актам такую внешнюю форму, которая импонировала бы народам, боровшимся против фашизма.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9 августа 1941 г. к берегам Ньюфаундленда подошел новейший английский линкор “Принц Уэльский”. На борту линкора находились Черчилль и сопровождавшие его высшие чины Великобритании. В этот же день туда прибыл на американском крейсере “Аугуста” Рузвельт в сопровождении группы военных и дипломатических деятелей США.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Переговоры между Черчиллем и Рузвельтом на борту английского линкора и американского крейсера продолжались три дня. Большое место в этих переговорах занимал вопрос об общих действиях на Дальнем Востоке, а также о военной помощи Англии и СССР. Была достигнута договоренность о конференции трех держав ( она открылась 28 сентября 1941 г. в Москве).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Рузвельт и Черчилль провозгласили “ некоторые общие принципы  национальной политики” Англии и США для будущего послевоенного мира. Эти принципы были опубликованы 14 августа 1941 г. и получил название Атлантической хартии.</w:t>
      </w:r>
    </w:p>
    <w:p w:rsidR="00531F0A" w:rsidRDefault="00D40C8A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i/>
          <w:iCs/>
          <w:sz w:val="24"/>
          <w:szCs w:val="24"/>
        </w:rPr>
        <w:t>Восемь пунктов Атлантической хартии сводились к следующему:</w:t>
      </w:r>
      <w:r>
        <w:rPr>
          <w:i/>
          <w:iCs/>
          <w:sz w:val="24"/>
          <w:szCs w:val="24"/>
        </w:rPr>
        <w:tab/>
        <w:t xml:space="preserve">      </w:t>
      </w:r>
    </w:p>
    <w:p w:rsidR="00531F0A" w:rsidRDefault="00D40C8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1)США и Англия не стремятся к территориальным и иным приобретениям</w:t>
      </w:r>
    </w:p>
    <w:p w:rsidR="00531F0A" w:rsidRDefault="00D40C8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2) они не согласятся на территориальные изменения без желания заинтересованных народов;</w:t>
      </w:r>
    </w:p>
    <w:p w:rsidR="00531F0A" w:rsidRDefault="00D40C8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3) они уважают право каждого народа избирать свою форму правления и стремятся восстановить суверенные права тех народов, которые насильственным путем лишились этих прав;</w:t>
      </w:r>
    </w:p>
    <w:p w:rsidR="00531F0A" w:rsidRDefault="00D40C8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4) они считают, что все страны, соблюдая должным образом свои существующие обязательства, должны иметь доступ на равных основаниях к торговле и к мировым источника сырья;</w:t>
      </w:r>
    </w:p>
    <w:p w:rsidR="00531F0A" w:rsidRDefault="00D40C8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5) они стремятся обеспечить полное международное экономическое сотрудничество;</w:t>
      </w:r>
    </w:p>
    <w:p w:rsidR="00531F0A" w:rsidRDefault="00D40C8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6) они надеются после победы в войне обеспечить такое положение, когда люди везде могли бы жить в безопасности, не зная ни страха, ни нужды;</w:t>
      </w:r>
    </w:p>
    <w:p w:rsidR="00531F0A" w:rsidRDefault="00D40C8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7) после войны должно быть обеспечено всем свободное плавание по морям и океанам;</w:t>
      </w:r>
    </w:p>
    <w:p w:rsidR="00531F0A" w:rsidRDefault="00D40C8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8) они считают, что все государства должны отказаться от применения силы в своей внешней политике и что до организации надежной системы всеобщей безопасности агрессоры должны быть разоружены. США и Англия будут содействовать избавлению народов от бремени вооружений.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Вторая мировая война - последняя глобальная война, в  которой США еще могли воевать на чужой территории, вдали от Американского континента. На территории США еще не было не только военных действий и воздушных бомбардировок,  но даже воздушных тревог.</w:t>
      </w:r>
    </w:p>
    <w:p w:rsidR="00531F0A" w:rsidRDefault="00D40C8A">
      <w:pPr>
        <w:pStyle w:val="21"/>
      </w:pPr>
      <w:r>
        <w:tab/>
        <w:t>Во время второй мировой войны произошли структурные изменения в промышленности США. Те отрасли, которые сделали большой скачок  вперед ( как например, авиационная и химическая), увеличили свой удельный вес в промышленности страны.</w:t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годы второй мировой войны в США была создана мощная военная промышленность, сохраняющаяся в значительных размерах и в мирное время и играющая большую роль не только в экономической, но ив политической жизни страны. Создание и сохранения крупной военной промышленности в стране является одним из важнейших итогов второй мировой войны в США.</w:t>
      </w:r>
      <w:r>
        <w:rPr>
          <w:sz w:val="24"/>
          <w:szCs w:val="24"/>
        </w:rPr>
        <w:tab/>
      </w:r>
    </w:p>
    <w:p w:rsidR="00531F0A" w:rsidRDefault="00D40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Итак, Америка в силу особых условий, отличавших ее экономику от экономики других держав в военное время, увеличивала свое богатство в военные и послевоенные годы. Владельцы этого богатства умножили свое состояние.</w:t>
      </w:r>
      <w:bookmarkStart w:id="0" w:name="_GoBack"/>
      <w:bookmarkEnd w:id="0"/>
    </w:p>
    <w:sectPr w:rsidR="00531F0A">
      <w:footerReference w:type="default" r:id="rId6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0A" w:rsidRDefault="00D40C8A">
      <w:r>
        <w:separator/>
      </w:r>
    </w:p>
  </w:endnote>
  <w:endnote w:type="continuationSeparator" w:id="0">
    <w:p w:rsidR="00531F0A" w:rsidRDefault="00D4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0A" w:rsidRDefault="00D40C8A">
    <w:pPr>
      <w:pStyle w:val="a3"/>
      <w:framePr w:wrap="auto" w:vAnchor="text" w:hAnchor="page" w:x="10369" w:y="-35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31F0A" w:rsidRDefault="00531F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0A" w:rsidRDefault="00D40C8A">
      <w:r>
        <w:separator/>
      </w:r>
    </w:p>
  </w:footnote>
  <w:footnote w:type="continuationSeparator" w:id="0">
    <w:p w:rsidR="00531F0A" w:rsidRDefault="00D4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C8A"/>
    <w:rsid w:val="00531F0A"/>
    <w:rsid w:val="00916A45"/>
    <w:rsid w:val="00D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988B9B0A-2F82-4319-B545-F140349E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Impact" w:hAnsi="Impact" w:cs="Impact"/>
      <w:b/>
      <w:bCs/>
      <w:i/>
      <w:iCs/>
      <w:shadow/>
      <w:sz w:val="144"/>
      <w:szCs w:val="1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omic Sans MS" w:hAnsi="Comic Sans MS" w:cs="Comic Sans MS"/>
      <w:b/>
      <w:bCs/>
      <w:i/>
      <w:i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1319</Words>
  <Characters>7521</Characters>
  <Application>Microsoft Office Word</Application>
  <DocSecurity>0</DocSecurity>
  <Lines>62</Lines>
  <Paragraphs>17</Paragraphs>
  <ScaleCrop>false</ScaleCrop>
  <Company> 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Алексей</dc:creator>
  <cp:keywords/>
  <dc:description/>
  <cp:lastModifiedBy>Irina</cp:lastModifiedBy>
  <cp:revision>2</cp:revision>
  <cp:lastPrinted>1999-10-24T12:39:00Z</cp:lastPrinted>
  <dcterms:created xsi:type="dcterms:W3CDTF">2014-08-14T15:48:00Z</dcterms:created>
  <dcterms:modified xsi:type="dcterms:W3CDTF">2014-08-14T15:48:00Z</dcterms:modified>
</cp:coreProperties>
</file>