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20" w:rsidRPr="00E91559" w:rsidRDefault="000B7020" w:rsidP="00E91559">
      <w:pPr>
        <w:pStyle w:val="Style1"/>
        <w:keepNext/>
        <w:spacing w:line="360" w:lineRule="auto"/>
        <w:ind w:firstLine="720"/>
        <w:jc w:val="center"/>
        <w:rPr>
          <w:rStyle w:val="FontStyle12"/>
          <w:rFonts w:ascii="Times New Roman" w:hAnsi="Times New Roman" w:cs="Times New Roman"/>
          <w:sz w:val="28"/>
        </w:rPr>
      </w:pPr>
      <w:r w:rsidRPr="00E91559">
        <w:rPr>
          <w:rStyle w:val="FontStyle11"/>
          <w:rFonts w:ascii="Times New Roman" w:hAnsi="Times New Roman" w:cs="Times New Roman"/>
          <w:spacing w:val="0"/>
          <w:sz w:val="28"/>
        </w:rPr>
        <w:t>СССР готовился</w:t>
      </w:r>
      <w:r w:rsidR="00F900E5" w:rsidRPr="00E91559">
        <w:rPr>
          <w:rStyle w:val="FontStyle11"/>
          <w:rFonts w:ascii="Times New Roman" w:hAnsi="Times New Roman" w:cs="Times New Roman"/>
          <w:spacing w:val="0"/>
          <w:sz w:val="28"/>
        </w:rPr>
        <w:t xml:space="preserve"> </w:t>
      </w:r>
      <w:r w:rsidR="00F900E5" w:rsidRPr="00E91559">
        <w:rPr>
          <w:rStyle w:val="FontStyle12"/>
          <w:rFonts w:ascii="Times New Roman" w:hAnsi="Times New Roman" w:cs="Times New Roman"/>
          <w:sz w:val="28"/>
        </w:rPr>
        <w:t>не к той войне</w:t>
      </w:r>
    </w:p>
    <w:p w:rsidR="000B7020" w:rsidRPr="00E91559" w:rsidRDefault="000B7020" w:rsidP="00E91559">
      <w:pPr>
        <w:pStyle w:val="Style3"/>
        <w:keepNext/>
        <w:spacing w:line="360" w:lineRule="auto"/>
        <w:ind w:firstLine="720"/>
        <w:jc w:val="both"/>
        <w:rPr>
          <w:rFonts w:ascii="Times New Roman" w:hAnsi="Times New Roman"/>
          <w:sz w:val="28"/>
          <w:szCs w:val="20"/>
        </w:rPr>
      </w:pPr>
    </w:p>
    <w:p w:rsidR="000B7020" w:rsidRPr="00E91559" w:rsidRDefault="000B7020" w:rsidP="00E91559">
      <w:pPr>
        <w:pStyle w:val="Style3"/>
        <w:keepNext/>
        <w:spacing w:line="360" w:lineRule="auto"/>
        <w:ind w:firstLine="720"/>
        <w:jc w:val="both"/>
        <w:rPr>
          <w:rStyle w:val="FontStyle17"/>
          <w:sz w:val="28"/>
        </w:rPr>
      </w:pPr>
      <w:r w:rsidRPr="00E91559">
        <w:rPr>
          <w:rStyle w:val="FontStyle17"/>
          <w:sz w:val="28"/>
        </w:rPr>
        <w:t>Красная Армия, несмотря на многолетнюю подготовку к войне, была при первом же столкновении с Вермахтом летом 1941 г. почти мгновенно раз</w:t>
      </w:r>
      <w:r w:rsidR="00F900E5" w:rsidRPr="00E91559">
        <w:rPr>
          <w:rStyle w:val="FontStyle17"/>
          <w:sz w:val="28"/>
        </w:rPr>
        <w:t>громлена.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Советские войска готовились к совершенно другой войне, и это объясняет все. Это примерно как если бы мы готовились к экзамену по математическому анализу или физике, а нам устроили бы вдруг экзамен по анатомии какой-нибудь африканской зебры. Возникло бы полное несовпадение того, к чему мы готовились, и того, что случилось на самом деле. Все мои книги как раз об этом.</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Вот известный пример. Была Днепровская флотилия, которая перекрывала речной путь от Смоленска до Черного моря, не давала противнику идти на восток. Днепр — великая река. Очень труднопреодолимое препятствие, если взорвать мосты и постреливать с другой стороны, не давая переправляться. Там дислоцировалась в 30-х гг. Днепровская флотилия. Вот эту Днепровскую флотилию расформировали перед самой войной и двинули в устье Дуная. Ну что ей делать в устье Дуная? В случае оборонительной войны это полнейшая глупость.</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А вторую часть Днепровской флотилии двинули в реку Припять и вырыли канал до города Бреста, чтобы соединить с Бугом, Вислой и реками Германии. Зачем это делалось?</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есть доказательства того, что это не глупость и это не неготовность. Это готовность, но совсем к другой войне.</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Вот скажем, всю войну немцы использовали наши мосты Н2П.</w:t>
      </w:r>
    </w:p>
    <w:p w:rsidR="000B7020" w:rsidRPr="00E91559" w:rsidRDefault="000B7020" w:rsidP="00E91559">
      <w:pPr>
        <w:pStyle w:val="Style5"/>
        <w:keepNext/>
        <w:tabs>
          <w:tab w:val="left" w:pos="547"/>
        </w:tabs>
        <w:spacing w:line="360" w:lineRule="auto"/>
        <w:ind w:firstLine="720"/>
        <w:rPr>
          <w:rStyle w:val="FontStyle17"/>
          <w:sz w:val="28"/>
        </w:rPr>
      </w:pPr>
      <w:r w:rsidRPr="00E91559">
        <w:rPr>
          <w:rStyle w:val="FontStyle17"/>
          <w:sz w:val="28"/>
        </w:rPr>
        <w:t>Самый лучший в мире наплавной мост, назывался Н2П. Эти наплавные мосты были сосредоточены в районе государственных границ. Немцы напали, захватили мосты, которые мы заранее наготовили. После этого они легко форсировали Днепр, Березину и так далее.</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Так отчего же немцы так быстро продвигались? Оттого, что мы не были готовы? Нет, быстрое продвижение немцев в направлении Москвы объясняется потрясающей готовностью Красной Армии к войне.</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Вот еще пример. Советский Союз захватывает Западную Украину, Западную Белоруссию, Эстонию, Литву, Латвию. Не хотите сказать «захватывает», говорите «освобождает», сказать можно все, что угодно. На этих территориях практически не было аэродромов, потому что они там никому не были нужны. А у немцев весь расчет был на тактическую авиацию. У них стратегической авиации не было, она, по большому счету, им была не нужна.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Им не нужно было разрушать Донбасс, промышленные центры — Ленинград, Москву и т.д. Им нужно было разгромить армию, и тогда и Донбасс, и Ленинград, и Москва достались бы им целыми, неуничтоженными. А чтобы разгромить армию, не нужен стратегический бомбардировщик, который бомбит неподвижные цели далеко в тылу. Нужен тактический бомбардировщик, с одним двигателем, который падает с неба вниз и уничтожает командный пункт, батарею противотанковую, колонну танков. Он работает по точечным подвижным целям. У таких самолетов очень небольшой радиус действия. Поэтому для того, чтобы продвигаться вслед за войсками, им нужны аэродромы. И если бы Советский Союз не готовился к войне, то произошло бы следующее: немцы нападают, вступают в Западную Украину и Западную Белоруссию, там аэродромов нет. Они продвигаются вперед, а базы авиации остаются далеко в тылу, на германской и покоренной польской территории. Покоренной немцами. А впереди у них огромная безаэродромная полоса.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Но когда немцы вступили в Западную Украину и Белоруссию, там обнаружились сотни взлетно-посадочных полос, на которых было «готовлено топливо, бомбы и т.д. Потому немцы так быстро и пошли вперед до Киева и Смоленска, что для них кто-то наготовил бетонированные аэродромы со всем необходимым. Наша подготовка к войне полностью работала на Гитлера.</w:t>
      </w:r>
    </w:p>
    <w:p w:rsidR="000B7020" w:rsidRPr="00E91559" w:rsidRDefault="000B7020" w:rsidP="00E91559">
      <w:pPr>
        <w:pStyle w:val="Style6"/>
        <w:keepNext/>
        <w:tabs>
          <w:tab w:val="left" w:pos="540"/>
        </w:tabs>
        <w:spacing w:line="360" w:lineRule="auto"/>
        <w:ind w:firstLine="720"/>
        <w:rPr>
          <w:rStyle w:val="FontStyle16"/>
          <w:b w:val="0"/>
          <w:sz w:val="28"/>
        </w:rPr>
      </w:pPr>
      <w:r w:rsidRPr="00E91559">
        <w:rPr>
          <w:rStyle w:val="FontStyle16"/>
          <w:b w:val="0"/>
          <w:sz w:val="28"/>
        </w:rPr>
        <w:t>Оборонять страну можно двумя путями. Это легко представить себе на модели. Вот предположим, недалеко друг от друга находятся две враждебные деревни. Чтобы защититься от соседа, можно выстроить высокую стену, поставить там пулеметы, караулить круглосуточно и дать понять злому соседу, что лучше ему даже не соваться, хорошо не будет. А можно ничего не строить, а наоборот — сформировать команду охотников, самим в удобный момент напасть на соседей, захватить их деревню и тем самым надежно предотвратить нападение. Так вот, Советский Союз действовал по второму варианту</w:t>
      </w:r>
      <w:r w:rsidR="00F900E5" w:rsidRPr="00E91559">
        <w:rPr>
          <w:rStyle w:val="FontStyle16"/>
          <w:b w:val="0"/>
          <w:sz w:val="28"/>
        </w:rPr>
        <w:t>.</w:t>
      </w:r>
    </w:p>
    <w:p w:rsidR="000B7020" w:rsidRPr="00E91559" w:rsidRDefault="000B7020" w:rsidP="00E91559">
      <w:pPr>
        <w:pStyle w:val="Style6"/>
        <w:keepNext/>
        <w:tabs>
          <w:tab w:val="left" w:pos="540"/>
        </w:tabs>
        <w:spacing w:line="360" w:lineRule="auto"/>
        <w:ind w:firstLine="720"/>
        <w:rPr>
          <w:rStyle w:val="FontStyle16"/>
          <w:b w:val="0"/>
          <w:sz w:val="28"/>
        </w:rPr>
      </w:pPr>
      <w:r w:rsidRPr="00E91559">
        <w:rPr>
          <w:rStyle w:val="FontStyle16"/>
          <w:b w:val="0"/>
          <w:sz w:val="28"/>
        </w:rPr>
        <w:t>Значит, поражение летом 41-го года было естественным завершением длительной и тщательной подготовки к войне. А когда эта подготовка началась?</w:t>
      </w:r>
    </w:p>
    <w:p w:rsidR="000B7020" w:rsidRPr="00E91559" w:rsidRDefault="000B7020" w:rsidP="00E91559">
      <w:pPr>
        <w:pStyle w:val="Style5"/>
        <w:keepNext/>
        <w:tabs>
          <w:tab w:val="left" w:pos="540"/>
        </w:tabs>
        <w:spacing w:line="360" w:lineRule="auto"/>
        <w:ind w:firstLine="720"/>
        <w:rPr>
          <w:rStyle w:val="FontStyle17"/>
          <w:sz w:val="28"/>
        </w:rPr>
      </w:pPr>
      <w:r w:rsidRPr="00E91559">
        <w:rPr>
          <w:rStyle w:val="FontStyle17"/>
          <w:sz w:val="28"/>
        </w:rPr>
        <w:t>Она началась в 1917 г. Октябрьская революция сразу рассматривалась как пролог к мировой революции. Первая попытка развязать Вторую мировую войну была предпринята советским правительством 13 ноября 1918 г. 11 ноября в 11 часов Первая мировая завершилась, а уже 13 ноября советское правительство отдало приказ Красной Армии идти вперед, и она пошла — в Эстонию, Литву, Латвию, с намерением дойти до Берлина. Но в то время уже шла Гражданская война, и ничего у них не получилось.</w:t>
      </w:r>
    </w:p>
    <w:p w:rsidR="000B7020" w:rsidRPr="00E91559" w:rsidRDefault="000B7020" w:rsidP="00E91559">
      <w:pPr>
        <w:pStyle w:val="Style5"/>
        <w:keepNext/>
        <w:tabs>
          <w:tab w:val="left" w:pos="540"/>
        </w:tabs>
        <w:spacing w:line="360" w:lineRule="auto"/>
        <w:ind w:firstLine="720"/>
        <w:rPr>
          <w:rStyle w:val="FontStyle17"/>
          <w:sz w:val="28"/>
        </w:rPr>
      </w:pPr>
      <w:r w:rsidRPr="00E91559">
        <w:rPr>
          <w:rStyle w:val="FontStyle17"/>
          <w:sz w:val="28"/>
        </w:rPr>
        <w:t>Этот поход закончился установлением советской власти в Эстонии, Латвии, Литве. Поэтому позже, когда речь заходила о 1940 г., Советский Союз обычно говорил, что тогда произошло ВОССТАНОВЛЕНИЕ советской власти в Прибалтике. Но потом белые там поднялись всякие, Юденич и прочие, быстренько вышибли оттуда большевиков, однако попытка эта в ноябре 1918 г. ринуться в Европу — была.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Потом была еще одна попытка, в 1920 г. «Даешь Варшаву, дай Берлин, уж врезались мы в Крым» — это марш Первой конной армии. Тогда Тухачевский шел на Варшаву, но по книгам его четко видно, что Варшава — это просто станционный полустаночек, они шли в Европу.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 xml:space="preserve">После неудачи Польского похода было два пути. Все лидеры большевиков отлично понимали, что сосуществовать с капиталистическим миром мы не можем, и в этом они были полностью правы. Потому Советский Союз и </w:t>
      </w:r>
      <w:r w:rsidR="00E91559" w:rsidRPr="00E91559">
        <w:rPr>
          <w:rStyle w:val="FontStyle17"/>
          <w:sz w:val="28"/>
        </w:rPr>
        <w:t>рассыпался,</w:t>
      </w:r>
      <w:r w:rsidRPr="00E91559">
        <w:rPr>
          <w:rStyle w:val="FontStyle17"/>
          <w:sz w:val="28"/>
        </w:rPr>
        <w:t xml:space="preserve"> в конце концов, что существовать рядом с нормальным человеческим обществом он не мог. Потому что Запад — это пример нормальной человеческой жизни для всего нашего покоренного населения. Так же как Северная Корея не способна сосуществовать с Южной Кореей. Люди смотрят туда, в Южную Корею, и спрашивают: «Почему же мы живем как-то иначе?» Точно так же и Восточная Германия не могла сосуществовать с Западной. Либо одно, либо другое победит, говорил товарищ Ленин.</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Так вот, было два пути. Первый путь — путь Троцкого, то есть перманентная революция. Постоянно поддерживать любые силы, ко-юрые кто-либо где-либо поднимает против капитализма. Партизанскую войну, например, вроде той, которая велась в Польше в 20-х гг.</w:t>
      </w:r>
    </w:p>
    <w:p w:rsidR="000B7020" w:rsidRPr="00E91559" w:rsidRDefault="000B7020" w:rsidP="00E91559">
      <w:pPr>
        <w:pStyle w:val="Style5"/>
        <w:keepNext/>
        <w:tabs>
          <w:tab w:val="left" w:pos="529"/>
        </w:tabs>
        <w:spacing w:line="360" w:lineRule="auto"/>
        <w:ind w:firstLine="720"/>
        <w:rPr>
          <w:rStyle w:val="FontStyle17"/>
          <w:sz w:val="28"/>
        </w:rPr>
      </w:pPr>
      <w:r w:rsidRPr="00E91559">
        <w:rPr>
          <w:rStyle w:val="FontStyle17"/>
          <w:sz w:val="28"/>
        </w:rPr>
        <w:t>шла советская партизанская война. Ваупшасов, Рябце</w:t>
      </w:r>
      <w:r w:rsidRPr="00E91559">
        <w:rPr>
          <w:rStyle w:val="FontStyle18"/>
          <w:sz w:val="28"/>
        </w:rPr>
        <w:t xml:space="preserve">вич, </w:t>
      </w:r>
      <w:r w:rsidRPr="00E91559">
        <w:rPr>
          <w:rStyle w:val="FontStyle17"/>
          <w:sz w:val="28"/>
        </w:rPr>
        <w:t xml:space="preserve">Орлов, будущие руководители советского партизанского движения </w:t>
      </w:r>
      <w:r w:rsidRPr="00E91559">
        <w:rPr>
          <w:rStyle w:val="FontStyle18"/>
          <w:sz w:val="28"/>
        </w:rPr>
        <w:t xml:space="preserve">во </w:t>
      </w:r>
      <w:r w:rsidRPr="00E91559">
        <w:rPr>
          <w:rStyle w:val="FontStyle17"/>
          <w:sz w:val="28"/>
        </w:rPr>
        <w:t xml:space="preserve">Второй мировой войне, были партизанскими лидерами в Западной Украине, Западной Белоруссии в 23—24—25-м гг. Есть </w:t>
      </w:r>
      <w:r w:rsidRPr="00E91559">
        <w:rPr>
          <w:rStyle w:val="FontStyle18"/>
          <w:sz w:val="28"/>
        </w:rPr>
        <w:t xml:space="preserve">еще </w:t>
      </w:r>
      <w:r w:rsidRPr="00E91559">
        <w:rPr>
          <w:rStyle w:val="FontStyle17"/>
          <w:sz w:val="28"/>
        </w:rPr>
        <w:t>несколько фамилий, сейчас не помню. В книге «День М», кажется, я про наших партизанских лидеров писал.</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Второй путь — путь Сталина: социализм в одной стране. Этот социализм у нас совершенно неправильно трактуется. Тот, кто говорит, что Сталин хотел построить социализм в одной стране, Сталина не читал. Сталин писал, что можно добиться полной победы социализма в одной стране. Однако, продолжал он, окончательная победа социализма может быть только в мировом масштабе. И был тоже в ^»том прав. Что такое социализм? Ликвидация частной собственности. Это сделали. Съезд победителей в 1934 г. постановил, что социализм в Советском Союзе построен. Провели коллективизацию, всех загнали в колхозы, все встало под государственный контроль. как говорил тов. Сталин, окончательная победа — это гарантия от реставрации капитализма. Оттого, что в мировом масштабе социалистическая революция не победила, окончательной победы у нас не вышло. Рухнуло все.</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Так вот, путь Сталина — это социализм в одной стране, который строится как база грядущего освобождения человечества.</w:t>
      </w:r>
    </w:p>
    <w:p w:rsidR="000B7020" w:rsidRPr="00E91559" w:rsidRDefault="00F900E5" w:rsidP="00E91559">
      <w:pPr>
        <w:pStyle w:val="Style5"/>
        <w:keepNext/>
        <w:spacing w:line="360" w:lineRule="auto"/>
        <w:ind w:firstLine="720"/>
        <w:rPr>
          <w:rStyle w:val="FontStyle17"/>
          <w:sz w:val="28"/>
        </w:rPr>
      </w:pPr>
      <w:r w:rsidRPr="00E91559">
        <w:rPr>
          <w:rStyle w:val="FontStyle17"/>
          <w:sz w:val="28"/>
        </w:rPr>
        <w:t>Был</w:t>
      </w:r>
      <w:r w:rsidR="000B7020" w:rsidRPr="00E91559">
        <w:rPr>
          <w:rStyle w:val="FontStyle17"/>
          <w:sz w:val="28"/>
        </w:rPr>
        <w:t xml:space="preserve"> удивительный плакат «Боевой карандаш № 1», где написано: «Фашизм — враг человечества. Нет фашизму!» </w:t>
      </w:r>
      <w:r w:rsidRPr="00E91559">
        <w:rPr>
          <w:rStyle w:val="FontStyle17"/>
          <w:sz w:val="28"/>
        </w:rPr>
        <w:t>н</w:t>
      </w:r>
      <w:r w:rsidR="000B7020" w:rsidRPr="00E91559">
        <w:rPr>
          <w:rStyle w:val="FontStyle17"/>
          <w:sz w:val="28"/>
        </w:rPr>
        <w:t>арисована змея, которой наш красноармеец втыкает штык в горло, и вокруг четыре маленькие картиночки: «Фашизм — это уничтоже</w:t>
      </w:r>
      <w:r w:rsidR="000B7020" w:rsidRPr="00E91559">
        <w:rPr>
          <w:rStyle w:val="FontStyle18"/>
          <w:sz w:val="28"/>
        </w:rPr>
        <w:t xml:space="preserve">ние </w:t>
      </w:r>
      <w:r w:rsidR="000B7020" w:rsidRPr="00E91559">
        <w:rPr>
          <w:rStyle w:val="FontStyle17"/>
          <w:sz w:val="28"/>
        </w:rPr>
        <w:t>культуры» — какой-то варвар сжигает книги в огне. «Фашизм —</w:t>
      </w:r>
      <w:r w:rsidRPr="00E91559">
        <w:rPr>
          <w:rStyle w:val="FontStyle17"/>
          <w:sz w:val="28"/>
        </w:rPr>
        <w:t xml:space="preserve"> </w:t>
      </w:r>
      <w:r w:rsidR="000B7020" w:rsidRPr="00E91559">
        <w:rPr>
          <w:rStyle w:val="FontStyle18"/>
          <w:sz w:val="28"/>
        </w:rPr>
        <w:t xml:space="preserve">То </w:t>
      </w:r>
      <w:r w:rsidR="000B7020" w:rsidRPr="00E91559">
        <w:rPr>
          <w:rStyle w:val="FontStyle17"/>
          <w:sz w:val="28"/>
        </w:rPr>
        <w:t xml:space="preserve">голод» — несчастная мама с умирающим ребенком. «Фашизм — </w:t>
      </w:r>
      <w:r w:rsidRPr="00E91559">
        <w:rPr>
          <w:rStyle w:val="FontStyle17"/>
          <w:sz w:val="28"/>
        </w:rPr>
        <w:t>т</w:t>
      </w:r>
      <w:r w:rsidR="000B7020" w:rsidRPr="00E91559">
        <w:rPr>
          <w:rStyle w:val="FontStyle18"/>
          <w:sz w:val="28"/>
        </w:rPr>
        <w:t xml:space="preserve">о </w:t>
      </w:r>
      <w:r w:rsidR="000B7020" w:rsidRPr="00E91559">
        <w:rPr>
          <w:rStyle w:val="FontStyle17"/>
          <w:sz w:val="28"/>
        </w:rPr>
        <w:t xml:space="preserve">тюрьма» — нарисована тюрьма. «Фашизм — это война». Нарисован поджигатель войны. Имеется штамп: «Музей В.И. Ленина. Ленинградский филиал». Инвентарный номер. Даты нет, но «№1» </w:t>
      </w:r>
      <w:r w:rsidRPr="00E91559">
        <w:rPr>
          <w:rStyle w:val="FontStyle17"/>
          <w:sz w:val="28"/>
        </w:rPr>
        <w:t>г</w:t>
      </w:r>
      <w:r w:rsidR="000B7020" w:rsidRPr="00E91559">
        <w:rPr>
          <w:rStyle w:val="FontStyle17"/>
          <w:sz w:val="28"/>
        </w:rPr>
        <w:t>оворит очень о многом. О том, что это самый первый плакат из серии. То, что он подготовлен до войны, мне совершенно очевидно — в этом плакате нет ничего о защите нашего Отечества. Нет ничего о том, что фашизм — это враг Советского Союза, или русского народа, или советских народов. Фашизм — враг человечества. А мы освобождаем человечество — не себя защищаем, а освобождаем человечество от фашизма.</w:t>
      </w:r>
    </w:p>
    <w:p w:rsidR="000B7020" w:rsidRPr="00E91559" w:rsidRDefault="000B7020" w:rsidP="00E91559">
      <w:pPr>
        <w:pStyle w:val="Style5"/>
        <w:keepNext/>
        <w:tabs>
          <w:tab w:val="left" w:pos="533"/>
        </w:tabs>
        <w:spacing w:line="360" w:lineRule="auto"/>
        <w:ind w:firstLine="720"/>
        <w:rPr>
          <w:rStyle w:val="FontStyle17"/>
          <w:sz w:val="28"/>
        </w:rPr>
      </w:pPr>
      <w:r w:rsidRPr="00E91559">
        <w:rPr>
          <w:rStyle w:val="FontStyle17"/>
          <w:sz w:val="28"/>
        </w:rPr>
        <w:t>Гитлеровцы никогда себя фашистами не называли. В «Майн кампф» такого термина я не нашел. Фашистами называли себя итальянцы. Фашина — это римское название, обозначает связку прутьев, то есть, если переводить на понятный нам язык, это союз единомышленников.</w:t>
      </w:r>
    </w:p>
    <w:p w:rsidR="000B7020" w:rsidRPr="00E91559" w:rsidRDefault="000B7020" w:rsidP="00E91559">
      <w:pPr>
        <w:pStyle w:val="Style6"/>
        <w:keepNext/>
        <w:tabs>
          <w:tab w:val="left" w:pos="533"/>
        </w:tabs>
        <w:spacing w:line="360" w:lineRule="auto"/>
        <w:ind w:firstLine="720"/>
        <w:rPr>
          <w:rStyle w:val="FontStyle17"/>
          <w:sz w:val="28"/>
        </w:rPr>
      </w:pPr>
      <w:r w:rsidRPr="00E91559">
        <w:rPr>
          <w:rStyle w:val="FontStyle16"/>
          <w:b w:val="0"/>
          <w:sz w:val="28"/>
        </w:rPr>
        <w:t>В советской пропаганде слово «фашизм» применялось к чему угодно, ко всем, кто считался в тот или иной момент врагом СССР.</w:t>
      </w:r>
      <w:r w:rsidR="00F900E5" w:rsidRPr="00E91559">
        <w:rPr>
          <w:rStyle w:val="FontStyle16"/>
          <w:b w:val="0"/>
          <w:sz w:val="28"/>
        </w:rPr>
        <w:t xml:space="preserve"> </w:t>
      </w:r>
      <w:r w:rsidRPr="00E91559">
        <w:rPr>
          <w:rStyle w:val="FontStyle17"/>
          <w:sz w:val="28"/>
        </w:rPr>
        <w:t>Поэтому социал-демократов в 1927 г. стали называть социал-фашистами. не верьте этому названию, не социал-демократы они, а социал-фашисты. Это был выдуманный, ничего не обозначавший ярлык, который навешивался куда угодно.</w:t>
      </w:r>
    </w:p>
    <w:p w:rsidR="000B7020" w:rsidRPr="00E91559" w:rsidRDefault="000B7020" w:rsidP="00E91559">
      <w:pPr>
        <w:pStyle w:val="Style6"/>
        <w:keepNext/>
        <w:tabs>
          <w:tab w:val="left" w:pos="533"/>
        </w:tabs>
        <w:spacing w:line="360" w:lineRule="auto"/>
        <w:ind w:firstLine="720"/>
        <w:rPr>
          <w:rStyle w:val="FontStyle16"/>
          <w:b w:val="0"/>
          <w:sz w:val="28"/>
        </w:rPr>
      </w:pPr>
      <w:r w:rsidRPr="00E91559">
        <w:rPr>
          <w:rStyle w:val="FontStyle16"/>
          <w:b w:val="0"/>
          <w:sz w:val="28"/>
        </w:rPr>
        <w:t>Самое забавное, что этот сталинский ярлык применяется во всем мире до сих пор. Даже в Германии говорят про «фашистскую Германию», а не про «нацистскую». Отсюда и Советский Союз, который воевал и с нацистами, и вообще со всеми, с кем хотел, по-прежнему числится в «антифашистах». Хотя если считать, что «фашизм» — это разговорный синоним тоталитаризма (что правильно), то никак не мог СССР оказаться в «рядах антифашистов». По определению не мог. Антифашизм — это борьба за демократию, а не наоборот.</w:t>
      </w:r>
    </w:p>
    <w:p w:rsidR="000B7020" w:rsidRPr="00E91559" w:rsidRDefault="000B7020" w:rsidP="00E91559">
      <w:pPr>
        <w:pStyle w:val="Style5"/>
        <w:keepNext/>
        <w:tabs>
          <w:tab w:val="left" w:pos="533"/>
        </w:tabs>
        <w:spacing w:line="360" w:lineRule="auto"/>
        <w:ind w:firstLine="720"/>
        <w:rPr>
          <w:rStyle w:val="FontStyle17"/>
          <w:sz w:val="28"/>
        </w:rPr>
      </w:pPr>
      <w:r w:rsidRPr="00E91559">
        <w:rPr>
          <w:rStyle w:val="FontStyle17"/>
          <w:sz w:val="28"/>
        </w:rPr>
        <w:t>это чисто сталинская наклейка, которая лепилась куда угодно. Вот пример. Открываю словарь иностранных слов под ред. Лехина и проф. Петрова, Москва, 1949 г., стр. 323: «Консерватор. Первое значение латинское, второе: член реакционной политической партии буржуазии, ведущий империалистическую политику экспансии, насильственного подавления рабочего и революционного движения, ликвидации демократических свобод. В настоящее время партии консерваторов открыто переходят на сторону фашизма». Так что наша Маргарита, которая миссис Тэтчер, вот куда, оказывается, клонила.</w:t>
      </w:r>
    </w:p>
    <w:p w:rsidR="000B7020" w:rsidRPr="00E91559" w:rsidRDefault="000B7020" w:rsidP="00E91559">
      <w:pPr>
        <w:pStyle w:val="Style6"/>
        <w:keepNext/>
        <w:tabs>
          <w:tab w:val="left" w:pos="551"/>
        </w:tabs>
        <w:spacing w:line="360" w:lineRule="auto"/>
        <w:ind w:firstLine="720"/>
        <w:rPr>
          <w:rStyle w:val="FontStyle16"/>
          <w:b w:val="0"/>
          <w:sz w:val="28"/>
        </w:rPr>
      </w:pPr>
      <w:r w:rsidRPr="00E91559">
        <w:rPr>
          <w:rStyle w:val="FontStyle16"/>
          <w:b w:val="0"/>
          <w:sz w:val="28"/>
        </w:rPr>
        <w:t>Это было остроумное изобретение. Советская пропагандистская подготовка к будущей войне декларировала «войну с фашизмом», под которым подразумевались все враги, любые, без учета их политических различий. В «фашистах» мог оказаться кто угодно. Итак, первые попытки развязать войну в мировом масштабе начались в 1918 г., потом — польская война 1920 г., потом Сталин сместил и изгнал Троцкого, и примерно году в 28-м началась уже серьезная, долговр</w:t>
      </w:r>
      <w:r w:rsidR="00F900E5" w:rsidRPr="00E91559">
        <w:rPr>
          <w:rStyle w:val="FontStyle16"/>
          <w:b w:val="0"/>
          <w:sz w:val="28"/>
        </w:rPr>
        <w:t>еменная подготовка к войне.</w:t>
      </w:r>
    </w:p>
    <w:p w:rsidR="000B7020" w:rsidRPr="00E91559" w:rsidRDefault="000B7020" w:rsidP="00E91559">
      <w:pPr>
        <w:pStyle w:val="Style5"/>
        <w:keepNext/>
        <w:tabs>
          <w:tab w:val="left" w:pos="551"/>
        </w:tabs>
        <w:spacing w:line="360" w:lineRule="auto"/>
        <w:ind w:firstLine="720"/>
        <w:rPr>
          <w:rStyle w:val="FontStyle17"/>
          <w:sz w:val="28"/>
        </w:rPr>
      </w:pPr>
      <w:r w:rsidRPr="00E91559">
        <w:rPr>
          <w:rStyle w:val="FontStyle17"/>
          <w:sz w:val="28"/>
        </w:rPr>
        <w:t>В экономическом плане она началась в 1927 г. Это первая пятилетка. Для того она и задумывалась. Хотя эти самые «немецкие фашисты» еще не были у власти. Будущие «фашисты» в это время проходили военную подготовку в Казани и других советских городах.</w:t>
      </w:r>
    </w:p>
    <w:p w:rsidR="000B7020" w:rsidRPr="00E91559" w:rsidRDefault="000B7020" w:rsidP="00E91559">
      <w:pPr>
        <w:pStyle w:val="Style6"/>
        <w:keepNext/>
        <w:tabs>
          <w:tab w:val="left" w:pos="551"/>
        </w:tabs>
        <w:spacing w:line="360" w:lineRule="auto"/>
        <w:ind w:firstLine="720"/>
        <w:rPr>
          <w:rStyle w:val="FontStyle16"/>
          <w:b w:val="0"/>
          <w:sz w:val="28"/>
        </w:rPr>
      </w:pPr>
      <w:r w:rsidRPr="00E91559">
        <w:rPr>
          <w:rStyle w:val="FontStyle16"/>
          <w:b w:val="0"/>
          <w:sz w:val="28"/>
        </w:rPr>
        <w:t>Не был ли такой временной период — пятилетка — специально выбран для того, чтобы как раз за это время успеть подготовить страну к войне?</w:t>
      </w:r>
    </w:p>
    <w:p w:rsidR="000B7020" w:rsidRPr="00E91559" w:rsidRDefault="000B7020" w:rsidP="00E91559">
      <w:pPr>
        <w:pStyle w:val="Style5"/>
        <w:keepNext/>
        <w:tabs>
          <w:tab w:val="left" w:pos="551"/>
        </w:tabs>
        <w:spacing w:line="360" w:lineRule="auto"/>
        <w:ind w:firstLine="720"/>
        <w:rPr>
          <w:rStyle w:val="FontStyle17"/>
          <w:sz w:val="28"/>
        </w:rPr>
      </w:pPr>
      <w:r w:rsidRPr="00E91559">
        <w:rPr>
          <w:rStyle w:val="FontStyle17"/>
          <w:sz w:val="28"/>
        </w:rPr>
        <w:t xml:space="preserve">Можно считать, что и так. Четкого мнения по этому поводу нет. у Сталина было два плана: максимум и минимум. По всей видимости, он рассчитывал на одну или две пятилетки, потому что смотреть дальше вперед никогда не получается. Когда мы пытаемся это делать, всегда нарушается пропорция: события кажутся нам либо очень отдаленными, либо близкими, а вот уловить определенный момент чисто психологически невозможно. Поэтому, возможно, первая пятилетка была организована Сталиным так, </w:t>
      </w:r>
      <w:r w:rsidRPr="00E91559">
        <w:rPr>
          <w:rStyle w:val="FontStyle16"/>
          <w:b w:val="0"/>
          <w:sz w:val="28"/>
        </w:rPr>
        <w:t>что</w:t>
      </w:r>
      <w:r w:rsidRPr="00E91559">
        <w:rPr>
          <w:rStyle w:val="FontStyle17"/>
          <w:sz w:val="28"/>
        </w:rPr>
        <w:t>бы через пять лет начать ломать соседей. Ломать Польшу, ломать Европу. Но у Сталина могли быть и сомнения. В этом случае первая пятилетка была для него первым мощным заделом. Временем строительства производственной базы. А вторая пятилетка — дальнейшее развитие этой производственной базы и массовый выпуск оружия.</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Вообще-то, никто не мог предполагать, что будет. Невозможно было предугадать ситуацию в Германии, если Гитлер придет к власти (1932—1933). Вполне вероятной, например, была гражданская война. Она ведь никак не исключалась, правда? В этом случае СССР проламывает Польшу и оказывает Германии прямую помощь. Так что долговременные прогнозы всегда могут быть ошибочны, их просто нельзя делать.</w:t>
      </w:r>
    </w:p>
    <w:p w:rsidR="000B7020" w:rsidRPr="00E91559" w:rsidRDefault="000B7020" w:rsidP="00E91559">
      <w:pPr>
        <w:pStyle w:val="Style6"/>
        <w:keepNext/>
        <w:tabs>
          <w:tab w:val="left" w:pos="551"/>
        </w:tabs>
        <w:spacing w:line="360" w:lineRule="auto"/>
        <w:ind w:firstLine="720"/>
        <w:rPr>
          <w:rStyle w:val="FontStyle16"/>
          <w:b w:val="0"/>
          <w:sz w:val="28"/>
        </w:rPr>
      </w:pPr>
      <w:r w:rsidRPr="00E91559">
        <w:rPr>
          <w:rStyle w:val="FontStyle16"/>
          <w:b w:val="0"/>
          <w:sz w:val="28"/>
        </w:rPr>
        <w:t>Когда могла произойти следующая после 1920 г. советская попытка реально спровоцировать европейскую войну?</w:t>
      </w:r>
    </w:p>
    <w:p w:rsidR="000B7020" w:rsidRPr="00E91559" w:rsidRDefault="000B7020" w:rsidP="00E91559">
      <w:pPr>
        <w:pStyle w:val="Style5"/>
        <w:keepNext/>
        <w:tabs>
          <w:tab w:val="left" w:pos="551"/>
        </w:tabs>
        <w:spacing w:line="360" w:lineRule="auto"/>
        <w:ind w:firstLine="720"/>
        <w:rPr>
          <w:rStyle w:val="FontStyle17"/>
          <w:sz w:val="28"/>
        </w:rPr>
      </w:pPr>
      <w:r w:rsidRPr="00E91559">
        <w:rPr>
          <w:rStyle w:val="FontStyle17"/>
          <w:sz w:val="28"/>
        </w:rPr>
        <w:t>Мировая война приблизилась вплотную в 36—37 гг. И вот почему. В 1936 г. вспыхивает Гражданская война в Испании. Тогда Советский Союз начинает давить на Францию и Великобританию: «Там же дети гибнут, там Пикассо картину пишет, разрушили деревню, проклятые фашисты...» Интернациональные бригады рвутся в Испанию, а Сталин гонит туда военных советников. Чтобы понять серьезность намерений Сталина, надо просто посмотреть, кого он туда послал. Вот список этих советников. Тогда они были лейтенантами, капитанами, полковниками, однако это были самые перспективные командиры Красной Армии, которых Сталин наметил к выдвижению. Испания была для них последней проверкой. Большинство после возвращения из Испании стремительно пошли вверх. Вот вершины, которых достигли некоторые из военных советников через несколько лет:</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Малиновский, Маршал СССР, министр обороны СССР.</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Мерецков, начальник Генштаба, Маршал СССР.</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Кулик, заместитель народного комиссара обороны, Маршал Советского Союза.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Кузнецов, Адмирал флота Советского Союза, военно-морской министр, на протяжении всей войны член Ставки Верховного Главнокомандующего. В Испании он был морским офицером, громил конвои, которые шли через Майорку, Минорку.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Воронов, главный Маршал артиллерии, командующий артиллерией Вооруженных Сил СССР.</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Неделин, главный Маршал артиллерии, заместитель министра обороны, главнокомандующий ракетных войск стратегического назначения.</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Огольцов, Маршал авиации, командующий дальней авиацией, первый зам. главкома ВВС.</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Казаков, Маршал артиллерии, командующий ракетными войсками артиллерии сухопутных войск.</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Рычагов, генерал-лейтенант авиации, начальник Главного управления ВВС.</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Мансуров, генерал-полковник, первый замначальника ГРУ.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Вечный, генерал-лейтенант, военный адъютант Сталина.</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Проскуров, генерал-лейтенант авиации, начальник ГРУ.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Датов, Павлов, Колпакчи, Лященко — генералы армии.</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Родимцев, Романенко, Штерн, Шумилов, Юшкевич — генерал-полковники...</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Всего более четырех десятков генералов, адмиралов... Чувствуете, какой букет? Вот я их собрал и обалдел. После возвращения из Испании все военные круто пошли вверх. Кроме того, там были разведчики. А самым главным человеком там был Антонов-Овсеенко.</w:t>
      </w:r>
    </w:p>
    <w:p w:rsidR="000B7020" w:rsidRPr="00E91559" w:rsidRDefault="000B7020" w:rsidP="00E91559">
      <w:pPr>
        <w:pStyle w:val="Style4"/>
        <w:keepNext/>
        <w:spacing w:line="360" w:lineRule="auto"/>
        <w:ind w:firstLine="720"/>
        <w:rPr>
          <w:rStyle w:val="FontStyle17"/>
          <w:sz w:val="28"/>
        </w:rPr>
      </w:pPr>
      <w:r w:rsidRPr="00E91559">
        <w:rPr>
          <w:rStyle w:val="FontStyle17"/>
          <w:sz w:val="28"/>
        </w:rPr>
        <w:t>Официально он занимал должность генерального консула в Барселоне, но это было прикрытием. Это тот Антонов-Овсеенко, который брал Зимний дворец, потом давил мужиков в Тамбовской губернии, Тухачевский у него был тогда по военным делам. Этот консул вывез весь испанский золотой запас через Средиземное море, но по возвращении его расстреляли. Главным военным советником был Бер-зин, начальник Четвертого управления (впоследствии ГРУ). Его тоже расстреляли. Я это объясняю так: военные свое дело сделали — и все пошли вверх. А вот разведчики, политики, тот же Антонов-Овсеенко — они своей задачи не выполнили. А задача была — развязать Вторую мировую войну.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 xml:space="preserve">Сталин защищал испанских детей. А у нас только что коллективизация прошла, сколько миллионов погибло... Если бы он втянул Испанию, Англию и Францию в </w:t>
      </w:r>
      <w:r w:rsidR="00E91559" w:rsidRPr="00E91559">
        <w:rPr>
          <w:rStyle w:val="FontStyle17"/>
          <w:sz w:val="28"/>
        </w:rPr>
        <w:t>войну,</w:t>
      </w:r>
      <w:r w:rsidRPr="00E91559">
        <w:rPr>
          <w:rStyle w:val="FontStyle17"/>
          <w:sz w:val="28"/>
        </w:rPr>
        <w:t xml:space="preserve"> и она бы распространилась дальше на Италию и Германию, тогда бы все европейские страны оказались втянуты. А там, кроме того, были интернациональные бригады — и американцы, и шведы, и прочие. Могло получиться, что и США, и какая-нибудь Канада, и Мексика, и другие тоже втянулись бы в войну.</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 xml:space="preserve">28 марта 1939 г. пал Мадрид, последний бастион республики. Война в Испании была как бы своеобразным прологом Второй мировой войны. Интернационалистов-добровольцев там было 42 тысячи человек, из 54 стран мира. Кто-то организовал пропаганду — давайте, ребята, слетайтесь в Испанию. Почему-то, когда Советский Союз воевал в Финляндии, никто интернациональных бригад не собирал. Но вот что интересно. Я занимался этими интернациональными бригадами. Так вот, когда они попадали в Испанию, у них забирали документы. А потом обязательно попадал снаряд в здание, где хранились эти документы, или сгорал грузовик, который их перевозил. Таким </w:t>
      </w:r>
      <w:r w:rsidR="00E91559" w:rsidRPr="00E91559">
        <w:rPr>
          <w:rStyle w:val="FontStyle17"/>
          <w:sz w:val="28"/>
        </w:rPr>
        <w:t>образом,</w:t>
      </w:r>
      <w:r w:rsidRPr="00E91559">
        <w:rPr>
          <w:rStyle w:val="FontStyle17"/>
          <w:sz w:val="28"/>
        </w:rPr>
        <w:t xml:space="preserve"> советская разведка получала на десятки тысяч молодых мужиков настоящие паспорта. Американские, голландские, бельгийские...</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Это номер один. А вот второй момент. Когда человек туда приезжал и у него забирали паспорт, он превращался в раба. Денег у него нету, на север — море, на запад — море, на восток — Пиренейские горы, убежать он не мог. Побег из интернациональной бригады карался смертью. Система была продумана очень четко. Я считаю, что это организовал Советский Союз, хотя доказательств у меня нет. Но то, что их эксплуатировали по полной программе, — это точно.</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Один интернационалист в Барселоне все-таки прозрел. Он видел, как пытают людей и все прочее. Вернулся оттуда прозревшим и написал потом книгу. Орвелл, «1984 год»...</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Конечно, все это делалось на советские деньги. Кто-то платил людям, которые туда ехали... Это была попытка развязать Вторую мировую войну вдали от советских территорий. Для чего Сталин не жалел ни танков, ни советников. Но мировой войны не получилось. Немедленно после окончания Гражданской войны в Испании, в марте 1939 г., Сталин меняет внешнюю политику. Уже в мае он снимает Литвинова, который, как еврей, не может действовать в качестве министра иностранных дел, и переводит стрелки на Польшу, на Германию.</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Есть очень интересная книга «Русские добровольцы в Испании», выпущенная в Сан-Франциско в 1983 г. Автор — А.П. Яремчук 2-й. Он рассказал о белогвардейцах, которые воевали на стороне Франко и остались победителями. Их всего было человек тридцать.</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В «Красной Звезде» была когда-то опубликована статья о том, что проклятые белогвардейцы, потерпев поражение в своей стране, встали под знамена фашистов и воевали против собственного народа, против советских добровольцев на стороне фашистов. Однако у генерала Франко не было колхозов, и если испанцу что-то не нравилось, он мог плюнуть, взять и уехать в какую-нибудь Аргентину. А советский мужик в то время уже в колхозе сидел. Я считаю, что, воюя в Испании, русские добровольцы тем самым спасали честь своей страны.</w:t>
      </w:r>
    </w:p>
    <w:p w:rsidR="000B7020" w:rsidRPr="00E91559" w:rsidRDefault="000B7020" w:rsidP="00E91559">
      <w:pPr>
        <w:pStyle w:val="Style5"/>
        <w:keepNext/>
        <w:spacing w:line="360" w:lineRule="auto"/>
        <w:ind w:firstLine="720"/>
        <w:rPr>
          <w:rStyle w:val="FontStyle17"/>
          <w:sz w:val="28"/>
        </w:rPr>
      </w:pPr>
      <w:r w:rsidRPr="00E91559">
        <w:rPr>
          <w:rStyle w:val="FontStyle17"/>
          <w:sz w:val="28"/>
        </w:rPr>
        <w:t>Испания — это была самая реальная возможность начать Вторую мировую войну. В 1936 г. в Германии вообще никаких танков не было, только-только что-то начинало строиться. И в Италии еще ничего особенного не было. В то время советский перевес был бы еще круче. А если бы в Испании развязалась Вторая мировая война и были бы втянуты Великобритания, Франция, Германия, Италия и Испания...</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Да, тогда о Польше вообще бы никто не позаботился.</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Это выглядело бы так: мы идем освобождать Европу, а тут какая-то шавка у нас под ногами. Ей пришили бы аморальное поведение. Мы идем детей спасать, а она нас не пускает.</w:t>
      </w:r>
    </w:p>
    <w:p w:rsidR="000B7020" w:rsidRPr="00E91559" w:rsidRDefault="000B7020" w:rsidP="00E91559">
      <w:pPr>
        <w:pStyle w:val="Style6"/>
        <w:keepNext/>
        <w:tabs>
          <w:tab w:val="left" w:pos="590"/>
        </w:tabs>
        <w:spacing w:line="360" w:lineRule="auto"/>
        <w:ind w:firstLine="720"/>
        <w:rPr>
          <w:rStyle w:val="FontStyle16"/>
          <w:b w:val="0"/>
          <w:sz w:val="28"/>
        </w:rPr>
      </w:pPr>
      <w:r w:rsidRPr="00E91559">
        <w:rPr>
          <w:rStyle w:val="FontStyle16"/>
          <w:b w:val="0"/>
          <w:sz w:val="28"/>
        </w:rPr>
        <w:t>Существует мнение, что Сталин в очередной раз готовился к прыжку летом 40-го года, рассчитывая на то, что Германия глубоко увязнет во Франции.</w:t>
      </w:r>
    </w:p>
    <w:p w:rsidR="000B7020" w:rsidRPr="00E91559" w:rsidRDefault="000B7020" w:rsidP="00E91559">
      <w:pPr>
        <w:pStyle w:val="Style5"/>
        <w:keepNext/>
        <w:tabs>
          <w:tab w:val="left" w:pos="529"/>
        </w:tabs>
        <w:spacing w:line="360" w:lineRule="auto"/>
        <w:ind w:firstLine="720"/>
        <w:rPr>
          <w:rStyle w:val="FontStyle17"/>
          <w:sz w:val="28"/>
        </w:rPr>
      </w:pPr>
      <w:r w:rsidRPr="00E91559">
        <w:rPr>
          <w:rStyle w:val="FontStyle17"/>
          <w:sz w:val="28"/>
        </w:rPr>
        <w:t>Да, это была бы идеальная ситуация. Никто не ожидал падения Франции, даже Гитлер не предполагал, что все произойдет так быстро.</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исходя из ситуации 1941 г., считать нападени</w:t>
      </w:r>
      <w:r w:rsidR="00F900E5" w:rsidRPr="00E91559">
        <w:rPr>
          <w:rStyle w:val="FontStyle16"/>
          <w:b w:val="0"/>
          <w:sz w:val="28"/>
        </w:rPr>
        <w:t>е Германии на СССР превентивным.</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ни с той, ни с другой стороны нападение не могло быть в полной мере превентивным. Когда говорят, что Сталин хотел предупредить германское нападение своим, то это чепуха, потому что в германское нападение он вообще не верил. А</w:t>
      </w:r>
      <w:r w:rsidR="00E91559">
        <w:rPr>
          <w:rStyle w:val="FontStyle17"/>
          <w:sz w:val="28"/>
        </w:rPr>
        <w:t xml:space="preserve"> </w:t>
      </w:r>
      <w:r w:rsidRPr="00E91559">
        <w:rPr>
          <w:rStyle w:val="FontStyle17"/>
          <w:sz w:val="28"/>
        </w:rPr>
        <w:t>с германской стороны оно было более или менее превентивным, но несколько с иной точки зрения. Гитлер не видел непосредственной угрозы, потому что Сталин отлично замаскировал свои действия, а германская разведка была чересчур слаба и советские военные приготовления толком не раскусила. Однако со стратегической точки зрения Гитлер совершенно отчетливо понимал: если он высадится в Британии, то товарищ Сталин его долбанет.</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Поставим вопрос по-другому. 1939 год, пакт Молотова — Риббентропа. В том, что Сталин планировал его нарушить, сомнений нет. А собирался ли нарушить его Гитлер? Или он заключал пакт всерьез, с намерением его соблюдать? Если не собирался, значит, он заранее готовил войну на два фронта.</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Есть достаточно свидетельств того, что он заключал пакт всерьез. И он не был так глуп, чтобы готовить войну на два фронта.</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Но оказался достаточно глуп, чтобы подставиться Сталину...</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По-моему, главная идея Гитлера в то время — консолидировать Германию. Он не предвидел и не планировал Второй мировой войны. По-моему, он просто залетел с Великобританией и Францией. Его задача была объединить все области, населенные немцами. В то время Гитлеру надо было вырваться из Версальского договора, надо было вернуть германские земли, надо было вернуть Данциг, ему, конечно, было мало Восточной Пруссии, ему хотелось, чтобы Германия не была разорвана на половинки. Он сначала хотел консолидировать Германию, построить хорошие дома, наладить рождаемость, поднять жизненный уровень, а потом уже...</w:t>
      </w:r>
    </w:p>
    <w:p w:rsidR="000B7020" w:rsidRPr="00E91559" w:rsidRDefault="000B7020" w:rsidP="00E91559">
      <w:pPr>
        <w:pStyle w:val="Style6"/>
        <w:keepNext/>
        <w:tabs>
          <w:tab w:val="left" w:pos="544"/>
        </w:tabs>
        <w:spacing w:line="360" w:lineRule="auto"/>
        <w:ind w:firstLine="720"/>
        <w:rPr>
          <w:rStyle w:val="FontStyle16"/>
          <w:b w:val="0"/>
          <w:sz w:val="28"/>
        </w:rPr>
      </w:pPr>
      <w:r w:rsidRPr="00E91559">
        <w:rPr>
          <w:rStyle w:val="FontStyle16"/>
          <w:b w:val="0"/>
          <w:sz w:val="28"/>
        </w:rPr>
        <w:t>Значит, заключая пакт, он действительно хотел разделить сферы влияния</w:t>
      </w:r>
      <w:r w:rsidR="00F900E5" w:rsidRPr="00E91559">
        <w:rPr>
          <w:rStyle w:val="FontStyle16"/>
          <w:b w:val="0"/>
          <w:sz w:val="28"/>
        </w:rPr>
        <w:t>.</w:t>
      </w:r>
      <w:r w:rsidRPr="00E91559">
        <w:rPr>
          <w:rStyle w:val="FontStyle16"/>
          <w:b w:val="0"/>
          <w:sz w:val="28"/>
        </w:rPr>
        <w:t xml:space="preserve"> Никакой войны за жизненное пространст</w:t>
      </w:r>
      <w:r w:rsidR="00F900E5" w:rsidRPr="00E91559">
        <w:rPr>
          <w:rStyle w:val="FontStyle16"/>
          <w:b w:val="0"/>
          <w:sz w:val="28"/>
        </w:rPr>
        <w:t>во на Востоке не предполагалось.</w:t>
      </w:r>
    </w:p>
    <w:p w:rsidR="000B7020" w:rsidRPr="00E91559" w:rsidRDefault="000B7020" w:rsidP="00E91559">
      <w:pPr>
        <w:pStyle w:val="Style5"/>
        <w:keepNext/>
        <w:tabs>
          <w:tab w:val="left" w:pos="544"/>
        </w:tabs>
        <w:spacing w:line="360" w:lineRule="auto"/>
        <w:ind w:firstLine="720"/>
        <w:rPr>
          <w:rStyle w:val="FontStyle17"/>
          <w:sz w:val="28"/>
        </w:rPr>
      </w:pPr>
      <w:r w:rsidRPr="00E91559">
        <w:rPr>
          <w:rStyle w:val="FontStyle17"/>
          <w:sz w:val="28"/>
        </w:rPr>
        <w:t>только раздел сфер влияния. И Восточная Пруссия объединяется с Германией....</w:t>
      </w:r>
    </w:p>
    <w:p w:rsidR="000B7020" w:rsidRPr="00E91559" w:rsidRDefault="000B7020" w:rsidP="00E91559">
      <w:pPr>
        <w:pStyle w:val="Style6"/>
        <w:keepNext/>
        <w:tabs>
          <w:tab w:val="left" w:pos="551"/>
        </w:tabs>
        <w:spacing w:line="360" w:lineRule="auto"/>
        <w:ind w:firstLine="720"/>
        <w:rPr>
          <w:rStyle w:val="FontStyle16"/>
          <w:b w:val="0"/>
          <w:sz w:val="28"/>
        </w:rPr>
      </w:pPr>
      <w:r w:rsidRPr="00E91559">
        <w:rPr>
          <w:rStyle w:val="FontStyle16"/>
          <w:b w:val="0"/>
          <w:sz w:val="28"/>
        </w:rPr>
        <w:t>Если Гитлер не собирался обманывать Сталина, то тогда стратегически нападение на СССР было превентивным.</w:t>
      </w:r>
    </w:p>
    <w:p w:rsidR="000B7020" w:rsidRPr="00E91559" w:rsidRDefault="000B7020" w:rsidP="00E91559">
      <w:pPr>
        <w:pStyle w:val="Style5"/>
        <w:keepNext/>
        <w:tabs>
          <w:tab w:val="left" w:pos="551"/>
        </w:tabs>
        <w:spacing w:line="360" w:lineRule="auto"/>
        <w:ind w:firstLine="720"/>
        <w:rPr>
          <w:rStyle w:val="FontStyle17"/>
          <w:sz w:val="28"/>
        </w:rPr>
      </w:pPr>
      <w:r w:rsidRPr="00E91559">
        <w:rPr>
          <w:rStyle w:val="FontStyle17"/>
          <w:sz w:val="28"/>
        </w:rPr>
        <w:t xml:space="preserve">С точки зрения большой политики — да. Гитлер в 1940 г. осознал, что Сталин не остановится на достигнутом. Когда Сталин вошел в Румынию, Гитлер дрогнул. А потом Молотов приехал в Берлин, поговорил с Гитлером, и тот </w:t>
      </w:r>
      <w:r w:rsidR="00E91559" w:rsidRPr="00E91559">
        <w:rPr>
          <w:rStyle w:val="FontStyle17"/>
          <w:sz w:val="28"/>
        </w:rPr>
        <w:t>все,</w:t>
      </w:r>
      <w:r w:rsidRPr="00E91559">
        <w:rPr>
          <w:rStyle w:val="FontStyle17"/>
          <w:sz w:val="28"/>
        </w:rPr>
        <w:t xml:space="preserve"> </w:t>
      </w:r>
      <w:r w:rsidR="00E91559" w:rsidRPr="00E91559">
        <w:rPr>
          <w:rStyle w:val="FontStyle17"/>
          <w:sz w:val="28"/>
        </w:rPr>
        <w:t>наконец,</w:t>
      </w:r>
      <w:r w:rsidRPr="00E91559">
        <w:rPr>
          <w:rStyle w:val="FontStyle17"/>
          <w:sz w:val="28"/>
        </w:rPr>
        <w:t xml:space="preserve"> понял. Да, с этой точки зрения война превентивная. Гитлер подумал, что если сейчас, когда я воюю с Британией и Францией на </w:t>
      </w:r>
      <w:r w:rsidR="00F900E5" w:rsidRPr="00E91559">
        <w:rPr>
          <w:rStyle w:val="FontStyle17"/>
          <w:sz w:val="28"/>
        </w:rPr>
        <w:t>континенте</w:t>
      </w:r>
      <w:r w:rsidRPr="00E91559">
        <w:rPr>
          <w:rStyle w:val="FontStyle17"/>
          <w:sz w:val="28"/>
        </w:rPr>
        <w:t xml:space="preserve">, они мне руки выламывают, </w:t>
      </w:r>
      <w:r w:rsidR="00E91559" w:rsidRPr="00E91559">
        <w:rPr>
          <w:rStyle w:val="FontStyle17"/>
          <w:sz w:val="28"/>
        </w:rPr>
        <w:t>то,</w:t>
      </w:r>
      <w:r w:rsidRPr="00E91559">
        <w:rPr>
          <w:rStyle w:val="FontStyle17"/>
          <w:sz w:val="28"/>
        </w:rPr>
        <w:t xml:space="preserve"> что же будет потом, когда я рыпнусь на Британию. А Британия на мир не идет, и покорить ее нельзя, при ее-то количестве колоний.</w:t>
      </w:r>
    </w:p>
    <w:p w:rsidR="00F900E5" w:rsidRPr="00E91559" w:rsidRDefault="000B7020" w:rsidP="00E91559">
      <w:pPr>
        <w:pStyle w:val="Style5"/>
        <w:keepNext/>
        <w:spacing w:line="360" w:lineRule="auto"/>
        <w:ind w:firstLine="720"/>
        <w:rPr>
          <w:rStyle w:val="FontStyle17"/>
          <w:sz w:val="28"/>
        </w:rPr>
      </w:pPr>
      <w:r w:rsidRPr="00E91559">
        <w:rPr>
          <w:rStyle w:val="FontStyle17"/>
          <w:sz w:val="28"/>
        </w:rPr>
        <w:t>А прямого интереса к советской территории у Гитлера тогда быть не могло. У него уже были голландские колонии, и Дания, и Словения, и Чехословакия, и часть Польши, так что жизненного пространства хватало.</w:t>
      </w:r>
      <w:bookmarkStart w:id="0" w:name="_GoBack"/>
      <w:bookmarkEnd w:id="0"/>
    </w:p>
    <w:sectPr w:rsidR="00F900E5" w:rsidRPr="00E91559" w:rsidSect="00E91559">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CD" w:rsidRDefault="00ED5ECD">
      <w:r>
        <w:separator/>
      </w:r>
    </w:p>
  </w:endnote>
  <w:endnote w:type="continuationSeparator" w:id="0">
    <w:p w:rsidR="00ED5ECD" w:rsidRDefault="00ED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CD" w:rsidRDefault="00ED5ECD">
      <w:r>
        <w:separator/>
      </w:r>
    </w:p>
  </w:footnote>
  <w:footnote w:type="continuationSeparator" w:id="0">
    <w:p w:rsidR="00ED5ECD" w:rsidRDefault="00ED5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B83284"/>
    <w:lvl w:ilvl="0">
      <w:numFmt w:val="bullet"/>
      <w:lvlText w:val="*"/>
      <w:lvlJc w:val="left"/>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34"/>
        <w:lvlJc w:val="left"/>
        <w:rPr>
          <w:rFonts w:ascii="Times New Roman" w:hAnsi="Times New Roman" w:hint="default"/>
        </w:rPr>
      </w:lvl>
    </w:lvlOverride>
  </w:num>
  <w:num w:numId="3">
    <w:abstractNumId w:val="0"/>
    <w:lvlOverride w:ilvl="0">
      <w:lvl w:ilvl="0">
        <w:numFmt w:val="bullet"/>
        <w:lvlText w:val="—"/>
        <w:legacy w:legacy="1" w:legacySpace="0" w:legacyIndent="238"/>
        <w:lvlJc w:val="left"/>
        <w:rPr>
          <w:rFonts w:ascii="Times New Roman" w:hAnsi="Times New Roman" w:hint="default"/>
        </w:rPr>
      </w:lvl>
    </w:lvlOverride>
  </w:num>
  <w:num w:numId="4">
    <w:abstractNumId w:val="0"/>
    <w:lvlOverride w:ilvl="0">
      <w:lvl w:ilvl="0">
        <w:numFmt w:val="bullet"/>
        <w:lvlText w:val="—"/>
        <w:legacy w:legacy="1" w:legacySpace="0" w:legacyIndent="237"/>
        <w:lvlJc w:val="left"/>
        <w:rPr>
          <w:rFonts w:ascii="Times New Roman" w:hAnsi="Times New Roman" w:hint="default"/>
        </w:rPr>
      </w:lvl>
    </w:lvlOverride>
  </w:num>
  <w:num w:numId="5">
    <w:abstractNumId w:val="0"/>
    <w:lvlOverride w:ilvl="0">
      <w:lvl w:ilvl="0">
        <w:numFmt w:val="bullet"/>
        <w:lvlText w:val="—"/>
        <w:legacy w:legacy="1" w:legacySpace="0" w:legacyIndent="249"/>
        <w:lvlJc w:val="left"/>
        <w:rPr>
          <w:rFonts w:ascii="Times New Roman" w:hAnsi="Times New Roman" w:hint="default"/>
        </w:rPr>
      </w:lvl>
    </w:lvlOverride>
  </w:num>
  <w:num w:numId="6">
    <w:abstractNumId w:val="0"/>
    <w:lvlOverride w:ilvl="0">
      <w:lvl w:ilvl="0">
        <w:numFmt w:val="bullet"/>
        <w:lvlText w:val="—"/>
        <w:legacy w:legacy="1" w:legacySpace="0" w:legacyIndent="25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E5"/>
    <w:rsid w:val="000B7020"/>
    <w:rsid w:val="00442FBD"/>
    <w:rsid w:val="00736600"/>
    <w:rsid w:val="00C2749C"/>
    <w:rsid w:val="00E91559"/>
    <w:rsid w:val="00EC6710"/>
    <w:rsid w:val="00ED5ECD"/>
    <w:rsid w:val="00F9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7BE871-ACB2-4EA5-9E0B-81EDB87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olas"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onsola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pPr>
      <w:spacing w:line="208" w:lineRule="exact"/>
      <w:jc w:val="both"/>
    </w:pPr>
  </w:style>
  <w:style w:type="paragraph" w:customStyle="1" w:styleId="Style5">
    <w:name w:val="Style5"/>
    <w:basedOn w:val="a"/>
    <w:pPr>
      <w:spacing w:line="207" w:lineRule="exact"/>
      <w:ind w:firstLine="281"/>
      <w:jc w:val="both"/>
    </w:pPr>
  </w:style>
  <w:style w:type="paragraph" w:customStyle="1" w:styleId="Style6">
    <w:name w:val="Style6"/>
    <w:basedOn w:val="a"/>
    <w:pPr>
      <w:spacing w:line="209" w:lineRule="exact"/>
      <w:ind w:firstLine="306"/>
      <w:jc w:val="both"/>
    </w:pPr>
  </w:style>
  <w:style w:type="character" w:customStyle="1" w:styleId="FontStyle11">
    <w:name w:val="Font Style11"/>
    <w:rPr>
      <w:rFonts w:ascii="Consolas" w:hAnsi="Consolas" w:cs="Consolas"/>
      <w:b/>
      <w:bCs/>
      <w:spacing w:val="-10"/>
      <w:sz w:val="36"/>
      <w:szCs w:val="36"/>
    </w:rPr>
  </w:style>
  <w:style w:type="character" w:customStyle="1" w:styleId="FontStyle12">
    <w:name w:val="Font Style12"/>
    <w:rPr>
      <w:rFonts w:ascii="Arial" w:hAnsi="Arial" w:cs="Arial"/>
      <w:b/>
      <w:bCs/>
      <w:sz w:val="24"/>
      <w:szCs w:val="24"/>
    </w:rPr>
  </w:style>
  <w:style w:type="character" w:customStyle="1" w:styleId="FontStyle13">
    <w:name w:val="Font Style13"/>
    <w:rPr>
      <w:rFonts w:ascii="Arial" w:hAnsi="Arial" w:cs="Arial"/>
      <w:sz w:val="16"/>
      <w:szCs w:val="16"/>
    </w:rPr>
  </w:style>
  <w:style w:type="character" w:customStyle="1" w:styleId="FontStyle14">
    <w:name w:val="Font Style14"/>
    <w:rPr>
      <w:rFonts w:ascii="Palatino Linotype" w:hAnsi="Palatino Linotype" w:cs="Palatino Linotype"/>
      <w:b/>
      <w:bCs/>
      <w:i/>
      <w:iCs/>
      <w:spacing w:val="-10"/>
      <w:sz w:val="18"/>
      <w:szCs w:val="18"/>
    </w:rPr>
  </w:style>
  <w:style w:type="character" w:customStyle="1" w:styleId="FontStyle15">
    <w:name w:val="Font Style15"/>
    <w:rPr>
      <w:rFonts w:ascii="Arial" w:hAnsi="Arial" w:cs="Arial"/>
      <w:sz w:val="16"/>
      <w:szCs w:val="16"/>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sz w:val="16"/>
      <w:szCs w:val="16"/>
    </w:rPr>
  </w:style>
  <w:style w:type="character" w:customStyle="1" w:styleId="FontStyle18">
    <w:name w:val="Font Style18"/>
    <w:rPr>
      <w:rFonts w:ascii="Times New Roman" w:hAnsi="Times New Roman" w:cs="Times New Roman"/>
      <w:sz w:val="14"/>
      <w:szCs w:val="14"/>
    </w:rPr>
  </w:style>
  <w:style w:type="character" w:customStyle="1" w:styleId="FontStyle19">
    <w:name w:val="Font Style19"/>
    <w:rPr>
      <w:rFonts w:ascii="Arial" w:hAnsi="Arial" w:cs="Arial"/>
      <w:sz w:val="12"/>
      <w:szCs w:val="1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2014-03-09T07:53:00Z</dcterms:created>
  <dcterms:modified xsi:type="dcterms:W3CDTF">2014-03-09T07:53:00Z</dcterms:modified>
</cp:coreProperties>
</file>