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13" w:rsidRDefault="00527313">
      <w:pPr>
        <w:pStyle w:val="a3"/>
        <w:ind w:firstLine="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0"/>
        <w:jc w:val="right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right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right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right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right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right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center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center"/>
        <w:rPr>
          <w:b/>
          <w:bCs/>
          <w:sz w:val="40"/>
        </w:rPr>
      </w:pPr>
      <w:r>
        <w:rPr>
          <w:b/>
          <w:bCs/>
          <w:sz w:val="40"/>
        </w:rPr>
        <w:t>Реферат</w:t>
      </w:r>
    </w:p>
    <w:p w:rsidR="00527313" w:rsidRDefault="00527313">
      <w:pPr>
        <w:pStyle w:val="a3"/>
        <w:ind w:firstLine="0"/>
        <w:jc w:val="center"/>
        <w:rPr>
          <w:b/>
          <w:bCs/>
          <w:sz w:val="32"/>
        </w:rPr>
      </w:pPr>
    </w:p>
    <w:p w:rsidR="00527313" w:rsidRDefault="00527313">
      <w:pPr>
        <w:pStyle w:val="a3"/>
        <w:ind w:firstLine="0"/>
        <w:jc w:val="center"/>
        <w:rPr>
          <w:b/>
          <w:bCs/>
          <w:sz w:val="40"/>
        </w:rPr>
      </w:pPr>
      <w:r>
        <w:rPr>
          <w:b/>
          <w:bCs/>
          <w:sz w:val="40"/>
        </w:rPr>
        <w:t>«Стабилитроны»</w:t>
      </w:r>
    </w:p>
    <w:p w:rsidR="00527313" w:rsidRDefault="00527313">
      <w:pPr>
        <w:pStyle w:val="a3"/>
        <w:ind w:firstLine="108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108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108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1080"/>
        <w:jc w:val="center"/>
        <w:rPr>
          <w:b/>
          <w:bCs/>
          <w:sz w:val="40"/>
        </w:rPr>
      </w:pPr>
    </w:p>
    <w:p w:rsidR="00527313" w:rsidRDefault="00527313">
      <w:pPr>
        <w:pStyle w:val="a3"/>
        <w:ind w:firstLine="1080"/>
        <w:jc w:val="left"/>
        <w:rPr>
          <w:b/>
          <w:bCs/>
          <w:sz w:val="40"/>
        </w:rPr>
      </w:pPr>
    </w:p>
    <w:p w:rsidR="00527313" w:rsidRDefault="00527313">
      <w:pPr>
        <w:pStyle w:val="a3"/>
        <w:ind w:firstLine="7380"/>
        <w:jc w:val="left"/>
        <w:rPr>
          <w:sz w:val="32"/>
        </w:rPr>
      </w:pPr>
      <w:r>
        <w:rPr>
          <w:b/>
          <w:bCs/>
          <w:sz w:val="32"/>
        </w:rPr>
        <w:t xml:space="preserve">Выполнил: </w:t>
      </w:r>
    </w:p>
    <w:p w:rsidR="00527313" w:rsidRDefault="00527313">
      <w:pPr>
        <w:pStyle w:val="a3"/>
        <w:ind w:firstLine="5760"/>
        <w:jc w:val="left"/>
        <w:rPr>
          <w:sz w:val="32"/>
        </w:rPr>
      </w:pPr>
      <w:r>
        <w:rPr>
          <w:b/>
          <w:bCs/>
          <w:sz w:val="32"/>
        </w:rPr>
        <w:t xml:space="preserve">Проверил: </w:t>
      </w: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1080"/>
        <w:jc w:val="left"/>
        <w:rPr>
          <w:sz w:val="32"/>
        </w:rPr>
      </w:pPr>
    </w:p>
    <w:p w:rsidR="00527313" w:rsidRDefault="00527313">
      <w:pPr>
        <w:pStyle w:val="a3"/>
        <w:ind w:firstLine="0"/>
        <w:jc w:val="center"/>
        <w:rPr>
          <w:b/>
          <w:bCs/>
          <w:sz w:val="40"/>
        </w:rPr>
      </w:pPr>
      <w:r>
        <w:rPr>
          <w:b/>
          <w:bCs/>
          <w:sz w:val="40"/>
        </w:rPr>
        <w:t>2001 г.</w:t>
      </w:r>
    </w:p>
    <w:p w:rsidR="00527313" w:rsidRDefault="00527313">
      <w:pPr>
        <w:pStyle w:val="a3"/>
        <w:ind w:firstLine="1080"/>
        <w:rPr>
          <w:sz w:val="28"/>
        </w:rPr>
      </w:pPr>
      <w:r>
        <w:rPr>
          <w:b/>
          <w:bCs/>
          <w:sz w:val="28"/>
        </w:rPr>
        <w:br w:type="page"/>
        <w:t>Стабилитроны</w:t>
      </w:r>
      <w:r>
        <w:rPr>
          <w:sz w:val="28"/>
        </w:rPr>
        <w:t xml:space="preserve"> – приборы тлеющего и коронного разряда. Наиболее распространены стабилитроны тлеющего разряда, работающие в режиме нормального катодного падения. В последнее время они все чаще заменяются полупроводниковыми стабилитронами.</w:t>
      </w:r>
    </w:p>
    <w:p w:rsidR="00527313" w:rsidRDefault="00527313">
      <w:pPr>
        <w:pStyle w:val="a3"/>
        <w:ind w:firstLine="1080"/>
        <w:rPr>
          <w:sz w:val="28"/>
        </w:rPr>
      </w:pPr>
      <w:r>
        <w:rPr>
          <w:sz w:val="28"/>
        </w:rPr>
        <w:t>Поскольку темный разряд, предшествующий тлеющему, не используется, его не показывают на вольт-амперной характеристике стабилитрона (рис. 1).</w:t>
      </w: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rPr>
          <w:sz w:val="28"/>
        </w:rPr>
      </w:pPr>
    </w:p>
    <w:p w:rsidR="00527313" w:rsidRDefault="00527313">
      <w:pPr>
        <w:pStyle w:val="a3"/>
        <w:ind w:firstLine="1080"/>
        <w:jc w:val="left"/>
        <w:rPr>
          <w:sz w:val="20"/>
        </w:rPr>
      </w:pPr>
      <w:r>
        <w:rPr>
          <w:sz w:val="20"/>
        </w:rPr>
        <w:t>рис. 1 Вольт-амперная характеристика стабилитрона</w:t>
      </w:r>
    </w:p>
    <w:p w:rsidR="00527313" w:rsidRDefault="00527313">
      <w:pPr>
        <w:pStyle w:val="a3"/>
        <w:ind w:firstLine="1080"/>
        <w:jc w:val="left"/>
        <w:rPr>
          <w:sz w:val="20"/>
        </w:rPr>
      </w:pPr>
    </w:p>
    <w:p w:rsidR="00527313" w:rsidRDefault="00527313">
      <w:pPr>
        <w:pStyle w:val="a3"/>
        <w:ind w:firstLine="1080"/>
        <w:rPr>
          <w:sz w:val="28"/>
        </w:rPr>
      </w:pPr>
      <w:r>
        <w:rPr>
          <w:sz w:val="28"/>
        </w:rPr>
        <w:t xml:space="preserve">Точку возникновения разряда </w:t>
      </w:r>
      <w:r>
        <w:rPr>
          <w:i/>
          <w:iCs/>
          <w:sz w:val="28"/>
        </w:rPr>
        <w:t>А</w:t>
      </w:r>
      <w:r>
        <w:rPr>
          <w:sz w:val="28"/>
        </w:rPr>
        <w:t xml:space="preserve"> отмечают на вертикальной оси. К тому же миллиамперметр для измерения тока тлеющего разряда не покажет ничтожно малого тока темного разряда.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Область нормального катодного падения, пригодная для стабилизации, ограничена минимальным током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максимальным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. При токе, меньшем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разряд может прекратиться. Ток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 либо соответствует началу режима аномального катодного падения, либо при нем достигается предельная мощность.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Скачок тока при возникновении разряда может быть различным в зависимости от сопротивления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. Если оно большое, то появляется сравнительно небольшой ток, а если малое, то возникает большой ток и точка </w:t>
      </w:r>
      <w:r>
        <w:rPr>
          <w:i/>
          <w:iCs/>
          <w:sz w:val="28"/>
        </w:rPr>
        <w:t>Б</w:t>
      </w:r>
      <w:r>
        <w:rPr>
          <w:sz w:val="28"/>
        </w:rPr>
        <w:t xml:space="preserve"> перемещается к точке </w:t>
      </w:r>
      <w:r>
        <w:rPr>
          <w:i/>
          <w:iCs/>
          <w:sz w:val="28"/>
        </w:rPr>
        <w:t>В</w:t>
      </w:r>
      <w:r>
        <w:rPr>
          <w:sz w:val="28"/>
        </w:rPr>
        <w:t xml:space="preserve">. Для режима стабилизации это невыгодно, так как участок стабилизации напряжения </w:t>
      </w:r>
      <w:r>
        <w:rPr>
          <w:i/>
          <w:iCs/>
          <w:sz w:val="28"/>
        </w:rPr>
        <w:t>БВ</w:t>
      </w:r>
      <w:r>
        <w:rPr>
          <w:sz w:val="28"/>
        </w:rPr>
        <w:t xml:space="preserve"> сокращается. При малом сопротивлении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может даже произойти скачок тока в область аномального катодного падения и стабилизации вообще не получится. Таким образом, ограниченный резистор с достаточным сопротивлением необходим по двум причинам: чтобы не произошло чрезмерного возрастания тока и чтобы мог существовать режим стабилизации напряжения.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Чем больше площадь катода, тем больше участок стабилизации БВ, так как ток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остается неизменным, а ток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 возрастает пропорционально площади катода. Поэтому у стабилитронов катод с большой площадью поверхности. Анод делают малых размеров, но он, конечно, не должен перегреваться от тока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>Наиболее распространены двухэлектродные  стабилитроны с цилиндрическим катодом из никеля или стали. Анодом служить проволочка диаметром 1,0 – 1,5 мм. Баллон наполнен смесью инертных газов (неон, аргон и гелий) под давлением в тысячи паскалей (десятки миллиметров ртутного столба).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  <w:r>
        <w:rPr>
          <w:sz w:val="28"/>
        </w:rPr>
        <w:t xml:space="preserve">Основные параметры стабилитрона: нормальное рабочее напряжение, или напряжение стабилизации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, соответствующее средней точке участка стабилизации (см. рис. 1), напряжение возникновения разряда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, минимальный и максимальный ток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, изменение напряжения стабилизации </w:t>
      </w:r>
      <w:r>
        <w:rPr>
          <w:i/>
          <w:iCs/>
          <w:sz w:val="28"/>
        </w:rPr>
        <w:t>∆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и внутреннее сопротивление переменному току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. Если требуется пониженное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, то поверхность катода с внутренней стороны активируется, чтобы облегчить эмиссию электронов под ударами ионов. Применяя разные смеси газов, подбирают нужное значение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.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 обычно превышает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не более чем на 20 В. Для снижения напряжения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 на внутренней поверхности катода имеется проводник, уменьшающий расстояние между катодом и анодом. Без него стабилитрон работал бы на восходящей (правой) части характеристики возникновения разряда (см. рис 2).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rPr>
          <w:sz w:val="20"/>
        </w:rPr>
      </w:pPr>
      <w:r>
        <w:rPr>
          <w:sz w:val="20"/>
        </w:rPr>
        <w:t>рис. 2 Характеристика возникновения разряда</w:t>
      </w:r>
    </w:p>
    <w:p w:rsidR="00527313" w:rsidRDefault="00527313">
      <w:pPr>
        <w:ind w:firstLine="1080"/>
        <w:rPr>
          <w:sz w:val="20"/>
        </w:rPr>
      </w:pP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В пределах области стабилизации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изменяется на значение </w:t>
      </w:r>
      <w:r>
        <w:rPr>
          <w:i/>
          <w:iCs/>
          <w:sz w:val="28"/>
        </w:rPr>
        <w:t>∆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, которое не превышает 2 В. Работа стабилитрона с током выше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 не рекомендуется, так как ухудшается стабилизация и электроды перегреваются. Внутреннее сопротивление стабилитрона переменному току (дифференциальное сопротивление)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i/>
          <w:iCs/>
          <w:sz w:val="28"/>
        </w:rPr>
        <w:t>=∆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  <w:lang w:val="en-US"/>
        </w:rPr>
        <w:t>a</w:t>
      </w:r>
      <w:r>
        <w:rPr>
          <w:i/>
          <w:iCs/>
          <w:sz w:val="28"/>
        </w:rPr>
        <w:t>/∆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a</w:t>
      </w:r>
      <w:r>
        <w:rPr>
          <w:sz w:val="28"/>
        </w:rPr>
        <w:t xml:space="preserve"> и значительно меньше сопротивления постоянному току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>. Если бы стабилизация была идеальной (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const</w:t>
      </w:r>
      <w:r>
        <w:rPr>
          <w:sz w:val="28"/>
        </w:rPr>
        <w:t xml:space="preserve">), то сопротивление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sz w:val="28"/>
        </w:rPr>
        <w:t xml:space="preserve"> было бы равно нулю.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У отечественных стабилитронов напряжение стабилизации бывает от 75 В до нескольких сотен вольт, ток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обычно 3 –5 мА, а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 – несколько десятков миллиампер.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Для стабилитронов коронного разряда характерны высокие напряжения и малые токи. У таких стабилитронов электроды цилиндрической формы из никеля. Баллон наполнен водородом, причем напряжение стабилизации зависит от давления газа, которое обычно составляет тысячи паскалей (десятки миллиметров ртутного столба).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при этом несколько сотен вольт. Рабочие токи в пределах 3 –100 мкА. Внутреннее сопротивление переменному току сотни килоом. Процесс возникновения разряда длится 15 – 30 с. В последнее время выпущены стабилитроны коронного разряда, оформленные в керамических баллонах, на напряжение в десятки киловольт.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Стабилитрон соединяют параллельно с нагрузкой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 xml:space="preserve">, а последовательно включают резистор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(рис. 3).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  <w:r>
        <w:rPr>
          <w:sz w:val="28"/>
        </w:rPr>
        <w:br w:type="page"/>
      </w: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</w:rPr>
      </w:pPr>
    </w:p>
    <w:p w:rsidR="00527313" w:rsidRDefault="00527313">
      <w:pPr>
        <w:ind w:firstLine="1080"/>
        <w:rPr>
          <w:sz w:val="20"/>
        </w:rPr>
      </w:pPr>
      <w:r>
        <w:rPr>
          <w:sz w:val="20"/>
        </w:rPr>
        <w:t>рис. 3 Схема включеня стабилитрона</w:t>
      </w:r>
    </w:p>
    <w:p w:rsidR="00527313" w:rsidRDefault="00527313">
      <w:pPr>
        <w:ind w:firstLine="1080"/>
        <w:rPr>
          <w:sz w:val="20"/>
        </w:rPr>
      </w:pP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Нагрузкой является тот или иной потребитель (например, анодные цепи и цепи экранных сеток какого-либо усилителя и т. д.), который нужно питать стабильным напряжением. Напряжение источника Е должно быть выше напряжения стабилизации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и достаточным для возникновения разряда в стабилитроне. Чем выше напряжение </w:t>
      </w:r>
      <w:r>
        <w:rPr>
          <w:i/>
          <w:iCs/>
          <w:sz w:val="28"/>
        </w:rPr>
        <w:t>Е</w:t>
      </w:r>
      <w:r>
        <w:rPr>
          <w:sz w:val="28"/>
        </w:rPr>
        <w:t xml:space="preserve">, тем выше должно быть сопротивление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, и тогда стабилизация сохраняется при изменении напряжения Е в более широких пределах. Но при большем ограничительном сопротивлении КПД схемы снижается, так как потери мощности в стабилитроне и резисторе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могут оказаться выше полезной мощности потребителя. Поэтому стабилитроны применяют только для установок небольшой мощности, в которых снижение КПД не так важно, как в мощных установках.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>Стабилитроны наиболее часто работают в режиме, когда сопротивление нагрузки неизменно (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const</w:t>
      </w:r>
      <w:r>
        <w:rPr>
          <w:sz w:val="28"/>
        </w:rPr>
        <w:t>), напряжение источника нестабильно (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var</w:t>
      </w:r>
      <w:r>
        <w:rPr>
          <w:sz w:val="28"/>
        </w:rPr>
        <w:t xml:space="preserve">). В этом случае происходит следующее. Когда напряжение источника повышается, то увеличивается ток стабилитрона и почти все изменение напряжения приходится на долю резистора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>. Напряжение на стабилитроне и на нагрузке почти постоянно (лишь незначительно возрастает), если изменение тока стабилитрона не выходит за пределы режима нормального катодного падения.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Расчет сопротивления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делают по закону Ома. Если напряжение Е изменяется в обе стороны от среднего значения </w:t>
      </w:r>
      <w:r>
        <w:rPr>
          <w:i/>
          <w:iCs/>
          <w:sz w:val="28"/>
        </w:rPr>
        <w:t>Е</w:t>
      </w:r>
      <w:r>
        <w:rPr>
          <w:i/>
          <w:iCs/>
          <w:sz w:val="28"/>
          <w:vertAlign w:val="subscript"/>
        </w:rPr>
        <w:t>ср</w:t>
      </w:r>
      <w:r>
        <w:rPr>
          <w:sz w:val="28"/>
        </w:rPr>
        <w:t>, то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i/>
          <w:iCs/>
          <w:sz w:val="28"/>
        </w:rPr>
        <w:t>=(Е</w:t>
      </w:r>
      <w:r>
        <w:rPr>
          <w:i/>
          <w:iCs/>
          <w:sz w:val="28"/>
          <w:vertAlign w:val="subscript"/>
        </w:rPr>
        <w:t>ср</w:t>
      </w:r>
      <w:r>
        <w:rPr>
          <w:i/>
          <w:iCs/>
          <w:sz w:val="28"/>
        </w:rPr>
        <w:t>-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)/(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ср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</w:rPr>
        <w:t>)</w:t>
      </w:r>
      <w:r>
        <w:rPr>
          <w:sz w:val="28"/>
        </w:rPr>
        <w:t>,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ср</w:t>
      </w:r>
      <w:r>
        <w:rPr>
          <w:sz w:val="28"/>
        </w:rPr>
        <w:t xml:space="preserve"> – средний ток стабилитрона, ровной </w:t>
      </w:r>
      <w:r>
        <w:rPr>
          <w:i/>
          <w:iCs/>
          <w:sz w:val="28"/>
        </w:rPr>
        <w:t>0,5(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</w:rPr>
        <w:t>)</w:t>
      </w:r>
      <w:r>
        <w:rPr>
          <w:sz w:val="28"/>
        </w:rPr>
        <w:t xml:space="preserve">, а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 xml:space="preserve"> – ток нагрузки,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</w:rPr>
        <w:t xml:space="preserve">=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 xml:space="preserve">/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Значение </w:t>
      </w:r>
      <w:r>
        <w:rPr>
          <w:i/>
          <w:iCs/>
          <w:sz w:val="28"/>
        </w:rPr>
        <w:t>Е</w:t>
      </w:r>
      <w:r>
        <w:rPr>
          <w:i/>
          <w:iCs/>
          <w:sz w:val="28"/>
          <w:vertAlign w:val="subscript"/>
        </w:rPr>
        <w:t>ср</w:t>
      </w:r>
      <w:r>
        <w:rPr>
          <w:sz w:val="28"/>
        </w:rPr>
        <w:t xml:space="preserve"> определяется по максимальному и минимальному напряжению источника как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  <w:r>
        <w:rPr>
          <w:i/>
          <w:iCs/>
          <w:sz w:val="28"/>
        </w:rPr>
        <w:t>Е</w:t>
      </w:r>
      <w:r>
        <w:rPr>
          <w:i/>
          <w:iCs/>
          <w:sz w:val="28"/>
          <w:vertAlign w:val="subscript"/>
        </w:rPr>
        <w:t>ср</w:t>
      </w:r>
      <w:r>
        <w:rPr>
          <w:i/>
          <w:iCs/>
          <w:sz w:val="28"/>
          <w:lang w:val="en-US"/>
        </w:rPr>
        <w:t>=0,5(E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i/>
          <w:iCs/>
          <w:sz w:val="28"/>
          <w:lang w:val="en-US"/>
        </w:rPr>
        <w:t>+E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  <w:lang w:val="en-US"/>
        </w:rPr>
        <w:t>)</w:t>
      </w:r>
      <w:r>
        <w:rPr>
          <w:sz w:val="28"/>
          <w:lang w:val="en-US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После расчета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следует проверить, сохранится ли стабилизация при изменении напряжения от 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до 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>. Это делается следующим образом.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При изменении тока стабилитрона от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 напряжение на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изменяется на </w:t>
      </w:r>
      <w:r>
        <w:rPr>
          <w:i/>
          <w:iCs/>
          <w:sz w:val="28"/>
        </w:rPr>
        <w:t>∆Е=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i/>
          <w:iCs/>
          <w:sz w:val="28"/>
        </w:rPr>
        <w:t>(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</w:rPr>
        <w:t>)</w:t>
      </w:r>
      <w:r>
        <w:rPr>
          <w:sz w:val="28"/>
        </w:rPr>
        <w:t xml:space="preserve">. Стабилизация возможна при изменении Е не более чем на </w:t>
      </w:r>
      <w:r>
        <w:rPr>
          <w:i/>
          <w:iCs/>
          <w:sz w:val="28"/>
        </w:rPr>
        <w:t>∆Е</w:t>
      </w:r>
      <w:r>
        <w:rPr>
          <w:sz w:val="28"/>
        </w:rPr>
        <w:t xml:space="preserve">. Если </w:t>
      </w:r>
      <w:r>
        <w:rPr>
          <w:i/>
          <w:iCs/>
          <w:sz w:val="28"/>
        </w:rPr>
        <w:t>∆Е&lt;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</w:rPr>
        <w:t>-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, то стабилизация будет не во всем диапазоне изменения Е, а только в части его, причем эта часть тем меньше, чем меньше </w:t>
      </w:r>
      <w:r>
        <w:rPr>
          <w:i/>
          <w:iCs/>
          <w:sz w:val="28"/>
        </w:rPr>
        <w:t>∆Е</w: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Поскольку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для данного стабилитрона постоянны, то значение  </w:t>
      </w:r>
      <w:r>
        <w:rPr>
          <w:i/>
          <w:iCs/>
          <w:sz w:val="28"/>
        </w:rPr>
        <w:t>∆Е</w:t>
      </w:r>
      <w:r>
        <w:rPr>
          <w:sz w:val="28"/>
        </w:rPr>
        <w:t xml:space="preserve"> пропорционально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. Но значение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тем больше, чем больше разница между </w:t>
      </w:r>
      <w:r>
        <w:rPr>
          <w:i/>
          <w:iCs/>
          <w:sz w:val="28"/>
        </w:rPr>
        <w:t>Е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и чем меньше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>. Таким образом, стабилизация в более высоком напряжении источника и более низком токе нагрузки. Однако при этом снижается КПД.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Если ток нагрузки большой, то сопротивление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мало и стабилизация происходит в очень узких пределах изменения напряжения </w:t>
      </w:r>
      <w:r>
        <w:rPr>
          <w:i/>
          <w:iCs/>
          <w:sz w:val="28"/>
        </w:rPr>
        <w:t>Е</w:t>
      </w:r>
      <w:r>
        <w:rPr>
          <w:sz w:val="28"/>
        </w:rPr>
        <w:t xml:space="preserve">, что невыгодно. Поэтому имеет смысл применять стабилитроны при токах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 xml:space="preserve">, не превышающих значительно ток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Для стабилизации более высоких напряжений стабилитроны соединяют последовательно, обычно не более двух – трех. Они могут быть на разные напряжения, но должны иметь одинаковые токи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. Соединенные последовательно стабилитроны используются в качестве делителя, дающего различные стабильные напряжения. Потребители подключаются к одному или нескольким стабилитронам. Например, от трех стабилитронов на 75 В можно получить напряжения 75, 105, 150 В и так далее или от комбинаций этих напряжений. Тогда включают стабилитрон (или несколько стабилитронов) на ближайшее напряжение и поглощают излишек напряжения в добавочном резисторе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, включенном последовательно с резистором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 xml:space="preserve"> (рис. 4).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rPr>
          <w:sz w:val="20"/>
        </w:rPr>
      </w:pPr>
      <w:r>
        <w:rPr>
          <w:sz w:val="20"/>
        </w:rPr>
        <w:t>рис. 4 Схема понижения стабильного напряжения с  помощью добавочного резистора</w:t>
      </w:r>
    </w:p>
    <w:p w:rsidR="00527313" w:rsidRDefault="00527313">
      <w:pPr>
        <w:ind w:firstLine="1080"/>
        <w:rPr>
          <w:sz w:val="20"/>
        </w:rPr>
      </w:pP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Например, если требуется получить стабильное напряжение 120 В при токе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sz w:val="28"/>
        </w:rPr>
        <w:t xml:space="preserve">=10 мА, то берут стабилитрон на 150 В, а излишек напряжения 30 В гасят в резисторе сопротивлением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доб</w:t>
      </w:r>
      <w:r>
        <w:rPr>
          <w:sz w:val="28"/>
        </w:rPr>
        <w:t>=30:10=3 кОм.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Параллельное соединение стабилитронов не применяется, так как различные экземпляры стабилитронов данного типа не имеют одинаковых напряжений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. При подаче напряжения на параллельно соединенные стабилитроны разряд возникает лишь в том, у которого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 наименьшее. Напряжение на нем скачком понижается, и в остальных стабилитронах разряда не будет. Если ба он даже и возник, то вследствие различия напряжений стабилизации одни из стабилитронов работали бы с недогрузкой, другие – с перегрузкой. Возможно даже, что какой-то стабилитрон работал бы в режиме аномального катодного падения. Он не будет участвовать в стабилизации, а станет дополнительной бесполезной нагрузкой и уменьшит пределы стабилизации по напряжению. Конечно, можно подобрать близкие по параметрам стабилитроны. Но это сложно и ненадежно, так как с течением времени их параметры меняются.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Эффективность стабилизации оценивают </w:t>
      </w:r>
      <w:r>
        <w:rPr>
          <w:b/>
          <w:bCs/>
          <w:sz w:val="28"/>
        </w:rPr>
        <w:t>коэффициентом</w:t>
      </w:r>
      <w:r>
        <w:rPr>
          <w:sz w:val="28"/>
        </w:rPr>
        <w:t xml:space="preserve"> </w:t>
      </w:r>
      <w:r>
        <w:rPr>
          <w:b/>
          <w:bCs/>
          <w:sz w:val="28"/>
        </w:rPr>
        <w:t>стабилизации</w:t>
      </w:r>
      <w:r>
        <w:rPr>
          <w:sz w:val="28"/>
        </w:rPr>
        <w:t xml:space="preserve">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. Он показывает. Во сколько раз относительное изменение напряжения стабилитрона </w:t>
      </w:r>
      <w:r>
        <w:rPr>
          <w:i/>
          <w:iCs/>
          <w:sz w:val="28"/>
        </w:rPr>
        <w:t>∆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/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меньше относительного изменение источника </w:t>
      </w:r>
      <w:r>
        <w:rPr>
          <w:i/>
          <w:iCs/>
          <w:sz w:val="28"/>
        </w:rPr>
        <w:t>∆Е/Е</w:t>
      </w:r>
      <w:r>
        <w:rPr>
          <w:sz w:val="28"/>
        </w:rPr>
        <w:t>, т. е.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=</w:t>
      </w:r>
      <w:r w:rsidR="004E10C1">
        <w:rPr>
          <w:i/>
          <w:iCs/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>
            <v:imagedata r:id="rId4" o:title=""/>
          </v:shape>
        </w:pic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Стабилитрон обеспечивает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=10÷20. Например, если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=10, то </w:t>
      </w:r>
      <w:r>
        <w:rPr>
          <w:i/>
          <w:iCs/>
          <w:sz w:val="28"/>
        </w:rPr>
        <w:t>Е</w:t>
      </w:r>
      <w:r>
        <w:rPr>
          <w:sz w:val="28"/>
        </w:rPr>
        <w:t xml:space="preserve">=200 В и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=75 В, то при изменении напряжения источника на </w:t>
      </w:r>
      <w:r>
        <w:rPr>
          <w:i/>
          <w:iCs/>
          <w:sz w:val="28"/>
        </w:rPr>
        <w:t>∆Е</w:t>
      </w:r>
      <w:r>
        <w:rPr>
          <w:sz w:val="28"/>
        </w:rPr>
        <w:t>=40 В, т. е. на 20 %, напряжение стабилитрона изменяется только на 1,5 в, т. е. на 2 %.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>Коэффициент стабилизации увеличивается при каскадном соединении стабилитронов (рис. 5).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jc w:val="both"/>
        <w:rPr>
          <w:sz w:val="28"/>
          <w:lang w:val="en-US"/>
        </w:rPr>
      </w:pPr>
    </w:p>
    <w:p w:rsidR="00527313" w:rsidRDefault="00527313">
      <w:pPr>
        <w:ind w:firstLine="1080"/>
        <w:rPr>
          <w:sz w:val="20"/>
        </w:rPr>
      </w:pPr>
      <w:r>
        <w:rPr>
          <w:sz w:val="20"/>
        </w:rPr>
        <w:t>рис. 5 Каскадное включение стабилитронов</w:t>
      </w:r>
    </w:p>
    <w:p w:rsidR="00527313" w:rsidRDefault="00527313">
      <w:pPr>
        <w:ind w:firstLine="1080"/>
        <w:jc w:val="both"/>
        <w:rPr>
          <w:sz w:val="20"/>
        </w:rPr>
      </w:pP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В схеме напряжение первого стабилитрона </w:t>
      </w:r>
      <w:r>
        <w:rPr>
          <w:i/>
          <w:iCs/>
          <w:sz w:val="28"/>
        </w:rPr>
        <w:t>Л</w:t>
      </w:r>
      <w:r>
        <w:rPr>
          <w:i/>
          <w:iCs/>
          <w:sz w:val="28"/>
          <w:vertAlign w:val="subscript"/>
        </w:rPr>
        <w:t>1</w:t>
      </w:r>
      <w:r>
        <w:rPr>
          <w:sz w:val="28"/>
        </w:rPr>
        <w:t xml:space="preserve"> попадается через ограничительный резистор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огр2</w:t>
      </w:r>
      <w:r>
        <w:rPr>
          <w:sz w:val="28"/>
        </w:rPr>
        <w:t xml:space="preserve"> на второй стабилитрон </w:t>
      </w:r>
      <w:r>
        <w:rPr>
          <w:i/>
          <w:iCs/>
          <w:sz w:val="28"/>
        </w:rPr>
        <w:t>Л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 xml:space="preserve">, параллельно которому присоединен потребитель. Если коэффициенты стабилизации стабилитронов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ст1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ст2</w:t>
      </w:r>
      <w:r>
        <w:rPr>
          <w:sz w:val="28"/>
        </w:rPr>
        <w:t>, то общий коэффициент стабилизации</w:t>
      </w:r>
    </w:p>
    <w:p w:rsidR="00527313" w:rsidRDefault="00527313">
      <w:pPr>
        <w:ind w:firstLine="1080"/>
        <w:jc w:val="both"/>
        <w:rPr>
          <w:sz w:val="28"/>
          <w:vertAlign w:val="subscript"/>
        </w:rPr>
      </w:pP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 xml:space="preserve">=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ст1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ст2</w:t>
      </w:r>
      <w:r>
        <w:rPr>
          <w:sz w:val="28"/>
          <w:vertAlign w:val="subscript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При двух стабилитронов получается коэффициент </w:t>
      </w:r>
      <w:r>
        <w:rPr>
          <w:i/>
          <w:iCs/>
          <w:sz w:val="28"/>
          <w:lang w:val="en-US"/>
        </w:rPr>
        <w:t>k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от 100 до 400. Недостаток схемы – снижение КПД, так как потери будут в двух стабилитронах и двух ограничительных резисторах. Более двух стабилитронов обычно не включают. Стабилитрон </w:t>
      </w:r>
      <w:r>
        <w:rPr>
          <w:i/>
          <w:iCs/>
          <w:sz w:val="28"/>
        </w:rPr>
        <w:t>Л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 xml:space="preserve"> должен быть рассчитан на более низкое напряжение, нежели Л</w:t>
      </w:r>
      <w:r>
        <w:rPr>
          <w:sz w:val="28"/>
          <w:vertAlign w:val="subscript"/>
        </w:rPr>
        <w:t>1</w:t>
      </w:r>
      <w:r>
        <w:rPr>
          <w:sz w:val="28"/>
        </w:rPr>
        <w:t xml:space="preserve">.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ст1</w:t>
      </w:r>
      <w:r>
        <w:rPr>
          <w:sz w:val="28"/>
        </w:rPr>
        <w:t xml:space="preserve"> можно считать постоянным и вести расчет сопротивления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огр2</w:t>
      </w:r>
      <w:r>
        <w:rPr>
          <w:sz w:val="28"/>
        </w:rPr>
        <w:t xml:space="preserve"> на ток стабилитрона </w:t>
      </w:r>
      <w:r>
        <w:rPr>
          <w:i/>
          <w:iCs/>
          <w:sz w:val="28"/>
        </w:rPr>
        <w:t>Л</w:t>
      </w:r>
      <w:r>
        <w:rPr>
          <w:i/>
          <w:iCs/>
          <w:sz w:val="28"/>
          <w:vertAlign w:val="subscript"/>
        </w:rPr>
        <w:t>2</w:t>
      </w:r>
      <w:r>
        <w:rPr>
          <w:sz w:val="28"/>
        </w:rPr>
        <w:t>, лишь превышающий минимальный.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Стабилитроны также применяют для стабилизации напряжения при изменяющимся сопротивлении нагрузки и постоянном напряжении источнике </w:t>
      </w:r>
      <w:r>
        <w:rPr>
          <w:i/>
          <w:iCs/>
          <w:sz w:val="28"/>
        </w:rPr>
        <w:t>Е</w:t>
      </w:r>
      <w:r>
        <w:rPr>
          <w:sz w:val="28"/>
        </w:rPr>
        <w:t xml:space="preserve">. Расчет сопротивления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в этом случае проводится описанным методом. Если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меняется от минимального значения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, соответствующего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, до максимального значения 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, соответствующего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>, то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i/>
          <w:iCs/>
          <w:sz w:val="28"/>
        </w:rPr>
        <w:t>=(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</w:rPr>
        <w:t>-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)/(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 ст</w:t>
      </w:r>
      <w:r>
        <w:rPr>
          <w:i/>
          <w:iCs/>
          <w:sz w:val="28"/>
        </w:rPr>
        <w:t>)</w:t>
      </w:r>
      <w:r>
        <w:rPr>
          <w:sz w:val="28"/>
        </w:rPr>
        <w:t>,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– средний ток стабилитрона, а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 ст</w:t>
      </w:r>
      <w:r>
        <w:rPr>
          <w:sz w:val="28"/>
        </w:rPr>
        <w:t xml:space="preserve"> – средний ток нагрузки.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 ст</w:t>
      </w:r>
      <w:r>
        <w:rPr>
          <w:i/>
          <w:iCs/>
          <w:sz w:val="28"/>
        </w:rPr>
        <w:t>=0,5(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 xml:space="preserve">н 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i/>
          <w:iCs/>
          <w:sz w:val="28"/>
        </w:rPr>
        <w:t xml:space="preserve">+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 xml:space="preserve">н 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</w:rPr>
        <w:t>)</w: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В этом режиме общий ток перераспределяется между стабилитроном и нагрузкой. Например, если ток нагрузки возрастает, то ток стабилитрона почти на столько же уменьшается, а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и общий ток почти постоянны. Следовательно, и падение напряжения на ограничительном резисторе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огр</w:t>
      </w:r>
      <w:r>
        <w:rPr>
          <w:sz w:val="28"/>
        </w:rPr>
        <w:t xml:space="preserve"> изменяется незначительно. Так и должно быть, поскольку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+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  <w:lang w:val="en-US"/>
        </w:rPr>
        <w:t>R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E</w:t>
      </w:r>
      <w:r>
        <w:rPr>
          <w:i/>
          <w:iCs/>
          <w:sz w:val="28"/>
        </w:rPr>
        <w:t>=</w:t>
      </w:r>
      <w:r>
        <w:rPr>
          <w:i/>
          <w:iCs/>
          <w:sz w:val="28"/>
          <w:lang w:val="en-US"/>
        </w:rPr>
        <w:t>const</w:t>
      </w:r>
      <w:r>
        <w:rPr>
          <w:sz w:val="28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Конечно, стабилизация возможна при токе стабилитрона в пределах от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 до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>. Изменение тока нагрузки не должно превышать наибольшее значение стабилитрона, т. е. Условием стабилизации является неравенство</w:t>
      </w:r>
    </w:p>
    <w:p w:rsidR="00527313" w:rsidRDefault="00527313">
      <w:pPr>
        <w:ind w:firstLine="1080"/>
        <w:jc w:val="both"/>
        <w:rPr>
          <w:sz w:val="28"/>
          <w:lang w:val="en-US"/>
        </w:rPr>
      </w:pP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  <w:vertAlign w:val="subscript"/>
          <w:lang w:val="en-US"/>
        </w:rPr>
        <w:t xml:space="preserve"> max</w:t>
      </w:r>
      <w:r>
        <w:rPr>
          <w:i/>
          <w:iCs/>
          <w:sz w:val="28"/>
          <w:lang w:val="en-US"/>
        </w:rPr>
        <w:t>-I</w:t>
      </w:r>
      <w:r>
        <w:rPr>
          <w:i/>
          <w:iCs/>
          <w:sz w:val="28"/>
          <w:vertAlign w:val="subscript"/>
        </w:rPr>
        <w:t>н</w:t>
      </w:r>
      <w:r>
        <w:rPr>
          <w:i/>
          <w:iCs/>
          <w:sz w:val="28"/>
          <w:vertAlign w:val="subscript"/>
          <w:lang w:val="en-US"/>
        </w:rPr>
        <w:t xml:space="preserve"> min</w:t>
      </w:r>
      <w:r>
        <w:rPr>
          <w:i/>
          <w:iCs/>
          <w:sz w:val="28"/>
          <w:lang w:val="en-US"/>
        </w:rPr>
        <w:t>≤ 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i/>
          <w:iCs/>
          <w:sz w:val="28"/>
          <w:lang w:val="en-US"/>
        </w:rPr>
        <w:t>-I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  <w:lang w:val="en-US"/>
        </w:rPr>
        <w:t>.</w:t>
      </w:r>
    </w:p>
    <w:p w:rsidR="00527313" w:rsidRDefault="00527313">
      <w:pPr>
        <w:ind w:firstLine="1080"/>
        <w:jc w:val="both"/>
        <w:rPr>
          <w:sz w:val="28"/>
        </w:rPr>
      </w:pPr>
      <w:r>
        <w:rPr>
          <w:sz w:val="28"/>
        </w:rPr>
        <w:t xml:space="preserve">Стабилитрон имеет различное внутреннее сопротивление постоянному и переменному току. Кроме того, значение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в зависимости от тока меняется от единиц до десятков килоом. Например, у стабилитрона, имеющего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=150 В,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max</w:t>
      </w:r>
      <w:r>
        <w:rPr>
          <w:sz w:val="28"/>
        </w:rPr>
        <w:t xml:space="preserve">=30 мА и </w:t>
      </w:r>
      <w:r>
        <w:rPr>
          <w:i/>
          <w:iCs/>
          <w:sz w:val="28"/>
          <w:lang w:val="en-US"/>
        </w:rPr>
        <w:t>I</w:t>
      </w:r>
      <w:r>
        <w:rPr>
          <w:i/>
          <w:iCs/>
          <w:sz w:val="28"/>
          <w:vertAlign w:val="subscript"/>
          <w:lang w:val="en-US"/>
        </w:rPr>
        <w:t>min</w:t>
      </w:r>
      <w:r>
        <w:rPr>
          <w:sz w:val="28"/>
        </w:rPr>
        <w:t xml:space="preserve">=5 мА, сопротивление </w:t>
      </w: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</w:rPr>
        <w:t>0</w:t>
      </w:r>
      <w:r>
        <w:rPr>
          <w:sz w:val="28"/>
        </w:rPr>
        <w:t xml:space="preserve"> меняется от 5 до 60 кОм. А внутреннее сопротивление переменному току </w:t>
      </w: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значительно меньше. Пусть, например, для того же стабилитрона при изменении тока от 5 до 30 мА напряжение 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sz w:val="28"/>
        </w:rPr>
        <w:t xml:space="preserve"> меняется на 2,5 В. Тогда</w:t>
      </w:r>
    </w:p>
    <w:p w:rsidR="00527313" w:rsidRDefault="00527313">
      <w:pPr>
        <w:ind w:firstLine="1080"/>
        <w:rPr>
          <w:sz w:val="28"/>
        </w:rPr>
      </w:pPr>
      <w:r>
        <w:rPr>
          <w:i/>
          <w:iCs/>
          <w:sz w:val="28"/>
          <w:lang w:val="en-US"/>
        </w:rPr>
        <w:t>R</w:t>
      </w:r>
      <w:r>
        <w:rPr>
          <w:i/>
          <w:iCs/>
          <w:sz w:val="28"/>
          <w:vertAlign w:val="subscript"/>
          <w:lang w:val="en-US"/>
        </w:rPr>
        <w:t>i</w:t>
      </w:r>
      <w:r>
        <w:rPr>
          <w:i/>
          <w:iCs/>
          <w:sz w:val="28"/>
        </w:rPr>
        <w:t>=∆</w:t>
      </w:r>
      <w:r>
        <w:rPr>
          <w:i/>
          <w:iCs/>
          <w:sz w:val="28"/>
          <w:lang w:val="en-US"/>
        </w:rPr>
        <w:t>U</w:t>
      </w:r>
      <w:r>
        <w:rPr>
          <w:i/>
          <w:iCs/>
          <w:sz w:val="28"/>
          <w:vertAlign w:val="subscript"/>
        </w:rPr>
        <w:t>ст</w:t>
      </w:r>
      <w:r>
        <w:rPr>
          <w:i/>
          <w:iCs/>
          <w:sz w:val="28"/>
        </w:rPr>
        <w:t>/∆I</w:t>
      </w:r>
      <w:r>
        <w:rPr>
          <w:sz w:val="28"/>
        </w:rPr>
        <w:t>=2,5/25=0,1 кОм</w:t>
      </w:r>
    </w:p>
    <w:p w:rsidR="00527313" w:rsidRDefault="00527313">
      <w:pPr>
        <w:pStyle w:val="2"/>
        <w:ind w:firstLine="1080"/>
      </w:pPr>
      <w:r>
        <w:t>Для переменного тока стабилитрон эквивалентен конденсатору большой емкости (при частоте 50 Гц сопротивление 0,1 кОм соответствует емкости 32 мкФ). Поэтому в выпрямителях стабилитроны обеспечивают дополнительное сглаживание пульсаций.</w:t>
      </w:r>
    </w:p>
    <w:p w:rsidR="00527313" w:rsidRDefault="00527313">
      <w:pPr>
        <w:pStyle w:val="2"/>
        <w:ind w:firstLine="1080"/>
      </w:pPr>
      <w:r>
        <w:br w:type="page"/>
      </w:r>
    </w:p>
    <w:p w:rsidR="00527313" w:rsidRDefault="00527313">
      <w:pPr>
        <w:pStyle w:val="2"/>
        <w:ind w:firstLine="0"/>
        <w:jc w:val="center"/>
        <w:rPr>
          <w:b/>
          <w:bCs/>
          <w:sz w:val="32"/>
        </w:rPr>
      </w:pPr>
      <w:r>
        <w:rPr>
          <w:b/>
          <w:bCs/>
          <w:sz w:val="32"/>
        </w:rPr>
        <w:t>Литература</w:t>
      </w:r>
    </w:p>
    <w:p w:rsidR="00527313" w:rsidRDefault="00527313">
      <w:pPr>
        <w:pStyle w:val="2"/>
        <w:ind w:firstLine="1080"/>
        <w:jc w:val="center"/>
        <w:rPr>
          <w:b/>
          <w:bCs/>
          <w:sz w:val="32"/>
        </w:rPr>
      </w:pPr>
    </w:p>
    <w:p w:rsidR="00527313" w:rsidRDefault="00527313">
      <w:pPr>
        <w:pStyle w:val="2"/>
        <w:ind w:firstLine="0"/>
        <w:jc w:val="left"/>
      </w:pPr>
      <w:r>
        <w:t>И. П. Жеребцов «Основы электроники», Л.: Энергоатомиздат, Ленинградское отделение, 1989 г.</w:t>
      </w:r>
      <w:bookmarkStart w:id="0" w:name="_GoBack"/>
      <w:bookmarkEnd w:id="0"/>
    </w:p>
    <w:sectPr w:rsidR="005273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000"/>
    <w:rsid w:val="00087000"/>
    <w:rsid w:val="004511A8"/>
    <w:rsid w:val="004E10C1"/>
    <w:rsid w:val="0052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47747C2-4803-46F9-B20F-5FB672E6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900"/>
      <w:jc w:val="both"/>
    </w:pPr>
  </w:style>
  <w:style w:type="paragraph" w:styleId="2">
    <w:name w:val="Body Text Indent 2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Стабилитроны – приборы тлеющего и коронного разряда</vt:lpstr>
    </vt:vector>
  </TitlesOfParts>
  <Company>Hell</Company>
  <LinksUpToDate>false</LinksUpToDate>
  <CharactersWithSpaces>12040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Стабилитроны – приборы тлеющего и коронного разряда</dc:title>
  <dc:subject/>
  <dc:creator>Юсупов Ильдар</dc:creator>
  <cp:keywords/>
  <dc:description/>
  <cp:lastModifiedBy>Irina</cp:lastModifiedBy>
  <cp:revision>2</cp:revision>
  <dcterms:created xsi:type="dcterms:W3CDTF">2014-09-06T19:48:00Z</dcterms:created>
  <dcterms:modified xsi:type="dcterms:W3CDTF">2014-09-06T19:48:00Z</dcterms:modified>
</cp:coreProperties>
</file>