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7D16" w:rsidRPr="00610795" w:rsidRDefault="00F87D16"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28"/>
        </w:rPr>
      </w:pPr>
    </w:p>
    <w:p w:rsidR="00476029" w:rsidRPr="00610795" w:rsidRDefault="00476029" w:rsidP="00610795">
      <w:pPr>
        <w:spacing w:line="360" w:lineRule="auto"/>
        <w:ind w:firstLine="709"/>
        <w:jc w:val="both"/>
        <w:rPr>
          <w:b/>
          <w:color w:val="000000"/>
          <w:sz w:val="28"/>
          <w:szCs w:val="38"/>
        </w:rPr>
      </w:pPr>
    </w:p>
    <w:p w:rsidR="00476029" w:rsidRPr="00610795" w:rsidRDefault="00476029" w:rsidP="00610795">
      <w:pPr>
        <w:spacing w:line="360" w:lineRule="auto"/>
        <w:ind w:firstLine="709"/>
        <w:jc w:val="both"/>
        <w:rPr>
          <w:b/>
          <w:color w:val="000000"/>
          <w:sz w:val="28"/>
          <w:szCs w:val="38"/>
        </w:rPr>
      </w:pPr>
    </w:p>
    <w:p w:rsidR="00476029" w:rsidRPr="00610795" w:rsidRDefault="00476029" w:rsidP="00024C3E">
      <w:pPr>
        <w:spacing w:line="360" w:lineRule="auto"/>
        <w:jc w:val="center"/>
        <w:rPr>
          <w:b/>
          <w:color w:val="000000"/>
          <w:sz w:val="28"/>
          <w:szCs w:val="38"/>
        </w:rPr>
      </w:pPr>
      <w:r w:rsidRPr="00610795">
        <w:rPr>
          <w:b/>
          <w:color w:val="000000"/>
          <w:sz w:val="28"/>
          <w:szCs w:val="38"/>
        </w:rPr>
        <w:t>Стандартизация</w:t>
      </w:r>
      <w:r w:rsidR="00610795">
        <w:rPr>
          <w:b/>
          <w:color w:val="000000"/>
          <w:sz w:val="28"/>
          <w:szCs w:val="38"/>
        </w:rPr>
        <w:t xml:space="preserve"> </w:t>
      </w:r>
      <w:r w:rsidRPr="00610795">
        <w:rPr>
          <w:b/>
          <w:color w:val="000000"/>
          <w:sz w:val="28"/>
          <w:szCs w:val="38"/>
        </w:rPr>
        <w:t>и сертификации</w:t>
      </w:r>
    </w:p>
    <w:p w:rsidR="00476029" w:rsidRPr="00610795" w:rsidRDefault="00476029" w:rsidP="00610795">
      <w:pPr>
        <w:spacing w:line="360" w:lineRule="auto"/>
        <w:ind w:firstLine="709"/>
        <w:jc w:val="both"/>
        <w:rPr>
          <w:b/>
          <w:color w:val="000000"/>
          <w:sz w:val="28"/>
          <w:szCs w:val="38"/>
        </w:rPr>
      </w:pPr>
    </w:p>
    <w:p w:rsidR="00476029" w:rsidRPr="00610795" w:rsidRDefault="00476029" w:rsidP="00610795">
      <w:pPr>
        <w:spacing w:line="360" w:lineRule="auto"/>
        <w:ind w:firstLine="709"/>
        <w:jc w:val="both"/>
        <w:rPr>
          <w:b/>
          <w:color w:val="000000"/>
          <w:sz w:val="28"/>
          <w:szCs w:val="28"/>
        </w:rPr>
      </w:pPr>
    </w:p>
    <w:p w:rsidR="00F87D16" w:rsidRPr="00610795" w:rsidRDefault="00024C3E" w:rsidP="00610795">
      <w:pPr>
        <w:spacing w:line="360" w:lineRule="auto"/>
        <w:ind w:firstLine="709"/>
        <w:jc w:val="both"/>
        <w:rPr>
          <w:b/>
          <w:color w:val="000000"/>
          <w:sz w:val="28"/>
          <w:szCs w:val="28"/>
        </w:rPr>
      </w:pPr>
      <w:r>
        <w:rPr>
          <w:b/>
          <w:color w:val="000000"/>
          <w:sz w:val="28"/>
          <w:szCs w:val="28"/>
        </w:rPr>
        <w:br w:type="page"/>
        <w:t>Стандартизация</w:t>
      </w:r>
    </w:p>
    <w:p w:rsidR="00476029" w:rsidRPr="00610795" w:rsidRDefault="00476029" w:rsidP="00610795">
      <w:pPr>
        <w:spacing w:line="360" w:lineRule="auto"/>
        <w:ind w:firstLine="709"/>
        <w:jc w:val="both"/>
        <w:rPr>
          <w:b/>
          <w:color w:val="000000"/>
          <w:sz w:val="28"/>
          <w:szCs w:val="28"/>
        </w:rPr>
      </w:pPr>
    </w:p>
    <w:p w:rsidR="00F87D16" w:rsidRPr="00610795" w:rsidRDefault="00F87D16" w:rsidP="00610795">
      <w:pPr>
        <w:spacing w:line="360" w:lineRule="auto"/>
        <w:ind w:firstLine="709"/>
        <w:jc w:val="both"/>
        <w:rPr>
          <w:color w:val="000000"/>
          <w:sz w:val="28"/>
          <w:szCs w:val="28"/>
          <w:u w:val="single"/>
        </w:rPr>
      </w:pPr>
      <w:r w:rsidRPr="00610795">
        <w:rPr>
          <w:color w:val="000000"/>
          <w:sz w:val="28"/>
          <w:szCs w:val="28"/>
          <w:u w:val="single"/>
        </w:rPr>
        <w:t>Сущно</w:t>
      </w:r>
      <w:r w:rsidR="00024C3E">
        <w:rPr>
          <w:color w:val="000000"/>
          <w:sz w:val="28"/>
          <w:szCs w:val="28"/>
          <w:u w:val="single"/>
        </w:rPr>
        <w:t>сть и содержание стандартизации</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 xml:space="preserve">В </w:t>
      </w:r>
      <w:r w:rsidR="00610795" w:rsidRPr="00610795">
        <w:rPr>
          <w:color w:val="000000"/>
          <w:sz w:val="28"/>
          <w:szCs w:val="28"/>
        </w:rPr>
        <w:t>1993</w:t>
      </w:r>
      <w:r w:rsidR="00610795">
        <w:rPr>
          <w:color w:val="000000"/>
          <w:sz w:val="28"/>
          <w:szCs w:val="28"/>
        </w:rPr>
        <w:t> </w:t>
      </w:r>
      <w:r w:rsidR="00610795" w:rsidRPr="00610795">
        <w:rPr>
          <w:color w:val="000000"/>
          <w:sz w:val="28"/>
          <w:szCs w:val="28"/>
        </w:rPr>
        <w:t>г</w:t>
      </w:r>
      <w:r w:rsidR="00610795">
        <w:rPr>
          <w:color w:val="000000"/>
          <w:sz w:val="28"/>
          <w:szCs w:val="28"/>
        </w:rPr>
        <w:t>.</w:t>
      </w:r>
      <w:r w:rsidR="00610795" w:rsidRPr="00610795">
        <w:rPr>
          <w:color w:val="000000"/>
          <w:sz w:val="28"/>
          <w:szCs w:val="28"/>
        </w:rPr>
        <w:t xml:space="preserve"> </w:t>
      </w:r>
      <w:r w:rsidRPr="00610795">
        <w:rPr>
          <w:color w:val="000000"/>
          <w:sz w:val="28"/>
          <w:szCs w:val="28"/>
        </w:rPr>
        <w:t>принята новая редакция комплекса государственных основополагающих стандартов «Госсистема стандартизации РФ» (ГССРФ). Введение новой организации приближает стандарты РФ к международным правилам и учитывает рыночную экономику. В частности введён новый вид нормативного документа – технический регламент сформулированный в правилах информации о нормативных документах. Эти нововведения важны в плане присоединения РФ к кодексу ВТО по стандартизации. Работа по совершенствованию систему стандартизации в стране очень динамично, но всегда соответствует мнениям происходящим</w:t>
      </w:r>
      <w:r w:rsidR="00610795">
        <w:rPr>
          <w:color w:val="000000"/>
          <w:sz w:val="28"/>
          <w:szCs w:val="28"/>
        </w:rPr>
        <w:t xml:space="preserve"> </w:t>
      </w:r>
      <w:r w:rsidRPr="00610795">
        <w:rPr>
          <w:color w:val="000000"/>
          <w:sz w:val="28"/>
          <w:szCs w:val="28"/>
        </w:rPr>
        <w:t>в различных сферах жизни общества и прежде всего в экономической должна стремиться успевать и даже опережать их чтобы стандарты способствовали развитию а не отставанию отечественно производства. Кроме того действующая система стандартизации смещает приоритеты на</w:t>
      </w:r>
      <w:r w:rsidR="00610795">
        <w:rPr>
          <w:color w:val="000000"/>
          <w:sz w:val="28"/>
          <w:szCs w:val="28"/>
        </w:rPr>
        <w:t xml:space="preserve"> </w:t>
      </w:r>
      <w:r w:rsidRPr="00610795">
        <w:rPr>
          <w:color w:val="000000"/>
          <w:sz w:val="28"/>
          <w:szCs w:val="28"/>
        </w:rPr>
        <w:t>оценке качества объекта стандартизации и методом их использования, что также согласуются с мировым опытом и необходимо для обеспечения взаимопонимания между партнёрами в сфере техники и технологий, как и в конечном счёте в торгово-экономических связях. Фонд стандартов служащий обязательным для информационной организации работ не только по Стандартизации но и по сертификации метрологии и управлению качеством приобрёл и межгосударственное значение для СНГ. Это содействует развитию стандартизации в странах содружества и укрепления экономических связей между ними.</w:t>
      </w:r>
    </w:p>
    <w:p w:rsidR="00610795" w:rsidRDefault="00F87D16" w:rsidP="00610795">
      <w:pPr>
        <w:spacing w:line="360" w:lineRule="auto"/>
        <w:ind w:firstLine="709"/>
        <w:jc w:val="both"/>
        <w:rPr>
          <w:color w:val="000000"/>
          <w:sz w:val="28"/>
          <w:szCs w:val="28"/>
        </w:rPr>
      </w:pPr>
      <w:r w:rsidRPr="00610795">
        <w:rPr>
          <w:color w:val="000000"/>
          <w:sz w:val="28"/>
          <w:szCs w:val="28"/>
        </w:rPr>
        <w:t>Стандартизация – деятельность</w:t>
      </w:r>
      <w:r w:rsidR="00024C3E">
        <w:rPr>
          <w:color w:val="000000"/>
          <w:sz w:val="28"/>
          <w:szCs w:val="28"/>
        </w:rPr>
        <w:t>,</w:t>
      </w:r>
      <w:r w:rsidRPr="00610795">
        <w:rPr>
          <w:color w:val="000000"/>
          <w:sz w:val="28"/>
          <w:szCs w:val="28"/>
        </w:rPr>
        <w:t xml:space="preserve"> направленная на разработку и установление требования, норм, правил, характеристик обязательных для выполнения, а также и рекомендуемых, обеспечивающих право потребителя на приобретение товаров надлежащего качества за приемлемую цену, а также право на безопасность и комфортность труда. Цель стандартизации – достижение оптимальной степени упорядоченности в той или иной области, посредством широкого и многократного использования установленных положений, требований, норм для решения реально существующих планируемых и (или) потенциальных задач. Их соответствие по стандартизации должны быть повышением степени соответствия продуктов (услуги) или процессах, их соответствия по функциональному назначению устранения технических барьеров в международном товарообмене, содействие</w:t>
      </w:r>
      <w:r w:rsidR="00610795">
        <w:rPr>
          <w:color w:val="000000"/>
          <w:sz w:val="28"/>
          <w:szCs w:val="28"/>
        </w:rPr>
        <w:t xml:space="preserve"> </w:t>
      </w:r>
      <w:r w:rsidRPr="00610795">
        <w:rPr>
          <w:color w:val="000000"/>
          <w:sz w:val="28"/>
          <w:szCs w:val="28"/>
        </w:rPr>
        <w:t>техническому прогрессу и сотрудничестве в различных научных целях. Цели стандартизации можно разделить на общие и более узкие, касающиеся обеспечению соответствий конкретизаций общих целей для российской стандартизации связано с выполнением технических требований, стандартов которые являются обязательными. К ней относятся: разработка нормативных требований, правил обеспечивающих</w:t>
      </w:r>
      <w:r w:rsidR="00610795">
        <w:rPr>
          <w:color w:val="000000"/>
          <w:sz w:val="28"/>
          <w:szCs w:val="28"/>
        </w:rPr>
        <w:t>:</w:t>
      </w:r>
      <w:r w:rsidRPr="00610795">
        <w:rPr>
          <w:color w:val="000000"/>
          <w:sz w:val="28"/>
          <w:szCs w:val="28"/>
        </w:rPr>
        <w:t xml:space="preserve"> 1. безопасность продукции, работы, услуг для жизни и здоровья людей, окружающей среды и имущества; 2. совместимость, взаимозаменяемость деталей. 3. качество продукции, работ и услуг в соответствии с развитием НТП, единства измерений. 4. экономия всех видов ресурсов. 5. безопасность хозяйственных объектов связанной с возникновением различных катастроф (природного и технического характера), ЧП </w:t>
      </w:r>
      <w:r w:rsidR="00610795">
        <w:rPr>
          <w:color w:val="000000"/>
          <w:sz w:val="28"/>
          <w:szCs w:val="28"/>
        </w:rPr>
        <w:t xml:space="preserve">и т.д. </w:t>
      </w:r>
      <w:r w:rsidRPr="00610795">
        <w:rPr>
          <w:color w:val="000000"/>
          <w:sz w:val="28"/>
          <w:szCs w:val="28"/>
        </w:rPr>
        <w:t xml:space="preserve">Это определено законом РФ по стандартизации принятых в </w:t>
      </w:r>
      <w:r w:rsidR="00610795" w:rsidRPr="00610795">
        <w:rPr>
          <w:color w:val="000000"/>
          <w:sz w:val="28"/>
          <w:szCs w:val="28"/>
        </w:rPr>
        <w:t>1993</w:t>
      </w:r>
      <w:r w:rsidR="00610795">
        <w:rPr>
          <w:color w:val="000000"/>
          <w:sz w:val="28"/>
          <w:szCs w:val="28"/>
        </w:rPr>
        <w:t> </w:t>
      </w:r>
      <w:r w:rsidR="00610795" w:rsidRPr="00610795">
        <w:rPr>
          <w:color w:val="000000"/>
          <w:sz w:val="28"/>
          <w:szCs w:val="28"/>
        </w:rPr>
        <w:t>г</w:t>
      </w:r>
      <w:r w:rsidRPr="00610795">
        <w:rPr>
          <w:color w:val="000000"/>
          <w:sz w:val="28"/>
          <w:szCs w:val="28"/>
        </w:rPr>
        <w:t xml:space="preserve">. Конкретные цели стандартизации относятся к определению области деятельности отрасли производства товаров и услуг к тому или иному виду стандартизации связанных с объектом стандартизации и «области стандартизации». Объектом стандартизации обычно называют продукцию, процесс или услугу, для которых разрабатывают те или иные требования, характеристики правила </w:t>
      </w:r>
      <w:r w:rsidR="00610795">
        <w:rPr>
          <w:color w:val="000000"/>
          <w:sz w:val="28"/>
          <w:szCs w:val="28"/>
        </w:rPr>
        <w:t>и т.д.</w:t>
      </w:r>
      <w:r w:rsidRPr="00610795">
        <w:rPr>
          <w:color w:val="000000"/>
          <w:sz w:val="28"/>
          <w:szCs w:val="28"/>
        </w:rPr>
        <w:t xml:space="preserve"> Стандартизация может касаться либо объектов в целом, либо его отдельных составляющих (характеристик). Областью стандартизации называют совокупность взаимосвязанных объектов стандартизации. Например? Машиностроение явл</w:t>
      </w:r>
      <w:r w:rsidR="00024C3E">
        <w:rPr>
          <w:color w:val="000000"/>
          <w:sz w:val="28"/>
          <w:szCs w:val="28"/>
        </w:rPr>
        <w:t>яется</w:t>
      </w:r>
      <w:r w:rsidRPr="00610795">
        <w:rPr>
          <w:color w:val="000000"/>
          <w:sz w:val="28"/>
          <w:szCs w:val="28"/>
        </w:rPr>
        <w:t xml:space="preserve"> областью стандартизации, а объектом стандартизации в машиностроении могут быть технологические процессы, типы двигателей </w:t>
      </w:r>
      <w:r w:rsidR="00610795">
        <w:rPr>
          <w:color w:val="000000"/>
          <w:sz w:val="28"/>
          <w:szCs w:val="28"/>
        </w:rPr>
        <w:t>и т.д.</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Уровень стандартизации различается в зависимости от того участники какого географического, политического экономического региона мира принимают стандарты. Если участие в стандартизации открыто для соответствующих органов любой страны, то этот уровень называется международная стандартизация. Региональная стандартизация – деятельность открытая только для соответствующих органов государств одного экономического, политического или географического региона мира.</w:t>
      </w:r>
      <w:r w:rsidR="00610795">
        <w:rPr>
          <w:color w:val="000000"/>
          <w:sz w:val="28"/>
          <w:szCs w:val="28"/>
        </w:rPr>
        <w:t xml:space="preserve"> </w:t>
      </w:r>
      <w:r w:rsidRPr="00610795">
        <w:rPr>
          <w:color w:val="000000"/>
          <w:sz w:val="28"/>
          <w:szCs w:val="28"/>
        </w:rPr>
        <w:t>Международная и региональная сертификация осуществляется специалистами стран представленных соответствующих международных и региональных организаций. Национальная стандартизация – в одном конкретном государстве. При этом национальная стандартизация в свою очередь может также осуществляться на различных уровнях: на государственном отраслевом уровне в том или ином секторе экономики (на уровне министерства) либо на уровне ассоциации производственных фирм, предприятий, учреждений. Стандартизация, которая проводится в административно-территориальной единице, области края, принято называть административно-территориальной стандартизацией.</w:t>
      </w:r>
    </w:p>
    <w:p w:rsidR="00F87D16" w:rsidRPr="00610795" w:rsidRDefault="00F87D16" w:rsidP="00610795">
      <w:pPr>
        <w:spacing w:line="360" w:lineRule="auto"/>
        <w:ind w:firstLine="709"/>
        <w:jc w:val="both"/>
        <w:rPr>
          <w:color w:val="000000"/>
          <w:sz w:val="28"/>
          <w:szCs w:val="28"/>
        </w:rPr>
      </w:pPr>
    </w:p>
    <w:p w:rsidR="00F87D16" w:rsidRPr="00610795" w:rsidRDefault="00F87D16" w:rsidP="00610795">
      <w:pPr>
        <w:spacing w:line="360" w:lineRule="auto"/>
        <w:ind w:firstLine="709"/>
        <w:jc w:val="both"/>
        <w:rPr>
          <w:b/>
          <w:color w:val="000000"/>
          <w:sz w:val="28"/>
          <w:szCs w:val="28"/>
        </w:rPr>
      </w:pPr>
      <w:r w:rsidRPr="00610795">
        <w:rPr>
          <w:b/>
          <w:color w:val="000000"/>
          <w:sz w:val="28"/>
          <w:szCs w:val="28"/>
        </w:rPr>
        <w:t>Нормативные документы по стан</w:t>
      </w:r>
      <w:r w:rsidR="00024C3E">
        <w:rPr>
          <w:b/>
          <w:color w:val="000000"/>
          <w:sz w:val="28"/>
          <w:szCs w:val="28"/>
        </w:rPr>
        <w:t>дартизации. Виды стандартизации</w:t>
      </w:r>
    </w:p>
    <w:p w:rsidR="00024C3E" w:rsidRDefault="00024C3E" w:rsidP="00610795">
      <w:pPr>
        <w:spacing w:line="360" w:lineRule="auto"/>
        <w:ind w:firstLine="709"/>
        <w:jc w:val="both"/>
        <w:rPr>
          <w:color w:val="000000"/>
          <w:sz w:val="28"/>
          <w:szCs w:val="28"/>
        </w:rPr>
      </w:pPr>
    </w:p>
    <w:p w:rsidR="00F87D16" w:rsidRPr="00610795" w:rsidRDefault="00F87D16" w:rsidP="00610795">
      <w:pPr>
        <w:spacing w:line="360" w:lineRule="auto"/>
        <w:ind w:firstLine="709"/>
        <w:jc w:val="both"/>
        <w:rPr>
          <w:color w:val="000000"/>
          <w:sz w:val="28"/>
          <w:szCs w:val="28"/>
        </w:rPr>
      </w:pPr>
      <w:r w:rsidRPr="00610795">
        <w:rPr>
          <w:color w:val="000000"/>
          <w:sz w:val="28"/>
          <w:szCs w:val="28"/>
        </w:rPr>
        <w:t>В процессе стандартизации выбираются нормы, правила, требования, характеристики касающиеся объектов стандартизации, которые оформляются в виде отдельного, нормативного документа стандартизации. Различают следующие нормативные документы:</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1. стандарт – нормативный документ разработанный на основе консенсуса, утверждённый признанным органом, направленный на достижение оптимальной степени упорядочивания в отдельной области. В стандарте устанавливаются для всеобщего и многократного использования общие принципы, правила, характеристики, касающихся различных видов деятельности, или их результатов научных исследований, технических достижений и практического опыта. И тогда его использование принесёт оптимальную выгоду для общества. Стандарты делятся на международные, региональные, национальные и административно-территориальные. Они принимаются соответствующими международными, региональными, национальными и региональными органами по стандартизации. Все эти категории стандартов предназначены для широкого круга потребителей по существующим нормам стандарты периодически пересматриваются для вписания в них изменений, чтобы их требования соответствовали уровню научно-технического прогресса. В литературе под термином стандарт понимается одна из разновидностей нормативных документов, однако на практике этот термин может употребиться и по отношению к эталону, образцу или описанию продукта процесса или услуги.</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2. Документы технических условий устанавливают технические требования к продукту, процессу, услуги. Обычно в документе ТУ указываются методы или процедуры, которые следует использовать для</w:t>
      </w:r>
      <w:r w:rsidR="00610795">
        <w:rPr>
          <w:color w:val="000000"/>
          <w:sz w:val="28"/>
          <w:szCs w:val="28"/>
        </w:rPr>
        <w:t xml:space="preserve"> </w:t>
      </w:r>
      <w:r w:rsidRPr="00610795">
        <w:rPr>
          <w:color w:val="000000"/>
          <w:sz w:val="28"/>
          <w:szCs w:val="28"/>
        </w:rPr>
        <w:t>проверки соблюдения требований данного нормативного документа в этих ситуациях, когда это необходимо.</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3. Свод правил, как и документ ТУ может быть самостоятельным стандартом, либо самостоятельным документом, либо частью стандарта. Свод правил обычно разрабатывают для процессов проектирования, монтажного оборудования и конструкций технической эксплуатации или обслуживания объекта. Технические правила содержащиеся в документе носят рекомендательных характер.</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4. Регламент – документ в котором содержатся обязательные правовые нормы. Принимает регламент орган власти, а не орган по стандартизации как другие нормативные документы. Разновидности регламента: технический – содержит технические требования к объекту стандартизации. Технический регламент обычно дополняются методическими документами.</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Различают следующие виды стандартов:</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1. Основополагающий стандарт – нормативный документ который содержит общее или руководящие местоположение для определения области.</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2. Терминологический – в котором объектом стандартизации является термины. Такой стандарт содержит определения</w:t>
      </w:r>
      <w:r w:rsidR="00610795">
        <w:rPr>
          <w:color w:val="000000"/>
          <w:sz w:val="28"/>
          <w:szCs w:val="28"/>
        </w:rPr>
        <w:t xml:space="preserve"> </w:t>
      </w:r>
      <w:r w:rsidRPr="00610795">
        <w:rPr>
          <w:color w:val="000000"/>
          <w:sz w:val="28"/>
          <w:szCs w:val="28"/>
        </w:rPr>
        <w:t>(толкование) терминов и примеры его применения.</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3. Стандарт на методы испытаний устанавливает методики, правила, процедуры различных испытаний и сопряжённых с ними действий.</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 xml:space="preserve">4. Стандарт на продукцию содержит требования к продукции которые обеспечивают соответствие продукции её назначению. Может быть полным и неполным. Полный стандарт устанавливает не только вышеупомянутые требования, но и правила отбора проб, проведения испытаний, упаковки, экипирования, хранения и. </w:t>
      </w:r>
      <w:r w:rsidR="00610795">
        <w:rPr>
          <w:color w:val="000000"/>
          <w:sz w:val="28"/>
          <w:szCs w:val="28"/>
        </w:rPr>
        <w:t xml:space="preserve">т.д. </w:t>
      </w:r>
      <w:r w:rsidRPr="00610795">
        <w:rPr>
          <w:color w:val="000000"/>
          <w:sz w:val="28"/>
          <w:szCs w:val="28"/>
        </w:rPr>
        <w:t>неполный стандарт содержи часть требований к продукции (качество, правилам поставки)</w:t>
      </w:r>
    </w:p>
    <w:p w:rsidR="00476029" w:rsidRPr="00610795" w:rsidRDefault="00476029" w:rsidP="00610795">
      <w:pPr>
        <w:spacing w:line="360" w:lineRule="auto"/>
        <w:ind w:firstLine="709"/>
        <w:jc w:val="both"/>
        <w:rPr>
          <w:b/>
          <w:color w:val="000000"/>
          <w:sz w:val="28"/>
          <w:szCs w:val="28"/>
        </w:rPr>
      </w:pPr>
    </w:p>
    <w:p w:rsidR="00F87D16" w:rsidRPr="00610795" w:rsidRDefault="00F87D16" w:rsidP="00610795">
      <w:pPr>
        <w:spacing w:line="360" w:lineRule="auto"/>
        <w:ind w:firstLine="709"/>
        <w:jc w:val="both"/>
        <w:rPr>
          <w:b/>
          <w:color w:val="000000"/>
          <w:sz w:val="28"/>
          <w:szCs w:val="28"/>
        </w:rPr>
      </w:pPr>
      <w:r w:rsidRPr="00610795">
        <w:rPr>
          <w:b/>
          <w:color w:val="000000"/>
          <w:sz w:val="28"/>
          <w:szCs w:val="28"/>
        </w:rPr>
        <w:t>Стандарты</w:t>
      </w:r>
    </w:p>
    <w:p w:rsidR="00024C3E" w:rsidRDefault="00024C3E" w:rsidP="00610795">
      <w:pPr>
        <w:spacing w:line="360" w:lineRule="auto"/>
        <w:ind w:firstLine="709"/>
        <w:jc w:val="both"/>
        <w:rPr>
          <w:color w:val="000000"/>
          <w:sz w:val="28"/>
          <w:szCs w:val="28"/>
        </w:rPr>
      </w:pPr>
    </w:p>
    <w:p w:rsidR="00F87D16" w:rsidRPr="00610795" w:rsidRDefault="00F87D16" w:rsidP="00610795">
      <w:pPr>
        <w:spacing w:line="360" w:lineRule="auto"/>
        <w:ind w:firstLine="709"/>
        <w:jc w:val="both"/>
        <w:rPr>
          <w:color w:val="000000"/>
          <w:sz w:val="28"/>
          <w:szCs w:val="28"/>
        </w:rPr>
      </w:pPr>
      <w:r w:rsidRPr="00610795">
        <w:rPr>
          <w:color w:val="000000"/>
          <w:sz w:val="28"/>
          <w:szCs w:val="28"/>
        </w:rPr>
        <w:t>Перечисленные нормативные документы принимаются (утверждаются) на разных уровнях управления хозяйственной деятельности, по этому признаку все стандарты в РФ делятся на следующие категории:</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1. Основополагающие</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2. Стандарты на продукцию (услугу)</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3. Стандарты на работу (процессы)</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4. Стандарты на методы контроля (испытание, измерения)</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1. Разрабатывают с целью содействия, взаимопонимания техн</w:t>
      </w:r>
      <w:r w:rsidR="00024C3E">
        <w:rPr>
          <w:color w:val="000000"/>
          <w:sz w:val="28"/>
          <w:szCs w:val="28"/>
        </w:rPr>
        <w:t>ическому единству и взаимосвязи</w:t>
      </w:r>
      <w:r w:rsidRPr="00610795">
        <w:rPr>
          <w:color w:val="000000"/>
          <w:sz w:val="28"/>
          <w:szCs w:val="28"/>
        </w:rPr>
        <w:t>, деятельностью в разл</w:t>
      </w:r>
      <w:r w:rsidR="00024C3E">
        <w:rPr>
          <w:color w:val="000000"/>
          <w:sz w:val="28"/>
          <w:szCs w:val="28"/>
        </w:rPr>
        <w:t>ичных</w:t>
      </w:r>
      <w:r w:rsidRPr="00610795">
        <w:rPr>
          <w:color w:val="000000"/>
          <w:sz w:val="28"/>
          <w:szCs w:val="28"/>
        </w:rPr>
        <w:t xml:space="preserve"> областях науки, техники и производства. Этот вид нормативных документов устанавливает также организационные принципы, положения, требования и нормы которые рассматриваются как общие для этих сфер деятельности и должны способствовать выполнению целей в общих</w:t>
      </w:r>
      <w:r w:rsidR="00610795">
        <w:rPr>
          <w:color w:val="000000"/>
          <w:sz w:val="28"/>
          <w:szCs w:val="28"/>
        </w:rPr>
        <w:t xml:space="preserve"> </w:t>
      </w:r>
      <w:r w:rsidRPr="00610795">
        <w:rPr>
          <w:color w:val="000000"/>
          <w:sz w:val="28"/>
          <w:szCs w:val="28"/>
        </w:rPr>
        <w:t>как для науки как и для производства.</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2. Устанавливают требования либо к конкретному виду продукции (услуги) либо к группе однородной продукции (услуги). В отечественной практике есть две разновидности этого вида нормативных документов стандарты общих технических условий, которые содержат требования общие для группы однородной продукции (услуги); стандарты технических условий содержащие требования к отдельной продукции (услуги).</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3. Устанавливаю требования к</w:t>
      </w:r>
      <w:r w:rsidR="00610795">
        <w:rPr>
          <w:color w:val="000000"/>
          <w:sz w:val="28"/>
          <w:szCs w:val="28"/>
        </w:rPr>
        <w:t xml:space="preserve"> </w:t>
      </w:r>
      <w:r w:rsidRPr="00610795">
        <w:rPr>
          <w:color w:val="000000"/>
          <w:sz w:val="28"/>
          <w:szCs w:val="28"/>
        </w:rPr>
        <w:t xml:space="preserve">конкретным видам работ, которые осуществляются на разных стадиях жизненного цикла продукции: разработки, производства, потребления (эксплуатации), хранения, транспортировка, ремонт, утилизация. В частности такие стандарты могут включать требования к методу автоматизированного проектирования продукции, техническим режимам </w:t>
      </w:r>
      <w:r w:rsidR="00610795">
        <w:rPr>
          <w:color w:val="000000"/>
          <w:sz w:val="28"/>
          <w:szCs w:val="28"/>
        </w:rPr>
        <w:t>и т.д.</w:t>
      </w:r>
      <w:r w:rsidRPr="00610795">
        <w:rPr>
          <w:color w:val="000000"/>
          <w:sz w:val="28"/>
          <w:szCs w:val="28"/>
        </w:rPr>
        <w:t xml:space="preserve"> Особое место в этих стандартах занимают требования безопасности людей</w:t>
      </w:r>
      <w:r w:rsidR="00610795">
        <w:rPr>
          <w:color w:val="000000"/>
          <w:sz w:val="28"/>
          <w:szCs w:val="28"/>
        </w:rPr>
        <w:t xml:space="preserve"> </w:t>
      </w:r>
      <w:r w:rsidRPr="00610795">
        <w:rPr>
          <w:color w:val="000000"/>
          <w:sz w:val="28"/>
          <w:szCs w:val="28"/>
        </w:rPr>
        <w:t>при осуществлении и технологических процессов. При осуществлении технологических операций стандартизации принадлежат предельно допустимые нормы различного рода воздействий технологических процессов на окружающую среду. Эти воздействия могут носить химический характер (выброс вредных химикатов), физических (радиационное излучение), биологическое (заражение микроорганизмами), механический (различные разрушения в окружающей среде).</w:t>
      </w:r>
    </w:p>
    <w:p w:rsidR="00610795" w:rsidRDefault="00F87D16" w:rsidP="00610795">
      <w:pPr>
        <w:spacing w:line="360" w:lineRule="auto"/>
        <w:ind w:firstLine="709"/>
        <w:jc w:val="both"/>
        <w:rPr>
          <w:color w:val="000000"/>
          <w:sz w:val="28"/>
          <w:szCs w:val="28"/>
        </w:rPr>
      </w:pPr>
      <w:r w:rsidRPr="00610795">
        <w:rPr>
          <w:color w:val="000000"/>
          <w:sz w:val="28"/>
          <w:szCs w:val="28"/>
        </w:rPr>
        <w:t>4. Рекомендуют применять методики контроля в наибольшей степени обеспечивающие объективность оценки обязательных требований к качеству продукции, которые содержаться в стандартах на неё. Главный критерий объективности метода контроля – воспроизводимость и</w:t>
      </w:r>
      <w:r w:rsidR="00610795">
        <w:rPr>
          <w:color w:val="000000"/>
          <w:sz w:val="28"/>
          <w:szCs w:val="28"/>
        </w:rPr>
        <w:t xml:space="preserve"> </w:t>
      </w:r>
      <w:r w:rsidRPr="00610795">
        <w:rPr>
          <w:color w:val="000000"/>
          <w:sz w:val="28"/>
          <w:szCs w:val="28"/>
        </w:rPr>
        <w:t>сопоставимость результата. Применение нормативных документов и характера их требований.</w:t>
      </w:r>
    </w:p>
    <w:p w:rsidR="00610795" w:rsidRDefault="00F87D16" w:rsidP="00610795">
      <w:pPr>
        <w:spacing w:line="360" w:lineRule="auto"/>
        <w:ind w:firstLine="709"/>
        <w:jc w:val="both"/>
        <w:rPr>
          <w:color w:val="000000"/>
          <w:sz w:val="28"/>
          <w:szCs w:val="28"/>
        </w:rPr>
      </w:pPr>
      <w:r w:rsidRPr="00610795">
        <w:rPr>
          <w:color w:val="000000"/>
          <w:sz w:val="28"/>
          <w:szCs w:val="28"/>
        </w:rPr>
        <w:t xml:space="preserve">В Российской системе стандартизации рекомендуется два основных способов применения нормативных документов: 1. Непосредственное использование соответствующей области (производства, испытаний </w:t>
      </w:r>
      <w:r w:rsidR="00610795">
        <w:rPr>
          <w:color w:val="000000"/>
          <w:sz w:val="28"/>
          <w:szCs w:val="28"/>
        </w:rPr>
        <w:t>и т.д.</w:t>
      </w:r>
      <w:r w:rsidRPr="00610795">
        <w:rPr>
          <w:color w:val="000000"/>
          <w:sz w:val="28"/>
          <w:szCs w:val="28"/>
        </w:rPr>
        <w:t>) 2. введение его в другой нормативный документ. Последнее предполагает включение полного текста или части данного нормативного документа в другой нормативный документ. Пример: международное правило (нормы) вводится в национальный стандарт,</w:t>
      </w:r>
      <w:r w:rsidR="00610795">
        <w:rPr>
          <w:color w:val="000000"/>
          <w:sz w:val="28"/>
          <w:szCs w:val="28"/>
        </w:rPr>
        <w:t xml:space="preserve"> </w:t>
      </w:r>
      <w:r w:rsidRPr="00610795">
        <w:rPr>
          <w:color w:val="000000"/>
          <w:sz w:val="28"/>
          <w:szCs w:val="28"/>
        </w:rPr>
        <w:t>который может применяться непосредственно на предприятии, либо правила (нормы) содержащиеся в этом национальном стандарте включают в стандарт предприятия.</w:t>
      </w:r>
    </w:p>
    <w:p w:rsidR="00F87D16" w:rsidRPr="00610795" w:rsidRDefault="00F87D16" w:rsidP="00610795">
      <w:pPr>
        <w:spacing w:line="360" w:lineRule="auto"/>
        <w:ind w:firstLine="709"/>
        <w:jc w:val="both"/>
        <w:rPr>
          <w:color w:val="000000"/>
          <w:sz w:val="28"/>
          <w:szCs w:val="28"/>
        </w:rPr>
      </w:pPr>
      <w:r w:rsidRPr="00610795">
        <w:rPr>
          <w:color w:val="000000"/>
          <w:sz w:val="28"/>
          <w:szCs w:val="28"/>
        </w:rPr>
        <w:t xml:space="preserve">Следует различать «принятие» и «применение». «Принятие» </w:t>
      </w:r>
      <w:r w:rsidR="00610795">
        <w:rPr>
          <w:color w:val="000000"/>
          <w:sz w:val="28"/>
          <w:szCs w:val="28"/>
        </w:rPr>
        <w:t xml:space="preserve">– </w:t>
      </w:r>
      <w:r w:rsidRPr="00610795">
        <w:rPr>
          <w:color w:val="000000"/>
          <w:sz w:val="28"/>
          <w:szCs w:val="28"/>
        </w:rPr>
        <w:t xml:space="preserve">официальное опубликование нормативного документа уполномоченным на то государственным органом. «Применение» </w:t>
      </w:r>
      <w:r w:rsidR="00610795">
        <w:rPr>
          <w:color w:val="000000"/>
          <w:sz w:val="28"/>
          <w:szCs w:val="28"/>
        </w:rPr>
        <w:t>–</w:t>
      </w:r>
      <w:r w:rsidR="00610795" w:rsidRPr="00610795">
        <w:rPr>
          <w:color w:val="000000"/>
          <w:sz w:val="28"/>
          <w:szCs w:val="28"/>
        </w:rPr>
        <w:t xml:space="preserve"> </w:t>
      </w:r>
      <w:r w:rsidRPr="00610795">
        <w:rPr>
          <w:color w:val="000000"/>
          <w:sz w:val="28"/>
          <w:szCs w:val="28"/>
        </w:rPr>
        <w:t>делится на прямое и косвенное. Прямое «применение» международного стандарта не связанно с его принятием в нормативном документе действующим в национальной системе стандартизации. В этом случае международный стандарт применяется в том виде, в котором он изучен в соответствии международной организации. И косвенное применение стандарта – использование его в соответствующей области путём включения его в национальный нормативный документ.</w:t>
      </w:r>
    </w:p>
    <w:p w:rsidR="00F87D16" w:rsidRPr="00610795" w:rsidRDefault="00F87D16" w:rsidP="00610795">
      <w:pPr>
        <w:spacing w:line="360" w:lineRule="auto"/>
        <w:ind w:firstLine="709"/>
        <w:jc w:val="both"/>
        <w:rPr>
          <w:b/>
          <w:color w:val="000000"/>
          <w:sz w:val="28"/>
          <w:szCs w:val="28"/>
        </w:rPr>
      </w:pPr>
    </w:p>
    <w:p w:rsidR="00F87D16" w:rsidRPr="00610795" w:rsidRDefault="00F87D16" w:rsidP="00610795">
      <w:pPr>
        <w:spacing w:line="360" w:lineRule="auto"/>
        <w:ind w:firstLine="709"/>
        <w:jc w:val="both"/>
        <w:rPr>
          <w:b/>
          <w:color w:val="000000"/>
          <w:sz w:val="28"/>
          <w:szCs w:val="28"/>
        </w:rPr>
      </w:pPr>
      <w:r w:rsidRPr="00610795">
        <w:rPr>
          <w:b/>
          <w:color w:val="000000"/>
          <w:sz w:val="28"/>
          <w:szCs w:val="28"/>
        </w:rPr>
        <w:t>Применение нормативных документов РФ</w:t>
      </w:r>
    </w:p>
    <w:p w:rsidR="00024C3E" w:rsidRDefault="00024C3E" w:rsidP="00610795">
      <w:pPr>
        <w:spacing w:line="360" w:lineRule="auto"/>
        <w:ind w:firstLine="709"/>
        <w:jc w:val="both"/>
        <w:rPr>
          <w:color w:val="000000"/>
          <w:sz w:val="28"/>
          <w:szCs w:val="28"/>
        </w:rPr>
      </w:pPr>
    </w:p>
    <w:p w:rsidR="00F87D16" w:rsidRPr="00610795" w:rsidRDefault="00F87D16" w:rsidP="00610795">
      <w:pPr>
        <w:spacing w:line="360" w:lineRule="auto"/>
        <w:ind w:firstLine="709"/>
        <w:jc w:val="both"/>
        <w:rPr>
          <w:color w:val="000000"/>
          <w:sz w:val="28"/>
          <w:szCs w:val="28"/>
        </w:rPr>
      </w:pPr>
      <w:r w:rsidRPr="00610795">
        <w:rPr>
          <w:color w:val="000000"/>
          <w:sz w:val="28"/>
          <w:szCs w:val="28"/>
        </w:rPr>
        <w:t>Вопросом применения нормативных документов в РФ касаются:</w:t>
      </w:r>
    </w:p>
    <w:p w:rsidR="00F87D16" w:rsidRPr="00610795" w:rsidRDefault="00610795" w:rsidP="00610795">
      <w:pPr>
        <w:spacing w:line="360" w:lineRule="auto"/>
        <w:ind w:firstLine="709"/>
        <w:jc w:val="both"/>
        <w:rPr>
          <w:color w:val="000000"/>
          <w:sz w:val="28"/>
          <w:szCs w:val="28"/>
        </w:rPr>
      </w:pPr>
      <w:r>
        <w:rPr>
          <w:color w:val="000000"/>
          <w:sz w:val="28"/>
          <w:szCs w:val="28"/>
        </w:rPr>
        <w:t>– </w:t>
      </w:r>
      <w:r w:rsidR="00F87D16" w:rsidRPr="00610795">
        <w:rPr>
          <w:color w:val="000000"/>
          <w:sz w:val="28"/>
          <w:szCs w:val="28"/>
        </w:rPr>
        <w:t>использование национальных стандартов других нормативных документов отечественными организациями и субъектами хозяйственной деятельности.</w:t>
      </w:r>
    </w:p>
    <w:p w:rsidR="00F87D16" w:rsidRPr="00610795" w:rsidRDefault="00610795" w:rsidP="00610795">
      <w:pPr>
        <w:spacing w:line="360" w:lineRule="auto"/>
        <w:ind w:firstLine="709"/>
        <w:jc w:val="both"/>
        <w:rPr>
          <w:color w:val="000000"/>
          <w:sz w:val="28"/>
          <w:szCs w:val="28"/>
        </w:rPr>
      </w:pPr>
      <w:r>
        <w:rPr>
          <w:color w:val="000000"/>
          <w:sz w:val="28"/>
          <w:szCs w:val="28"/>
        </w:rPr>
        <w:t>– </w:t>
      </w:r>
      <w:r w:rsidR="00F87D16" w:rsidRPr="00610795">
        <w:rPr>
          <w:color w:val="000000"/>
          <w:sz w:val="28"/>
          <w:szCs w:val="28"/>
        </w:rPr>
        <w:t>применения международных, региональных нормативных документов и стандартов других стран в РФ.</w:t>
      </w:r>
    </w:p>
    <w:p w:rsidR="00F87D16" w:rsidRPr="00610795" w:rsidRDefault="00610795" w:rsidP="00610795">
      <w:pPr>
        <w:spacing w:line="360" w:lineRule="auto"/>
        <w:ind w:firstLine="709"/>
        <w:jc w:val="both"/>
        <w:rPr>
          <w:color w:val="000000"/>
          <w:sz w:val="28"/>
          <w:szCs w:val="28"/>
        </w:rPr>
      </w:pPr>
      <w:r>
        <w:rPr>
          <w:color w:val="000000"/>
          <w:sz w:val="28"/>
          <w:szCs w:val="28"/>
        </w:rPr>
        <w:t>– </w:t>
      </w:r>
      <w:r w:rsidR="00F87D16" w:rsidRPr="00610795">
        <w:rPr>
          <w:color w:val="000000"/>
          <w:sz w:val="28"/>
          <w:szCs w:val="28"/>
        </w:rPr>
        <w:t>применение нормативных документов на экспортируемую, импортируемую продукцию, а также использование отечественной продукции и стандартов зарубежными странами. Российские нормативные документы применяют гос</w:t>
      </w:r>
      <w:r w:rsidR="00024C3E">
        <w:rPr>
          <w:color w:val="000000"/>
          <w:sz w:val="28"/>
          <w:szCs w:val="28"/>
        </w:rPr>
        <w:t>ударственны</w:t>
      </w:r>
      <w:r w:rsidRPr="00610795">
        <w:rPr>
          <w:color w:val="000000"/>
          <w:sz w:val="28"/>
          <w:szCs w:val="28"/>
        </w:rPr>
        <w:t xml:space="preserve">е </w:t>
      </w:r>
      <w:r w:rsidR="00024C3E">
        <w:rPr>
          <w:color w:val="000000"/>
          <w:sz w:val="28"/>
          <w:szCs w:val="28"/>
        </w:rPr>
        <w:t>орган</w:t>
      </w:r>
      <w:r w:rsidR="00F87D16" w:rsidRPr="00610795">
        <w:rPr>
          <w:color w:val="000000"/>
          <w:sz w:val="28"/>
          <w:szCs w:val="28"/>
        </w:rPr>
        <w:t>ы управления и субъекты хозяйственной деятельности в зависимости от объекта стандартизации и вида деятельности пользователя нормативные документы необходимы: при выполнение различного рода работ или оказания услуг; при создании проектов; при разработке технической документации или условий технического процесса; при регламентации видов деятельности связанных с реализацией жизненного цикла любого объекта стандартизации. Для экспортируемой продукции российского производства применимость нормативных документов определяется контрактом, но возможны исключения обусловленные законодательством РФ, при этом соблюдается приоритет потребителя. Выбор нормативного документа фиксируется в контракте. Для импортируемой продукции российское законодательство устанавливает следующие правила: импортируемая продукция не может быть реализована или передана для реализации если она не соответствует обязательным требованиям на такую продукцию в отечественной нормативной документации. Подтвердить это соответствие необходимо путём сертификации. Если импортируемая продукция принадлежит обязательной сертификации по российскому законодательству, она должна сопровождаться сертификатом соответствия и знаком соответствия. Сертификат и знак соответствия должен быть выдан либо уполномоченным на то рос</w:t>
      </w:r>
      <w:r>
        <w:rPr>
          <w:color w:val="000000"/>
          <w:sz w:val="28"/>
          <w:szCs w:val="28"/>
        </w:rPr>
        <w:t>-</w:t>
      </w:r>
      <w:r w:rsidRPr="00610795">
        <w:rPr>
          <w:color w:val="000000"/>
          <w:sz w:val="28"/>
          <w:szCs w:val="28"/>
        </w:rPr>
        <w:t xml:space="preserve">м </w:t>
      </w:r>
      <w:r w:rsidR="00F87D16" w:rsidRPr="00610795">
        <w:rPr>
          <w:color w:val="000000"/>
          <w:sz w:val="28"/>
          <w:szCs w:val="28"/>
        </w:rPr>
        <w:t>органом, либо признанной этим органом в порядке соответствующему закону РФ «О сертификации продуктов и услуг».</w:t>
      </w:r>
    </w:p>
    <w:p w:rsidR="00F87D16" w:rsidRPr="00610795" w:rsidRDefault="00F87D16" w:rsidP="00610795">
      <w:pPr>
        <w:spacing w:line="360" w:lineRule="auto"/>
        <w:ind w:firstLine="709"/>
        <w:jc w:val="both"/>
        <w:rPr>
          <w:color w:val="000000"/>
          <w:sz w:val="28"/>
          <w:szCs w:val="28"/>
        </w:rPr>
      </w:pPr>
    </w:p>
    <w:p w:rsidR="00F87D16" w:rsidRPr="00610795" w:rsidRDefault="00F87D16" w:rsidP="00610795">
      <w:pPr>
        <w:spacing w:line="360" w:lineRule="auto"/>
        <w:ind w:firstLine="709"/>
        <w:jc w:val="both"/>
        <w:rPr>
          <w:b/>
          <w:color w:val="000000"/>
          <w:sz w:val="28"/>
          <w:szCs w:val="28"/>
        </w:rPr>
      </w:pPr>
      <w:r w:rsidRPr="00610795">
        <w:rPr>
          <w:b/>
          <w:color w:val="000000"/>
          <w:sz w:val="28"/>
          <w:szCs w:val="28"/>
        </w:rPr>
        <w:t>Ответственность за нарушение обя</w:t>
      </w:r>
      <w:r w:rsidR="00024C3E">
        <w:rPr>
          <w:b/>
          <w:color w:val="000000"/>
          <w:sz w:val="28"/>
          <w:szCs w:val="28"/>
        </w:rPr>
        <w:t>зательных требований стандартов</w:t>
      </w:r>
    </w:p>
    <w:p w:rsidR="00024C3E" w:rsidRDefault="00024C3E" w:rsidP="00610795">
      <w:pPr>
        <w:tabs>
          <w:tab w:val="left" w:pos="1620"/>
        </w:tabs>
        <w:spacing w:line="360" w:lineRule="auto"/>
        <w:ind w:firstLine="709"/>
        <w:jc w:val="both"/>
        <w:rPr>
          <w:color w:val="000000"/>
          <w:sz w:val="28"/>
          <w:szCs w:val="28"/>
        </w:rPr>
      </w:pP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Ответственность существует за</w:t>
      </w:r>
      <w:r w:rsidR="00610795">
        <w:rPr>
          <w:color w:val="000000"/>
          <w:sz w:val="28"/>
          <w:szCs w:val="28"/>
        </w:rPr>
        <w:t xml:space="preserve"> </w:t>
      </w:r>
      <w:r w:rsidRPr="00610795">
        <w:rPr>
          <w:color w:val="000000"/>
          <w:sz w:val="28"/>
          <w:szCs w:val="28"/>
        </w:rPr>
        <w:t>нарушения стандарта, на который имеется обязательная ссылка. Это ссылка указывает, что соблюдение упомянутых в ней стандартов есть единственны путь в достижении соответствующего товара требованиям технического регламента. Согласно закону РФ «О стандартизации» ответственность за нарушение его положений несут юридические или физические лица, органы госуправления. В соответствии с действующим в РФ законодательством ответственность носит уголовный, административный и гражданско-правовой характер, нарушение выявляются службами госконтроля и надзора за соблюдением субъектами хоз</w:t>
      </w:r>
      <w:r w:rsidR="00610795">
        <w:rPr>
          <w:color w:val="000000"/>
          <w:sz w:val="28"/>
          <w:szCs w:val="28"/>
        </w:rPr>
        <w:t>-</w:t>
      </w:r>
      <w:r w:rsidR="00610795" w:rsidRPr="00610795">
        <w:rPr>
          <w:color w:val="000000"/>
          <w:sz w:val="28"/>
          <w:szCs w:val="28"/>
        </w:rPr>
        <w:t xml:space="preserve">й </w:t>
      </w:r>
      <w:r w:rsidRPr="00610795">
        <w:rPr>
          <w:color w:val="000000"/>
          <w:sz w:val="28"/>
          <w:szCs w:val="28"/>
        </w:rPr>
        <w:t>деятельности обязательных</w:t>
      </w:r>
      <w:r w:rsidR="00610795">
        <w:rPr>
          <w:color w:val="000000"/>
          <w:sz w:val="28"/>
          <w:szCs w:val="28"/>
        </w:rPr>
        <w:t xml:space="preserve"> </w:t>
      </w:r>
      <w:r w:rsidRPr="00610795">
        <w:rPr>
          <w:color w:val="000000"/>
          <w:sz w:val="28"/>
          <w:szCs w:val="28"/>
        </w:rPr>
        <w:t>требований госстандартов. Нарушение должностными лицами или гражданами которые зарегистрированы как индивидуальные предприниматели обязательных</w:t>
      </w:r>
      <w:r w:rsidR="00610795">
        <w:rPr>
          <w:color w:val="000000"/>
          <w:sz w:val="28"/>
          <w:szCs w:val="28"/>
        </w:rPr>
        <w:t xml:space="preserve"> </w:t>
      </w:r>
      <w:r w:rsidRPr="00610795">
        <w:rPr>
          <w:color w:val="000000"/>
          <w:sz w:val="28"/>
          <w:szCs w:val="28"/>
        </w:rPr>
        <w:t>требований госстандартов при реализации, транспортировке и хранения продукции влечёт наложение штрафа в размере от 5 до 100 МРОТ. Такое же наказание определено за уклонение юридических или физических лиц от требований предъявления продукции, а также сведений о ней соответствующей документации органам госнадзора.</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 xml:space="preserve">С 1 января </w:t>
      </w:r>
      <w:r w:rsidR="00610795" w:rsidRPr="00610795">
        <w:rPr>
          <w:color w:val="000000"/>
          <w:sz w:val="28"/>
          <w:szCs w:val="28"/>
        </w:rPr>
        <w:t>1997</w:t>
      </w:r>
      <w:r w:rsidR="00610795">
        <w:rPr>
          <w:color w:val="000000"/>
          <w:sz w:val="28"/>
          <w:szCs w:val="28"/>
        </w:rPr>
        <w:t> </w:t>
      </w:r>
      <w:r w:rsidR="00610795" w:rsidRPr="00610795">
        <w:rPr>
          <w:color w:val="000000"/>
          <w:sz w:val="28"/>
          <w:szCs w:val="28"/>
        </w:rPr>
        <w:t>г</w:t>
      </w:r>
      <w:r w:rsidR="00610795">
        <w:rPr>
          <w:color w:val="000000"/>
          <w:sz w:val="28"/>
          <w:szCs w:val="28"/>
        </w:rPr>
        <w:t>.</w:t>
      </w:r>
      <w:r w:rsidR="00610795" w:rsidRPr="00610795">
        <w:rPr>
          <w:color w:val="000000"/>
          <w:sz w:val="28"/>
          <w:szCs w:val="28"/>
        </w:rPr>
        <w:t xml:space="preserve"> </w:t>
      </w:r>
      <w:r w:rsidRPr="00610795">
        <w:rPr>
          <w:color w:val="000000"/>
          <w:sz w:val="28"/>
          <w:szCs w:val="28"/>
        </w:rPr>
        <w:t>специальная уголовная ответственность за обман потребителя в отношении к качеству товара установленного договором, а также за производство товаров и услуг не соответствующим требованиям безопасности. Уголовная ответственность за нарушение требований стандартов на продукцию производственного назначения не предусмотрена, а административная ответственность установлена за несоблюдение обязательных требований при её продаже (поставке), транспортировке и хранения. Гражданско-правовая ответственность за нарушение требований к качеству определяется на основе положений к гражданскому законодательству.</w:t>
      </w:r>
    </w:p>
    <w:p w:rsidR="00476029" w:rsidRPr="00610795" w:rsidRDefault="00476029" w:rsidP="00610795">
      <w:pPr>
        <w:tabs>
          <w:tab w:val="left" w:pos="1620"/>
        </w:tabs>
        <w:spacing w:line="360" w:lineRule="auto"/>
        <w:ind w:firstLine="709"/>
        <w:jc w:val="both"/>
        <w:rPr>
          <w:b/>
          <w:color w:val="000000"/>
          <w:sz w:val="28"/>
          <w:szCs w:val="28"/>
        </w:rPr>
      </w:pPr>
    </w:p>
    <w:p w:rsidR="00F87D16" w:rsidRPr="00610795" w:rsidRDefault="00F87D16" w:rsidP="00610795">
      <w:pPr>
        <w:tabs>
          <w:tab w:val="left" w:pos="1620"/>
        </w:tabs>
        <w:spacing w:line="360" w:lineRule="auto"/>
        <w:ind w:firstLine="709"/>
        <w:jc w:val="both"/>
        <w:rPr>
          <w:b/>
          <w:color w:val="000000"/>
          <w:sz w:val="28"/>
          <w:szCs w:val="28"/>
        </w:rPr>
      </w:pPr>
      <w:r w:rsidRPr="00610795">
        <w:rPr>
          <w:b/>
          <w:color w:val="000000"/>
          <w:sz w:val="28"/>
          <w:szCs w:val="28"/>
        </w:rPr>
        <w:t>Организация работ по стандартизации в РФ</w:t>
      </w:r>
    </w:p>
    <w:p w:rsidR="00476029" w:rsidRPr="00610795" w:rsidRDefault="00476029" w:rsidP="00610795">
      <w:pPr>
        <w:tabs>
          <w:tab w:val="left" w:pos="1620"/>
        </w:tabs>
        <w:spacing w:line="360" w:lineRule="auto"/>
        <w:ind w:firstLine="709"/>
        <w:jc w:val="both"/>
        <w:rPr>
          <w:b/>
          <w:color w:val="000000"/>
          <w:sz w:val="28"/>
          <w:szCs w:val="28"/>
        </w:rPr>
      </w:pPr>
    </w:p>
    <w:p w:rsidR="00610795" w:rsidRDefault="00F87D16" w:rsidP="00610795">
      <w:pPr>
        <w:tabs>
          <w:tab w:val="left" w:pos="1620"/>
        </w:tabs>
        <w:spacing w:line="360" w:lineRule="auto"/>
        <w:ind w:firstLine="709"/>
        <w:jc w:val="both"/>
        <w:rPr>
          <w:b/>
          <w:color w:val="000000"/>
          <w:sz w:val="28"/>
          <w:szCs w:val="28"/>
        </w:rPr>
      </w:pPr>
      <w:r w:rsidRPr="00610795">
        <w:rPr>
          <w:b/>
          <w:color w:val="000000"/>
          <w:sz w:val="28"/>
          <w:szCs w:val="28"/>
        </w:rPr>
        <w:t>Правовые основы стандартизации.</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Правовые основы стандартизации в РФ установлены законом «О стандартизации». Положение закона обязательны к выполнению всеми госорганами управления субъектами хоз</w:t>
      </w:r>
      <w:r w:rsidR="00024C3E">
        <w:rPr>
          <w:color w:val="000000"/>
          <w:sz w:val="28"/>
          <w:szCs w:val="28"/>
        </w:rPr>
        <w:t>.</w:t>
      </w:r>
      <w:r w:rsidRPr="00610795">
        <w:rPr>
          <w:color w:val="000000"/>
          <w:sz w:val="28"/>
          <w:szCs w:val="28"/>
        </w:rPr>
        <w:t xml:space="preserve"> деятельности независимо от форм собственности общественных объединений. Закон определяет меры госзащиты интересов потребителя и государства через требования, правила, нормы вносимые в госстандарты при их разработке и госконтроль выполнении обязательных требований стандартов при их применении. Сущность стандартизации в РФ закон трактует как деятельность, направленную на определение норм, правил, требований, характеристик которые должны обеспечить безопасность продукции, работ и услуг их техническую и информационную совместимость взаимозаменяемость качества продукции (услуг) в соответствии с научно-техническими достижениями.</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Нормы и требования стандартов могут относится также к безопасности хоз</w:t>
      </w:r>
      <w:r w:rsidR="00024C3E">
        <w:rPr>
          <w:color w:val="000000"/>
          <w:sz w:val="28"/>
          <w:szCs w:val="28"/>
        </w:rPr>
        <w:t>.</w:t>
      </w:r>
      <w:r w:rsidRPr="00610795">
        <w:rPr>
          <w:color w:val="000000"/>
          <w:sz w:val="28"/>
          <w:szCs w:val="28"/>
        </w:rPr>
        <w:t xml:space="preserve"> субъектов в чрезвычайных ситуациях, к оборонным и мобилизационным способностям страны.</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Кроме данного закона отношения в области Стандартизации в РФ регулируются издаваемыми соответствии с ними актами законодательства РФ. Например</w:t>
      </w:r>
      <w:r w:rsidR="00024C3E">
        <w:rPr>
          <w:color w:val="000000"/>
          <w:sz w:val="28"/>
          <w:szCs w:val="28"/>
        </w:rPr>
        <w:t>, постановлениями правового</w:t>
      </w:r>
      <w:r w:rsidRPr="00610795">
        <w:rPr>
          <w:color w:val="000000"/>
          <w:sz w:val="28"/>
          <w:szCs w:val="28"/>
        </w:rPr>
        <w:t xml:space="preserve"> Закон «О стандартизации» регламентирует:</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 Организацию работ по стандартизации</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2. Содержание и применение нормативных элементов по Стандартизации</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3. Информационное обеспечение работ по Стандартизации</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4. Организацию и правила проведения государственного контр</w:t>
      </w:r>
      <w:r w:rsidR="00024C3E">
        <w:rPr>
          <w:color w:val="000000"/>
          <w:sz w:val="28"/>
          <w:szCs w:val="28"/>
        </w:rPr>
        <w:t>оля и надзора за соблюдение гос</w:t>
      </w:r>
      <w:r w:rsidRPr="00610795">
        <w:rPr>
          <w:color w:val="000000"/>
          <w:sz w:val="28"/>
          <w:szCs w:val="28"/>
        </w:rPr>
        <w:t>требований за соблюдением</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5. Финансирование работ госстандартизации госконтролю и надзору</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6. Стимулирование к принятию госстандартов</w:t>
      </w:r>
    </w:p>
    <w:p w:rsidR="00476029" w:rsidRPr="00610795" w:rsidRDefault="00476029" w:rsidP="00610795">
      <w:pPr>
        <w:tabs>
          <w:tab w:val="left" w:pos="1620"/>
        </w:tabs>
        <w:spacing w:line="360" w:lineRule="auto"/>
        <w:ind w:firstLine="709"/>
        <w:jc w:val="both"/>
        <w:rPr>
          <w:b/>
          <w:color w:val="000000"/>
          <w:sz w:val="28"/>
          <w:szCs w:val="28"/>
        </w:rPr>
      </w:pPr>
    </w:p>
    <w:p w:rsidR="00F87D16" w:rsidRPr="00610795" w:rsidRDefault="00024C3E" w:rsidP="00610795">
      <w:pPr>
        <w:tabs>
          <w:tab w:val="left" w:pos="1620"/>
        </w:tabs>
        <w:spacing w:line="360" w:lineRule="auto"/>
        <w:ind w:firstLine="709"/>
        <w:jc w:val="both"/>
        <w:rPr>
          <w:b/>
          <w:color w:val="000000"/>
          <w:sz w:val="28"/>
          <w:szCs w:val="28"/>
        </w:rPr>
      </w:pPr>
      <w:r>
        <w:rPr>
          <w:b/>
          <w:color w:val="000000"/>
          <w:sz w:val="28"/>
          <w:szCs w:val="28"/>
        </w:rPr>
        <w:br w:type="page"/>
      </w:r>
      <w:r w:rsidR="00F87D16" w:rsidRPr="00610795">
        <w:rPr>
          <w:b/>
          <w:color w:val="000000"/>
          <w:sz w:val="28"/>
          <w:szCs w:val="28"/>
        </w:rPr>
        <w:t>Ответственность за нарушение закона о Стандартизации</w:t>
      </w:r>
    </w:p>
    <w:p w:rsidR="00024C3E" w:rsidRDefault="00024C3E" w:rsidP="00610795">
      <w:pPr>
        <w:tabs>
          <w:tab w:val="left" w:pos="1620"/>
        </w:tabs>
        <w:spacing w:line="360" w:lineRule="auto"/>
        <w:ind w:firstLine="709"/>
        <w:jc w:val="both"/>
        <w:rPr>
          <w:color w:val="000000"/>
          <w:sz w:val="28"/>
          <w:szCs w:val="28"/>
        </w:rPr>
      </w:pP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На основании правовых норм закона определены принципы и задачи стандартизации в РФ:</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 Целесообразность разработки стандартов определяется путём анализа его необходимости в социальном, экономическом и техническом аспектах</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2. Приоритетным направлением стандартизации является безопасность объекта стандартизации для человека и окружающей среди, а также обеспечение совместимости и взаимозаменяемости продукции.</w:t>
      </w:r>
    </w:p>
    <w:p w:rsidR="00F87D16" w:rsidRPr="00610795" w:rsidRDefault="00F87D16" w:rsidP="00610795">
      <w:pPr>
        <w:tabs>
          <w:tab w:val="left" w:pos="1620"/>
        </w:tabs>
        <w:spacing w:line="360" w:lineRule="auto"/>
        <w:ind w:firstLine="709"/>
        <w:jc w:val="both"/>
        <w:rPr>
          <w:color w:val="000000"/>
          <w:sz w:val="28"/>
          <w:szCs w:val="28"/>
        </w:rPr>
      </w:pPr>
    </w:p>
    <w:p w:rsidR="00F87D16" w:rsidRPr="00610795" w:rsidRDefault="00F87D16" w:rsidP="00610795">
      <w:pPr>
        <w:tabs>
          <w:tab w:val="left" w:pos="1620"/>
        </w:tabs>
        <w:spacing w:line="360" w:lineRule="auto"/>
        <w:ind w:firstLine="709"/>
        <w:jc w:val="both"/>
        <w:rPr>
          <w:b/>
          <w:color w:val="000000"/>
          <w:sz w:val="28"/>
          <w:szCs w:val="28"/>
        </w:rPr>
      </w:pPr>
      <w:r w:rsidRPr="00610795">
        <w:rPr>
          <w:b/>
          <w:color w:val="000000"/>
          <w:sz w:val="28"/>
          <w:szCs w:val="28"/>
        </w:rPr>
        <w:t>Органы и службы по стандартизации</w:t>
      </w:r>
    </w:p>
    <w:p w:rsidR="00024C3E" w:rsidRDefault="00024C3E" w:rsidP="00610795">
      <w:pPr>
        <w:tabs>
          <w:tab w:val="left" w:pos="1620"/>
        </w:tabs>
        <w:spacing w:line="360" w:lineRule="auto"/>
        <w:ind w:firstLine="709"/>
        <w:jc w:val="both"/>
        <w:rPr>
          <w:color w:val="000000"/>
          <w:sz w:val="28"/>
          <w:szCs w:val="28"/>
        </w:rPr>
      </w:pP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Деятельность по стандартизации в РФ осуществляют соответствующие органы и организации. Орган рассматривается как юридическая или административная единица имеющая конкретные задачи и структуру. Могут быть органы власти, фирмы, учреждения. Под органом занимающимся Стандартизацией подразумевается орган деятельность которого в области Стандартизации общепризнанна на международном, федеральном или региональном уровне. Основные функции:</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разработка и учреждение нормативных документов доступных широкому кругу потребителей.</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Национальные органы по Стандартизации РФ является комитет РФ по МСС (Госстандарт РФ) который осуществляет госуправление Стандартизацией в стране, формирует и реализует госполитику в области Стандартизации. Госстандарт РФ выполняет следующие функции:</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координирует деятельность госорганов управления, касающеюся вопросов МСС:</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взаимодействие с органами власти республик в составе РФ и других субъектов федерации в области ММС:</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направляет деятельность технических комитетов и субъектов хоздеятельности по разработке, применению стандарта к другим проблемам согласно своей компетенции</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подготавливает проекты законов и др правовых актов в пределах своей компетенции.</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устанавливает порядок и правила проведения</w:t>
      </w:r>
      <w:r>
        <w:rPr>
          <w:color w:val="000000"/>
          <w:sz w:val="28"/>
          <w:szCs w:val="28"/>
        </w:rPr>
        <w:t xml:space="preserve"> </w:t>
      </w:r>
      <w:r w:rsidR="00F87D16" w:rsidRPr="00610795">
        <w:rPr>
          <w:color w:val="000000"/>
          <w:sz w:val="28"/>
          <w:szCs w:val="28"/>
        </w:rPr>
        <w:t>работ по МСС</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 xml:space="preserve">принимает </w:t>
      </w:r>
      <w:r w:rsidR="00024C3E" w:rsidRPr="00610795">
        <w:rPr>
          <w:color w:val="000000"/>
          <w:sz w:val="28"/>
          <w:szCs w:val="28"/>
        </w:rPr>
        <w:t xml:space="preserve">большую </w:t>
      </w:r>
      <w:r w:rsidR="00F87D16" w:rsidRPr="00610795">
        <w:rPr>
          <w:color w:val="000000"/>
          <w:sz w:val="28"/>
          <w:szCs w:val="28"/>
        </w:rPr>
        <w:t>часть госстандартов, общероссийских классификаторов с технико-экономической</w:t>
      </w:r>
      <w:r>
        <w:rPr>
          <w:color w:val="000000"/>
          <w:sz w:val="28"/>
          <w:szCs w:val="28"/>
        </w:rPr>
        <w:t xml:space="preserve"> </w:t>
      </w:r>
      <w:r w:rsidR="00F87D16" w:rsidRPr="00610795">
        <w:rPr>
          <w:color w:val="000000"/>
          <w:sz w:val="28"/>
          <w:szCs w:val="28"/>
        </w:rPr>
        <w:t>информацией.</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осуществляет госрегистрацию нормативных документов, а также стандартных образцов, веществ и материалов.</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руководит деятельностью по аккредитации испытательных лабораторий и органов по сертификации.</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осуществляет госнадзор за соблюдением обязательных требований стандартов, правил метрологии и обязательных сертификаций.</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представляет Россию на международных организациях, занимающихся вопросом ММС а также международном совете СНГ;</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сотрудничает с соответствующими национальными органами зарубежных стран. Руководит работой НИИ и территориальных органов выполняющих функции…</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осуществляет контроль и надзор за соблюдением обязательных требований госстандартов и правил обязательной сертификации.</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участвовать в работах по международной, региональной и межгосударственной (в рамках СНГ), межгосударственной стандартизации.</w:t>
      </w:r>
    </w:p>
    <w:p w:rsidR="00F87D16" w:rsidRP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устанавливает правила применения в РФ международных региональных и межгосударственных стандартов, норм, рекомендаций. При разработке госстандартов определяет организационно-технические правила, формы и методы взаимодействия субъектов хоздеятельности как между собой, так и с госорганами управления, которые будут включены в нормативный документ.</w:t>
      </w:r>
    </w:p>
    <w:p w:rsidR="00610795" w:rsidRDefault="00610795" w:rsidP="00610795">
      <w:pPr>
        <w:tabs>
          <w:tab w:val="left" w:pos="1620"/>
        </w:tabs>
        <w:spacing w:line="360" w:lineRule="auto"/>
        <w:ind w:firstLine="709"/>
        <w:jc w:val="both"/>
        <w:rPr>
          <w:color w:val="000000"/>
          <w:sz w:val="28"/>
          <w:szCs w:val="28"/>
        </w:rPr>
      </w:pPr>
      <w:r>
        <w:rPr>
          <w:color w:val="000000"/>
          <w:sz w:val="28"/>
          <w:szCs w:val="28"/>
        </w:rPr>
        <w:t>– </w:t>
      </w:r>
      <w:r w:rsidR="00F87D16" w:rsidRPr="00610795">
        <w:rPr>
          <w:color w:val="000000"/>
          <w:sz w:val="28"/>
          <w:szCs w:val="28"/>
        </w:rPr>
        <w:t>организует подготовку и</w:t>
      </w:r>
      <w:r>
        <w:rPr>
          <w:color w:val="000000"/>
          <w:sz w:val="28"/>
          <w:szCs w:val="28"/>
        </w:rPr>
        <w:t xml:space="preserve"> </w:t>
      </w:r>
      <w:r w:rsidR="00F87D16" w:rsidRPr="00610795">
        <w:rPr>
          <w:color w:val="000000"/>
          <w:sz w:val="28"/>
          <w:szCs w:val="28"/>
        </w:rPr>
        <w:t>повышение квалификации специалистов в области Стандартизации.</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В структуре госстандартов предусмотрено подразделение для реализации значительного объёма указанных работ: 19 НИИ, 13 опытных заводов, издательство стандартов, типографии, 3 учебных заведения, более 100 территориальных центов ССМ. На базе ЦССМ создаются органы по сертификации и испытательные лаборатории.</w:t>
      </w:r>
    </w:p>
    <w:p w:rsidR="00F87D16" w:rsidRPr="00610795" w:rsidRDefault="00F87D16" w:rsidP="00610795">
      <w:pPr>
        <w:tabs>
          <w:tab w:val="left" w:pos="1620"/>
        </w:tabs>
        <w:spacing w:line="360" w:lineRule="auto"/>
        <w:ind w:firstLine="709"/>
        <w:jc w:val="both"/>
        <w:rPr>
          <w:color w:val="000000"/>
          <w:sz w:val="28"/>
          <w:szCs w:val="28"/>
        </w:rPr>
      </w:pPr>
    </w:p>
    <w:p w:rsidR="00F87D16" w:rsidRPr="00610795" w:rsidRDefault="00F87D16" w:rsidP="00610795">
      <w:pPr>
        <w:tabs>
          <w:tab w:val="left" w:pos="1620"/>
        </w:tabs>
        <w:spacing w:line="360" w:lineRule="auto"/>
        <w:ind w:firstLine="709"/>
        <w:jc w:val="both"/>
        <w:rPr>
          <w:b/>
          <w:color w:val="000000"/>
          <w:sz w:val="28"/>
          <w:szCs w:val="28"/>
        </w:rPr>
      </w:pPr>
      <w:r w:rsidRPr="00610795">
        <w:rPr>
          <w:b/>
          <w:color w:val="000000"/>
          <w:sz w:val="28"/>
          <w:szCs w:val="28"/>
        </w:rPr>
        <w:t>Технические комитеты по стандар</w:t>
      </w:r>
      <w:r w:rsidR="00024C3E">
        <w:rPr>
          <w:b/>
          <w:color w:val="000000"/>
          <w:sz w:val="28"/>
          <w:szCs w:val="28"/>
        </w:rPr>
        <w:t>тизации (ТК)</w:t>
      </w:r>
    </w:p>
    <w:p w:rsidR="00024C3E" w:rsidRDefault="00024C3E" w:rsidP="00610795">
      <w:pPr>
        <w:tabs>
          <w:tab w:val="left" w:pos="1620"/>
        </w:tabs>
        <w:spacing w:line="360" w:lineRule="auto"/>
        <w:ind w:firstLine="709"/>
        <w:jc w:val="both"/>
        <w:rPr>
          <w:color w:val="000000"/>
          <w:sz w:val="28"/>
          <w:szCs w:val="28"/>
        </w:rPr>
      </w:pP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С развитием информационных технологий приобрели актуальное значение методы классификации и кодирования информации. В РФ принято госпрограмма перехода страны на принятую в международной практике систему учёта и статистики соответствия с требованиями развития рыночной экономики. Без общероссийской классификации невозможно решение проблемы согласованности вневедомственных потоков информации. Кроме того, необходимо обеспечить сопоставимость классификаторов в различных федеральных органов управления и международных организационных, а также информационную совместимость международных и национальных информационных систем. В РФ создаётся единая система классификации и кодирования технико-экономической и социальной информации (ЕСКК). Её составляющие – общероссийские классификаторы технико-экономической и социальной информации, средств их введения, нормативных и методических документов по их разработке, ведению и применению объектами классификации и кодирования ЕСКК выступают: статистическая информация, финансовая информация, правоохранительная деятельность, макроэкономическая деятельность, банковское дело, бухгалтерский учёт, стандартизация, сертификация, производство продукции, предоставление услуг, таможенное дело, торговля, внешняя экономическая деятельность. Общее руководство и координацию работ по созданию ЕСКК осуществляют Госстандарт РФ и Госкомстандарт. Ведение информационных форм, федерального фонда стандартов, а также классификаторов подразумевает прежде всего поддержание соответствующего объекта в актуальном состоянии; прежде всего требуется своевременное внесение изменение классификаций и доведение этой новой информации до пользователя. Основная информация об изменении публикуется издательством стандартов в информационном указателе стандартов. В РФ в настоящее время действует следующая классификация:</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 Общероссийский классификатор организаций и предприятий (ОКПО)</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2. ОК органов госвласти и управления (ОКОГУ)</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3. ОК экономический районов (ОКЭР)</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4. ОК видов экономической деятельности, продукции и услуг (ОКВДЭП)</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5. ОК специальностей и оборудования (ОКСО)</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6. ОК занятий (ОКЗ)</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7. ОК управленческой документации (ОКУД)</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8. ОК продукции (ОКП)</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9. ОК информации по социальной защите населения (ОКИСЗН)</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10. ОК услуг населению (ОКУН)</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11. ОК стандартов (ОКФ)</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12. ОК профессий рабочих, должностей служащих, тарифных разрядов (ОКПДТР)</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13. ОК основных фондов (ОКОФ)</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14. ОК валют (ОКВ)</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15. ОК изделий и конструкторских документов в машиностроении и приборостроении (ЕСКД)</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16. ОК единиц измерения (ОКЕИ)</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17. ОК специальностей высшей научной классификации (ОКСВНК)</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На сегодняшний день на стадии внедрения находится более 25 взаимосвязанных между собой классификаторов. В составе Госстандарта РФ имеются информационные фонд, который составляет ядро федерального фонда стандартов. В нём хранятся стандарты гос и др категорий (около 22 000) действующих в РФ и СНГ и более 30 000 международных стандартов, а также более 250 000 национальных стандартов зарубежных стран, общероссийские классификаторы, документы по ММС.</w:t>
      </w:r>
      <w:r w:rsidR="00610795">
        <w:rPr>
          <w:color w:val="000000"/>
          <w:sz w:val="28"/>
          <w:szCs w:val="28"/>
        </w:rPr>
        <w:t xml:space="preserve"> </w:t>
      </w:r>
      <w:r w:rsidRPr="00610795">
        <w:rPr>
          <w:color w:val="000000"/>
          <w:sz w:val="28"/>
          <w:szCs w:val="28"/>
        </w:rPr>
        <w:t xml:space="preserve">Передача информации возможно по Российским и международным телекоммуникационным сетям </w:t>
      </w:r>
      <w:r w:rsidRPr="00610795">
        <w:rPr>
          <w:color w:val="000000"/>
          <w:sz w:val="28"/>
          <w:szCs w:val="28"/>
          <w:lang w:val="en-US"/>
        </w:rPr>
        <w:t>ROSPAS</w:t>
      </w:r>
      <w:r w:rsidRPr="00610795">
        <w:rPr>
          <w:color w:val="000000"/>
          <w:sz w:val="28"/>
          <w:szCs w:val="28"/>
        </w:rPr>
        <w:t xml:space="preserve">, </w:t>
      </w:r>
      <w:r w:rsidRPr="00610795">
        <w:rPr>
          <w:color w:val="000000"/>
          <w:sz w:val="28"/>
          <w:szCs w:val="28"/>
          <w:lang w:val="en-US"/>
        </w:rPr>
        <w:t>RELCOM</w:t>
      </w:r>
      <w:r w:rsidRPr="00610795">
        <w:rPr>
          <w:color w:val="000000"/>
          <w:sz w:val="28"/>
          <w:szCs w:val="28"/>
        </w:rPr>
        <w:t xml:space="preserve">, </w:t>
      </w:r>
      <w:r w:rsidRPr="00610795">
        <w:rPr>
          <w:color w:val="000000"/>
          <w:sz w:val="28"/>
          <w:szCs w:val="28"/>
          <w:lang w:val="en-US"/>
        </w:rPr>
        <w:t>SPRINT</w:t>
      </w:r>
      <w:r w:rsidRPr="00610795">
        <w:rPr>
          <w:color w:val="000000"/>
          <w:sz w:val="28"/>
          <w:szCs w:val="28"/>
        </w:rPr>
        <w:t xml:space="preserve"> и Интернет.</w:t>
      </w:r>
    </w:p>
    <w:p w:rsidR="00F87D16" w:rsidRPr="00610795" w:rsidRDefault="00F87D16" w:rsidP="00610795">
      <w:pPr>
        <w:tabs>
          <w:tab w:val="left" w:pos="1620"/>
        </w:tabs>
        <w:spacing w:line="360" w:lineRule="auto"/>
        <w:ind w:firstLine="709"/>
        <w:jc w:val="both"/>
        <w:rPr>
          <w:color w:val="000000"/>
          <w:sz w:val="28"/>
          <w:szCs w:val="28"/>
        </w:rPr>
      </w:pPr>
    </w:p>
    <w:p w:rsidR="00476029" w:rsidRPr="00610795" w:rsidRDefault="00476029" w:rsidP="00610795">
      <w:pPr>
        <w:tabs>
          <w:tab w:val="left" w:pos="1620"/>
        </w:tabs>
        <w:spacing w:line="360" w:lineRule="auto"/>
        <w:ind w:firstLine="709"/>
        <w:jc w:val="both"/>
        <w:rPr>
          <w:b/>
          <w:color w:val="000000"/>
          <w:sz w:val="28"/>
          <w:szCs w:val="28"/>
        </w:rPr>
      </w:pPr>
    </w:p>
    <w:p w:rsidR="00F87D16" w:rsidRPr="00610795" w:rsidRDefault="00024C3E" w:rsidP="00610795">
      <w:pPr>
        <w:tabs>
          <w:tab w:val="left" w:pos="1620"/>
        </w:tabs>
        <w:spacing w:line="360" w:lineRule="auto"/>
        <w:ind w:firstLine="709"/>
        <w:jc w:val="both"/>
        <w:rPr>
          <w:b/>
          <w:color w:val="000000"/>
          <w:sz w:val="28"/>
          <w:szCs w:val="36"/>
        </w:rPr>
      </w:pPr>
      <w:r>
        <w:rPr>
          <w:b/>
          <w:color w:val="000000"/>
          <w:sz w:val="28"/>
          <w:szCs w:val="36"/>
        </w:rPr>
        <w:br w:type="page"/>
      </w:r>
      <w:r w:rsidR="00F87D16" w:rsidRPr="00610795">
        <w:rPr>
          <w:b/>
          <w:color w:val="000000"/>
          <w:sz w:val="28"/>
          <w:szCs w:val="36"/>
        </w:rPr>
        <w:t>Сущ</w:t>
      </w:r>
      <w:r>
        <w:rPr>
          <w:b/>
          <w:color w:val="000000"/>
          <w:sz w:val="28"/>
          <w:szCs w:val="36"/>
        </w:rPr>
        <w:t>ность и содержание сертификации</w:t>
      </w:r>
    </w:p>
    <w:p w:rsidR="00F87D16" w:rsidRPr="00610795" w:rsidRDefault="00F87D16" w:rsidP="00610795">
      <w:pPr>
        <w:tabs>
          <w:tab w:val="left" w:pos="1620"/>
        </w:tabs>
        <w:spacing w:line="360" w:lineRule="auto"/>
        <w:ind w:firstLine="709"/>
        <w:jc w:val="both"/>
        <w:rPr>
          <w:b/>
          <w:color w:val="000000"/>
          <w:sz w:val="28"/>
          <w:szCs w:val="28"/>
        </w:rPr>
      </w:pPr>
    </w:p>
    <w:p w:rsidR="00F87D16" w:rsidRPr="00610795" w:rsidRDefault="00024C3E" w:rsidP="00610795">
      <w:pPr>
        <w:tabs>
          <w:tab w:val="left" w:pos="1620"/>
        </w:tabs>
        <w:spacing w:line="360" w:lineRule="auto"/>
        <w:ind w:firstLine="709"/>
        <w:jc w:val="both"/>
        <w:rPr>
          <w:b/>
          <w:color w:val="000000"/>
          <w:sz w:val="28"/>
          <w:szCs w:val="30"/>
        </w:rPr>
      </w:pPr>
      <w:r>
        <w:rPr>
          <w:b/>
          <w:color w:val="000000"/>
          <w:sz w:val="28"/>
          <w:szCs w:val="30"/>
        </w:rPr>
        <w:t>Основные термины и понятия</w:t>
      </w:r>
    </w:p>
    <w:p w:rsidR="00476029" w:rsidRPr="00610795" w:rsidRDefault="00476029" w:rsidP="00610795">
      <w:pPr>
        <w:tabs>
          <w:tab w:val="left" w:pos="1620"/>
        </w:tabs>
        <w:spacing w:line="360" w:lineRule="auto"/>
        <w:ind w:firstLine="709"/>
        <w:jc w:val="both"/>
        <w:rPr>
          <w:color w:val="000000"/>
          <w:sz w:val="28"/>
          <w:szCs w:val="28"/>
        </w:rPr>
      </w:pP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Сертификация в переводе с латыни – сделать верно. Для того, чтобы убедиться в том, что продукция сделана верно надо знать каким требованиям она должна соответствовать и каким образом возможно получить достоверные доказательства этого соответствия.</w:t>
      </w:r>
      <w:r w:rsidR="00610795">
        <w:rPr>
          <w:color w:val="000000"/>
          <w:sz w:val="28"/>
          <w:szCs w:val="28"/>
        </w:rPr>
        <w:t xml:space="preserve"> </w:t>
      </w:r>
      <w:r w:rsidRPr="00610795">
        <w:rPr>
          <w:color w:val="000000"/>
          <w:sz w:val="28"/>
          <w:szCs w:val="28"/>
        </w:rPr>
        <w:t xml:space="preserve">Общепризнанным способом такого доказательства служит сертификат соответствия. С этим понятием связаны следующие термины. Установление соответствия заданным требованиям сопряжено с испытанием. Под </w:t>
      </w:r>
      <w:r w:rsidRPr="00610795">
        <w:rPr>
          <w:b/>
          <w:color w:val="000000"/>
          <w:sz w:val="28"/>
          <w:szCs w:val="28"/>
        </w:rPr>
        <w:t>испытанием</w:t>
      </w:r>
      <w:r w:rsidRPr="00610795">
        <w:rPr>
          <w:color w:val="000000"/>
          <w:sz w:val="28"/>
          <w:szCs w:val="28"/>
        </w:rPr>
        <w:t xml:space="preserve"> понимается техническая операция заключающаяся в определении одной или нескольких характеристик данной продукции в соответствии с установленной процедурой по принятым правилам. Испытание осуществляют в испытательных лабораториях, причём это название применяют так как к юридическому, так и к техническому лицу. Систематическую проверку степени соответствия заданным требованиям принято называть оценкой соответствия. Более частым понятием оценки соответствия считают контроль который рассматривает как оценку соответствия путём измерения конкретных характеристик продукта. В оценки соответствия наиболее достоверным считаются результаты испытаний третей стороной. 3</w:t>
      </w:r>
      <w:r w:rsidR="00610795">
        <w:rPr>
          <w:color w:val="000000"/>
          <w:sz w:val="28"/>
          <w:szCs w:val="28"/>
        </w:rPr>
        <w:t>-</w:t>
      </w:r>
      <w:r w:rsidR="00610795" w:rsidRPr="00610795">
        <w:rPr>
          <w:color w:val="000000"/>
          <w:sz w:val="28"/>
          <w:szCs w:val="28"/>
        </w:rPr>
        <w:t>й</w:t>
      </w:r>
      <w:r w:rsidRPr="00610795">
        <w:rPr>
          <w:color w:val="000000"/>
          <w:sz w:val="28"/>
          <w:szCs w:val="28"/>
        </w:rPr>
        <w:t xml:space="preserve"> стороной считается лицо или орган признанный независимым ни от поставщика (1</w:t>
      </w:r>
      <w:r w:rsidR="00610795">
        <w:rPr>
          <w:color w:val="000000"/>
          <w:sz w:val="28"/>
          <w:szCs w:val="28"/>
        </w:rPr>
        <w:t>-</w:t>
      </w:r>
      <w:r w:rsidR="00610795" w:rsidRPr="00610795">
        <w:rPr>
          <w:color w:val="000000"/>
          <w:sz w:val="28"/>
          <w:szCs w:val="28"/>
        </w:rPr>
        <w:t>а</w:t>
      </w:r>
      <w:r w:rsidRPr="00610795">
        <w:rPr>
          <w:color w:val="000000"/>
          <w:sz w:val="28"/>
          <w:szCs w:val="28"/>
        </w:rPr>
        <w:t>я сторона) ни от потребителя (</w:t>
      </w:r>
      <w:r w:rsidR="00610795" w:rsidRPr="00610795">
        <w:rPr>
          <w:color w:val="000000"/>
          <w:sz w:val="28"/>
          <w:szCs w:val="28"/>
        </w:rPr>
        <w:t>2</w:t>
      </w:r>
      <w:r w:rsidR="00610795">
        <w:rPr>
          <w:color w:val="000000"/>
          <w:sz w:val="28"/>
          <w:szCs w:val="28"/>
        </w:rPr>
        <w:t xml:space="preserve"> </w:t>
      </w:r>
      <w:r w:rsidR="00610795" w:rsidRPr="00610795">
        <w:rPr>
          <w:color w:val="000000"/>
          <w:sz w:val="28"/>
          <w:szCs w:val="28"/>
        </w:rPr>
        <w:t>ая</w:t>
      </w:r>
      <w:r w:rsidRPr="00610795">
        <w:rPr>
          <w:color w:val="000000"/>
          <w:sz w:val="28"/>
          <w:szCs w:val="28"/>
        </w:rPr>
        <w:t>). С оценкой соответствия связаны проверка соответствия, надзор за соответствием и обеспечение ответственности. Проверка соответствия</w:t>
      </w:r>
      <w:r w:rsidR="00610795">
        <w:rPr>
          <w:color w:val="000000"/>
          <w:sz w:val="28"/>
          <w:szCs w:val="28"/>
        </w:rPr>
        <w:t xml:space="preserve"> –</w:t>
      </w:r>
      <w:r w:rsidR="00610795" w:rsidRPr="00610795">
        <w:rPr>
          <w:color w:val="000000"/>
          <w:sz w:val="28"/>
          <w:szCs w:val="28"/>
        </w:rPr>
        <w:t xml:space="preserve"> по</w:t>
      </w:r>
      <w:r w:rsidRPr="00610795">
        <w:rPr>
          <w:color w:val="000000"/>
          <w:sz w:val="28"/>
          <w:szCs w:val="28"/>
        </w:rPr>
        <w:t>дтверждение соответствия продукции (процесса, услуги) установочным требованиям посредством изучения доказательств. Надзор за соответствием – повторная оценка с целью убедится в том, что продукция (процесс, услуга) продолжает соответствовать установочным требованиям.</w:t>
      </w:r>
      <w:r w:rsidR="00610795">
        <w:rPr>
          <w:color w:val="000000"/>
          <w:sz w:val="28"/>
          <w:szCs w:val="28"/>
        </w:rPr>
        <w:t xml:space="preserve"> </w:t>
      </w:r>
      <w:r w:rsidRPr="00610795">
        <w:rPr>
          <w:color w:val="000000"/>
          <w:sz w:val="28"/>
          <w:szCs w:val="28"/>
        </w:rPr>
        <w:t>Обеспечение соответствия – процеду</w:t>
      </w:r>
      <w:r w:rsidR="00024C3E">
        <w:rPr>
          <w:color w:val="000000"/>
          <w:sz w:val="28"/>
          <w:szCs w:val="28"/>
        </w:rPr>
        <w:t>ра, рез</w:t>
      </w:r>
      <w:r w:rsidRPr="00610795">
        <w:rPr>
          <w:color w:val="000000"/>
          <w:sz w:val="28"/>
          <w:szCs w:val="28"/>
        </w:rPr>
        <w:t>ультатом которой является заявление дающее уверенность в том, что продукция (процесс, услуга) соответствует заданным требованиям.</w:t>
      </w:r>
      <w:r w:rsidR="00610795">
        <w:rPr>
          <w:color w:val="000000"/>
          <w:sz w:val="28"/>
          <w:szCs w:val="28"/>
        </w:rPr>
        <w:t xml:space="preserve"> </w:t>
      </w:r>
      <w:r w:rsidRPr="00610795">
        <w:rPr>
          <w:color w:val="000000"/>
          <w:sz w:val="28"/>
          <w:szCs w:val="28"/>
        </w:rPr>
        <w:t xml:space="preserve">Применительно к продукции это может быть: 1. заявление поставщика о соответствии, </w:t>
      </w:r>
      <w:r w:rsidR="00610795">
        <w:rPr>
          <w:color w:val="000000"/>
          <w:sz w:val="28"/>
          <w:szCs w:val="28"/>
        </w:rPr>
        <w:t>т.е.</w:t>
      </w:r>
      <w:r w:rsidR="00610795" w:rsidRPr="00610795">
        <w:rPr>
          <w:color w:val="000000"/>
          <w:sz w:val="28"/>
          <w:szCs w:val="28"/>
        </w:rPr>
        <w:t xml:space="preserve"> </w:t>
      </w:r>
      <w:r w:rsidRPr="00610795">
        <w:rPr>
          <w:color w:val="000000"/>
          <w:sz w:val="28"/>
          <w:szCs w:val="28"/>
        </w:rPr>
        <w:t xml:space="preserve">его письменная гарантия что продукции соответствует заданным требованиям или же заявление которое может быть напечатано в талоне, накладной, руководстве об эксплуатации или ином сообщении относящимся к продукции (это может быть ярлык, этикетка </w:t>
      </w:r>
      <w:r w:rsidR="00610795">
        <w:rPr>
          <w:color w:val="000000"/>
          <w:sz w:val="28"/>
          <w:szCs w:val="28"/>
        </w:rPr>
        <w:t>и т.д.</w:t>
      </w:r>
      <w:r w:rsidRPr="00610795">
        <w:rPr>
          <w:color w:val="000000"/>
          <w:sz w:val="28"/>
          <w:szCs w:val="28"/>
        </w:rPr>
        <w:t>) 2. сертификация – процедура посредством которой 3</w:t>
      </w:r>
      <w:r w:rsidR="00610795">
        <w:rPr>
          <w:color w:val="000000"/>
          <w:sz w:val="28"/>
          <w:szCs w:val="28"/>
        </w:rPr>
        <w:t>-</w:t>
      </w:r>
      <w:r w:rsidR="00610795" w:rsidRPr="00610795">
        <w:rPr>
          <w:color w:val="000000"/>
          <w:sz w:val="28"/>
          <w:szCs w:val="28"/>
        </w:rPr>
        <w:t>я</w:t>
      </w:r>
      <w:r w:rsidRPr="00610795">
        <w:rPr>
          <w:color w:val="000000"/>
          <w:sz w:val="28"/>
          <w:szCs w:val="28"/>
        </w:rPr>
        <w:t xml:space="preserve"> сторона даёт гарантию в том, что продукция (процесс, услуги) соответствует заданным требованиям. Термин «заявление поставщика о соответствии» означает что поставщик (изготовитель) под свою личную ответственность сообщает о том, что его продукция отвечает требованиям конкретного нормативного документу. Согласно документу это является доказательством осознанной ответственности изготовителя и готовности потребителя сделать продуманный заказ. Заявление изготовителя, которое также называется зая</w:t>
      </w:r>
      <w:r w:rsidR="00024C3E">
        <w:rPr>
          <w:color w:val="000000"/>
          <w:sz w:val="28"/>
          <w:szCs w:val="28"/>
        </w:rPr>
        <w:t>вление-декла</w:t>
      </w:r>
      <w:r w:rsidRPr="00610795">
        <w:rPr>
          <w:color w:val="000000"/>
          <w:sz w:val="28"/>
          <w:szCs w:val="28"/>
        </w:rPr>
        <w:t>рация содержит следующие сведения:</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 адрес изготовителя, п</w:t>
      </w:r>
      <w:r w:rsidR="00024C3E">
        <w:rPr>
          <w:color w:val="000000"/>
          <w:sz w:val="28"/>
          <w:szCs w:val="28"/>
        </w:rPr>
        <w:t>редставляющего в заявление-декла</w:t>
      </w:r>
      <w:r w:rsidRPr="00610795">
        <w:rPr>
          <w:color w:val="000000"/>
          <w:sz w:val="28"/>
          <w:szCs w:val="28"/>
        </w:rPr>
        <w:t>рацию.</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2. обозначение изделия и дополнительную информацию о нём.</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3. наименование, номер и дату публикации стандарта, на который ссылается изготовитель</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4. указания о личной ответственности изготовителя за содержание заявления-декларации а также др сведения.</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Предоставляемая информация должна быть основана на результатах испытаниях. Ссылка на стандарт не означает утверждение изделия организацией принявшей этот стандарт. Не имеет право пользоваться знаками стандарта изготовитель. Сертификация считается основным достоверным способом доказательства соответствия продукции (процесса,</w:t>
      </w:r>
      <w:r w:rsidR="00610795">
        <w:rPr>
          <w:color w:val="000000"/>
          <w:sz w:val="28"/>
          <w:szCs w:val="28"/>
        </w:rPr>
        <w:t xml:space="preserve"> </w:t>
      </w:r>
      <w:r w:rsidRPr="00610795">
        <w:rPr>
          <w:color w:val="000000"/>
          <w:sz w:val="28"/>
          <w:szCs w:val="28"/>
        </w:rPr>
        <w:t>услуги) заданным требованиям. Система сертификации в общем виде представляет: 1. центральный орган который управляет системой сертификации, приводится надзор за её деятельностью и может передавать право на проведение сертификации другим органам. 2. правила и порядок проведения сертификации. 3.</w:t>
      </w:r>
      <w:r w:rsidR="00024C3E">
        <w:rPr>
          <w:color w:val="000000"/>
          <w:sz w:val="28"/>
          <w:szCs w:val="28"/>
        </w:rPr>
        <w:t xml:space="preserve"> </w:t>
      </w:r>
      <w:r w:rsidRPr="00610795">
        <w:rPr>
          <w:color w:val="000000"/>
          <w:sz w:val="28"/>
          <w:szCs w:val="28"/>
        </w:rPr>
        <w:t>нормативные документы на соответствие которых осуществляются сертификация. 4 процедура (схема сертификации). Системы сертификации могут действовать на национальном, региональном и международном уровне. Если системы сертификации занимается доказательством соответствия определённого вида продукции (процесса, услуг) то она является сертификацией однородной продукции, которая в своей практике применяет стандарты и процедуры относящиеся к данной продукции. Несколько таких систем сертификации однородной продукции со своими органами и другими составляющими системы могут входить в более общую систему сертификаций.</w:t>
      </w:r>
    </w:p>
    <w:p w:rsidR="00F87D16" w:rsidRPr="00610795" w:rsidRDefault="00F87D16" w:rsidP="00610795">
      <w:pPr>
        <w:tabs>
          <w:tab w:val="left" w:pos="1620"/>
        </w:tabs>
        <w:spacing w:line="360" w:lineRule="auto"/>
        <w:ind w:firstLine="709"/>
        <w:jc w:val="both"/>
        <w:rPr>
          <w:color w:val="000000"/>
          <w:sz w:val="28"/>
          <w:szCs w:val="28"/>
        </w:rPr>
      </w:pPr>
    </w:p>
    <w:p w:rsidR="00F87D16" w:rsidRPr="00610795" w:rsidRDefault="00024C3E" w:rsidP="00610795">
      <w:pPr>
        <w:tabs>
          <w:tab w:val="left" w:pos="1620"/>
        </w:tabs>
        <w:spacing w:line="360" w:lineRule="auto"/>
        <w:ind w:firstLine="709"/>
        <w:jc w:val="both"/>
        <w:rPr>
          <w:b/>
          <w:color w:val="000000"/>
          <w:sz w:val="28"/>
          <w:szCs w:val="28"/>
        </w:rPr>
      </w:pPr>
      <w:r>
        <w:rPr>
          <w:b/>
          <w:color w:val="000000"/>
          <w:sz w:val="28"/>
          <w:szCs w:val="28"/>
        </w:rPr>
        <w:t>Испытательные лаборатории</w:t>
      </w:r>
    </w:p>
    <w:p w:rsidR="00476029" w:rsidRPr="00610795" w:rsidRDefault="00476029" w:rsidP="00610795">
      <w:pPr>
        <w:tabs>
          <w:tab w:val="left" w:pos="1620"/>
        </w:tabs>
        <w:spacing w:line="360" w:lineRule="auto"/>
        <w:ind w:firstLine="709"/>
        <w:jc w:val="both"/>
        <w:rPr>
          <w:b/>
          <w:color w:val="000000"/>
          <w:sz w:val="28"/>
          <w:szCs w:val="28"/>
        </w:rPr>
      </w:pP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Система сертификации, пользующееся услугами испытательной лаборатории, закреплена за этими лабораториями. Испытательные лаборатории могут быть самостоятельной организацией или составной частью</w:t>
      </w:r>
      <w:r w:rsidR="00610795">
        <w:rPr>
          <w:color w:val="000000"/>
          <w:sz w:val="28"/>
          <w:szCs w:val="28"/>
        </w:rPr>
        <w:t xml:space="preserve"> </w:t>
      </w:r>
      <w:r w:rsidRPr="00610795">
        <w:rPr>
          <w:color w:val="000000"/>
          <w:sz w:val="28"/>
          <w:szCs w:val="28"/>
        </w:rPr>
        <w:t>по сертификации или составной частью другой организации. Общие требования предъявляемые к испытательной лаборатории:</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 Обладание статусом юридического лица</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2. включение в организационную структуру системы обеспечения качества, позволяющей выполнять функции на соответствующем качественном уровне.</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3. готовность продемонстрировать умение проводить испытания оценивающему её компетентному органу.</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4. Исключение возможности оказать на сотрудников давление с целью влияния на результат испытания.</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5. Осведомлённость каждого сотрудника в своих правах и обязанностях.</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6. Наличие руководителя, отвечающего за выполнение всех технических задач.</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7. Действие правил эксплуатации безопасности и мер, обеспечивающих соблюдение секретности информации и защиту прав собственности.</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8. Соответствие образования, профессиональной подготовки, знания и опыта сотрудников лабораторий возложенным на них заданиям и обязанностей.</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9. Обеспеченность оборудования или доступ к оборудованию необходимому дя проведения испытания надлежащим образом. Измерительное и испытательное оборудование подлежит калибровке на соответствие общепризнанным эталонам. В других случаях испытательная лаборатория обязана представлять убедительное доказательство доказательств испытаний.</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10. Использование методов испытаний и процедур. Если лаборатория вынуждена пользоваться нестандартными методами, они должны быть документированы.</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11. Наличие в надлежащем образом оборудованного помещения для испытаний, защищённого от влияния окружающей среды на результаты испытаний</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12. Обеспечение мер предосторожности, предотвращающих отрицательное влияние на результаты испытаний при хранении, транспортировке, подготовки образцов к процедуре испытаний</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13. Представление результатов испытаний при оформлении отчёта об испытании в форме ясной и понятной для заказчика</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14. Готовность к выполнению различных дополнительных требований если имеют место при аттестации и самой лаборатории.</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 xml:space="preserve">В частности могут потребоваться дополнительные сведения, например информация о регионе обслуживаемой испытательной лабораторией, данные о заказчике, подробные сведения о признании лаборатории теми или иными организациями </w:t>
      </w:r>
      <w:r w:rsidR="00610795">
        <w:rPr>
          <w:color w:val="000000"/>
          <w:sz w:val="28"/>
          <w:szCs w:val="28"/>
        </w:rPr>
        <w:t>и т.д.</w:t>
      </w:r>
    </w:p>
    <w:p w:rsidR="00476029" w:rsidRPr="00610795" w:rsidRDefault="00476029" w:rsidP="00610795">
      <w:pPr>
        <w:tabs>
          <w:tab w:val="left" w:pos="1620"/>
        </w:tabs>
        <w:spacing w:line="360" w:lineRule="auto"/>
        <w:ind w:firstLine="709"/>
        <w:jc w:val="both"/>
        <w:rPr>
          <w:b/>
          <w:color w:val="000000"/>
          <w:sz w:val="28"/>
          <w:szCs w:val="28"/>
        </w:rPr>
      </w:pPr>
    </w:p>
    <w:p w:rsidR="00F87D16" w:rsidRPr="00610795" w:rsidRDefault="00024C3E" w:rsidP="00610795">
      <w:pPr>
        <w:tabs>
          <w:tab w:val="left" w:pos="1620"/>
        </w:tabs>
        <w:spacing w:line="360" w:lineRule="auto"/>
        <w:ind w:firstLine="709"/>
        <w:jc w:val="both"/>
        <w:rPr>
          <w:color w:val="000000"/>
          <w:sz w:val="28"/>
          <w:szCs w:val="30"/>
        </w:rPr>
      </w:pPr>
      <w:r>
        <w:rPr>
          <w:b/>
          <w:color w:val="000000"/>
          <w:sz w:val="28"/>
          <w:szCs w:val="28"/>
        </w:rPr>
        <w:br w:type="page"/>
      </w:r>
      <w:r w:rsidR="00F87D16" w:rsidRPr="00610795">
        <w:rPr>
          <w:b/>
          <w:color w:val="000000"/>
          <w:sz w:val="28"/>
          <w:szCs w:val="30"/>
        </w:rPr>
        <w:t>Способы информирования о соответствии</w:t>
      </w:r>
    </w:p>
    <w:p w:rsidR="00476029" w:rsidRPr="00610795" w:rsidRDefault="00476029" w:rsidP="00610795">
      <w:pPr>
        <w:tabs>
          <w:tab w:val="left" w:pos="1620"/>
        </w:tabs>
        <w:spacing w:line="360" w:lineRule="auto"/>
        <w:ind w:firstLine="709"/>
        <w:jc w:val="both"/>
        <w:rPr>
          <w:color w:val="000000"/>
          <w:sz w:val="28"/>
          <w:szCs w:val="30"/>
        </w:rPr>
      </w:pP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Любая система сертификации использует стандарты (международные, национальные, региональные) на соответствие требований на которых проводятся испытания. Информация на соответствие требований стандартов необходима покупателям, конечному потребителю, контролирующим органам, страховым компаниям, правительственным органам и др. Для самых различных ситуаций связанных с продуктом. В системе сертификации третьей стороной применяются два способа указания соответствия стандартам</w:t>
      </w:r>
      <w:r w:rsidR="00610795">
        <w:rPr>
          <w:color w:val="000000"/>
          <w:sz w:val="28"/>
          <w:szCs w:val="28"/>
        </w:rPr>
        <w:t xml:space="preserve"> </w:t>
      </w:r>
      <w:r w:rsidRPr="00610795">
        <w:rPr>
          <w:color w:val="000000"/>
          <w:sz w:val="28"/>
          <w:szCs w:val="28"/>
        </w:rPr>
        <w:t>(сертификат соответствия, знак соответствия), которые и являются способами информирования заинтересованных сторон о сертифицированном товаре.</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Сертификат соответствия – документ, изданный по правилам системы сертификации, сообщающий, что обеспечивается необходимая уверенность в том, что должным образом сертифицированная продукция (процесс, услуга) соответствует определённому стандарту или другому нормативному документу. Сертификация может относиться ко всем требованиям стандарта, а также к его отдельным разделам или конкретным характеристикам продукта, что должно быть чётко оговорено в документе. Информация, предоставляемая в сертификате должна обеспечивать возможность её сравнения с результатами испытания на основе которых он выдан.</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Знак соответствия – защищённый в определённом заранее порядке знак, применяемый в соответствии с правилами системы сертификации указывающий что обеспечивается необходимая уверенность в том, что данная продукция (процесс, услуга), соответствует определённому стандарту или др. нормативному документу. Знак соответствия определен ограниченной системой сертификации указывает на необходимость этой системы (лицам, органам по сертификации) контролировать соответствие стандарту продукции, маркированной этим</w:t>
      </w:r>
      <w:r w:rsidR="00610795">
        <w:rPr>
          <w:color w:val="000000"/>
          <w:sz w:val="28"/>
          <w:szCs w:val="28"/>
        </w:rPr>
        <w:t xml:space="preserve"> </w:t>
      </w:r>
      <w:r w:rsidRPr="00610795">
        <w:rPr>
          <w:color w:val="000000"/>
          <w:sz w:val="28"/>
          <w:szCs w:val="28"/>
        </w:rPr>
        <w:t>знаком. Знаком соответствия маркируется товар в том случае, если он соответствует всем требованиям стандарта. Обычно в системах сертификации действуют правила по применению знакам соответствиям или национального стандарта, регламентирующие применение этого знака соответствия. Госстандарту, разрешения (рецензия) на использование знака соответствия выдаётся органом по сертификации. К стандартам используемых для цели сертификации предъявляются определённые требования которые учитывают технические комитеты, организации, занимающиеся стандартизацией. При этом если разрабатываемый стандарт предназначен для использования при сертификации в состав технического комитета помимо представителей всех заинтересованных сторон должны быть велючены специалисты, имеющие опыт работы в области сертификации. В стандарт включаются только те характеристики, которые могут быть объективно проверены. Если при сертификации третьей стороной необходимо установить методы контроля производственных процессов, такие требования также включаются в спецправила и программы сертификации, основанные на стандартах. Стандарт должен устанавливать последовательность проведения испытаний, если это влияет на их результат. Более предпочтительными всегда считаются методы неразрушающего контроля. Если изделие сертифицируют на безопасность, то оно может маркироваться спецзнаками соответствия, которое относится либо к особым видам продукции (электротехнические бытовые приборы) либо имеет наиболее общих характер (</w:t>
      </w:r>
      <w:r w:rsidR="00610795">
        <w:rPr>
          <w:color w:val="000000"/>
          <w:sz w:val="28"/>
          <w:szCs w:val="28"/>
        </w:rPr>
        <w:t>т.е.</w:t>
      </w:r>
      <w:r w:rsidRPr="00610795">
        <w:rPr>
          <w:color w:val="000000"/>
          <w:sz w:val="28"/>
          <w:szCs w:val="28"/>
        </w:rPr>
        <w:t xml:space="preserve"> информирует потребителя о безопасности многих видов изделия).</w:t>
      </w:r>
    </w:p>
    <w:p w:rsidR="00476029" w:rsidRPr="00610795" w:rsidRDefault="00476029" w:rsidP="00610795">
      <w:pPr>
        <w:tabs>
          <w:tab w:val="left" w:pos="1620"/>
        </w:tabs>
        <w:spacing w:line="360" w:lineRule="auto"/>
        <w:ind w:firstLine="709"/>
        <w:jc w:val="both"/>
        <w:rPr>
          <w:b/>
          <w:color w:val="000000"/>
          <w:sz w:val="28"/>
          <w:szCs w:val="28"/>
        </w:rPr>
      </w:pPr>
    </w:p>
    <w:p w:rsidR="00F87D16" w:rsidRPr="00610795" w:rsidRDefault="00F87D16" w:rsidP="00610795">
      <w:pPr>
        <w:tabs>
          <w:tab w:val="left" w:pos="1620"/>
        </w:tabs>
        <w:spacing w:line="360" w:lineRule="auto"/>
        <w:ind w:firstLine="709"/>
        <w:jc w:val="both"/>
        <w:rPr>
          <w:b/>
          <w:color w:val="000000"/>
          <w:sz w:val="28"/>
          <w:szCs w:val="28"/>
        </w:rPr>
      </w:pPr>
      <w:r w:rsidRPr="00610795">
        <w:rPr>
          <w:b/>
          <w:color w:val="000000"/>
          <w:sz w:val="28"/>
          <w:szCs w:val="28"/>
        </w:rPr>
        <w:t>Обязатель</w:t>
      </w:r>
      <w:r w:rsidR="00024C3E">
        <w:rPr>
          <w:b/>
          <w:color w:val="000000"/>
          <w:sz w:val="28"/>
          <w:szCs w:val="28"/>
        </w:rPr>
        <w:t>ная и добровольная сертификация</w:t>
      </w:r>
    </w:p>
    <w:p w:rsidR="00476029" w:rsidRPr="00610795" w:rsidRDefault="00476029" w:rsidP="00610795">
      <w:pPr>
        <w:tabs>
          <w:tab w:val="left" w:pos="1620"/>
        </w:tabs>
        <w:spacing w:line="360" w:lineRule="auto"/>
        <w:ind w:firstLine="709"/>
        <w:jc w:val="both"/>
        <w:rPr>
          <w:b/>
          <w:color w:val="000000"/>
          <w:sz w:val="28"/>
          <w:szCs w:val="28"/>
        </w:rPr>
      </w:pP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Сертификация может быть обязательной или добровольной.</w:t>
      </w:r>
      <w:r w:rsidR="00610795">
        <w:rPr>
          <w:color w:val="000000"/>
          <w:sz w:val="28"/>
          <w:szCs w:val="28"/>
        </w:rPr>
        <w:t xml:space="preserve"> </w:t>
      </w:r>
      <w:r w:rsidRPr="00610795">
        <w:rPr>
          <w:color w:val="000000"/>
          <w:sz w:val="28"/>
          <w:szCs w:val="28"/>
        </w:rPr>
        <w:t>Обязат</w:t>
      </w:r>
      <w:r w:rsidR="00024C3E">
        <w:rPr>
          <w:color w:val="000000"/>
          <w:sz w:val="28"/>
          <w:szCs w:val="28"/>
        </w:rPr>
        <w:t>.</w:t>
      </w:r>
      <w:r w:rsidRPr="00610795">
        <w:rPr>
          <w:color w:val="000000"/>
          <w:sz w:val="28"/>
          <w:szCs w:val="28"/>
        </w:rPr>
        <w:t xml:space="preserve"> сертификация осуществляется на основании законов и законодательных положений и обеспечивает доказательства о соответствии товара (процесса, услуги) к требованию технических регламентов или обязательным требованиям стандартов, поскольку необязательным требованиям этих нормативных документов относятся к безопасности, охране людей и окружающей среды. Основным аспектом ОС является безопасность и экологичность, поэтому ОС проводится на соответствие указанных в них требований (непосредственно, или в виде ссылок на стандарт).</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ДС проводится по инициативе физических или юридических лиц на договорных условиях. Между заявителем и органом по сертификации в системах о ДС нормативный документ на соответствие которому осуществляется испытание на ДС выбирается, как правило, самим заявителем. Заявителем может быть изготовитель, поставщик, продавец или потребитель продукции. В отличие от ОС объекты которой в подтверждении их соответствия связанны с законодательством, ДС касается видов продукции (услуг, процессов) не включённых в обязательную номенклатуру и определяется заявителем. Решением о ДС обычно связанно с проблемами конкурентоспособности товара, его продвижением на рынок, предпочтением покупателей предпочитаемых сертифицированные изделия.</w:t>
      </w:r>
    </w:p>
    <w:p w:rsidR="00F87D16" w:rsidRPr="00610795" w:rsidRDefault="00F87D16" w:rsidP="00610795">
      <w:pPr>
        <w:tabs>
          <w:tab w:val="left" w:pos="1620"/>
        </w:tabs>
        <w:spacing w:line="360" w:lineRule="auto"/>
        <w:ind w:firstLine="709"/>
        <w:jc w:val="both"/>
        <w:rPr>
          <w:color w:val="000000"/>
          <w:sz w:val="28"/>
          <w:szCs w:val="28"/>
        </w:rPr>
      </w:pPr>
    </w:p>
    <w:p w:rsidR="00F87D16" w:rsidRPr="00610795" w:rsidRDefault="00F87D16" w:rsidP="00610795">
      <w:pPr>
        <w:tabs>
          <w:tab w:val="left" w:pos="1620"/>
        </w:tabs>
        <w:spacing w:line="360" w:lineRule="auto"/>
        <w:ind w:firstLine="709"/>
        <w:jc w:val="both"/>
        <w:rPr>
          <w:b/>
          <w:color w:val="000000"/>
          <w:sz w:val="28"/>
          <w:szCs w:val="28"/>
        </w:rPr>
      </w:pPr>
      <w:r w:rsidRPr="00610795">
        <w:rPr>
          <w:b/>
          <w:color w:val="000000"/>
          <w:sz w:val="28"/>
          <w:szCs w:val="28"/>
        </w:rPr>
        <w:t>Управление качеством продукции на промышленных предприятиях. Понятия о социально-экономическо</w:t>
      </w:r>
      <w:r w:rsidR="00024C3E">
        <w:rPr>
          <w:b/>
          <w:color w:val="000000"/>
          <w:sz w:val="28"/>
          <w:szCs w:val="28"/>
        </w:rPr>
        <w:t>м значении и качества продукции</w:t>
      </w:r>
    </w:p>
    <w:p w:rsidR="00476029" w:rsidRPr="00610795" w:rsidRDefault="00476029" w:rsidP="00610795">
      <w:pPr>
        <w:tabs>
          <w:tab w:val="left" w:pos="1620"/>
        </w:tabs>
        <w:spacing w:line="360" w:lineRule="auto"/>
        <w:ind w:firstLine="709"/>
        <w:jc w:val="both"/>
        <w:rPr>
          <w:color w:val="000000"/>
          <w:sz w:val="28"/>
          <w:szCs w:val="28"/>
        </w:rPr>
      </w:pP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Согласно международному стандарту МСИСО 8202</w:t>
      </w:r>
      <w:r w:rsidR="00610795">
        <w:rPr>
          <w:color w:val="000000"/>
          <w:sz w:val="28"/>
          <w:szCs w:val="28"/>
        </w:rPr>
        <w:t>–</w:t>
      </w:r>
      <w:r w:rsidR="00610795" w:rsidRPr="00610795">
        <w:rPr>
          <w:color w:val="000000"/>
          <w:sz w:val="28"/>
          <w:szCs w:val="28"/>
        </w:rPr>
        <w:t>8</w:t>
      </w:r>
      <w:r w:rsidRPr="00610795">
        <w:rPr>
          <w:color w:val="000000"/>
          <w:sz w:val="28"/>
          <w:szCs w:val="28"/>
        </w:rPr>
        <w:t>6, качество продукции определялось как совокупность свойств или характеристик продукции которая придаёт им способность удовлетворять обусловленные или предполагаемые потребности. Такое же определение осталось и в российском стандарте ГОСТ 15467</w:t>
      </w:r>
      <w:r w:rsidR="00610795">
        <w:rPr>
          <w:color w:val="000000"/>
          <w:sz w:val="28"/>
          <w:szCs w:val="28"/>
        </w:rPr>
        <w:t>–</w:t>
      </w:r>
      <w:r w:rsidR="00610795" w:rsidRPr="00610795">
        <w:rPr>
          <w:color w:val="000000"/>
          <w:sz w:val="28"/>
          <w:szCs w:val="28"/>
        </w:rPr>
        <w:t>7</w:t>
      </w:r>
      <w:r w:rsidRPr="00610795">
        <w:rPr>
          <w:color w:val="000000"/>
          <w:sz w:val="28"/>
          <w:szCs w:val="28"/>
        </w:rPr>
        <w:t xml:space="preserve">9 «Управление качеством продукции. Основные понятия. Термины и определения». При этом ряд терминов в том числе и такой как «качество продукции» предложенный отечественными учеными был принят международными организациями и вошел в состав ЕСК. Сложность при оценке качества состояло в том, что даже самая плохая продукция обладает каким-то качеством. А потребности меняются во времени, поэтому тот продукт (изделие, товар) которые ещё вчера удовлетворяли нашим потребностям и признавались качественными сегодня могут уже их не удовлетворять и стать некачественными, </w:t>
      </w:r>
      <w:r w:rsidR="00610795">
        <w:rPr>
          <w:color w:val="000000"/>
          <w:sz w:val="28"/>
          <w:szCs w:val="28"/>
        </w:rPr>
        <w:t>т.е.</w:t>
      </w:r>
      <w:r w:rsidRPr="00610795">
        <w:rPr>
          <w:color w:val="000000"/>
          <w:sz w:val="28"/>
          <w:szCs w:val="28"/>
        </w:rPr>
        <w:t xml:space="preserve"> без учёта потребности в товаре совокупности его свойств всегда будет только его сопутствующей характеристикой. Особенно это остро проявляется при дефиците, когда даже явно некачественная продукция, совокупность свойств которой может лишь в малой степени удовлетворят имеющиеся потребности находит своего покупателя, поэтому примечание к определению понятия качества в МСИСО8402 оговаривает, что:</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1. при заключении контракта потребности строго обуславливаются, тогда как в др условия предполагаемые потребности должны быть установлены и определены;</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2. Во многих случаях потребности могут быт со временем изменены, что обуславливает необходимость периодического пересмотра стандартов и технических условий;</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3. Потребности обычно выражаются в свойствах и количественных характеристиках этих свойств. Потребности могут включать такие аспекты как функциональная пригодность, безопасность, эксплуатационная готовность, ремонтопригодность, экономические факторы и защита окружающей среды.</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Термин качества не применяется не для выражения превосходной степени в сравнительном смысле при проведении технических оценок (в подобных случаях применяется качественное прилагательное «относительная» качество, когда продукция или услуга классифицируется в зависимости от их степени превосходства или способа сравнения).</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 xml:space="preserve">«Уровень» качества, «мера» качества. Когда точная техническая оценка осуществляется количественно. На качество продукции или услуги влияют такие взаимозависимые виды деятельности как проектирование, производство или процесс обслуживания или ремонта. Поэтому в некоторых случаях вклад в качество различных этапов оценивается особо. Например качество на результат, проект работы качества как результат внедрения, </w:t>
      </w:r>
      <w:r w:rsidR="00610795">
        <w:rPr>
          <w:color w:val="000000"/>
          <w:sz w:val="28"/>
          <w:szCs w:val="28"/>
        </w:rPr>
        <w:t>и т.д.</w:t>
      </w:r>
      <w:r w:rsidRPr="00610795">
        <w:rPr>
          <w:color w:val="000000"/>
          <w:sz w:val="28"/>
          <w:szCs w:val="28"/>
        </w:rPr>
        <w:t xml:space="preserve"> Опыт стран с рыночной экономикой показывает, что все они активно и последовательно используют международные системы организации и управлением качеством продукции. Для проведения гостехнической политики обеспечивающей четкое регулирование производственно технических отношений при одновременно экономической и правовой защите потребителя от некачественной или низкого качества, а также фальсифицированной продукции, а также интересов всех членов общества.</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Зарубежные промышленники и бизнесмены понимая современную тенденцию развития общественного производства уже в середине 60</w:t>
      </w:r>
      <w:r w:rsidR="00610795">
        <w:rPr>
          <w:color w:val="000000"/>
          <w:sz w:val="28"/>
          <w:szCs w:val="28"/>
        </w:rPr>
        <w:t>-</w:t>
      </w:r>
      <w:r w:rsidR="00610795" w:rsidRPr="00610795">
        <w:rPr>
          <w:color w:val="000000"/>
          <w:sz w:val="28"/>
          <w:szCs w:val="28"/>
        </w:rPr>
        <w:t>х</w:t>
      </w:r>
      <w:r w:rsidRPr="00610795">
        <w:rPr>
          <w:color w:val="000000"/>
          <w:sz w:val="28"/>
          <w:szCs w:val="28"/>
        </w:rPr>
        <w:t xml:space="preserve"> годов стали говорить, что центр тяжести потребителя сместился в сторону высокого качества продукции и услуг.</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 xml:space="preserve">Сегодняшнее положение на мировых рынках подтверждают это. Если раньше основным фактором конкурентоспособности товаров считалась их цена, то теперь на первый план выдвигается их качество. Данные исследования </w:t>
      </w:r>
      <w:r w:rsidR="00610795" w:rsidRPr="00610795">
        <w:rPr>
          <w:color w:val="000000"/>
          <w:sz w:val="28"/>
          <w:szCs w:val="28"/>
        </w:rPr>
        <w:t>1986</w:t>
      </w:r>
      <w:r w:rsidR="00610795">
        <w:rPr>
          <w:color w:val="000000"/>
          <w:sz w:val="28"/>
          <w:szCs w:val="28"/>
        </w:rPr>
        <w:t> </w:t>
      </w:r>
      <w:r w:rsidR="00610795" w:rsidRPr="00610795">
        <w:rPr>
          <w:color w:val="000000"/>
          <w:sz w:val="28"/>
          <w:szCs w:val="28"/>
        </w:rPr>
        <w:t>г</w:t>
      </w:r>
      <w:r w:rsidR="00610795">
        <w:rPr>
          <w:color w:val="000000"/>
          <w:sz w:val="28"/>
          <w:szCs w:val="28"/>
        </w:rPr>
        <w:t>.</w:t>
      </w:r>
      <w:r w:rsidR="00610795" w:rsidRPr="00610795">
        <w:rPr>
          <w:color w:val="000000"/>
          <w:sz w:val="28"/>
          <w:szCs w:val="28"/>
        </w:rPr>
        <w:t xml:space="preserve"> </w:t>
      </w:r>
      <w:r w:rsidRPr="00610795">
        <w:rPr>
          <w:color w:val="000000"/>
          <w:sz w:val="28"/>
          <w:szCs w:val="28"/>
        </w:rPr>
        <w:t>показали что для 8</w:t>
      </w:r>
      <w:r w:rsidR="00610795" w:rsidRPr="00610795">
        <w:rPr>
          <w:color w:val="000000"/>
          <w:sz w:val="28"/>
          <w:szCs w:val="28"/>
        </w:rPr>
        <w:t>0</w:t>
      </w:r>
      <w:r w:rsidR="00610795">
        <w:rPr>
          <w:color w:val="000000"/>
          <w:sz w:val="28"/>
          <w:szCs w:val="28"/>
        </w:rPr>
        <w:t>%</w:t>
      </w:r>
      <w:r w:rsidRPr="00610795">
        <w:rPr>
          <w:color w:val="000000"/>
          <w:sz w:val="28"/>
          <w:szCs w:val="28"/>
        </w:rPr>
        <w:t xml:space="preserve"> покупателей промышленных и потребительских товаров качество такой же или ещё более выраженный фактор как цена, определяющий их выбор. Именно в 80</w:t>
      </w:r>
      <w:r w:rsidR="00610795">
        <w:rPr>
          <w:color w:val="000000"/>
          <w:sz w:val="28"/>
          <w:szCs w:val="28"/>
        </w:rPr>
        <w:t>-</w:t>
      </w:r>
      <w:r w:rsidR="00610795" w:rsidRPr="00610795">
        <w:rPr>
          <w:color w:val="000000"/>
          <w:sz w:val="28"/>
          <w:szCs w:val="28"/>
        </w:rPr>
        <w:t>е</w:t>
      </w:r>
      <w:r w:rsidRPr="00610795">
        <w:rPr>
          <w:color w:val="000000"/>
          <w:sz w:val="28"/>
          <w:szCs w:val="28"/>
        </w:rPr>
        <w:t xml:space="preserve"> годы пришло понимание того, что самый лучший способ продавать товар или услуги – повышать их качество. Производить товары низкого качества становится невыгодно, т</w:t>
      </w:r>
      <w:r w:rsidR="00610795">
        <w:rPr>
          <w:color w:val="000000"/>
          <w:sz w:val="28"/>
          <w:szCs w:val="28"/>
        </w:rPr>
        <w:t>. </w:t>
      </w:r>
      <w:r w:rsidR="00610795" w:rsidRPr="00610795">
        <w:rPr>
          <w:color w:val="000000"/>
          <w:sz w:val="28"/>
          <w:szCs w:val="28"/>
        </w:rPr>
        <w:t>к</w:t>
      </w:r>
      <w:r w:rsidRPr="00610795">
        <w:rPr>
          <w:color w:val="000000"/>
          <w:sz w:val="28"/>
          <w:szCs w:val="28"/>
        </w:rPr>
        <w:t>. затраты вызываемые дефектами и исправлениями продукции составляют 2</w:t>
      </w:r>
      <w:r w:rsidR="00610795" w:rsidRPr="00610795">
        <w:rPr>
          <w:color w:val="000000"/>
          <w:sz w:val="28"/>
          <w:szCs w:val="28"/>
        </w:rPr>
        <w:t>0</w:t>
      </w:r>
      <w:r w:rsidR="00610795">
        <w:rPr>
          <w:color w:val="000000"/>
          <w:sz w:val="28"/>
          <w:szCs w:val="28"/>
        </w:rPr>
        <w:t>%</w:t>
      </w:r>
      <w:r w:rsidRPr="00610795">
        <w:rPr>
          <w:color w:val="000000"/>
          <w:sz w:val="28"/>
          <w:szCs w:val="28"/>
        </w:rPr>
        <w:t xml:space="preserve"> как расходов предприятия. Выпуск и реализация высококачественной продукции важнейший путь к наращиванию прибыли предприятия, источник его производственного развития. Сейчас создаётся и покупается продукция только высокого качества, подтверждённая сертификатом качества, но при этом по достаточно умеренным ценам. Низкокачественная либо совсем не имеет сбыта, либо ограниченный сбыт по малым ценам.</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Общемировой тенденцией становиться ориентация производителя товаров и услуг на конкретные запросы потребителей. Такой подход эффективен как в социальном плане т</w:t>
      </w:r>
      <w:r w:rsidR="00610795">
        <w:rPr>
          <w:color w:val="000000"/>
          <w:sz w:val="28"/>
          <w:szCs w:val="28"/>
        </w:rPr>
        <w:t>. </w:t>
      </w:r>
      <w:r w:rsidR="00610795" w:rsidRPr="00610795">
        <w:rPr>
          <w:color w:val="000000"/>
          <w:sz w:val="28"/>
          <w:szCs w:val="28"/>
        </w:rPr>
        <w:t>к</w:t>
      </w:r>
      <w:r w:rsidRPr="00610795">
        <w:rPr>
          <w:color w:val="000000"/>
          <w:sz w:val="28"/>
          <w:szCs w:val="28"/>
        </w:rPr>
        <w:t>. и в экономическом. В конечном итоге люди получают возможность жить в более гармоничном и защищённом экономически, социальном и экологическом мире. Таким образом достижение высокого уровня качества становится основной стратегией в современной предпринимательстве, главным в управлении предприятием. Качество превратилось в главную промышленную задачу решаемую на всех стадиях создавания продукции.</w:t>
      </w:r>
    </w:p>
    <w:p w:rsid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Управление качеством стало системной основой в реализации этой задачи. В нашей стране предприятия получили возможность самостоятельно выходить на внешний рынок со своей продукцией. Столкнувшись с определёнными трудностями большинство из них не может использовать новые экономические возможности в основном потому, что они предлагают про</w:t>
      </w:r>
      <w:r w:rsidR="00024C3E">
        <w:rPr>
          <w:color w:val="000000"/>
          <w:sz w:val="28"/>
          <w:szCs w:val="28"/>
        </w:rPr>
        <w:t>дукцию более низкого качества че</w:t>
      </w:r>
      <w:r w:rsidRPr="00610795">
        <w:rPr>
          <w:color w:val="000000"/>
          <w:sz w:val="28"/>
          <w:szCs w:val="28"/>
        </w:rPr>
        <w:t>м их конкуренты. Поскольку настоящего цивилизованного внутреннего рынка пока у нас нет, к потребителю хлынул поток некачественного в том числе и импортного, не безопасного для жизни и здоровья людей товара. Кризис на внешних рынках и высокие издержки нашего производства заставляют принимать кардинальные меры в совершенствовании качества продукции. Опыт показывает, что наиболее устойчивая ко времени экономика предприятия развивается при условии когда повышение качества продукции становится одной из важных задач производства.</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Если качество отечественной продукции не будет резко улучшаться, то структура экспорта страны по-прежнему носить сырьевой характер. Она будет продавать не готовые изделия, а природные ресурсы, которые со временем истощаются. Поэтому очевидно что высокое качество продукции есть возможность повысить уровень жизни населения, улучить среду обитания и в том числе экологическую обстановку. Для повышения продукции (на работу) отрицательно влияет отсутствие профессионально подготовленных специалистов по управлению качеством и стандартизацией. Сложность решения проблем качества требует дальнейшего развития научно-исследовательских работ и составление специальной федеральной программы качества которая должна опираться на перестраиваемую систему стандартизации. Действующее законодательство и элементы нового хозяйственного механизма с использованием как международного так и российского хозяйственного опыта в этой отрасли.</w:t>
      </w:r>
    </w:p>
    <w:p w:rsidR="00F87D16" w:rsidRPr="00610795" w:rsidRDefault="00F87D16" w:rsidP="00610795">
      <w:pPr>
        <w:tabs>
          <w:tab w:val="left" w:pos="1620"/>
        </w:tabs>
        <w:spacing w:line="360" w:lineRule="auto"/>
        <w:ind w:firstLine="709"/>
        <w:jc w:val="both"/>
        <w:rPr>
          <w:color w:val="000000"/>
          <w:sz w:val="28"/>
          <w:szCs w:val="28"/>
        </w:rPr>
      </w:pPr>
      <w:r w:rsidRPr="00610795">
        <w:rPr>
          <w:color w:val="000000"/>
          <w:sz w:val="28"/>
          <w:szCs w:val="28"/>
        </w:rPr>
        <w:t>Поэтому важнейшим рычагом повышения качества должна выступать качество образования и в частности подготовка специалистов в области стандартизации упра</w:t>
      </w:r>
      <w:r w:rsidR="00024C3E">
        <w:rPr>
          <w:color w:val="000000"/>
          <w:sz w:val="28"/>
          <w:szCs w:val="28"/>
        </w:rPr>
        <w:t>вления качества и сертификацией</w:t>
      </w:r>
      <w:r w:rsidRPr="00610795">
        <w:rPr>
          <w:color w:val="000000"/>
          <w:sz w:val="28"/>
          <w:szCs w:val="28"/>
        </w:rPr>
        <w:t xml:space="preserve"> продукции и добросовестная реклама.</w:t>
      </w:r>
      <w:bookmarkStart w:id="0" w:name="_GoBack"/>
      <w:bookmarkEnd w:id="0"/>
    </w:p>
    <w:sectPr w:rsidR="00F87D16" w:rsidRPr="00610795" w:rsidSect="00610795">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7D16"/>
    <w:rsid w:val="00024C3E"/>
    <w:rsid w:val="000A0BFC"/>
    <w:rsid w:val="00106623"/>
    <w:rsid w:val="00150D4D"/>
    <w:rsid w:val="00151E25"/>
    <w:rsid w:val="00164DD7"/>
    <w:rsid w:val="002056D5"/>
    <w:rsid w:val="00243DC8"/>
    <w:rsid w:val="00266AE0"/>
    <w:rsid w:val="0026774C"/>
    <w:rsid w:val="00273810"/>
    <w:rsid w:val="002B403C"/>
    <w:rsid w:val="002D3B79"/>
    <w:rsid w:val="003330B8"/>
    <w:rsid w:val="003548B3"/>
    <w:rsid w:val="003905D6"/>
    <w:rsid w:val="003A7A1E"/>
    <w:rsid w:val="003E1CF9"/>
    <w:rsid w:val="00447AC4"/>
    <w:rsid w:val="00476029"/>
    <w:rsid w:val="00487F1B"/>
    <w:rsid w:val="004E0C2B"/>
    <w:rsid w:val="004F40F0"/>
    <w:rsid w:val="005646B5"/>
    <w:rsid w:val="005A0400"/>
    <w:rsid w:val="005E5834"/>
    <w:rsid w:val="00610795"/>
    <w:rsid w:val="00622DB2"/>
    <w:rsid w:val="00632B15"/>
    <w:rsid w:val="006A4B8B"/>
    <w:rsid w:val="006E0F2C"/>
    <w:rsid w:val="007922ED"/>
    <w:rsid w:val="007B7610"/>
    <w:rsid w:val="007E241C"/>
    <w:rsid w:val="00822EFC"/>
    <w:rsid w:val="008B2D62"/>
    <w:rsid w:val="008F7934"/>
    <w:rsid w:val="0091307C"/>
    <w:rsid w:val="00985AE3"/>
    <w:rsid w:val="009A1ABA"/>
    <w:rsid w:val="00A70BE5"/>
    <w:rsid w:val="00AB13A7"/>
    <w:rsid w:val="00AB7EF6"/>
    <w:rsid w:val="00BB0D56"/>
    <w:rsid w:val="00BB2052"/>
    <w:rsid w:val="00C72A6B"/>
    <w:rsid w:val="00CE159A"/>
    <w:rsid w:val="00D12C6B"/>
    <w:rsid w:val="00D3173C"/>
    <w:rsid w:val="00D3705A"/>
    <w:rsid w:val="00DA6391"/>
    <w:rsid w:val="00DB7C99"/>
    <w:rsid w:val="00E40D83"/>
    <w:rsid w:val="00E80908"/>
    <w:rsid w:val="00E9057F"/>
    <w:rsid w:val="00F269ED"/>
    <w:rsid w:val="00F37E3C"/>
    <w:rsid w:val="00F622B7"/>
    <w:rsid w:val="00F6231E"/>
    <w:rsid w:val="00F76BEF"/>
    <w:rsid w:val="00F85BC6"/>
    <w:rsid w:val="00F87D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BF0C52E-E816-4909-B574-BA875D71D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7D16"/>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6307</Words>
  <Characters>35955</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Стандартизация и сертификации</vt:lpstr>
    </vt:vector>
  </TitlesOfParts>
  <Company>Microsoft</Company>
  <LinksUpToDate>false</LinksUpToDate>
  <CharactersWithSpaces>42178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Стандартизация и сертификации</dc:title>
  <dc:subject/>
  <dc:creator>Admin</dc:creator>
  <cp:keywords/>
  <dc:description/>
  <cp:lastModifiedBy>admin</cp:lastModifiedBy>
  <cp:revision>2</cp:revision>
  <dcterms:created xsi:type="dcterms:W3CDTF">2014-03-04T16:54:00Z</dcterms:created>
  <dcterms:modified xsi:type="dcterms:W3CDTF">2014-03-04T16:54:00Z</dcterms:modified>
</cp:coreProperties>
</file>