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49" w:rsidRDefault="00D01449">
      <w:pPr>
        <w:pStyle w:val="a9"/>
        <w:rPr>
          <w:u w:val="single"/>
        </w:rPr>
      </w:pPr>
      <w:r>
        <w:rPr>
          <w:u w:val="single"/>
        </w:rPr>
        <w:t>Введение</w:t>
      </w:r>
    </w:p>
    <w:p w:rsidR="00D01449" w:rsidRDefault="00D01449">
      <w:pPr>
        <w:rPr>
          <w:b/>
          <w:i/>
          <w:sz w:val="44"/>
        </w:rPr>
      </w:pPr>
    </w:p>
    <w:p w:rsidR="00D01449" w:rsidRDefault="00D01449">
      <w:pPr>
        <w:pStyle w:val="1"/>
      </w:pPr>
      <w:r>
        <w:t xml:space="preserve">Интерес к прошлому всегда был связан с потребностью людей </w:t>
      </w:r>
    </w:p>
    <w:p w:rsidR="00D01449" w:rsidRDefault="00D01449"/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лучше разобраться в настоящем, понять причины происходящих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общественных явлений, предвидеть в каком направлении они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будут развиваться в будущем. Но никогда ещё стремление людей,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осмыслить ход исторического развития не возникало столь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остро и настойчиво, как в наше время, когда на глазах одного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поколения произошли огромные перемены в жизни миллионов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людей, в судьбах разных народов и государств.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История Греции, благодаря выдающимся археологическим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открытиям, начинается с </w:t>
      </w:r>
      <w:r>
        <w:rPr>
          <w:b/>
          <w:i/>
          <w:sz w:val="28"/>
          <w:lang w:val="en-US"/>
        </w:rPr>
        <w:t>III</w:t>
      </w:r>
      <w:r>
        <w:rPr>
          <w:b/>
          <w:i/>
          <w:sz w:val="28"/>
        </w:rPr>
        <w:t xml:space="preserve"> в до н.э.. Это время разложения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родового строя и формирования первых государств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Средиземноморья. В своей жизни мы часто сталкиваемся с теми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культурными явлениями, которые возникли в Греции. Греция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является колыбелью европейской культуры.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Греческие мыслители и художники, а так же учёные в своих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работах, которые как говорит Маркс «ещё </w:t>
      </w:r>
      <w:r>
        <w:rPr>
          <w:b/>
          <w:i/>
          <w:color w:val="000000"/>
          <w:sz w:val="28"/>
        </w:rPr>
        <w:t>продолжают</w:t>
      </w:r>
      <w:r>
        <w:rPr>
          <w:b/>
          <w:i/>
          <w:sz w:val="28"/>
        </w:rPr>
        <w:t xml:space="preserve">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доставлять нам художественное наслаждение и в известном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смысле сохраняют значение нормы и недосягаемого образца»</w:t>
      </w:r>
      <w:r>
        <w:rPr>
          <w:rStyle w:val="a4"/>
          <w:b/>
          <w:i/>
          <w:sz w:val="28"/>
        </w:rPr>
        <w:footnoteReference w:id="1"/>
      </w:r>
      <w:r>
        <w:rPr>
          <w:b/>
          <w:i/>
          <w:sz w:val="28"/>
        </w:rPr>
        <w:t xml:space="preserve">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запечатлели страсти и идеалы своей эпохи.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 конца </w:t>
      </w:r>
      <w:r>
        <w:rPr>
          <w:b/>
          <w:i/>
          <w:sz w:val="28"/>
          <w:lang w:val="en-US"/>
        </w:rPr>
        <w:t>IX</w:t>
      </w:r>
      <w:r>
        <w:rPr>
          <w:b/>
          <w:i/>
          <w:sz w:val="28"/>
        </w:rPr>
        <w:t xml:space="preserve"> в до н.э. происходит становление раннего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рабовладельческого общества. В это время образуются многие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города – государства – полисы. Одним из крупнейших полисов,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становятся Афины. Афины достигли наивысшего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хозяйственного, политического и культурного уровня в своём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развитии. Поэтому изучение истории Афин является особенно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интересным.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Процесс разложения родового строя и формирования классов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государства имеет чрезвычайно важное научное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идеологическое значение, поэтому тема: «Образование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Афинского государства» - является одной из ключевых тем 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истории Древней Греции.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</w:t>
      </w:r>
      <w:r>
        <w:rPr>
          <w:b/>
          <w:i/>
          <w:sz w:val="28"/>
          <w:lang w:val="en-US"/>
        </w:rPr>
        <w:t>VIII-VI</w:t>
      </w:r>
      <w:r>
        <w:rPr>
          <w:b/>
          <w:i/>
          <w:sz w:val="28"/>
        </w:rPr>
        <w:t xml:space="preserve"> вв. до н.э. в Греции создается значительно более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благоприятные исторические условия для развития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производительных сил общества. Рабовладельческий строй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складывается здесь в новых формах, создаются возможности для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мощного роста культуры, оказавшей громадное влияние на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последующую историю человечества.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Мы живём в эпоху совершения величайшего перелома в мировой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истории – преобразования антагонистического классового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общества в общество, свободное от любой эксплуатации.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Поэтому вполне понятен возросший интерес к трудам, которые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бы давали изображение исторического процесса во всём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многообразии форм материального производства, социальных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отношений и политической борьбы, развитие идеологии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культуры.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архаический период источники по истории Аттики более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многочисленны, чем источники по другим районам Древней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Греции. Много ценного содержат сочинения Геродота,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Фукидида, Аристотеля, Плутарха, Ксенофонта.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Первым выдающимся представителем древнегреческой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историографии был Геродот, – прозванный Цецероном ещё 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античные времена «отцом истории». Круг его наблюдений был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весьма широк. Геродот долго жил в Афинах, принадлежал к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старшему поколению деятелей периода расцвета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рабовладельческой экономики и культуры. Источники Геродота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основываются во многом на личных наблюдениях и устной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традиции, достоверность его сведений различна. Афины у него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представлены борцом за древнегреческое дело: «…не погрешая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против истины афинян можно назвать спасителями Эллады»</w:t>
      </w:r>
      <w:r>
        <w:rPr>
          <w:rStyle w:val="a4"/>
          <w:b/>
          <w:i/>
          <w:sz w:val="28"/>
        </w:rPr>
        <w:footnoteReference w:customMarkFollows="1" w:id="2"/>
        <w:t>1</w:t>
      </w:r>
      <w:r>
        <w:rPr>
          <w:b/>
          <w:i/>
          <w:sz w:val="28"/>
        </w:rPr>
        <w:t xml:space="preserve"> 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Геродот, несомненно, оказал влияние на своих современников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был популярен во все века античного мира.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Крупнейшим представителем древнегреческой историографии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был младший современник Геродота – Фукидид. Фукидид был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богатым гражданином Афин, аристократическокого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происхождения, принимал активное участие в государственной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деятельности. Фукидид был первым крупнейшим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представителем широко распространившегося в древности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дидактического направления в историографии. В этом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отношении его «История» была не только научным, но  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известной мере поучительным художественным рассказом 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тяжких событиях прошлого.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Наиболее выдающиеся работы, посвящённые внутреннему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устройству полисов, принадлежат крупнейшему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древнегреческому философу и учёному – Аристотелю, труды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которого являются главным источником по афинской истории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того времени.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конце </w:t>
      </w:r>
      <w:r>
        <w:rPr>
          <w:b/>
          <w:i/>
          <w:sz w:val="28"/>
          <w:lang w:val="en-US"/>
        </w:rPr>
        <w:t>XIX</w:t>
      </w:r>
      <w:r>
        <w:rPr>
          <w:b/>
          <w:i/>
          <w:sz w:val="28"/>
        </w:rPr>
        <w:t xml:space="preserve"> в. в песках Египта, при постройке Суэцкого канала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была найдена «Афинская полития». Трактат принадлежал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Аристотелю, в нём содержится описание истории и структуры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афинского государства в архаический классический периоды.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Живя в период крушения самостоятельных рабовладельческих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полисов и образование огромной монархи Александра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Македонского, Аристотель создал своё учение о государстве, 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котором выступил защитником старой государственной формы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полиса. В своих работах Аристотель проявил эрудицию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критическое отношение к источникам. Симпатии к олигархии,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на мой взгляд, в некоторой степени снижают ценность его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исторических работ.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Плутарх не является историком, он писатель-моралист.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Плутарху принадлежат биографии некоторых выдающихся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людей Древней Греции. Им написана и биография Солона. В его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книге «Сравнительные жизнеописания» рассказано о жизни 50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замечательных людей древности. Плутарх заставляет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задуматься над закономерностями истории, ролью выдающихся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личностей в жизни народов. Историческая ценность трудов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Плутарха заключается в том, что в них сохранилось много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сведений из античных трудов по истории не дошедших до нас.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Европейские буржуазные историки не ставили перед собой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задачу вскрыть закономерности общественного развития, они не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могла показать как в конкретных условиях, во времени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пространстве, проявляются общие закономерности развития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исторического процесса.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На идейном содержании их трудов уже лежит печать новой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исторической эпохи империализма, характеризующейся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усилением реакции в политике и идеологии буржуазии.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Начавшийся  и постепенно  нарастающий кризис буржуазной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историографии находит своё выражение в отходе от широких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по-своему цельных историко-философских концепций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предшествующей эпохи, а затем и в прямом отказе от идеи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исторической закономерности и общественного прогресса.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Позднее возникла Марксистская историческая наука на почве,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подготовленной предшествующим развитием передовой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общественной мысли и исторического знания. Историческая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наука изучает всё многообразие событий и явлений прошлого.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Место и значение истории Древней Греции, как необходимого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важного этапа во всемирно-историчском процессе во всей его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суровости и социальных несовершенствах, были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охарактеризованы Ф. Энгельсом: «Только рабство сделало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возможным в более крупном масштабе разделение труда между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земледельцем и промышленностью и таким путём создало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условия для расцвета культуры древнего мира – для греческой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культуры. Без рабства не было бы греческого государства,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греческого искусства и греческой науки; без рабства не было бы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Римской империи. А без того фундамента, который был заложен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Грецией и Римом не было бы и современной Европы. Нам никогда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не следовало бы забывать, что всё наше экономическое,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политическое и интеллектуальное развитие имеет своей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предпосылкой такой строй, в котором рабство было в той же 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мере необходимо, в какой и общепризнанно»</w:t>
      </w:r>
      <w:r>
        <w:rPr>
          <w:rStyle w:val="a4"/>
          <w:b/>
          <w:i/>
          <w:sz w:val="28"/>
        </w:rPr>
        <w:footnoteReference w:customMarkFollows="1" w:id="3"/>
        <w:t>1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Основоположники исторического материализма проявляли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глубокий интерес к древнейшим эпохам истории-времени,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становление человеческого общества, формирования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общественных связей отношений между людьми в процессе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производства. Проблемы происхождения частной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собственности, классов, государства впервые получили научное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освещение в трудах классиков марксизма-ленинизма.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Характеристика основных черт и экономических законов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развития первобытно-общинного и рабовладельческого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строя, которая была дона ими, является той теоретической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основой, на которой усилиями передовых учёных ведётся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творческая разработка конкретной истории древнейших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обществ.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 хотя трудящиеся в рабовладельческом обществе подвергались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жестокой эксплуатации, всё же это был закономерный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прогрессивный строй по сравнению  с первобытно – общинным 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строем в развитии человеческого общества.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Основными задачами своей работы я считаю знакомство с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первоисточниками и изучением по ним этапов становления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Афинского государства.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jc w:val="center"/>
        <w:rPr>
          <w:b/>
          <w:i/>
          <w:sz w:val="44"/>
          <w:u w:val="single"/>
        </w:rPr>
      </w:pPr>
      <w:r>
        <w:rPr>
          <w:b/>
          <w:i/>
          <w:sz w:val="44"/>
          <w:u w:val="single"/>
          <w:lang w:val="en-US"/>
        </w:rPr>
        <w:t>I</w:t>
      </w:r>
      <w:r>
        <w:rPr>
          <w:b/>
          <w:i/>
          <w:sz w:val="44"/>
          <w:u w:val="single"/>
        </w:rPr>
        <w:t>. Родовой строй в Аттике и особенности его разложения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Аттика страна гористая, омываемая с запада Сардоническим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заливом и отдалённая с севера-востока проливом Эвритп от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острова Эвбеи. Побережье Сардонического залива, образует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несколько удобных бухт, восточный же берег обрывист и не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пригоден для причала кораблей. Несколько горных хребтов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пересекают Аттику. Афины-главный центр Аттики. Население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Аттики, как утверждают Геродот и Фукидид, автохтонным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принадлежало к ионийскому племени, так же там жили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пеласги, карийцы. В процессе  исторического развития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сложилось единое население, – получившее  название от главного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города Аттики – Афин афинян.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Опираясь на работы Фукидида можно сказать, что в Афинах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сохранялась власть басилеев. Но во время, которое нас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интересует, она по – видимому была уже незначительной.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Что же собой представляли Афины, впоследствии ставшие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крупным греческим полисом?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Афины, представляли собой небольшое, но укреплённое 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поселение. Афинский Акрополь, расположенный на высоком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обрывистом холме, господствовал над окружающей равниной.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Само поселение занимало южный  склон Акрополя. Здесь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находились наиболее древние и чтимые храмы богов.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Афины развивались быстрее других античных обществ. Это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предопределило политическое преобладание Афин в Аттике.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Греческая традиция приписывает объединение Аттики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афинскому басилею Тесею, который якобы, по преданию,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объединения возле Афин двенадцать прежде обособленных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общин. Хотя на само деле процесс синойкизма растянулся на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очень длительный период и полностью закончился, по-видимому,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</w:rPr>
        <w:t xml:space="preserve">лишь к </w:t>
      </w:r>
      <w:r>
        <w:rPr>
          <w:b/>
          <w:i/>
          <w:sz w:val="28"/>
          <w:lang w:val="en-US"/>
        </w:rPr>
        <w:t xml:space="preserve">VII в. до н.э. С легендами о царях, позднейшее афинское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придание связывает происхождение наиболее древнего деления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общины на четыре родовые племени, фратрии и роды и так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далее, то есть деления, исторически возникшего в пору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разложения первобытно-общинного строя.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Объединение Аттики способствует быстрейшему росту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производительных сил, определению ремесла от земледелия,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сосредоточению ремесла в городах ремесленников, развитию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торговли. Торгово-денежные отношения всё больше разлагают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древней родовой строй, развивают рабовладельческие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отношения, родового деления общества уже становится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недостаточно.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Рабство было первой известной истории формой эксплуатации.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Рабовладельческое государство явилось первым историческим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типом государства. Оно возникло на основе рабовладения, для его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закрепления и увеликовечения.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“Лишь когда появилась первая форма деления общества на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классы, когда появилось рабство, когдаможно было известному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классу людей, сосредоточившихся на самых грубых формах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земледельческого труда, производить не который излишек, когда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этот излишек не обсалютно был необходим для самого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нищенского существования раба и попадал в руки рабовладельца,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когда таким образом, упрочилось существование этого класса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рабовладельцев, и чтобы оно упрочилоь, необходимо было, чтобы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явилось государство”</w:t>
      </w:r>
      <w:r>
        <w:rPr>
          <w:rStyle w:val="a4"/>
          <w:b/>
          <w:i/>
          <w:sz w:val="28"/>
          <w:lang w:val="en-US"/>
        </w:rPr>
        <w:footnoteReference w:customMarkFollows="1" w:id="4"/>
        <w:t>1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Появилось новое деление, которое было основанно на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 профессиональном начале. Это деление опять-таки предание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 приписывает Тесею, который разделил всех афинян на мелких и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средних землевладельцев, ремесленников и эвпатридов. Вне этих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группировок стояли свободные люди-метеки. Вне гражаднской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общины стояли рабы.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Экономической предпосылкой господства родовой аристократии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в Аттике, как и в других местах, явилась прежде всего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концентрация в её руках земельного фонда.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Верховным органом в Афинах было народное собрание, но его роль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в период распада родовых отношений ослабла.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По преднему остаётся неясным вопрос об уничтожении власти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басилея. Из источников известно, что орхоиты сосредоточили в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своих руках власть. Должность архонта мог занять только </w:t>
      </w:r>
    </w:p>
    <w:p w:rsidR="00D01449" w:rsidRDefault="00D01449">
      <w:pPr>
        <w:rPr>
          <w:b/>
          <w:i/>
          <w:sz w:val="28"/>
          <w:lang w:val="en-US"/>
        </w:rPr>
      </w:pPr>
    </w:p>
    <w:p w:rsidR="00D01449" w:rsidRDefault="00D01449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эвпатрид.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z w:val="28"/>
          <w:lang w:val="en-US"/>
        </w:rPr>
        <w:t xml:space="preserve"> VIII-VII</w:t>
      </w:r>
      <w:r>
        <w:rPr>
          <w:b/>
          <w:i/>
          <w:sz w:val="28"/>
        </w:rPr>
        <w:t xml:space="preserve"> в до н.э. Аттика делилась на сорок восемь навкрарий.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Фридрих Энгельс о них писал: «Это учреждение, подрывало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двояким образом родовое устройство: во – первых, оно создавало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публичную власть, которая уже не совпадала просто – напросто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 совокупностью вооружённого народа; во – вторых, оно впервые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разделяло народ для общественных целей не по родственным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группам, а по территориальному сожительству»</w:t>
      </w:r>
      <w:r>
        <w:rPr>
          <w:rStyle w:val="a4"/>
          <w:b/>
          <w:i/>
          <w:sz w:val="28"/>
        </w:rPr>
        <w:footnoteReference w:customMarkFollows="1" w:id="5"/>
        <w:t>1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Однако, долго господство родовой афинской аристократии не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могло продолжаться, так как развитие рабства и товарно –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денежных отношений приводит к усилению имущественного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неравенства внутри рода и распаду родовых отношений.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Как не жестоко было рабство, но именно оно как пишет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Энгельс: «… сделало возможным в более крупном масштабе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разделение труда между земледелием и промышленностью…»</w:t>
      </w:r>
      <w:r>
        <w:rPr>
          <w:rStyle w:val="a4"/>
          <w:b/>
          <w:i/>
          <w:sz w:val="28"/>
        </w:rPr>
        <w:footnoteReference w:customMarkFollows="1" w:id="6"/>
        <w:t>1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Быстро развиваются производительные силы, растёт ремесло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морская торговля. Часть эвпатриодов оказывается втянутой 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товарно – денежные отношения. Однако богатела только часть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 эвпатриодов, а некоторые же разорялись и теряли свои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владения. На историческую арену выступает новая сила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рабовладельческого общества – демос. Который тоже не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однороден по своему составу, а, следовательно, имеет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различные конечные цели. Хуже всего положение мелкого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среднего крестьянства Аристотель по этому поводу писал, что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«большинство народа было в порабощении у немногих».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состав демоса входили и богатые, но не знатные люди. Все эти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сложившиеся группировки внутри афинской общины были не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довольны господством родовой знати. Это недовольство привело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 концу </w:t>
      </w:r>
      <w:r>
        <w:rPr>
          <w:b/>
          <w:i/>
          <w:sz w:val="28"/>
          <w:lang w:val="en-US"/>
        </w:rPr>
        <w:t>VII</w:t>
      </w:r>
      <w:r>
        <w:rPr>
          <w:b/>
          <w:i/>
          <w:sz w:val="28"/>
        </w:rPr>
        <w:t xml:space="preserve"> в до н.э. к широкому революционному движению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против эвпатриодов. В этой начавшейся борьбе позиции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афинских эвпатриодов, были ещё ослаблены и тем, что как мы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уже говорили и тем, что как мы уже говорили выше,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имущественное расслоение затронуло и их собственную среду.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конечном счете, старые общественные отношения,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стиснувшие дальнейшее развитие афинского общества. Были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сломлены, сопротивление афинской родовой аристократии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подавлено и сокрушено, но для этого понадобилась столетняя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упорная борьба.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Одним из первых известных эпизодов в этой борьбе явилось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выступление во второй половине </w:t>
      </w:r>
      <w:r>
        <w:rPr>
          <w:b/>
          <w:i/>
          <w:sz w:val="28"/>
          <w:lang w:val="en-US"/>
        </w:rPr>
        <w:t>VII</w:t>
      </w:r>
      <w:r>
        <w:rPr>
          <w:b/>
          <w:i/>
          <w:sz w:val="28"/>
        </w:rPr>
        <w:t xml:space="preserve"> в. до н.э. знатного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афинянина Килона. Килон попытался с группой своих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сторонников и при поддержке своего родственника,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осуществить в Афинах переворот. Килон воспользовался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скоплением народа в городе во время праздника в честь Зевса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захватил Акрополь. Однако народ его не поддержал и принял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участие в осаде Акрополя, вместе с архонтами. Осада Акрополя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описана Фукидидом в его «Истории». Килону удалось бежать из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Акрополя. Сторонники Килона сдались в плен, и их убили.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Убийство сторонников Килона у алтарей наложило позорное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пятно – «Килонову скверну» – на весь этот род. Однако волнения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Афинах продолжались, и это вынудило правящую верхушку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пойти на определённого рода уступки. Уступка родовой знати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состояла в том, что в 621 г. до н.э. была произведена первая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письменная запись правовых обычаев. По имени архонта –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Драконта, которому было поручено написание этих законов, оно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получили название Законов Драконта. Выражение «драконтовы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законы» - стало обычным названием для сурового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законодательства. Законы Драконта утверждали частную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собственность взамен родовой, назначили смертельную казнь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даже за мелкие преступления. Важной чертой кровавых законов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Драконта была отмена родовой мести в случаях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непреднамеренного убийства. Запись правовых обычаев была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призвана ограничить произвол суда, находившегося в руках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аристократии.</w:t>
      </w:r>
    </w:p>
    <w:p w:rsidR="00D01449" w:rsidRDefault="00D01449">
      <w:pPr>
        <w:pStyle w:val="aa"/>
        <w:rPr>
          <w:u w:val="single"/>
        </w:rPr>
      </w:pPr>
      <w:r>
        <w:rPr>
          <w:u w:val="single"/>
          <w:lang w:val="en-US"/>
        </w:rPr>
        <w:t>II</w:t>
      </w:r>
      <w:r>
        <w:rPr>
          <w:u w:val="single"/>
        </w:rPr>
        <w:t>.Основные этапы становления Афинского государства.</w:t>
      </w:r>
    </w:p>
    <w:p w:rsidR="00D01449" w:rsidRDefault="00D01449">
      <w:pPr>
        <w:pStyle w:val="aa"/>
        <w:rPr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Итак, мы сказали уже, что в последнее десятилетия </w:t>
      </w:r>
      <w:r>
        <w:rPr>
          <w:b/>
          <w:i/>
          <w:sz w:val="28"/>
          <w:lang w:val="en-US"/>
        </w:rPr>
        <w:t>VII</w:t>
      </w:r>
      <w:r>
        <w:rPr>
          <w:b/>
          <w:i/>
          <w:sz w:val="28"/>
        </w:rPr>
        <w:t xml:space="preserve"> в. до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н.э. недовольство господством эвпатриодов крайне обострилось.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Обстановка в стране была очень напряжённой. И в конце-концов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началось открытое восстание против эвпатриодов.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то же время Афины стремились овладеть островом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Саламином, так как Саламин закрывал выход в открытое море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из афинских гаваней. В 594 г. до н.э. в качестве архонта возглавил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поход против Мегары, для завоевания Саламина, Солон. Поход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окончился победой, и Солон сразу сделался популярным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человеком в Афинах.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Вступление Солона на политическую арену было описано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Аристотелем в Афинской политиии следующим образом:       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 «… большинство народа было в порабощении у немногих, народ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восстал против знатных. Смута была сильная, и долгое время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одни боролись против других; наконец они избрали сообща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посредником и архонтом Солона и поручили ему устройство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государства».</w:t>
      </w:r>
      <w:r>
        <w:rPr>
          <w:rStyle w:val="a4"/>
          <w:b/>
          <w:i/>
          <w:sz w:val="28"/>
        </w:rPr>
        <w:footnoteReference w:customMarkFollows="1" w:id="7"/>
        <w:t>1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 происхождению Солон принадлежал к эвпатриодам, но он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был разорён, занялся торговлей, посетил множество городов.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«По происхождению и по известности Солон принадлежит к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первым людям в государстве, по состоянию же и по своему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складу жизни – к средним …»</w:t>
      </w:r>
      <w:r>
        <w:rPr>
          <w:rStyle w:val="a4"/>
          <w:b/>
          <w:i/>
          <w:sz w:val="28"/>
        </w:rPr>
        <w:footnoteReference w:customMarkFollows="1" w:id="8"/>
        <w:t>1</w:t>
      </w:r>
      <w:r>
        <w:rPr>
          <w:b/>
          <w:i/>
          <w:sz w:val="28"/>
        </w:rPr>
        <w:t xml:space="preserve">. Главная цель Солона была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удовлетворение настойчивых требований демоса путём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некоторых уступок, которые бы могли поднять благосостояние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 обороноспособность Афин. Для этого Солоном был проведён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ряд реформ, которые явились крупной вехой в истории Греции.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Ф. Энгельс характеризует эти реформы следующим образом: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«Солон… открыл ряд так называемых политических революций,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причём сделал это вторжением в отношения собственности»</w:t>
      </w:r>
      <w:r>
        <w:rPr>
          <w:rStyle w:val="a4"/>
          <w:b/>
          <w:i/>
          <w:sz w:val="28"/>
        </w:rPr>
        <w:footnoteReference w:customMarkFollows="1" w:id="9"/>
        <w:t>2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 Аристотель по поводу реформ Солона отмечал: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«Государственный строй, который установил Солон, и законы,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которые он издал, были новые; законы же Драконта перестали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применяться, за исключением законов об убийствах. Написав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эти законы на кирбах, афиняне остановили их в царском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портике, и все поклялись их соблюдать»</w:t>
      </w:r>
      <w:r>
        <w:rPr>
          <w:rStyle w:val="a4"/>
          <w:b/>
          <w:i/>
          <w:sz w:val="28"/>
        </w:rPr>
        <w:footnoteReference w:customMarkFollows="1" w:id="10"/>
        <w:t>3</w:t>
      </w:r>
      <w:r>
        <w:rPr>
          <w:b/>
          <w:i/>
          <w:sz w:val="28"/>
        </w:rPr>
        <w:t>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Солоном были отменены поземельные долги, отменена долговая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кабала, была установлена свобода завещания, цензорная реформа.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Все афинские граждане были разделены на четыре разряда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независимо от их происхождения. Это политическое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мероприятие Солона имело огромное значение для дальнейшего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развития Афин. За основу разделения граждан на разряды был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принят доход с земли.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Сам Аристотель так описывал эти законы Солона: « Солон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установил эти законы на сто лет и дал государству следующее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устройство. На основании оценки имущества он ввёл разделение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на четыре класса, каковое разделение было уже и раньше, - на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пентокосиомедимнов,  всадников, зевгистов и фетов. Притом все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вообще должности предоставил исполнять гражданам из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пентокосиомедимнов, всадников и зевгитов – должности девяти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архонтов, казначеев, полётов, одиннадцати колакретов.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Каждому классу он предоставил должность сообразно с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величиной имущественной оценки, а тем, которые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принадлежат к классу фетов, дал участие только в народном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собрании и судах»</w:t>
      </w:r>
      <w:r>
        <w:rPr>
          <w:rStyle w:val="a4"/>
          <w:b/>
          <w:i/>
          <w:sz w:val="28"/>
        </w:rPr>
        <w:footnoteReference w:customMarkFollows="1" w:id="11"/>
        <w:t>1</w:t>
      </w:r>
      <w:r>
        <w:rPr>
          <w:b/>
          <w:i/>
          <w:sz w:val="28"/>
        </w:rPr>
        <w:t>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Была принята единица ёмкости для зерна – медими. К первому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разряду относились граждане, имеющие сельскохозяйственный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доход не менее 500 медимнов. Ко второму 300медимнов, к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третьему 200, и к четвёртому менее 200 медимнов. После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проведения такого мероприятия Солона политические права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граждан стали зависеть от размера частной собственности.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«… Таким образом, в организации управления вводится совсем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новый элемент – частная собственность»</w:t>
      </w:r>
      <w:r>
        <w:rPr>
          <w:rStyle w:val="a4"/>
          <w:b/>
          <w:i/>
          <w:sz w:val="28"/>
        </w:rPr>
        <w:footnoteReference w:customMarkFollows="1" w:id="12"/>
        <w:t>1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Реформы Солона затронули и политическое устройство Афин.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Был создан новый орган – «совет четырёхсот», в который 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избиралось по 100 человек от каждой филы.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Учреждение в Афинах нового судебного органа – присяжных –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 - гилиэи, так же связано с именем Солона. По мнению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Аристотеля, гелиэи – были одной из самых демократических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реформ Солона, потому что в нём участвовали даже феты.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результате, победа рядовых свободных в их борьбе с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рабовладельческой аристократией долговым рабством привела к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возникновению рабовладельческих отношений античного типа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появлению рабовладельческой демократии. Реформы Солона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оформили государственный строй Афин, как рабовладельческого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полиса – города-государства, выдвинули новый принцип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имущественного ценза.</w:t>
      </w: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Однако, реформы Солона, не довели начатое дело до конца.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Поэтому вскоре после реформы социально – политическая борьба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Афинах вспыхнула с новой силой. Население Аттики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разделилось на несколько групп, имевших свои политические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требования.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560 г. до н.э. в Афинах произошёл переворот. Захватил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афинский кремль – акрополь и установил свою власть в Афинах –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Писистрат.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ходе дальнейшей борьбы Писистрат дважды вынужден был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оставлять Афины. И только в третий раз, разбив народное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ополчение, Писистрат захватил верховную власть в Афинах, где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правил до своей смерти, до 527 г., и вошёл в историю Древней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Греции, как тиран. Потому что, несмотря на то, что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конституция Солона продолжала существовать, Писистрат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помимо неё управлял единолично.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Через тиранию прошли многие греческие города, в том числе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Афины, но нигде режим тирании не оказался долговечным.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Потому что в глазах большинства граждан эта форма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государственного строя оправдывала себя лишь постольку,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поскольку она была направлена против господства родовой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аристократии. Но когда господство родовой аристократии 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было сокрушено, то тиранический режим перестал отвечать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интересам демоса. В результате чего тирания теряла свою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социальную опору, и приходили другие политические формы,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которые в большей степени отвечали интересам рабовладельцев.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Так же и при Писистрате. Экономическое развитие Афин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привело к росту  демократических элементов, которым тирания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была в тягость и которые стали стремиться к её низвержению.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Следует отметить, что государственная централизация при 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Писистрате  чувствуется уже гораздо резче, чем при Солоне,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Афины начинают вести широкую внешнюю политику. Главное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своё внимание Писистрат направил на усиление экономической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мощи Афин. Афины стали крупным внутренним рынком.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Предоставление долгосрочного кредита нуждающимся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крестьянам из государственных средств было самой серьёзной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мерой Писистрата, которая несколько облегчила положение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мелких землевладельцев, но прирезков к своим землям они так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не получили.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Изучив различные документы можно сказать что,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государственная организация была тогда очень слабой, техника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очень примитивной. Об этом свидетельствует хотя бы тот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факт, что Писистрат произвёл государственный переворот при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помощи отряда, вооружённого дубинами.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Идея государственной централизации служила и религиозная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политика Писистрата. При нём  получили признание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панафинейсике и всенародные празднества дионисии. Из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олимпийских божеств особым вниманием и почётом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пользовалась Афины, символом объединенного Афинского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государства.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Аристотель изображает Писистрата, как популярного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политика, который умел действовать одновременно в интересах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всех классов и избегавшего крутых мер. Ну, здесь нужно сказать,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что Аристотель идеализировал тиранию Писистрата.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После смерти Писистрата, в Афинах к власти пришли его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сыновья. В Афинах усилилось движение против тирании.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Во главе движения против Писистратидов стал род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Алкмеонидов. Алкмеониду Клисфену удалось освободить Афины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сломить сопротивление родовой аристократии.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 уже с именем Клисфена связаны следующие реформы 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Афинах. Клисфен заменил не отменённые Солоном четыре филы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на десять новых территориальных фил. Аттика, была разбита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на три территориальных округа. Первый – это город Афины с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пригородами, второй – центральная внутренняя полоса,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третий – береговая полоса. Каждый округ состоял из десяти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разных частей – триттий. Три триттии, по одной из каждого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округа, составили одну новую филу. Составлялось десять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территориальных фил. Целью реформы – скорей всего было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смещение населения, разъединение родов и ослабление силы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эвпатриодов. По конституции Клисфена права граждан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определялись принадлежностью к тому или иному делу, а не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роду. Внесение в гражданские списки новых элементов, увеличило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число афинских граждан и укрепило демократию.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Государственный строй стал гораздо более демократичным, чем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солоновский. Был создан новый совет – совет пятисот,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выбираемых по пятидесяти человек на каждую филу. Внутри же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филы всё зависело от дема. И поэтому как мы видим основной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ячейкой оставалась мелкая единица – дем.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Клисфену удалось создать коллегию, состоящую из десяти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стратегов – предводителей афинского ополчения, которые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сменяли поочерёдно друг друга по посту главнокомандования.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Клисфен установил «суд черепков» – остракизм.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Законодательство Клисфена явилось заключительным этапом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реформ, начатых Солоном. Греки считали Клисфена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родоначальником греческой демократии. Энгельс дал высокую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оценку преобразований Клисфена, назвать их революцией,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низвергнувшей «последние остатки родового стоя».</w:t>
      </w:r>
      <w:r>
        <w:rPr>
          <w:rStyle w:val="a4"/>
          <w:b/>
          <w:i/>
          <w:sz w:val="28"/>
        </w:rPr>
        <w:footnoteReference w:customMarkFollows="1" w:id="13"/>
        <w:t>1</w:t>
      </w:r>
      <w:r>
        <w:rPr>
          <w:b/>
          <w:i/>
          <w:sz w:val="28"/>
        </w:rPr>
        <w:t xml:space="preserve">   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Столетний период острой борьбы между родовой аристократии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и демосом, завершили реформами Клисфена.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jc w:val="center"/>
        <w:rPr>
          <w:b/>
          <w:i/>
          <w:sz w:val="44"/>
          <w:u w:val="single"/>
        </w:rPr>
      </w:pPr>
      <w:r>
        <w:rPr>
          <w:b/>
          <w:i/>
          <w:sz w:val="44"/>
          <w:u w:val="single"/>
          <w:lang w:val="en-US"/>
        </w:rPr>
        <w:t>III</w:t>
      </w:r>
      <w:r>
        <w:rPr>
          <w:b/>
          <w:i/>
          <w:sz w:val="44"/>
          <w:u w:val="single"/>
        </w:rPr>
        <w:t>.Характерные черты и классовая сущность афинского полиса.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Афины достигают наивысшего расцвета, достаточно чётко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сложились основные классы – рабы и рабовладельцы. Рабы не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имели никаких политических и гражданских прав. Свободное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население Афин было далеко не единым по своему составу.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Господствующее положение занимал класс рабовладельцев, хотя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большую часть свободного населения составляли труженики,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которые жили своим трудом. Некоторым удавалось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разбогатеть, а некоторые наоборот разорялись. В основном же,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как мы видим, все преобразования в стране осуществились 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пользу господствующего класса.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«В какой степени сложившиеся в главных своих чертах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государство оказалось приспособленным к новому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общественному положению афинян, свидетельствует быстрый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расцвет богатства, торговли и промышленности. Классовый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антагонизм, на котором покоились теперь общественные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политические учреждения, был уже не антагонизмом между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знатью и простым народом, антагонизмом между рабами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свободными, между находившимися под покровительством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полноправными гражданами»</w:t>
      </w:r>
      <w:r>
        <w:rPr>
          <w:rStyle w:val="a4"/>
          <w:b/>
          <w:i/>
          <w:sz w:val="28"/>
        </w:rPr>
        <w:footnoteReference w:customMarkFollows="1" w:id="14"/>
        <w:t>1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Энгельс считал, что не демократия погубила Афины, а рабство,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которое сделало труд свободного гражданина презренным.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Греческие города – государства-полисы – имели некоторые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отличия от ранних городов – государств Востока.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Греческий полис представлял собой гражданскую общину,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которая опиралась на форму античной рабовладельческой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собственности.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Характерные черты этой собственности – это частная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собственность на рабов и основное средство производство –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землю. Частным собственником мог быть только полноправный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член гражданской общины. Потеряв землю, лишались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гражданских прав. В Афинах, когда победила рабовладельческая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демократия, политические права распространялись на всех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граждан вне зависимости владения ими землей.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Однако, во всех полисах, независимо от особенностей их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политического устройства, входило в состав и пользовалось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гражданскими правами не всё население полиса. Рабы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неполноправные в важнейших городах государствах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представляли большую часть населения полиса, а граждане –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лишь привилегированное меньшинство.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Меньшинство использовало политическую власть для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поддержания, существующего строя.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 Ещё одна характерная черта полиса – это то, что территория,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принадлежавшая городу – государству, как правило, занимала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незначительную площадь. Владения полиса обычно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исчерпывались примыкающей к нему непосредственно сельской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округой.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целом полис представлял собой явление исторически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прогрессивное.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jc w:val="center"/>
        <w:rPr>
          <w:b/>
          <w:i/>
          <w:sz w:val="44"/>
          <w:u w:val="single"/>
        </w:rPr>
      </w:pPr>
      <w:r>
        <w:rPr>
          <w:b/>
          <w:i/>
          <w:sz w:val="44"/>
          <w:u w:val="single"/>
          <w:lang w:val="en-US"/>
        </w:rPr>
        <w:t>IV</w:t>
      </w:r>
      <w:r>
        <w:rPr>
          <w:b/>
          <w:i/>
          <w:sz w:val="44"/>
          <w:u w:val="single"/>
        </w:rPr>
        <w:t>.Заключение</w:t>
      </w:r>
    </w:p>
    <w:p w:rsidR="00D01449" w:rsidRDefault="00D01449">
      <w:pPr>
        <w:jc w:val="center"/>
        <w:rPr>
          <w:b/>
          <w:i/>
          <w:sz w:val="44"/>
          <w:u w:val="single"/>
        </w:rPr>
      </w:pPr>
    </w:p>
    <w:p w:rsidR="00D01449" w:rsidRDefault="00D01449">
      <w:pPr>
        <w:jc w:val="center"/>
        <w:rPr>
          <w:b/>
          <w:i/>
          <w:sz w:val="44"/>
          <w:u w:val="single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Познакомившись с первоисточниками и литературой по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истории формирования Афинского полиса можно сделать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следующие выводы: процесс возникновения общественного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имущественного неравенства в Аттике поначалу протекал 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знакомых нам формах.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Рабовладельческий строй складывался в Греции в формах,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создающих возможности для мощного роста культуры,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оказывает громадное влияние на последующую историю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человечества.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Развитие производительных сил греческого общества,  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социально – экономическая дифференциация и распад общества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на классы привели в </w:t>
      </w:r>
      <w:r>
        <w:rPr>
          <w:b/>
          <w:i/>
          <w:sz w:val="28"/>
          <w:lang w:val="en-US"/>
        </w:rPr>
        <w:t xml:space="preserve">VIII-VII </w:t>
      </w:r>
      <w:r>
        <w:rPr>
          <w:b/>
          <w:i/>
          <w:sz w:val="28"/>
        </w:rPr>
        <w:t xml:space="preserve">вв. до н.э. к образованию в Греции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античного города – государства – полиса, имевшего некоторые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отличия от большинства ранних городов – государств Востока.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целом полис, особая форма рабовладельческого государства, по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сравнению  с древневосточными рабовладельческими деспотиями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того времени, безусловно, представлял собой явление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исторически прогрессивное.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Крупная победа была одержана афинским демосом в его борьбе с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аристократией в 594 г. до н.э., когда были проведены так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называемые реформы Солона. Однако, реформы Солона, не довели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начатого дела до конца и в этом смысле носили компромиссный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характер. Высшие слои демоса почили доступ к власти, но ценз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определялся доходами с земли, в связи, с чем богатые 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представители демоса должны были делить власть с той же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родовой, землевладельческой аристократией. Общего передела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земли демос не добился. Поэтому вскоре после проведения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реформы социально – политическая борьба в Афинах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возобновилась с новой силой.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560 г. до н.э. в Афинах произошёл переворот. Писистрат,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опираясь на диакриев захватил афинский кремль – акрополь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установил свою власть в Афинах. Наступили эпоха называемая в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истории – тирания Писистрата.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Вслед за ней последовали реформы Клисфена. Реформами  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Клисфена завершается длившийся более чем столетие период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острой борьбы между родовой аристократией и демосом.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В это время в афинском обществе уже с достаточной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чёткостью сложились основные классы – рабы и рабовладельцы.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Свободное население Афин было далеко не единым по-своему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составу. Господствующее положение занимал класс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рабовладельцев.  </w:t>
      </w: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 xml:space="preserve">      </w:t>
      </w:r>
    </w:p>
    <w:p w:rsidR="00D01449" w:rsidRDefault="00D01449">
      <w:pPr>
        <w:rPr>
          <w:b/>
          <w:i/>
          <w:sz w:val="44"/>
          <w:u w:val="single"/>
        </w:rPr>
      </w:pPr>
    </w:p>
    <w:p w:rsidR="00D01449" w:rsidRDefault="00D01449">
      <w:pPr>
        <w:jc w:val="center"/>
        <w:rPr>
          <w:b/>
          <w:i/>
          <w:sz w:val="44"/>
          <w:u w:val="single"/>
        </w:rPr>
      </w:pPr>
    </w:p>
    <w:p w:rsidR="00D01449" w:rsidRDefault="00D01449">
      <w:pPr>
        <w:jc w:val="center"/>
        <w:rPr>
          <w:b/>
          <w:i/>
          <w:sz w:val="44"/>
          <w:u w:val="single"/>
        </w:rPr>
      </w:pPr>
    </w:p>
    <w:p w:rsidR="00D01449" w:rsidRDefault="00D01449">
      <w:pPr>
        <w:jc w:val="center"/>
        <w:rPr>
          <w:b/>
          <w:i/>
          <w:sz w:val="44"/>
          <w:u w:val="single"/>
        </w:rPr>
      </w:pPr>
    </w:p>
    <w:p w:rsidR="00D01449" w:rsidRDefault="00D01449">
      <w:pPr>
        <w:jc w:val="center"/>
        <w:rPr>
          <w:b/>
          <w:i/>
          <w:sz w:val="44"/>
          <w:u w:val="single"/>
        </w:rPr>
      </w:pPr>
      <w:r>
        <w:rPr>
          <w:b/>
          <w:i/>
          <w:sz w:val="44"/>
          <w:u w:val="single"/>
        </w:rPr>
        <w:t>Список использованной литературы</w:t>
      </w:r>
    </w:p>
    <w:p w:rsidR="00D01449" w:rsidRDefault="00D01449">
      <w:pPr>
        <w:rPr>
          <w:b/>
          <w:i/>
          <w:sz w:val="44"/>
          <w:u w:val="single"/>
        </w:rPr>
      </w:pPr>
    </w:p>
    <w:p w:rsidR="00D01449" w:rsidRDefault="00D01449">
      <w:pPr>
        <w:jc w:val="center"/>
        <w:rPr>
          <w:b/>
          <w:i/>
          <w:sz w:val="44"/>
          <w:u w:val="single"/>
        </w:rPr>
      </w:pPr>
    </w:p>
    <w:p w:rsidR="00D01449" w:rsidRDefault="00D01449">
      <w:pPr>
        <w:jc w:val="center"/>
        <w:rPr>
          <w:b/>
          <w:i/>
          <w:sz w:val="44"/>
          <w:u w:val="single"/>
        </w:rPr>
      </w:pPr>
    </w:p>
    <w:p w:rsidR="00D01449" w:rsidRDefault="00D01449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>Аристотель. Афинская полития. М. 1996;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 xml:space="preserve">Геродот. История в девяти книгах. Пер., предисл. И указатель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Ф.Г. Мищенко. Изд.2. Т.1. М. 1888;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 xml:space="preserve">Геродот. История греко – персидских войн. Т. </w:t>
      </w:r>
      <w:r>
        <w:rPr>
          <w:b/>
          <w:i/>
          <w:sz w:val="28"/>
          <w:lang w:val="en-US"/>
        </w:rPr>
        <w:t>VIII</w:t>
      </w:r>
      <w:r>
        <w:rPr>
          <w:b/>
          <w:i/>
          <w:sz w:val="28"/>
        </w:rPr>
        <w:t>. М. 1888;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 xml:space="preserve">Плутарх. Сравнительные жизнеописания, (Тесей, Ликург,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Солон). Пер. Алексеева В. Спб. 1891;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>Плутарх. Сравнительные жизнеописания. Т.1. М., 1961;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 xml:space="preserve">Ф. Энгельс. Происхождение семьи, частной собственности 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государства. Соч. изд. 2-е, Т.20;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 xml:space="preserve">Колобова К.М. Возникновение и развитие Афинского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государства. Л. 1988;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 xml:space="preserve">Лурье С.Я. История Греции. Ч.1 с древнейших времён до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образования Афинского государства. Л. 1940;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 xml:space="preserve">Тюменев Л.И. Очерки экономической и социальной истории </w:t>
      </w:r>
    </w:p>
    <w:p w:rsidR="00D01449" w:rsidRDefault="00D01449">
      <w:pPr>
        <w:rPr>
          <w:b/>
          <w:i/>
          <w:sz w:val="28"/>
        </w:rPr>
      </w:pPr>
    </w:p>
    <w:p w:rsidR="00D01449" w:rsidRDefault="00D01449">
      <w:pPr>
        <w:rPr>
          <w:b/>
          <w:i/>
          <w:sz w:val="28"/>
        </w:rPr>
      </w:pPr>
      <w:r>
        <w:rPr>
          <w:b/>
          <w:i/>
          <w:sz w:val="28"/>
        </w:rPr>
        <w:t>древней Греции. Т.1. М. 1986.</w:t>
      </w:r>
    </w:p>
    <w:p w:rsidR="00D01449" w:rsidRDefault="00D01449">
      <w:pPr>
        <w:jc w:val="center"/>
        <w:rPr>
          <w:b/>
          <w:i/>
          <w:sz w:val="28"/>
        </w:rPr>
      </w:pPr>
      <w:bookmarkStart w:id="0" w:name="_GoBack"/>
      <w:bookmarkEnd w:id="0"/>
    </w:p>
    <w:sectPr w:rsidR="00D01449">
      <w:headerReference w:type="even" r:id="rId7"/>
      <w:headerReference w:type="default" r:id="rId8"/>
      <w:footnotePr>
        <w:numRestart w:val="eachSect"/>
      </w:footnotePr>
      <w:pgSz w:w="11906" w:h="16838" w:code="9"/>
      <w:pgMar w:top="1134" w:right="1797" w:bottom="993" w:left="1797" w:header="720" w:footer="72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49" w:rsidRDefault="00D01449">
      <w:r>
        <w:separator/>
      </w:r>
    </w:p>
  </w:endnote>
  <w:endnote w:type="continuationSeparator" w:id="0">
    <w:p w:rsidR="00D01449" w:rsidRDefault="00D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49" w:rsidRDefault="00D01449">
      <w:r>
        <w:separator/>
      </w:r>
    </w:p>
  </w:footnote>
  <w:footnote w:type="continuationSeparator" w:id="0">
    <w:p w:rsidR="00D01449" w:rsidRDefault="00D01449">
      <w:r>
        <w:continuationSeparator/>
      </w:r>
    </w:p>
  </w:footnote>
  <w:footnote w:id="1">
    <w:p w:rsidR="00D01449" w:rsidRDefault="00D01449">
      <w:pPr>
        <w:pStyle w:val="a3"/>
        <w:rPr>
          <w:sz w:val="22"/>
        </w:rPr>
      </w:pPr>
      <w:r>
        <w:rPr>
          <w:rStyle w:val="a4"/>
          <w:sz w:val="22"/>
        </w:rPr>
        <w:footnoteRef/>
      </w:r>
      <w:r>
        <w:rPr>
          <w:sz w:val="22"/>
        </w:rPr>
        <w:t xml:space="preserve"> Маркс К., Введение к «Критике политической экономии», Маркс К., Энгельс Ф., Соч., Т.12, ч.</w:t>
      </w:r>
      <w:r>
        <w:rPr>
          <w:sz w:val="22"/>
          <w:lang w:val="en-US"/>
        </w:rPr>
        <w:t>I</w:t>
      </w:r>
      <w:r>
        <w:rPr>
          <w:sz w:val="22"/>
        </w:rPr>
        <w:t>, С.203.</w:t>
      </w:r>
    </w:p>
  </w:footnote>
  <w:footnote w:id="2">
    <w:p w:rsidR="00D01449" w:rsidRDefault="00D01449">
      <w:pPr>
        <w:pStyle w:val="a3"/>
        <w:rPr>
          <w:sz w:val="22"/>
        </w:rPr>
      </w:pPr>
      <w:r>
        <w:rPr>
          <w:rStyle w:val="a4"/>
          <w:sz w:val="22"/>
        </w:rPr>
        <w:t>1</w:t>
      </w:r>
      <w:r>
        <w:rPr>
          <w:sz w:val="22"/>
        </w:rPr>
        <w:t xml:space="preserve"> Геродот, История греко-персидских войн, </w:t>
      </w:r>
      <w:r>
        <w:rPr>
          <w:sz w:val="22"/>
          <w:lang w:val="en-US"/>
        </w:rPr>
        <w:t>VII</w:t>
      </w:r>
      <w:r>
        <w:rPr>
          <w:sz w:val="22"/>
        </w:rPr>
        <w:t>, С.139.</w:t>
      </w:r>
    </w:p>
  </w:footnote>
  <w:footnote w:id="3">
    <w:p w:rsidR="00D01449" w:rsidRDefault="00D01449">
      <w:pPr>
        <w:pStyle w:val="a3"/>
        <w:rPr>
          <w:sz w:val="22"/>
        </w:rPr>
      </w:pPr>
      <w:r>
        <w:rPr>
          <w:rStyle w:val="a4"/>
          <w:sz w:val="22"/>
        </w:rPr>
        <w:t>1</w:t>
      </w:r>
      <w:r>
        <w:rPr>
          <w:sz w:val="22"/>
        </w:rPr>
        <w:t xml:space="preserve"> Маркс К. Энгельс Ф. Соч. изд. 2-е, Т. 20, С 185-186.</w:t>
      </w:r>
    </w:p>
  </w:footnote>
  <w:footnote w:id="4">
    <w:p w:rsidR="00D01449" w:rsidRDefault="00D01449">
      <w:pPr>
        <w:pStyle w:val="a3"/>
        <w:rPr>
          <w:b/>
          <w:sz w:val="22"/>
        </w:rPr>
      </w:pPr>
      <w:r>
        <w:rPr>
          <w:rStyle w:val="a4"/>
          <w:b/>
          <w:sz w:val="22"/>
        </w:rPr>
        <w:t>1</w:t>
      </w:r>
      <w:r>
        <w:rPr>
          <w:b/>
          <w:sz w:val="22"/>
        </w:rPr>
        <w:t xml:space="preserve"> Ленин В.И. О государстве, Соч., Т. 29, С. 441.</w:t>
      </w:r>
    </w:p>
  </w:footnote>
  <w:footnote w:id="5">
    <w:p w:rsidR="00D01449" w:rsidRDefault="00D01449">
      <w:pPr>
        <w:pStyle w:val="a3"/>
        <w:rPr>
          <w:b/>
          <w:sz w:val="22"/>
        </w:rPr>
      </w:pPr>
      <w:r>
        <w:rPr>
          <w:rStyle w:val="a4"/>
          <w:b/>
          <w:sz w:val="22"/>
        </w:rPr>
        <w:t>1</w:t>
      </w:r>
      <w:r>
        <w:rPr>
          <w:b/>
          <w:sz w:val="22"/>
        </w:rPr>
        <w:t xml:space="preserve"> Энгельс Ф. Происхождение семьи, частн. собст. и гос – ва, С. 117.</w:t>
      </w:r>
    </w:p>
  </w:footnote>
  <w:footnote w:id="6">
    <w:p w:rsidR="00D01449" w:rsidRDefault="00D01449">
      <w:pPr>
        <w:pStyle w:val="a3"/>
        <w:rPr>
          <w:b/>
          <w:sz w:val="22"/>
        </w:rPr>
      </w:pPr>
      <w:r>
        <w:rPr>
          <w:rStyle w:val="a4"/>
          <w:b/>
          <w:sz w:val="22"/>
        </w:rPr>
        <w:t>1</w:t>
      </w:r>
      <w:r>
        <w:rPr>
          <w:b/>
          <w:sz w:val="22"/>
        </w:rPr>
        <w:t xml:space="preserve"> Маркс К., Энгельс Ф. Соч._2-е издание, Т. 20, С. 185.</w:t>
      </w:r>
    </w:p>
  </w:footnote>
  <w:footnote w:id="7">
    <w:p w:rsidR="00D01449" w:rsidRDefault="00D01449">
      <w:pPr>
        <w:pStyle w:val="a3"/>
        <w:rPr>
          <w:b/>
          <w:sz w:val="22"/>
        </w:rPr>
      </w:pPr>
      <w:r>
        <w:rPr>
          <w:rStyle w:val="a4"/>
          <w:b/>
          <w:sz w:val="22"/>
        </w:rPr>
        <w:t>1</w:t>
      </w:r>
      <w:r>
        <w:rPr>
          <w:b/>
          <w:sz w:val="22"/>
        </w:rPr>
        <w:t xml:space="preserve"> Хрестоматия по истории Древней Греции/Под ред. Каллистова Д.П. – М., 1964., С. 140.</w:t>
      </w:r>
    </w:p>
  </w:footnote>
  <w:footnote w:id="8">
    <w:p w:rsidR="00D01449" w:rsidRDefault="00D01449">
      <w:pPr>
        <w:pStyle w:val="a3"/>
        <w:rPr>
          <w:b/>
          <w:sz w:val="22"/>
        </w:rPr>
      </w:pPr>
      <w:r>
        <w:rPr>
          <w:rStyle w:val="a4"/>
          <w:b/>
          <w:sz w:val="22"/>
        </w:rPr>
        <w:t>1</w:t>
      </w:r>
      <w:r>
        <w:rPr>
          <w:b/>
          <w:sz w:val="22"/>
        </w:rPr>
        <w:t xml:space="preserve"> Хрестоматия по истории Древней Греции/Под ред. Каллистова Д.П. – М., 1964., С. 140.</w:t>
      </w:r>
    </w:p>
  </w:footnote>
  <w:footnote w:id="9">
    <w:p w:rsidR="00D01449" w:rsidRDefault="00D01449">
      <w:pPr>
        <w:pStyle w:val="a3"/>
        <w:rPr>
          <w:b/>
          <w:sz w:val="22"/>
        </w:rPr>
      </w:pPr>
      <w:r>
        <w:rPr>
          <w:rStyle w:val="a4"/>
          <w:b/>
          <w:sz w:val="22"/>
        </w:rPr>
        <w:t>2</w:t>
      </w:r>
      <w:r>
        <w:rPr>
          <w:b/>
          <w:sz w:val="22"/>
        </w:rPr>
        <w:t xml:space="preserve"> Маркс К., Энгельс Ф., Соч., 2-е издание., Т. 21., С. 114-115.</w:t>
      </w:r>
    </w:p>
  </w:footnote>
  <w:footnote w:id="10">
    <w:p w:rsidR="00D01449" w:rsidRDefault="00D01449">
      <w:pPr>
        <w:pStyle w:val="a3"/>
        <w:rPr>
          <w:b/>
          <w:sz w:val="22"/>
        </w:rPr>
      </w:pPr>
      <w:r>
        <w:rPr>
          <w:rStyle w:val="a4"/>
          <w:b/>
          <w:sz w:val="22"/>
        </w:rPr>
        <w:t>3</w:t>
      </w:r>
      <w:r>
        <w:rPr>
          <w:b/>
          <w:sz w:val="22"/>
        </w:rPr>
        <w:t xml:space="preserve"> Хрестоматия по истории Древней Греции/Под редакцией Каллистова Д.П. – М., 1964., С. 140.</w:t>
      </w:r>
    </w:p>
  </w:footnote>
  <w:footnote w:id="11">
    <w:p w:rsidR="00D01449" w:rsidRDefault="00D01449">
      <w:pPr>
        <w:pStyle w:val="a3"/>
        <w:rPr>
          <w:b/>
          <w:sz w:val="22"/>
        </w:rPr>
      </w:pPr>
      <w:r>
        <w:rPr>
          <w:rStyle w:val="a4"/>
          <w:b/>
          <w:sz w:val="22"/>
        </w:rPr>
        <w:t>1</w:t>
      </w:r>
      <w:r>
        <w:rPr>
          <w:b/>
          <w:sz w:val="22"/>
        </w:rPr>
        <w:t xml:space="preserve"> Хрестоматия по истории Древней Греции/Под редакцией Д.П. Каллистова. М. 1964., С. 145.</w:t>
      </w:r>
    </w:p>
  </w:footnote>
  <w:footnote w:id="12">
    <w:p w:rsidR="00D01449" w:rsidRDefault="00D01449">
      <w:pPr>
        <w:pStyle w:val="a3"/>
        <w:rPr>
          <w:b/>
          <w:sz w:val="22"/>
        </w:rPr>
      </w:pPr>
      <w:r>
        <w:rPr>
          <w:rStyle w:val="a4"/>
          <w:b/>
          <w:sz w:val="22"/>
        </w:rPr>
        <w:t>1</w:t>
      </w:r>
      <w:r>
        <w:rPr>
          <w:b/>
          <w:sz w:val="22"/>
        </w:rPr>
        <w:t xml:space="preserve"> Маркс К., Энгельс Ф., Соч., издание 2-е., Т. 21., С. 116.</w:t>
      </w:r>
    </w:p>
  </w:footnote>
  <w:footnote w:id="13">
    <w:p w:rsidR="00D01449" w:rsidRDefault="00D01449">
      <w:pPr>
        <w:pStyle w:val="a3"/>
        <w:rPr>
          <w:b/>
          <w:sz w:val="22"/>
        </w:rPr>
      </w:pPr>
      <w:r>
        <w:rPr>
          <w:rStyle w:val="a4"/>
          <w:b/>
          <w:sz w:val="22"/>
        </w:rPr>
        <w:t>1</w:t>
      </w:r>
      <w:r>
        <w:rPr>
          <w:b/>
          <w:sz w:val="22"/>
        </w:rPr>
        <w:t xml:space="preserve"> Ф. Энгельс, Происхождение семьи, частной собственности и государства, С. 133.</w:t>
      </w:r>
    </w:p>
  </w:footnote>
  <w:footnote w:id="14">
    <w:p w:rsidR="00D01449" w:rsidRDefault="00D01449">
      <w:pPr>
        <w:pStyle w:val="a3"/>
        <w:rPr>
          <w:b/>
          <w:sz w:val="22"/>
        </w:rPr>
      </w:pPr>
      <w:r>
        <w:rPr>
          <w:rStyle w:val="a4"/>
          <w:b/>
          <w:sz w:val="22"/>
        </w:rPr>
        <w:t>1</w:t>
      </w:r>
      <w:r>
        <w:rPr>
          <w:b/>
          <w:sz w:val="22"/>
        </w:rPr>
        <w:t xml:space="preserve"> Энгельс Ф., Происхождение семьи, частной собственности и государства., Соч., Т.20.,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449" w:rsidRDefault="00D01449">
    <w:pPr>
      <w:pStyle w:val="a5"/>
      <w:framePr w:wrap="around" w:vAnchor="text" w:hAnchor="margin" w:xAlign="right" w:y="1"/>
      <w:rPr>
        <w:rStyle w:val="a6"/>
      </w:rPr>
    </w:pPr>
  </w:p>
  <w:p w:rsidR="00D01449" w:rsidRDefault="00D0144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449" w:rsidRDefault="00E965EF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01449" w:rsidRDefault="00D014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67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88719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5EF"/>
    <w:rsid w:val="007F7AFC"/>
    <w:rsid w:val="00D01449"/>
    <w:rsid w:val="00E965EF"/>
    <w:rsid w:val="00F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B8B61-6BE4-4972-922F-A909A623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</w:style>
  <w:style w:type="paragraph" w:styleId="a9">
    <w:name w:val="Title"/>
    <w:basedOn w:val="a"/>
    <w:qFormat/>
    <w:pPr>
      <w:jc w:val="center"/>
    </w:pPr>
    <w:rPr>
      <w:b/>
      <w:i/>
      <w:sz w:val="44"/>
    </w:rPr>
  </w:style>
  <w:style w:type="paragraph" w:styleId="aa">
    <w:name w:val="Body Text"/>
    <w:basedOn w:val="a"/>
    <w:semiHidden/>
    <w:pPr>
      <w:jc w:val="center"/>
    </w:pPr>
    <w:rPr>
      <w:b/>
      <w:i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30016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cp:lastModifiedBy>admin</cp:lastModifiedBy>
  <cp:revision>2</cp:revision>
  <cp:lastPrinted>2002-05-22T16:14:00Z</cp:lastPrinted>
  <dcterms:created xsi:type="dcterms:W3CDTF">2014-02-06T13:51:00Z</dcterms:created>
  <dcterms:modified xsi:type="dcterms:W3CDTF">2014-02-06T13:51:00Z</dcterms:modified>
</cp:coreProperties>
</file>