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08" w:rsidRDefault="00DD0008" w:rsidP="00AB03BE">
      <w:pPr>
        <w:spacing w:line="360" w:lineRule="auto"/>
        <w:contextualSpacing/>
        <w:jc w:val="center"/>
      </w:pPr>
    </w:p>
    <w:p w:rsidR="00404C4D" w:rsidRDefault="00404C4D" w:rsidP="00AB03BE">
      <w:pPr>
        <w:spacing w:line="360" w:lineRule="auto"/>
        <w:contextualSpacing/>
        <w:jc w:val="center"/>
      </w:pPr>
      <w:r>
        <w:t>МИНИСТЕРСТВО ОБРАЗОВАНИЯ РЕСПУБЛИКИ БЕЛАРУСЬ</w:t>
      </w:r>
    </w:p>
    <w:p w:rsidR="00404C4D" w:rsidRDefault="00404C4D" w:rsidP="00AB03BE">
      <w:pPr>
        <w:spacing w:line="360" w:lineRule="auto"/>
        <w:ind w:left="142" w:firstLine="567"/>
        <w:contextualSpacing/>
        <w:jc w:val="center"/>
      </w:pPr>
      <w:r>
        <w:t>УО «БЕЛОРУССКИЙ ГОСУДАРСТВЕННЫЙ ЭКОНОМИЧЕСКИЙ УНИВЕРСИТЕТ»</w:t>
      </w:r>
    </w:p>
    <w:p w:rsidR="00404C4D" w:rsidRDefault="00404C4D" w:rsidP="00AB03BE">
      <w:pPr>
        <w:spacing w:line="360" w:lineRule="auto"/>
        <w:ind w:left="142" w:firstLine="567"/>
        <w:contextualSpacing/>
        <w:jc w:val="center"/>
      </w:pPr>
      <w:r>
        <w:t>БОБРУЙСКИЙ ФИЛИАЛ</w:t>
      </w:r>
    </w:p>
    <w:p w:rsidR="00404C4D" w:rsidRDefault="00404C4D" w:rsidP="00AB03BE">
      <w:pPr>
        <w:spacing w:line="360" w:lineRule="auto"/>
        <w:ind w:left="142" w:firstLine="567"/>
        <w:contextualSpacing/>
        <w:jc w:val="center"/>
      </w:pPr>
    </w:p>
    <w:p w:rsidR="00404C4D" w:rsidRDefault="00404C4D" w:rsidP="00AB03BE">
      <w:pPr>
        <w:spacing w:line="360" w:lineRule="auto"/>
        <w:ind w:left="142" w:firstLine="567"/>
        <w:contextualSpacing/>
        <w:jc w:val="both"/>
        <w:rPr>
          <w:lang w:val="be-BY"/>
        </w:rPr>
      </w:pPr>
    </w:p>
    <w:p w:rsidR="00404C4D" w:rsidRPr="003A2058" w:rsidRDefault="00404C4D" w:rsidP="00AB03BE">
      <w:pPr>
        <w:spacing w:line="360" w:lineRule="auto"/>
        <w:ind w:left="142" w:firstLine="567"/>
        <w:contextualSpacing/>
        <w:jc w:val="both"/>
      </w:pPr>
      <w:r>
        <w:rPr>
          <w:lang w:val="be-BY"/>
        </w:rPr>
        <w:t xml:space="preserve">Кафедра </w:t>
      </w:r>
      <w:r>
        <w:t>общественных дисциплин и права</w:t>
      </w:r>
    </w:p>
    <w:p w:rsidR="00404C4D" w:rsidRDefault="00404C4D" w:rsidP="00AB03BE">
      <w:pPr>
        <w:spacing w:line="360" w:lineRule="auto"/>
        <w:ind w:left="142" w:firstLine="567"/>
        <w:contextualSpacing/>
        <w:jc w:val="both"/>
        <w:rPr>
          <w:lang w:val="be-BY"/>
        </w:rPr>
      </w:pPr>
    </w:p>
    <w:p w:rsidR="00404C4D" w:rsidRDefault="00404C4D" w:rsidP="00AB03BE">
      <w:pPr>
        <w:spacing w:line="360" w:lineRule="auto"/>
        <w:ind w:left="142" w:firstLine="567"/>
        <w:contextualSpacing/>
        <w:jc w:val="both"/>
        <w:rPr>
          <w:lang w:val="be-BY"/>
        </w:rPr>
      </w:pPr>
    </w:p>
    <w:p w:rsidR="00404C4D" w:rsidRDefault="00404C4D" w:rsidP="00AB03BE">
      <w:pPr>
        <w:spacing w:line="360" w:lineRule="auto"/>
        <w:ind w:left="142" w:firstLine="567"/>
        <w:contextualSpacing/>
        <w:jc w:val="both"/>
        <w:rPr>
          <w:lang w:val="be-BY"/>
        </w:rPr>
      </w:pPr>
    </w:p>
    <w:p w:rsidR="00404C4D" w:rsidRDefault="00404C4D" w:rsidP="00AB03BE">
      <w:pPr>
        <w:spacing w:line="360" w:lineRule="auto"/>
        <w:ind w:left="142" w:firstLine="567"/>
        <w:contextualSpacing/>
        <w:jc w:val="both"/>
        <w:rPr>
          <w:lang w:val="be-BY"/>
        </w:rPr>
      </w:pPr>
    </w:p>
    <w:p w:rsidR="00404C4D" w:rsidRDefault="00404C4D" w:rsidP="00AB03BE">
      <w:pPr>
        <w:spacing w:line="360" w:lineRule="auto"/>
        <w:ind w:left="142" w:firstLine="567"/>
        <w:contextualSpacing/>
        <w:jc w:val="both"/>
        <w:rPr>
          <w:lang w:val="be-BY"/>
        </w:rPr>
      </w:pPr>
    </w:p>
    <w:p w:rsidR="00404C4D" w:rsidRPr="003A2058" w:rsidRDefault="006C255C" w:rsidP="00AB03BE">
      <w:pPr>
        <w:spacing w:line="360" w:lineRule="auto"/>
        <w:contextualSpacing/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СООБЩЕНИЕ</w:t>
      </w:r>
    </w:p>
    <w:p w:rsidR="00404C4D" w:rsidRPr="00404C4D" w:rsidRDefault="00404C4D" w:rsidP="00404C4D">
      <w:pPr>
        <w:jc w:val="center"/>
      </w:pPr>
      <w:r>
        <w:t>на</w:t>
      </w:r>
      <w:r w:rsidRPr="0023055C">
        <w:t xml:space="preserve"> </w:t>
      </w:r>
      <w:r>
        <w:t>тему</w:t>
      </w:r>
      <w:r w:rsidRPr="0023055C">
        <w:t>: «</w:t>
      </w:r>
      <w:r w:rsidRPr="00404C4D">
        <w:t>СТАНОВЛЕНИЕ И  РАЗВИТИЕ БЕЛОРУССКОЙ</w:t>
      </w:r>
    </w:p>
    <w:p w:rsidR="00404C4D" w:rsidRPr="00404C4D" w:rsidRDefault="00404C4D" w:rsidP="00404C4D">
      <w:pPr>
        <w:jc w:val="center"/>
        <w:rPr>
          <w:b/>
        </w:rPr>
      </w:pPr>
      <w:r w:rsidRPr="00404C4D">
        <w:t>ГОСУДАРСТВЕННОСТИ</w:t>
      </w:r>
      <w:r w:rsidRPr="0023055C">
        <w:t>»</w:t>
      </w:r>
    </w:p>
    <w:p w:rsidR="00404C4D" w:rsidRPr="002926D6" w:rsidRDefault="00404C4D" w:rsidP="00AB03BE">
      <w:pPr>
        <w:spacing w:line="360" w:lineRule="auto"/>
        <w:ind w:left="142" w:firstLine="567"/>
        <w:contextualSpacing/>
        <w:jc w:val="center"/>
      </w:pPr>
      <w:r>
        <w:rPr>
          <w:lang w:val="be-BY"/>
        </w:rPr>
        <w:t xml:space="preserve">по курсу </w:t>
      </w:r>
      <w:r>
        <w:t>«</w:t>
      </w:r>
      <w:r>
        <w:rPr>
          <w:lang w:val="be-BY"/>
        </w:rPr>
        <w:t>Идеология белорусского государства</w:t>
      </w:r>
      <w:r>
        <w:t>»</w:t>
      </w:r>
    </w:p>
    <w:p w:rsidR="00404C4D" w:rsidRPr="0023055C" w:rsidRDefault="00404C4D" w:rsidP="00AB03BE">
      <w:pPr>
        <w:spacing w:line="360" w:lineRule="auto"/>
        <w:ind w:left="142" w:firstLine="567"/>
        <w:contextualSpacing/>
        <w:jc w:val="both"/>
      </w:pPr>
    </w:p>
    <w:p w:rsidR="00404C4D" w:rsidRPr="0023055C" w:rsidRDefault="00404C4D" w:rsidP="00AB03BE">
      <w:pPr>
        <w:spacing w:line="360" w:lineRule="auto"/>
        <w:ind w:left="142" w:firstLine="567"/>
        <w:contextualSpacing/>
        <w:jc w:val="both"/>
      </w:pPr>
    </w:p>
    <w:p w:rsidR="00404C4D" w:rsidRPr="0023055C" w:rsidRDefault="00404C4D" w:rsidP="00AB03BE">
      <w:pPr>
        <w:spacing w:line="360" w:lineRule="auto"/>
        <w:ind w:left="142" w:firstLine="567"/>
        <w:contextualSpacing/>
        <w:jc w:val="both"/>
      </w:pPr>
    </w:p>
    <w:p w:rsidR="00404C4D" w:rsidRPr="0023055C" w:rsidRDefault="00404C4D" w:rsidP="00AB03BE">
      <w:pPr>
        <w:spacing w:line="360" w:lineRule="auto"/>
        <w:ind w:left="142" w:firstLine="567"/>
        <w:contextualSpacing/>
        <w:jc w:val="both"/>
      </w:pPr>
    </w:p>
    <w:p w:rsidR="00404C4D" w:rsidRPr="00C44399" w:rsidRDefault="00404C4D" w:rsidP="00AB03BE">
      <w:pPr>
        <w:spacing w:line="240" w:lineRule="auto"/>
        <w:contextualSpacing/>
        <w:jc w:val="both"/>
      </w:pPr>
      <w:r>
        <w:t xml:space="preserve">          Выполнила</w:t>
      </w:r>
      <w:r w:rsidRPr="00C44399">
        <w:t>:</w:t>
      </w:r>
    </w:p>
    <w:p w:rsidR="00404C4D" w:rsidRPr="00C44399" w:rsidRDefault="00404C4D" w:rsidP="006C0644">
      <w:pPr>
        <w:spacing w:line="240" w:lineRule="auto"/>
        <w:ind w:left="142" w:firstLine="567"/>
        <w:contextualSpacing/>
        <w:jc w:val="both"/>
      </w:pPr>
      <w:r>
        <w:t>Студентка</w:t>
      </w:r>
      <w:r w:rsidRPr="000B5916">
        <w:t xml:space="preserve"> </w:t>
      </w:r>
      <w:r>
        <w:t xml:space="preserve">2курс,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4C4D" w:rsidRPr="00C44399" w:rsidRDefault="00404C4D" w:rsidP="00AB03BE">
      <w:pPr>
        <w:spacing w:line="360" w:lineRule="auto"/>
        <w:ind w:left="142" w:firstLine="567"/>
        <w:contextualSpacing/>
        <w:jc w:val="both"/>
      </w:pPr>
    </w:p>
    <w:p w:rsidR="00404C4D" w:rsidRDefault="00404C4D" w:rsidP="00AB03BE">
      <w:pPr>
        <w:spacing w:line="360" w:lineRule="auto"/>
        <w:contextualSpacing/>
      </w:pPr>
    </w:p>
    <w:p w:rsidR="00404C4D" w:rsidRDefault="00404C4D" w:rsidP="00AB03BE">
      <w:pPr>
        <w:spacing w:line="360" w:lineRule="auto"/>
        <w:contextualSpacing/>
        <w:jc w:val="center"/>
      </w:pPr>
    </w:p>
    <w:p w:rsidR="00404C4D" w:rsidRDefault="00404C4D" w:rsidP="00AB03BE">
      <w:pPr>
        <w:spacing w:line="360" w:lineRule="auto"/>
        <w:contextualSpacing/>
        <w:jc w:val="center"/>
      </w:pPr>
    </w:p>
    <w:p w:rsidR="00404C4D" w:rsidRDefault="00404C4D" w:rsidP="00AB03BE">
      <w:pPr>
        <w:spacing w:line="360" w:lineRule="auto"/>
        <w:contextualSpacing/>
        <w:jc w:val="center"/>
      </w:pPr>
      <w:r>
        <w:t>БОБРУЙСК 2009</w:t>
      </w:r>
    </w:p>
    <w:p w:rsidR="00404C4D" w:rsidRDefault="00404C4D" w:rsidP="00404C4D">
      <w:pPr>
        <w:rPr>
          <w:b/>
          <w:lang w:val="be-BY"/>
        </w:rPr>
      </w:pPr>
    </w:p>
    <w:p w:rsidR="006C0644" w:rsidRDefault="006C0644" w:rsidP="00404C4D">
      <w:pPr>
        <w:rPr>
          <w:b/>
          <w:lang w:val="be-BY"/>
        </w:rPr>
      </w:pPr>
    </w:p>
    <w:p w:rsidR="006C0644" w:rsidRDefault="006C0644" w:rsidP="00404C4D">
      <w:pPr>
        <w:rPr>
          <w:b/>
          <w:lang w:val="be-BY"/>
        </w:rPr>
      </w:pPr>
    </w:p>
    <w:p w:rsidR="00672BCE" w:rsidRPr="00404C4D" w:rsidRDefault="00404C4D" w:rsidP="00404C4D">
      <w:pPr>
        <w:jc w:val="center"/>
        <w:rPr>
          <w:b/>
          <w:lang w:val="be-BY"/>
        </w:rPr>
      </w:pPr>
      <w:r>
        <w:rPr>
          <w:b/>
          <w:lang w:val="be-BY"/>
        </w:rPr>
        <w:t>С</w:t>
      </w:r>
      <w:r w:rsidR="00672BCE" w:rsidRPr="00404C4D">
        <w:rPr>
          <w:b/>
        </w:rPr>
        <w:t>ТАНОВЛЕНИЕ И  РАЗВИТИЕ БЕЛОРУССКОЙ</w:t>
      </w:r>
    </w:p>
    <w:p w:rsidR="00672BCE" w:rsidRPr="00404C4D" w:rsidRDefault="00672BCE" w:rsidP="00404C4D">
      <w:pPr>
        <w:jc w:val="center"/>
        <w:rPr>
          <w:b/>
        </w:rPr>
      </w:pPr>
      <w:r w:rsidRPr="00404C4D">
        <w:rPr>
          <w:b/>
        </w:rPr>
        <w:t>ГОСУДАРСТВЕННОСТИ</w:t>
      </w:r>
    </w:p>
    <w:p w:rsidR="00672BCE" w:rsidRDefault="00672BCE" w:rsidP="00404C4D">
      <w:pPr>
        <w:ind w:left="-567" w:right="-143" w:firstLine="567"/>
      </w:pPr>
      <w:r>
        <w:t>Республика Беларусь — может быть, самое странное из политических образований,</w:t>
      </w:r>
      <w:r w:rsidR="00124A62">
        <w:rPr>
          <w:lang w:val="be-BY"/>
        </w:rPr>
        <w:t xml:space="preserve"> </w:t>
      </w:r>
      <w:r>
        <w:t>возникших на руинах Советского Союза. За более чем тысячелетнюю историю</w:t>
      </w:r>
      <w:r w:rsidR="00124A62">
        <w:rPr>
          <w:lang w:val="be-BY"/>
        </w:rPr>
        <w:t xml:space="preserve"> </w:t>
      </w:r>
      <w:r>
        <w:t>белорусского народа (первое упоминание города Полоцк в летописях относится к</w:t>
      </w:r>
      <w:r w:rsidR="00124A62">
        <w:rPr>
          <w:lang w:val="be-BY"/>
        </w:rPr>
        <w:t xml:space="preserve"> </w:t>
      </w:r>
      <w:r>
        <w:t>862 году) независимое национальное государство просуществовало только девять</w:t>
      </w:r>
      <w:r w:rsidR="00124A62">
        <w:rPr>
          <w:lang w:val="be-BY"/>
        </w:rPr>
        <w:t xml:space="preserve"> </w:t>
      </w:r>
      <w:r>
        <w:t>месяцев — с 25 марта 1918 года по 1 января 1919 года. Заметим, что в течение</w:t>
      </w:r>
      <w:r w:rsidR="00124A62">
        <w:rPr>
          <w:lang w:val="be-BY"/>
        </w:rPr>
        <w:t xml:space="preserve"> </w:t>
      </w:r>
      <w:r>
        <w:t>этих 282-х «дней свободы» большая часть страны была оккупирована</w:t>
      </w:r>
      <w:r w:rsidR="00124A62">
        <w:rPr>
          <w:lang w:val="be-BY"/>
        </w:rPr>
        <w:t xml:space="preserve"> </w:t>
      </w:r>
      <w:r>
        <w:t>кайзеровскими войсками, и реальное административное управление территории</w:t>
      </w:r>
      <w:r w:rsidR="00124A62">
        <w:rPr>
          <w:lang w:val="be-BY"/>
        </w:rPr>
        <w:t xml:space="preserve"> </w:t>
      </w:r>
      <w:r>
        <w:t>Белоруссии находилось в руках немецкой военной администрации.</w:t>
      </w:r>
      <w:r w:rsidR="00124A62">
        <w:rPr>
          <w:lang w:val="be-BY"/>
        </w:rPr>
        <w:t xml:space="preserve"> </w:t>
      </w:r>
      <w:r>
        <w:t>В Х - начале ХІІІ века на землях Беларуси существовало несколько</w:t>
      </w:r>
      <w:r w:rsidR="00124A62">
        <w:rPr>
          <w:lang w:val="be-BY"/>
        </w:rPr>
        <w:t xml:space="preserve"> </w:t>
      </w:r>
      <w:r>
        <w:t>государственных образований, из которых наиболее значительными были Полоцкое,</w:t>
      </w:r>
      <w:r w:rsidR="00124A62">
        <w:rPr>
          <w:lang w:val="be-BY"/>
        </w:rPr>
        <w:t xml:space="preserve"> </w:t>
      </w:r>
      <w:r>
        <w:t>Туровское, Новогородское и другие княжества. Эти княжества входили в состав</w:t>
      </w:r>
      <w:r w:rsidR="00124A62">
        <w:rPr>
          <w:lang w:val="be-BY"/>
        </w:rPr>
        <w:t xml:space="preserve"> </w:t>
      </w:r>
      <w:r>
        <w:t>Киевской Руси - своеобразной, чрезвычайно обширной средневековой федерации с</w:t>
      </w:r>
      <w:r w:rsidR="00124A62">
        <w:rPr>
          <w:lang w:val="be-BY"/>
        </w:rPr>
        <w:t xml:space="preserve"> </w:t>
      </w:r>
      <w:r>
        <w:t>определенными отношениями между князьями. Некоторые из крупных княжеств в Х-</w:t>
      </w:r>
      <w:r w:rsidR="00124A62">
        <w:rPr>
          <w:lang w:val="be-BY"/>
        </w:rPr>
        <w:t xml:space="preserve"> </w:t>
      </w:r>
      <w:r>
        <w:t>ХІІ вв. стали фактически независимыми и управлялись представителями местных</w:t>
      </w:r>
      <w:r w:rsidR="00124A62">
        <w:rPr>
          <w:lang w:val="be-BY"/>
        </w:rPr>
        <w:t xml:space="preserve"> </w:t>
      </w:r>
      <w:r>
        <w:t>династий. С середины ХІІІ до конца ХVІІІ в. земли Беларуси входили в состав</w:t>
      </w:r>
      <w:r w:rsidR="00124A62">
        <w:rPr>
          <w:lang w:val="be-BY"/>
        </w:rPr>
        <w:t xml:space="preserve"> </w:t>
      </w:r>
      <w:r>
        <w:t>Великого княжества Литовского. В своем государственно-политическом развитии</w:t>
      </w:r>
      <w:r w:rsidR="00124A62">
        <w:rPr>
          <w:lang w:val="be-BY"/>
        </w:rPr>
        <w:t xml:space="preserve"> </w:t>
      </w:r>
      <w:r>
        <w:t>оно прошло несколько основных этапов.</w:t>
      </w:r>
      <w:r w:rsidR="00124A62">
        <w:rPr>
          <w:lang w:val="be-BY"/>
        </w:rPr>
        <w:t xml:space="preserve"> </w:t>
      </w:r>
      <w:r>
        <w:t>С середины ХІІІ в. до 1569 г. ВКЛ существовало как фактически независимая</w:t>
      </w:r>
      <w:r w:rsidR="00124A62">
        <w:rPr>
          <w:lang w:val="be-BY"/>
        </w:rPr>
        <w:t xml:space="preserve"> </w:t>
      </w:r>
      <w:r>
        <w:t>суверенная держава, связанная после Кревской унии 1385 г. с Польшей. С 1569</w:t>
      </w:r>
      <w:r w:rsidR="00124A62">
        <w:rPr>
          <w:lang w:val="be-BY"/>
        </w:rPr>
        <w:t xml:space="preserve"> </w:t>
      </w:r>
      <w:r>
        <w:t>г. до конца ХVІІІ в. - в составе Речи Посполитой как одна из двух основных</w:t>
      </w:r>
      <w:r w:rsidR="00124A62">
        <w:rPr>
          <w:lang w:val="be-BY"/>
        </w:rPr>
        <w:t xml:space="preserve"> </w:t>
      </w:r>
      <w:r>
        <w:t>составных частей этой своеобразной федерации. С ретроспективной точки зрения</w:t>
      </w:r>
      <w:r w:rsidR="00124A62">
        <w:rPr>
          <w:lang w:val="be-BY"/>
        </w:rPr>
        <w:t xml:space="preserve"> </w:t>
      </w:r>
      <w:r>
        <w:t>государственный строй Великого княжества Литовского в конце ХVІІ-ХVІІІ вв.</w:t>
      </w:r>
      <w:r w:rsidR="00124A62">
        <w:rPr>
          <w:lang w:val="be-BY"/>
        </w:rPr>
        <w:t xml:space="preserve"> </w:t>
      </w:r>
      <w:r>
        <w:t>представлял начальную форму сословной (шляхетской) демократии. Это был первый</w:t>
      </w:r>
      <w:r w:rsidR="00124A62">
        <w:rPr>
          <w:lang w:val="be-BY"/>
        </w:rPr>
        <w:t xml:space="preserve"> </w:t>
      </w:r>
      <w:r>
        <w:t>шаг на пути к гражданскому обществу.</w:t>
      </w:r>
      <w:r w:rsidR="00124A62">
        <w:rPr>
          <w:lang w:val="be-BY"/>
        </w:rPr>
        <w:t xml:space="preserve"> </w:t>
      </w:r>
      <w:r>
        <w:t>После включения в состав Российской империи Беларусь не имела</w:t>
      </w:r>
      <w:r w:rsidR="00124A62">
        <w:rPr>
          <w:lang w:val="be-BY"/>
        </w:rPr>
        <w:t xml:space="preserve"> </w:t>
      </w:r>
      <w:r>
        <w:t>государственного статуса. Это нашло отражение в официальном ее названии: с</w:t>
      </w:r>
      <w:r w:rsidR="00124A62">
        <w:rPr>
          <w:lang w:val="be-BY"/>
        </w:rPr>
        <w:t xml:space="preserve"> </w:t>
      </w:r>
      <w:r>
        <w:t>1840 г. - Северо-Западный край. В отношении Беларуси не было издан</w:t>
      </w:r>
      <w:r w:rsidR="00124A62">
        <w:rPr>
          <w:lang w:val="be-BY"/>
        </w:rPr>
        <w:t xml:space="preserve">о </w:t>
      </w:r>
      <w:r>
        <w:t>специальных законов, которые выделяли бы ее как регион, который находился бы</w:t>
      </w:r>
      <w:r w:rsidR="00124A62">
        <w:rPr>
          <w:lang w:val="be-BY"/>
        </w:rPr>
        <w:t xml:space="preserve"> </w:t>
      </w:r>
      <w:r>
        <w:t>на особом правовом положении. Этническая территория белорусов с 1801 г.</w:t>
      </w:r>
      <w:r w:rsidR="00124A62">
        <w:rPr>
          <w:lang w:val="be-BY"/>
        </w:rPr>
        <w:t xml:space="preserve"> </w:t>
      </w:r>
      <w:r>
        <w:t>входила в состав Минской, Могилевской, Витебской, Гродненской и Виленской</w:t>
      </w:r>
      <w:r w:rsidR="00124A62">
        <w:rPr>
          <w:lang w:val="be-BY"/>
        </w:rPr>
        <w:t xml:space="preserve"> </w:t>
      </w:r>
      <w:r>
        <w:t>губерний.</w:t>
      </w:r>
    </w:p>
    <w:p w:rsidR="00672BCE" w:rsidRDefault="00672BCE" w:rsidP="00404C4D">
      <w:pPr>
        <w:ind w:left="-567" w:right="-143" w:firstLine="567"/>
      </w:pPr>
      <w:r>
        <w:t>25 марта 1918 г. в условиях оккупации Беларуси германскими войсками в ходе</w:t>
      </w:r>
      <w:r w:rsidR="00124A62">
        <w:rPr>
          <w:lang w:val="be-BY"/>
        </w:rPr>
        <w:t xml:space="preserve"> </w:t>
      </w:r>
      <w:r>
        <w:t>первой мировой войны была провозглашена Белорусская Народная Республика -</w:t>
      </w:r>
      <w:r w:rsidR="00124A62">
        <w:rPr>
          <w:lang w:val="be-BY"/>
        </w:rPr>
        <w:t xml:space="preserve"> </w:t>
      </w:r>
      <w:r>
        <w:t>национальное буржуазно-демократическое государство. Однако полноценным</w:t>
      </w:r>
      <w:r w:rsidR="00124A62">
        <w:rPr>
          <w:lang w:val="be-BY"/>
        </w:rPr>
        <w:t xml:space="preserve"> </w:t>
      </w:r>
      <w:r>
        <w:t>государством она не стала: не имела Конституции, отсутствовали</w:t>
      </w:r>
      <w:r w:rsidR="00124A62">
        <w:rPr>
          <w:lang w:val="be-BY"/>
        </w:rPr>
        <w:t xml:space="preserve"> </w:t>
      </w:r>
      <w:r>
        <w:t>государственные границы, собственные вооруженные силы, финансы и другие</w:t>
      </w:r>
      <w:r w:rsidR="00124A62">
        <w:rPr>
          <w:lang w:val="be-BY"/>
        </w:rPr>
        <w:t xml:space="preserve"> </w:t>
      </w:r>
      <w:r>
        <w:t>атрибуты государственности.</w:t>
      </w:r>
      <w:r w:rsidR="00124A62">
        <w:rPr>
          <w:lang w:val="be-BY"/>
        </w:rPr>
        <w:t xml:space="preserve"> </w:t>
      </w:r>
      <w:r>
        <w:t>1 января 1919 г. была образована Белорусская Советская Социалистическая</w:t>
      </w:r>
      <w:r w:rsidR="00124A62">
        <w:rPr>
          <w:lang w:val="be-BY"/>
        </w:rPr>
        <w:t xml:space="preserve"> </w:t>
      </w:r>
      <w:r>
        <w:t>Республика, в которой организация политической и экономической жизни</w:t>
      </w:r>
      <w:r w:rsidR="00124A62">
        <w:rPr>
          <w:lang w:val="be-BY"/>
        </w:rPr>
        <w:t xml:space="preserve"> </w:t>
      </w:r>
      <w:r>
        <w:t>проходила под контролем центральных властей. Некоммунистические партии и</w:t>
      </w:r>
      <w:r w:rsidR="00124A62">
        <w:rPr>
          <w:lang w:val="be-BY"/>
        </w:rPr>
        <w:t xml:space="preserve"> </w:t>
      </w:r>
      <w:r>
        <w:t>организации были запрещены, а руководящие функции сконцентрированы в руках</w:t>
      </w:r>
      <w:r w:rsidR="00124A62">
        <w:rPr>
          <w:lang w:val="be-BY"/>
        </w:rPr>
        <w:t xml:space="preserve"> </w:t>
      </w:r>
      <w:r>
        <w:t>партийного аппарата. Вместе с тем Конституция БССР провозглашала, что вся</w:t>
      </w:r>
      <w:r w:rsidR="00124A62">
        <w:rPr>
          <w:lang w:val="be-BY"/>
        </w:rPr>
        <w:t xml:space="preserve"> </w:t>
      </w:r>
      <w:r>
        <w:t>власть в республике принадлежит Советам рабочих, крестьянских и солдатских</w:t>
      </w:r>
      <w:r w:rsidR="00124A62">
        <w:rPr>
          <w:lang w:val="be-BY"/>
        </w:rPr>
        <w:t xml:space="preserve"> </w:t>
      </w:r>
      <w:r>
        <w:t>депутатов. С 1937 г. по 1996 г. высшим органом государственной власти являлся</w:t>
      </w:r>
      <w:r w:rsidR="00124A62">
        <w:rPr>
          <w:lang w:val="be-BY"/>
        </w:rPr>
        <w:t xml:space="preserve"> </w:t>
      </w:r>
      <w:r>
        <w:t>Верховный Совет.</w:t>
      </w:r>
      <w:r w:rsidR="00124A62">
        <w:rPr>
          <w:lang w:val="be-BY"/>
        </w:rPr>
        <w:t xml:space="preserve"> </w:t>
      </w:r>
      <w:r>
        <w:t>Белоруссия начала свое существование как независимое государство 25 августа</w:t>
      </w:r>
      <w:r w:rsidR="00124A62">
        <w:rPr>
          <w:lang w:val="be-BY"/>
        </w:rPr>
        <w:t xml:space="preserve"> </w:t>
      </w:r>
      <w:r>
        <w:t>1991. В это время страной руководили коммунисты, а конституционная система</w:t>
      </w:r>
      <w:r w:rsidR="00124A62">
        <w:rPr>
          <w:lang w:val="be-BY"/>
        </w:rPr>
        <w:t xml:space="preserve"> </w:t>
      </w:r>
      <w:r>
        <w:t>была унаследована от Советского Союза. В результате период становления</w:t>
      </w:r>
      <w:r w:rsidR="00124A62">
        <w:rPr>
          <w:lang w:val="be-BY"/>
        </w:rPr>
        <w:t xml:space="preserve"> </w:t>
      </w:r>
      <w:r>
        <w:t>белорусской государственности характеризовался напряженной борьбой между</w:t>
      </w:r>
      <w:r w:rsidR="00124A62">
        <w:rPr>
          <w:lang w:val="be-BY"/>
        </w:rPr>
        <w:t xml:space="preserve"> </w:t>
      </w:r>
      <w:r>
        <w:t>бывшими коммунистами и другими политическими группами. Эти конфликты касались</w:t>
      </w:r>
      <w:r w:rsidR="00124A62">
        <w:rPr>
          <w:lang w:val="be-BY"/>
        </w:rPr>
        <w:t xml:space="preserve"> </w:t>
      </w:r>
      <w:r>
        <w:t>таких фундаментальных вопросов, как форма государственности, экономическая</w:t>
      </w:r>
      <w:r w:rsidR="00124A62">
        <w:rPr>
          <w:lang w:val="be-BY"/>
        </w:rPr>
        <w:t xml:space="preserve"> </w:t>
      </w:r>
      <w:r>
        <w:t>система, характер и степень сотрудничества с Россией и другими странами.</w:t>
      </w:r>
      <w:r w:rsidR="00124A62">
        <w:rPr>
          <w:lang w:val="be-BY"/>
        </w:rPr>
        <w:t xml:space="preserve"> </w:t>
      </w:r>
      <w:r>
        <w:t>15 марта 1994 Верховный Совет Белоруссии принял новую конституцию. В</w:t>
      </w:r>
      <w:r w:rsidR="00124A62">
        <w:rPr>
          <w:lang w:val="be-BY"/>
        </w:rPr>
        <w:t xml:space="preserve"> </w:t>
      </w:r>
      <w:r>
        <w:t>соответствии с этой конституцией, властные функции разделяются между</w:t>
      </w:r>
      <w:r w:rsidR="00124A62">
        <w:rPr>
          <w:lang w:val="be-BY"/>
        </w:rPr>
        <w:t xml:space="preserve"> </w:t>
      </w:r>
      <w:r>
        <w:t>Верховным Советом и президентом, который избирается всенародно на пятилетний</w:t>
      </w:r>
      <w:r w:rsidR="00124A62">
        <w:rPr>
          <w:lang w:val="be-BY"/>
        </w:rPr>
        <w:t xml:space="preserve"> </w:t>
      </w:r>
      <w:r>
        <w:t>срок и является главой государства.</w:t>
      </w:r>
      <w:r w:rsidR="00124A62">
        <w:rPr>
          <w:lang w:val="be-BY"/>
        </w:rPr>
        <w:t xml:space="preserve"> </w:t>
      </w:r>
      <w:r>
        <w:t>На референдуме 24 ноября 1996 была принята новая конституция, вступившая в</w:t>
      </w:r>
      <w:r w:rsidR="00404C4D">
        <w:rPr>
          <w:lang w:val="be-BY"/>
        </w:rPr>
        <w:t xml:space="preserve"> </w:t>
      </w:r>
      <w:r>
        <w:t>силу 27 ноября 1996. В соответствии с новой конституцией был создан</w:t>
      </w:r>
      <w:r w:rsidR="00404C4D">
        <w:rPr>
          <w:lang w:val="be-BY"/>
        </w:rPr>
        <w:t xml:space="preserve"> </w:t>
      </w:r>
      <w:r>
        <w:t>двухпалатный парламент (Национальное собрание). Он состоит из Совета</w:t>
      </w:r>
      <w:r w:rsidR="00404C4D">
        <w:rPr>
          <w:lang w:val="be-BY"/>
        </w:rPr>
        <w:t xml:space="preserve"> </w:t>
      </w:r>
      <w:r>
        <w:t>Республики (64 места; президент назначает 8 членов Совета, по 8 членов</w:t>
      </w:r>
      <w:r w:rsidR="00404C4D">
        <w:rPr>
          <w:lang w:val="be-BY"/>
        </w:rPr>
        <w:t xml:space="preserve"> </w:t>
      </w:r>
      <w:r>
        <w:t>избираются каждой областью и городскими властями Минска) и Палаты</w:t>
      </w:r>
      <w:r w:rsidR="00404C4D">
        <w:rPr>
          <w:lang w:val="be-BY"/>
        </w:rPr>
        <w:t xml:space="preserve"> </w:t>
      </w:r>
      <w:r>
        <w:t>представителей (110 мест). Избрание депутатов Палаты представителей</w:t>
      </w:r>
      <w:r w:rsidR="00404C4D">
        <w:rPr>
          <w:lang w:val="be-BY"/>
        </w:rPr>
        <w:t xml:space="preserve"> </w:t>
      </w:r>
      <w:r>
        <w:t>осуществляется на основе всеобщего, равного, прямого избирательного права при</w:t>
      </w:r>
      <w:r w:rsidR="00404C4D">
        <w:rPr>
          <w:lang w:val="be-BY"/>
        </w:rPr>
        <w:t xml:space="preserve"> </w:t>
      </w:r>
      <w:r>
        <w:t>тайном голосовании. Срок полномочий парламента – 4 года.</w:t>
      </w:r>
      <w:r w:rsidR="00404C4D">
        <w:rPr>
          <w:lang w:val="be-BY"/>
        </w:rPr>
        <w:t xml:space="preserve"> </w:t>
      </w:r>
      <w:r>
        <w:t>Судебная ветвь власти с 1996 представлена Верховным судом, судьи которого</w:t>
      </w:r>
      <w:r w:rsidR="00404C4D">
        <w:rPr>
          <w:lang w:val="be-BY"/>
        </w:rPr>
        <w:t xml:space="preserve"> </w:t>
      </w:r>
      <w:r>
        <w:t>назначаются президентом, а также Конституционным судом, половина членов</w:t>
      </w:r>
      <w:r w:rsidR="00404C4D">
        <w:rPr>
          <w:lang w:val="be-BY"/>
        </w:rPr>
        <w:t xml:space="preserve"> </w:t>
      </w:r>
      <w:r>
        <w:t>которого назначается президентом, а половина избирается Советом Республики.</w:t>
      </w:r>
      <w:r w:rsidR="00404C4D">
        <w:rPr>
          <w:lang w:val="be-BY"/>
        </w:rPr>
        <w:t xml:space="preserve"> </w:t>
      </w:r>
      <w:r>
        <w:t>Председатель Конституционного суда назначается президентом с согласия Совета</w:t>
      </w:r>
      <w:r w:rsidR="00404C4D">
        <w:rPr>
          <w:lang w:val="be-BY"/>
        </w:rPr>
        <w:t xml:space="preserve"> </w:t>
      </w:r>
      <w:r>
        <w:t>Республики. Срок полномочий членов Конституционного суда – 11 лет. Президент</w:t>
      </w:r>
      <w:r w:rsidR="00404C4D">
        <w:rPr>
          <w:lang w:val="be-BY"/>
        </w:rPr>
        <w:t xml:space="preserve"> </w:t>
      </w:r>
      <w:r>
        <w:t>с согласия Палаты представителей назначает премьер-министра и его</w:t>
      </w:r>
      <w:r w:rsidR="00404C4D">
        <w:rPr>
          <w:lang w:val="be-BY"/>
        </w:rPr>
        <w:t xml:space="preserve"> </w:t>
      </w:r>
      <w:r>
        <w:t>заместителей, определяет структуру правительства, принимает решение об</w:t>
      </w:r>
      <w:r w:rsidR="00404C4D">
        <w:rPr>
          <w:lang w:val="be-BY"/>
        </w:rPr>
        <w:t xml:space="preserve"> </w:t>
      </w:r>
      <w:r>
        <w:t>отставке правительства в целом и его отдельных членов. Президент назначает</w:t>
      </w:r>
    </w:p>
    <w:p w:rsidR="00404C4D" w:rsidRDefault="00672BCE" w:rsidP="00404C4D">
      <w:pPr>
        <w:ind w:left="-567" w:right="-143" w:firstLine="567"/>
        <w:rPr>
          <w:lang w:val="be-BY"/>
        </w:rPr>
      </w:pPr>
      <w:r>
        <w:t>глав исполнительных органов власти всех шести областей страны. Президентские</w:t>
      </w:r>
      <w:r w:rsidR="00404C4D">
        <w:rPr>
          <w:lang w:val="be-BY"/>
        </w:rPr>
        <w:t xml:space="preserve"> </w:t>
      </w:r>
      <w:r>
        <w:t>указы, выпущенные в перерывах между сессиями парламента, имеют силу закона,</w:t>
      </w:r>
      <w:r w:rsidR="00404C4D">
        <w:rPr>
          <w:lang w:val="be-BY"/>
        </w:rPr>
        <w:t xml:space="preserve"> </w:t>
      </w:r>
      <w:r>
        <w:t>за исключением случаев, оговоренных конституцией 1996. Конституция</w:t>
      </w:r>
      <w:r w:rsidR="00404C4D">
        <w:rPr>
          <w:lang w:val="be-BY"/>
        </w:rPr>
        <w:t xml:space="preserve"> </w:t>
      </w:r>
      <w:r>
        <w:t>ограничивает работу законодательного органа власти двумя сессиями в год на</w:t>
      </w:r>
      <w:r w:rsidR="00404C4D">
        <w:rPr>
          <w:lang w:val="be-BY"/>
        </w:rPr>
        <w:t xml:space="preserve"> </w:t>
      </w:r>
      <w:r>
        <w:t>общий срок не более 170 дней.</w:t>
      </w:r>
      <w:r w:rsidR="00404C4D">
        <w:rPr>
          <w:lang w:val="be-BY"/>
        </w:rPr>
        <w:t xml:space="preserve"> </w:t>
      </w:r>
      <w:r>
        <w:t>В современный период в республике происходят важные события в жизни</w:t>
      </w:r>
      <w:r w:rsidR="00404C4D">
        <w:rPr>
          <w:lang w:val="be-BY"/>
        </w:rPr>
        <w:t xml:space="preserve"> </w:t>
      </w:r>
      <w:r>
        <w:t>государства, в жизни людей. Осуществляется процесс формирования власти в</w:t>
      </w:r>
      <w:r w:rsidR="00404C4D">
        <w:rPr>
          <w:lang w:val="be-BY"/>
        </w:rPr>
        <w:t xml:space="preserve"> </w:t>
      </w:r>
      <w:r>
        <w:t>Республике Беларусь: 09.09.2002 г. – выборы Президента Республики Беларусь;</w:t>
      </w:r>
      <w:r w:rsidR="00404C4D">
        <w:rPr>
          <w:lang w:val="be-BY"/>
        </w:rPr>
        <w:t xml:space="preserve"> </w:t>
      </w:r>
      <w:r>
        <w:t>02.03.2003 г. – выборы депутатов местных Советов депутатов. В 2004 году</w:t>
      </w:r>
      <w:r w:rsidR="00404C4D">
        <w:rPr>
          <w:lang w:val="be-BY"/>
        </w:rPr>
        <w:t xml:space="preserve"> </w:t>
      </w:r>
      <w:r>
        <w:t>состоятся выборы депутатов Национального собрания Палаты представителей,</w:t>
      </w:r>
      <w:r w:rsidR="00404C4D">
        <w:rPr>
          <w:lang w:val="be-BY"/>
        </w:rPr>
        <w:t xml:space="preserve"> </w:t>
      </w:r>
      <w:r>
        <w:t>будет сформирован Совет Республики.</w:t>
      </w:r>
      <w:r w:rsidR="00404C4D">
        <w:rPr>
          <w:lang w:val="be-BY"/>
        </w:rPr>
        <w:t xml:space="preserve"> </w:t>
      </w:r>
      <w:r>
        <w:t>Все политические силы страны признают, что выборы, проводимые в Республике</w:t>
      </w:r>
      <w:r w:rsidR="00404C4D">
        <w:rPr>
          <w:lang w:val="be-BY"/>
        </w:rPr>
        <w:t xml:space="preserve"> </w:t>
      </w:r>
      <w:r>
        <w:t>Беларусь, призваны стать важной вехой в развитии белорусской</w:t>
      </w:r>
      <w:r w:rsidR="00404C4D">
        <w:rPr>
          <w:lang w:val="be-BY"/>
        </w:rPr>
        <w:t xml:space="preserve"> </w:t>
      </w:r>
      <w:r>
        <w:t>государственности и формировании гражданского общества.</w:t>
      </w:r>
      <w:r w:rsidR="00404C4D">
        <w:rPr>
          <w:lang w:val="be-BY"/>
        </w:rPr>
        <w:t xml:space="preserve"> </w:t>
      </w:r>
      <w:r>
        <w:t>Выборы представляют собой определенную процедуру, регламентируемую правилами,</w:t>
      </w:r>
      <w:r w:rsidR="00404C4D">
        <w:rPr>
          <w:lang w:val="be-BY"/>
        </w:rPr>
        <w:t xml:space="preserve"> </w:t>
      </w:r>
      <w:r>
        <w:t>в соответствии с которыми, из человеческой среды выдвигаются представители</w:t>
      </w:r>
      <w:r w:rsidR="00404C4D">
        <w:rPr>
          <w:lang w:val="be-BY"/>
        </w:rPr>
        <w:t xml:space="preserve"> </w:t>
      </w:r>
      <w:r>
        <w:t>для выполнения определенных функций (например, для управления определенной</w:t>
      </w:r>
      <w:r w:rsidR="00404C4D">
        <w:rPr>
          <w:lang w:val="be-BY"/>
        </w:rPr>
        <w:t xml:space="preserve"> </w:t>
      </w:r>
      <w:r>
        <w:t>организацией: государством, политической партией, коллективом работников и</w:t>
      </w:r>
      <w:r w:rsidR="00404C4D">
        <w:rPr>
          <w:lang w:val="be-BY"/>
        </w:rPr>
        <w:t xml:space="preserve"> </w:t>
      </w:r>
      <w:r>
        <w:t>т.д.)</w:t>
      </w:r>
      <w:r w:rsidR="00404C4D">
        <w:rPr>
          <w:lang w:val="be-BY"/>
        </w:rPr>
        <w:t xml:space="preserve"> </w:t>
      </w:r>
      <w:r>
        <w:t>В соответствии со ст. 21 Всеобщей декларации прав человека – каждый человек</w:t>
      </w:r>
      <w:r w:rsidR="00404C4D">
        <w:rPr>
          <w:lang w:val="be-BY"/>
        </w:rPr>
        <w:t xml:space="preserve"> </w:t>
      </w:r>
      <w:r>
        <w:t>имеет право принимать участие в управлении своей страной, непосредственно или</w:t>
      </w:r>
      <w:r w:rsidR="00404C4D">
        <w:rPr>
          <w:lang w:val="be-BY"/>
        </w:rPr>
        <w:t xml:space="preserve"> </w:t>
      </w:r>
      <w:r>
        <w:t>через посредничество свободно избранных представителей.</w:t>
      </w:r>
      <w:r w:rsidR="00404C4D">
        <w:rPr>
          <w:lang w:val="be-BY"/>
        </w:rPr>
        <w:t xml:space="preserve"> </w:t>
      </w:r>
    </w:p>
    <w:p w:rsidR="00672BCE" w:rsidRDefault="00672BCE" w:rsidP="00404C4D">
      <w:pPr>
        <w:ind w:left="-567" w:right="-143" w:firstLine="567"/>
      </w:pPr>
      <w:r>
        <w:t>Выборы наравне с референдумом являются одной из форм непосредственно</w:t>
      </w:r>
      <w:r w:rsidR="00404C4D">
        <w:rPr>
          <w:lang w:val="be-BY"/>
        </w:rPr>
        <w:t xml:space="preserve"> </w:t>
      </w:r>
      <w:r>
        <w:t>демократии. Посредством выборов власть передается от одних людей к другим</w:t>
      </w:r>
      <w:r w:rsidR="00404C4D">
        <w:rPr>
          <w:lang w:val="be-BY"/>
        </w:rPr>
        <w:t xml:space="preserve"> </w:t>
      </w:r>
      <w:r>
        <w:t>мирным путем, через волеизъявление граждан. Люди выдвигают в руководящие</w:t>
      </w:r>
      <w:r w:rsidR="00404C4D">
        <w:rPr>
          <w:lang w:val="be-BY"/>
        </w:rPr>
        <w:t xml:space="preserve"> </w:t>
      </w:r>
      <w:r>
        <w:t>органы своих представителей, которым доверяют и добровольно передают часть</w:t>
      </w:r>
      <w:r w:rsidR="00404C4D">
        <w:rPr>
          <w:lang w:val="be-BY"/>
        </w:rPr>
        <w:t xml:space="preserve"> </w:t>
      </w:r>
      <w:r>
        <w:t>своих полномочий по управлению обществом или регионом.</w:t>
      </w:r>
      <w:r w:rsidR="00404C4D">
        <w:rPr>
          <w:lang w:val="be-BY"/>
        </w:rPr>
        <w:t xml:space="preserve"> </w:t>
      </w:r>
      <w:r>
        <w:t>Через выборы формируются представительные органы власти, которые проводят</w:t>
      </w:r>
      <w:r w:rsidR="00404C4D">
        <w:rPr>
          <w:lang w:val="be-BY"/>
        </w:rPr>
        <w:t xml:space="preserve"> </w:t>
      </w:r>
      <w:r>
        <w:t>политику в интересах граждан, их избравших. Государственные органы и местное</w:t>
      </w:r>
      <w:r w:rsidR="00404C4D">
        <w:rPr>
          <w:lang w:val="be-BY"/>
        </w:rPr>
        <w:t xml:space="preserve"> </w:t>
      </w:r>
      <w:r>
        <w:t>самоуправление, которые созданы на легальной и легитимной основе, являются</w:t>
      </w:r>
      <w:r w:rsidR="00404C4D">
        <w:rPr>
          <w:lang w:val="be-BY"/>
        </w:rPr>
        <w:t xml:space="preserve"> </w:t>
      </w:r>
      <w:r>
        <w:t>выразителями воли народа, они проводят политику, направленную на повышение</w:t>
      </w:r>
      <w:r w:rsidR="00404C4D">
        <w:rPr>
          <w:lang w:val="be-BY"/>
        </w:rPr>
        <w:t xml:space="preserve"> </w:t>
      </w:r>
      <w:r>
        <w:t>уровня благосостояния граждан, реализацию их запросов и внутреннего</w:t>
      </w:r>
      <w:r w:rsidR="00404C4D">
        <w:rPr>
          <w:lang w:val="be-BY"/>
        </w:rPr>
        <w:t xml:space="preserve"> </w:t>
      </w:r>
      <w:r>
        <w:t>потенциала.</w:t>
      </w:r>
      <w:r w:rsidR="00404C4D">
        <w:rPr>
          <w:lang w:val="be-BY"/>
        </w:rPr>
        <w:t xml:space="preserve"> </w:t>
      </w:r>
      <w:r>
        <w:t>Правовую основу избирательной системы в Республике Беларусь составляют</w:t>
      </w:r>
      <w:r w:rsidR="00404C4D">
        <w:rPr>
          <w:lang w:val="be-BY"/>
        </w:rPr>
        <w:t xml:space="preserve"> </w:t>
      </w:r>
      <w:r>
        <w:t>Конституция и Избирательный кодекс Республики Беларусь, принятый 11 февраля</w:t>
      </w:r>
      <w:r w:rsidR="00404C4D">
        <w:rPr>
          <w:lang w:val="be-BY"/>
        </w:rPr>
        <w:t xml:space="preserve"> </w:t>
      </w:r>
      <w:r>
        <w:t>2000 года. В подготовке кодекса принимали участие Национальный Центр</w:t>
      </w:r>
      <w:r w:rsidR="00404C4D">
        <w:rPr>
          <w:lang w:val="be-BY"/>
        </w:rPr>
        <w:t xml:space="preserve"> </w:t>
      </w:r>
      <w:r>
        <w:t>законопроектной деятельности при Президенте Республики Беларусь и</w:t>
      </w:r>
    </w:p>
    <w:p w:rsidR="00404C4D" w:rsidRDefault="00672BCE" w:rsidP="00404C4D">
      <w:pPr>
        <w:ind w:left="-567" w:right="-143" w:firstLine="567"/>
        <w:rPr>
          <w:lang w:val="be-BY"/>
        </w:rPr>
      </w:pPr>
      <w:r>
        <w:t>«Центральная избирательная комиссия по выборам и проведению республиканских</w:t>
      </w:r>
      <w:r w:rsidR="00404C4D">
        <w:rPr>
          <w:lang w:val="be-BY"/>
        </w:rPr>
        <w:t xml:space="preserve"> </w:t>
      </w:r>
      <w:r>
        <w:t>референдумов». Избирательный кодекс состоит из 10 разделов, 29 глав и 156</w:t>
      </w:r>
      <w:r w:rsidR="00404C4D">
        <w:rPr>
          <w:lang w:val="be-BY"/>
        </w:rPr>
        <w:t xml:space="preserve"> </w:t>
      </w:r>
      <w:r>
        <w:t>статей.</w:t>
      </w:r>
      <w:r w:rsidR="00404C4D">
        <w:rPr>
          <w:lang w:val="be-BY"/>
        </w:rPr>
        <w:t xml:space="preserve"> </w:t>
      </w:r>
      <w:r>
        <w:t>Действующее ныне избирательное законодательство включает также указы и</w:t>
      </w:r>
      <w:r w:rsidR="00404C4D">
        <w:rPr>
          <w:lang w:val="be-BY"/>
        </w:rPr>
        <w:t xml:space="preserve"> </w:t>
      </w:r>
      <w:r>
        <w:t>декреты Президента Республики Беларусь, решения Конституционного Суда</w:t>
      </w:r>
      <w:r w:rsidR="00404C4D">
        <w:rPr>
          <w:lang w:val="be-BY"/>
        </w:rPr>
        <w:t xml:space="preserve"> </w:t>
      </w:r>
      <w:r>
        <w:t>Республики Беларусь, решения Центральной избирательной комиссии, решения</w:t>
      </w:r>
      <w:r w:rsidR="00404C4D">
        <w:rPr>
          <w:lang w:val="be-BY"/>
        </w:rPr>
        <w:t xml:space="preserve"> </w:t>
      </w:r>
      <w:r>
        <w:t>местных исполнительных органов власти по созданию избирательных комиссий,</w:t>
      </w:r>
      <w:r w:rsidR="00404C4D">
        <w:rPr>
          <w:lang w:val="be-BY"/>
        </w:rPr>
        <w:t xml:space="preserve"> </w:t>
      </w:r>
      <w:r>
        <w:t>сюда же относятся нормы Уголовного кодекса Республики Беларусь, Кодекса</w:t>
      </w:r>
      <w:r w:rsidR="00404C4D">
        <w:rPr>
          <w:lang w:val="be-BY"/>
        </w:rPr>
        <w:t xml:space="preserve"> </w:t>
      </w:r>
      <w:r>
        <w:t>Республики Беларусь об административных правонарушениях, нормы Гражданского</w:t>
      </w:r>
      <w:r w:rsidR="00404C4D">
        <w:rPr>
          <w:lang w:val="be-BY"/>
        </w:rPr>
        <w:t xml:space="preserve"> </w:t>
      </w:r>
      <w:r>
        <w:t>процессуального кодекса, предусматривающие ответственность за нарушение</w:t>
      </w:r>
      <w:r w:rsidR="00404C4D">
        <w:rPr>
          <w:lang w:val="be-BY"/>
        </w:rPr>
        <w:t xml:space="preserve"> </w:t>
      </w:r>
      <w:r>
        <w:t>избирательного законодательства и порядок обжалования действий избирательных</w:t>
      </w:r>
      <w:r w:rsidR="00404C4D">
        <w:rPr>
          <w:lang w:val="be-BY"/>
        </w:rPr>
        <w:t xml:space="preserve"> </w:t>
      </w:r>
      <w:r>
        <w:t>комиссий.</w:t>
      </w:r>
      <w:r w:rsidR="00404C4D">
        <w:rPr>
          <w:lang w:val="be-BY"/>
        </w:rPr>
        <w:t xml:space="preserve"> </w:t>
      </w:r>
      <w:r>
        <w:t>В результате свободных выборов государственное правление приобретает свою</w:t>
      </w:r>
      <w:r w:rsidR="00404C4D">
        <w:rPr>
          <w:lang w:val="be-BY"/>
        </w:rPr>
        <w:t xml:space="preserve"> </w:t>
      </w:r>
      <w:r>
        <w:t>легитимность, а это составляет основу управления гражданским обществом в</w:t>
      </w:r>
      <w:r w:rsidR="00404C4D">
        <w:rPr>
          <w:lang w:val="be-BY"/>
        </w:rPr>
        <w:t xml:space="preserve"> </w:t>
      </w:r>
      <w:r>
        <w:t>условиях демократии.</w:t>
      </w:r>
      <w:r w:rsidR="00404C4D">
        <w:rPr>
          <w:lang w:val="be-BY"/>
        </w:rPr>
        <w:t xml:space="preserve"> </w:t>
      </w:r>
      <w:r>
        <w:t>Однако само наличие выборов в государстве как формы организации</w:t>
      </w:r>
      <w:r w:rsidR="00404C4D">
        <w:rPr>
          <w:lang w:val="be-BY"/>
        </w:rPr>
        <w:t xml:space="preserve"> </w:t>
      </w:r>
      <w:r>
        <w:t>волеизъявления граждан еще не подтверждает демократического характера</w:t>
      </w:r>
      <w:r w:rsidR="00404C4D">
        <w:rPr>
          <w:lang w:val="be-BY"/>
        </w:rPr>
        <w:t xml:space="preserve"> </w:t>
      </w:r>
      <w:r>
        <w:t>политического режима.</w:t>
      </w:r>
    </w:p>
    <w:p w:rsidR="00404C4D" w:rsidRDefault="00672BCE" w:rsidP="00404C4D">
      <w:pPr>
        <w:ind w:left="-567" w:right="-143" w:firstLine="567"/>
      </w:pPr>
      <w:r>
        <w:t>Комплекс прав человека, содержащихся в Европейской Конвенции прав и свобод,</w:t>
      </w:r>
      <w:r w:rsidR="00404C4D">
        <w:rPr>
          <w:lang w:val="be-BY"/>
        </w:rPr>
        <w:t xml:space="preserve"> </w:t>
      </w:r>
      <w:r>
        <w:t>ограничивается в основном личными и гражданскими правами.</w:t>
      </w:r>
      <w:r w:rsidR="00404C4D">
        <w:rPr>
          <w:lang w:val="be-BY"/>
        </w:rPr>
        <w:t xml:space="preserve"> </w:t>
      </w:r>
      <w:r>
        <w:t>Основные элементы европейского стандарта демократических выборов нашли</w:t>
      </w:r>
      <w:r w:rsidR="00404C4D">
        <w:rPr>
          <w:lang w:val="be-BY"/>
        </w:rPr>
        <w:t xml:space="preserve"> </w:t>
      </w:r>
      <w:r>
        <w:t>отражение в Первом Дополнительном Протоколе и Конвенции (ст. 3). Основными</w:t>
      </w:r>
      <w:r w:rsidR="00404C4D">
        <w:rPr>
          <w:lang w:val="be-BY"/>
        </w:rPr>
        <w:t xml:space="preserve"> </w:t>
      </w:r>
      <w:r>
        <w:t>принципами интерпретации ст. 3 стали:</w:t>
      </w:r>
      <w:r w:rsidR="00404C4D">
        <w:rPr>
          <w:lang w:val="be-BY"/>
        </w:rPr>
        <w:t xml:space="preserve"> </w:t>
      </w:r>
      <w:r>
        <w:t>свобода выборов; принцип, закрепленный в Преамбуле Конвенции,  согласно</w:t>
      </w:r>
      <w:r w:rsidR="00404C4D">
        <w:rPr>
          <w:lang w:val="be-BY"/>
        </w:rPr>
        <w:t xml:space="preserve"> </w:t>
      </w:r>
      <w:r>
        <w:t>которому соблюдение основных прав и свобод человека должно обеспечиваться</w:t>
      </w:r>
      <w:r w:rsidR="00404C4D">
        <w:rPr>
          <w:lang w:val="be-BY"/>
        </w:rPr>
        <w:t xml:space="preserve"> </w:t>
      </w:r>
      <w:r>
        <w:t>подлинно демократическим политическим режимом, невозможным без свободного</w:t>
      </w:r>
      <w:r w:rsidR="00404C4D">
        <w:rPr>
          <w:lang w:val="be-BY"/>
        </w:rPr>
        <w:t xml:space="preserve"> </w:t>
      </w:r>
      <w:r>
        <w:t>формирования законодательной власти путем выражения истинной власти народа.</w:t>
      </w:r>
      <w:r w:rsidR="00404C4D">
        <w:rPr>
          <w:lang w:val="be-BY"/>
        </w:rPr>
        <w:t xml:space="preserve"> </w:t>
      </w:r>
      <w:r>
        <w:t>В ст. 3 ПДП для государства предусматривается гарантия широкой свободы при</w:t>
      </w:r>
      <w:r w:rsidR="00404C4D">
        <w:rPr>
          <w:lang w:val="be-BY"/>
        </w:rPr>
        <w:t xml:space="preserve"> </w:t>
      </w:r>
      <w:r>
        <w:t>регулировании порядка организации и проведения выборов, а также возможность,</w:t>
      </w:r>
      <w:r w:rsidR="00404C4D">
        <w:rPr>
          <w:lang w:val="be-BY"/>
        </w:rPr>
        <w:t xml:space="preserve"> </w:t>
      </w:r>
      <w:r>
        <w:t>предоставленная государству устанавливать различного рода условия или</w:t>
      </w:r>
      <w:r w:rsidR="00404C4D">
        <w:rPr>
          <w:lang w:val="be-BY"/>
        </w:rPr>
        <w:t xml:space="preserve"> </w:t>
      </w:r>
      <w:r>
        <w:t>ограничения в этой области.</w:t>
      </w:r>
      <w:r w:rsidR="00404C4D">
        <w:rPr>
          <w:lang w:val="be-BY"/>
        </w:rPr>
        <w:t xml:space="preserve"> </w:t>
      </w:r>
      <w:r>
        <w:t>Одним из обязательных принципов демократических выборов является соблюдение</w:t>
      </w:r>
      <w:r w:rsidR="00404C4D">
        <w:rPr>
          <w:lang w:val="be-BY"/>
        </w:rPr>
        <w:t xml:space="preserve"> </w:t>
      </w:r>
      <w:r>
        <w:t>принципов разумной периодичности и, соответственно, регулярности и</w:t>
      </w:r>
      <w:r w:rsidR="00404C4D">
        <w:rPr>
          <w:lang w:val="be-BY"/>
        </w:rPr>
        <w:t xml:space="preserve"> </w:t>
      </w:r>
      <w:r>
        <w:t>обязательности выборов. Важность этого положения обусловлено требованиями п.</w:t>
      </w:r>
      <w:r w:rsidR="00404C4D">
        <w:rPr>
          <w:lang w:val="be-BY"/>
        </w:rPr>
        <w:t xml:space="preserve"> </w:t>
      </w:r>
      <w:r>
        <w:t>3 ст. 21 Всеобщей декларации прав человека и ст.256 Международного пакта о</w:t>
      </w:r>
      <w:r w:rsidR="00404C4D">
        <w:rPr>
          <w:lang w:val="be-BY"/>
        </w:rPr>
        <w:t xml:space="preserve"> </w:t>
      </w:r>
      <w:r>
        <w:t>гражданских и политических правах, а также возможностью полного отражения</w:t>
      </w:r>
      <w:r w:rsidR="00404C4D">
        <w:rPr>
          <w:lang w:val="be-BY"/>
        </w:rPr>
        <w:t xml:space="preserve"> </w:t>
      </w:r>
      <w:r>
        <w:t>реально существующей политической воли народа.</w:t>
      </w:r>
    </w:p>
    <w:p w:rsidR="00404C4D" w:rsidRDefault="00404C4D">
      <w:r>
        <w:br w:type="page"/>
      </w:r>
    </w:p>
    <w:p w:rsidR="00672BCE" w:rsidRDefault="00672BCE" w:rsidP="00404C4D">
      <w:pPr>
        <w:ind w:left="-567" w:right="-143" w:firstLine="567"/>
      </w:pPr>
    </w:p>
    <w:p w:rsidR="005D5FC2" w:rsidRDefault="00404C4D" w:rsidP="00404C4D">
      <w:pPr>
        <w:jc w:val="center"/>
        <w:rPr>
          <w:b/>
        </w:rPr>
      </w:pPr>
      <w:r w:rsidRPr="00404C4D">
        <w:rPr>
          <w:b/>
        </w:rPr>
        <w:t>Список использованной литературы:</w:t>
      </w:r>
    </w:p>
    <w:p w:rsidR="00142A21" w:rsidRDefault="00404C4D" w:rsidP="00404C4D">
      <w:pPr>
        <w:rPr>
          <w:lang w:val="be-BY"/>
        </w:rPr>
      </w:pPr>
      <w:r w:rsidRPr="005F03F9">
        <w:rPr>
          <w:lang w:val="be-BY"/>
        </w:rPr>
        <w:t>1. Кузнецов В.Н. Идеология: социологический аспект. Учебник. М.: Книга и бизнес, 2005–816 с.</w:t>
      </w:r>
      <w:r w:rsidR="00142A21">
        <w:rPr>
          <w:lang w:val="be-BY"/>
        </w:rPr>
        <w:t xml:space="preserve"> </w:t>
      </w:r>
    </w:p>
    <w:p w:rsidR="00404C4D" w:rsidRPr="005F03F9" w:rsidRDefault="00404C4D" w:rsidP="00404C4D">
      <w:pPr>
        <w:rPr>
          <w:lang w:val="be-BY"/>
        </w:rPr>
      </w:pPr>
      <w:r w:rsidRPr="005F03F9">
        <w:rPr>
          <w:lang w:val="be-BY"/>
        </w:rPr>
        <w:t>2. Мельник В.А. Государственная идеология: Понятие, элементы, функции / В.А. Мельник. – Мн.: Тесей, 2007.</w:t>
      </w:r>
    </w:p>
    <w:p w:rsidR="00404C4D" w:rsidRPr="002F17E9" w:rsidRDefault="00404C4D" w:rsidP="00404C4D">
      <w:pPr>
        <w:rPr>
          <w:lang w:val="be-BY"/>
        </w:rPr>
      </w:pPr>
      <w:r w:rsidRPr="005F03F9">
        <w:rPr>
          <w:lang w:val="be-BY"/>
        </w:rPr>
        <w:t>3. Михеев В.М. Идеология: размышления и выводы / В.М. Михеев. – ОДО «Тонпик», 2008</w:t>
      </w:r>
    </w:p>
    <w:p w:rsidR="00404C4D" w:rsidRPr="00404C4D" w:rsidRDefault="00404C4D" w:rsidP="00404C4D">
      <w:pPr>
        <w:jc w:val="center"/>
        <w:rPr>
          <w:b/>
          <w:lang w:val="be-BY"/>
        </w:rPr>
      </w:pPr>
      <w:bookmarkStart w:id="0" w:name="_GoBack"/>
      <w:bookmarkEnd w:id="0"/>
    </w:p>
    <w:sectPr w:rsidR="00404C4D" w:rsidRPr="00404C4D" w:rsidSect="00404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BCE"/>
    <w:rsid w:val="00124A62"/>
    <w:rsid w:val="00142A21"/>
    <w:rsid w:val="00226B47"/>
    <w:rsid w:val="00404C4D"/>
    <w:rsid w:val="005D17E9"/>
    <w:rsid w:val="005D5FC2"/>
    <w:rsid w:val="00672BCE"/>
    <w:rsid w:val="006C0644"/>
    <w:rsid w:val="006C255C"/>
    <w:rsid w:val="009E55AC"/>
    <w:rsid w:val="00A91980"/>
    <w:rsid w:val="00AB03BE"/>
    <w:rsid w:val="00AC29B3"/>
    <w:rsid w:val="00BB162C"/>
    <w:rsid w:val="00BD7EC7"/>
    <w:rsid w:val="00D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5EE9-CD58-45C0-A525-AA0C444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C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</cp:lastModifiedBy>
  <cp:revision>2</cp:revision>
  <dcterms:created xsi:type="dcterms:W3CDTF">2014-09-30T18:50:00Z</dcterms:created>
  <dcterms:modified xsi:type="dcterms:W3CDTF">2014-09-30T18:50:00Z</dcterms:modified>
</cp:coreProperties>
</file>