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98" w:rsidRPr="00965198" w:rsidRDefault="00F45398" w:rsidP="00965198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965198">
        <w:rPr>
          <w:sz w:val="28"/>
          <w:szCs w:val="28"/>
        </w:rPr>
        <w:t xml:space="preserve">Донбасская </w:t>
      </w:r>
      <w:r w:rsidR="00510194" w:rsidRPr="00965198">
        <w:rPr>
          <w:sz w:val="28"/>
          <w:szCs w:val="28"/>
        </w:rPr>
        <w:t>г</w:t>
      </w:r>
      <w:r w:rsidRPr="00965198">
        <w:rPr>
          <w:sz w:val="28"/>
          <w:szCs w:val="28"/>
        </w:rPr>
        <w:t xml:space="preserve">осударственная </w:t>
      </w:r>
      <w:r w:rsidR="00510194" w:rsidRPr="00965198">
        <w:rPr>
          <w:sz w:val="28"/>
          <w:szCs w:val="28"/>
        </w:rPr>
        <w:t>м</w:t>
      </w:r>
      <w:r w:rsidRPr="00965198">
        <w:rPr>
          <w:sz w:val="28"/>
          <w:szCs w:val="28"/>
        </w:rPr>
        <w:t xml:space="preserve">ашиностроительная </w:t>
      </w:r>
      <w:r w:rsidR="00510194" w:rsidRPr="00965198">
        <w:rPr>
          <w:sz w:val="28"/>
          <w:szCs w:val="28"/>
        </w:rPr>
        <w:t>а</w:t>
      </w:r>
      <w:r w:rsidRPr="00965198">
        <w:rPr>
          <w:sz w:val="28"/>
          <w:szCs w:val="28"/>
        </w:rPr>
        <w:t>кадемия</w:t>
      </w:r>
    </w:p>
    <w:p w:rsidR="00965198" w:rsidRDefault="00965198" w:rsidP="009651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65198" w:rsidRPr="00965198" w:rsidRDefault="00F45398" w:rsidP="00965198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965198">
        <w:rPr>
          <w:sz w:val="28"/>
          <w:szCs w:val="28"/>
        </w:rPr>
        <w:t xml:space="preserve">Кафедра </w:t>
      </w:r>
      <w:r w:rsidR="00965198">
        <w:rPr>
          <w:sz w:val="28"/>
          <w:szCs w:val="28"/>
        </w:rPr>
        <w:t>–</w:t>
      </w:r>
    </w:p>
    <w:p w:rsidR="00F45398" w:rsidRPr="00965198" w:rsidRDefault="00F45398" w:rsidP="00965198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965198">
        <w:rPr>
          <w:sz w:val="28"/>
          <w:szCs w:val="28"/>
        </w:rPr>
        <w:t>Автоматизированные металлургические машины и оборудование</w:t>
      </w: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965198">
        <w:rPr>
          <w:b/>
          <w:sz w:val="28"/>
          <w:szCs w:val="28"/>
        </w:rPr>
        <w:t>ПОЯСНИТЕЛЬНАЯ ЗАПИСКА</w:t>
      </w: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center"/>
        <w:rPr>
          <w:sz w:val="28"/>
          <w:szCs w:val="28"/>
        </w:rPr>
      </w:pPr>
      <w:r w:rsidRPr="00965198">
        <w:rPr>
          <w:sz w:val="28"/>
          <w:szCs w:val="28"/>
        </w:rPr>
        <w:t>к курсовой работе по дисциплине</w:t>
      </w: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center"/>
        <w:rPr>
          <w:sz w:val="28"/>
          <w:szCs w:val="28"/>
        </w:rPr>
      </w:pPr>
      <w:r w:rsidRPr="00965198">
        <w:rPr>
          <w:sz w:val="28"/>
          <w:szCs w:val="28"/>
        </w:rPr>
        <w:t>"Технологические линии и комплексы металлургических цехов"</w:t>
      </w: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142"/>
        </w:tabs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Выполнил</w:t>
      </w:r>
    </w:p>
    <w:p w:rsidR="00F45398" w:rsidRPr="00965198" w:rsidRDefault="00F45398" w:rsidP="00965198">
      <w:pPr>
        <w:shd w:val="clear" w:color="auto" w:fill="FFFFFF"/>
        <w:tabs>
          <w:tab w:val="left" w:leader="underscore" w:pos="142"/>
          <w:tab w:val="left" w:pos="4594"/>
        </w:tabs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студент группы </w:t>
      </w:r>
      <w:r w:rsidRPr="00965198">
        <w:rPr>
          <w:bCs/>
          <w:sz w:val="28"/>
          <w:szCs w:val="28"/>
        </w:rPr>
        <w:t>МО-03-2</w:t>
      </w:r>
      <w:r w:rsidRPr="00965198">
        <w:rPr>
          <w:bCs/>
          <w:sz w:val="28"/>
          <w:szCs w:val="28"/>
        </w:rPr>
        <w:tab/>
      </w:r>
      <w:r w:rsidRPr="00965198">
        <w:rPr>
          <w:bCs/>
          <w:sz w:val="28"/>
          <w:szCs w:val="28"/>
        </w:rPr>
        <w:tab/>
      </w:r>
      <w:r w:rsidRPr="00965198">
        <w:rPr>
          <w:bCs/>
          <w:sz w:val="28"/>
          <w:szCs w:val="28"/>
        </w:rPr>
        <w:tab/>
      </w:r>
      <w:r w:rsidR="00965198">
        <w:rPr>
          <w:bCs/>
          <w:sz w:val="28"/>
          <w:szCs w:val="28"/>
        </w:rPr>
        <w:tab/>
      </w:r>
      <w:r w:rsidR="00965198">
        <w:rPr>
          <w:bCs/>
          <w:sz w:val="28"/>
          <w:szCs w:val="28"/>
        </w:rPr>
        <w:tab/>
      </w:r>
      <w:r w:rsidRPr="00965198">
        <w:rPr>
          <w:bCs/>
          <w:sz w:val="28"/>
          <w:szCs w:val="28"/>
        </w:rPr>
        <w:t>А.С. Селедцов</w:t>
      </w:r>
    </w:p>
    <w:p w:rsidR="00F45398" w:rsidRPr="00965198" w:rsidRDefault="00F45398" w:rsidP="00965198">
      <w:pPr>
        <w:shd w:val="clear" w:color="auto" w:fill="FFFFFF"/>
        <w:tabs>
          <w:tab w:val="left" w:leader="underscore" w:pos="142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142"/>
        </w:tabs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Руководитель работы:</w:t>
      </w:r>
      <w:r w:rsidRPr="00965198">
        <w:rPr>
          <w:sz w:val="28"/>
          <w:szCs w:val="28"/>
        </w:rPr>
        <w:tab/>
      </w:r>
      <w:r w:rsidRPr="00965198">
        <w:rPr>
          <w:sz w:val="28"/>
          <w:szCs w:val="28"/>
        </w:rPr>
        <w:tab/>
      </w:r>
      <w:r w:rsidRPr="00965198">
        <w:rPr>
          <w:sz w:val="28"/>
          <w:szCs w:val="28"/>
        </w:rPr>
        <w:tab/>
      </w:r>
      <w:r w:rsidRPr="00965198">
        <w:rPr>
          <w:sz w:val="28"/>
          <w:szCs w:val="28"/>
        </w:rPr>
        <w:tab/>
      </w:r>
      <w:r w:rsidR="00965198" w:rsidRPr="00965198">
        <w:rPr>
          <w:sz w:val="28"/>
          <w:szCs w:val="28"/>
        </w:rPr>
        <w:tab/>
      </w:r>
      <w:r w:rsidR="00965198" w:rsidRPr="00965198">
        <w:rPr>
          <w:sz w:val="28"/>
          <w:szCs w:val="28"/>
        </w:rPr>
        <w:tab/>
      </w:r>
      <w:r w:rsidR="00510194" w:rsidRPr="00965198">
        <w:rPr>
          <w:sz w:val="28"/>
          <w:szCs w:val="28"/>
        </w:rPr>
        <w:t>Э</w:t>
      </w:r>
      <w:r w:rsidR="0008141C" w:rsidRPr="00965198">
        <w:rPr>
          <w:sz w:val="28"/>
          <w:szCs w:val="28"/>
        </w:rPr>
        <w:t>.</w:t>
      </w:r>
      <w:r w:rsidR="00510194" w:rsidRPr="00965198">
        <w:rPr>
          <w:sz w:val="28"/>
          <w:szCs w:val="28"/>
        </w:rPr>
        <w:t>П</w:t>
      </w:r>
      <w:r w:rsidR="0008141C" w:rsidRPr="00965198">
        <w:rPr>
          <w:sz w:val="28"/>
          <w:szCs w:val="28"/>
        </w:rPr>
        <w:t xml:space="preserve">. </w:t>
      </w:r>
      <w:r w:rsidR="00510194" w:rsidRPr="00965198">
        <w:rPr>
          <w:sz w:val="28"/>
          <w:szCs w:val="28"/>
        </w:rPr>
        <w:t>Грибков</w:t>
      </w: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965198" w:rsidRPr="00965198" w:rsidRDefault="009651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45398" w:rsidRPr="00965198" w:rsidRDefault="00F453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center"/>
        <w:rPr>
          <w:sz w:val="28"/>
          <w:szCs w:val="28"/>
        </w:rPr>
      </w:pPr>
      <w:r w:rsidRPr="00965198">
        <w:rPr>
          <w:sz w:val="28"/>
          <w:szCs w:val="28"/>
        </w:rPr>
        <w:t>2007</w:t>
      </w:r>
    </w:p>
    <w:p w:rsidR="00510194" w:rsidRDefault="00510194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г.Краматорск</w:t>
      </w:r>
    </w:p>
    <w:p w:rsidR="00965198" w:rsidRDefault="009651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65198" w:rsidRPr="00965198" w:rsidRDefault="00965198" w:rsidP="00965198">
      <w:pPr>
        <w:shd w:val="clear" w:color="auto" w:fill="FFFFFF"/>
        <w:tabs>
          <w:tab w:val="left" w:leader="underscore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  <w:sectPr w:rsidR="00965198" w:rsidRPr="00965198" w:rsidSect="00965198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507FE2" w:rsidRPr="00965198" w:rsidRDefault="00507FE2" w:rsidP="009651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65198">
        <w:rPr>
          <w:b/>
          <w:sz w:val="28"/>
          <w:szCs w:val="28"/>
        </w:rPr>
        <w:t>Реферат</w:t>
      </w:r>
    </w:p>
    <w:p w:rsidR="00507FE2" w:rsidRPr="00965198" w:rsidRDefault="00507FE2" w:rsidP="00965198">
      <w:pPr>
        <w:spacing w:line="360" w:lineRule="auto"/>
        <w:ind w:firstLine="720"/>
        <w:jc w:val="both"/>
        <w:rPr>
          <w:sz w:val="28"/>
          <w:szCs w:val="28"/>
        </w:rPr>
      </w:pPr>
    </w:p>
    <w:p w:rsidR="00507FE2" w:rsidRPr="00965198" w:rsidRDefault="00507FE2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Расчётно-пояснительная записка содержит стр., 2 таблицы,3 источника,</w:t>
      </w:r>
      <w:r w:rsidR="00965198" w:rsidRPr="00965198">
        <w:rPr>
          <w:sz w:val="28"/>
          <w:szCs w:val="28"/>
        </w:rPr>
        <w:t xml:space="preserve"> </w:t>
      </w:r>
      <w:r w:rsidRPr="00965198">
        <w:rPr>
          <w:sz w:val="28"/>
          <w:szCs w:val="28"/>
        </w:rPr>
        <w:t>3 рисунка.</w:t>
      </w:r>
    </w:p>
    <w:p w:rsidR="00507FE2" w:rsidRPr="00965198" w:rsidRDefault="00507FE2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Основная задача данной курсовой работы – выбор цеха холодной прокатки, прокатного стана и разработка технологического процесса для производства листа шириной 1400мм и толщиной 0,35мм из стали 08кп производительностью 800 тысяч тонн в год.</w:t>
      </w:r>
    </w:p>
    <w:p w:rsidR="00507FE2" w:rsidRPr="00965198" w:rsidRDefault="00507FE2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В ходе выполнения работы были рассмотрены станы холодной прокатки различной конструкции и производительности (реверсивные и непрерывные).</w:t>
      </w:r>
    </w:p>
    <w:p w:rsidR="00507FE2" w:rsidRPr="00965198" w:rsidRDefault="00507FE2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Для производства заданного проката был выбран </w:t>
      </w:r>
      <w:r w:rsidRPr="00965198">
        <w:rPr>
          <w:rStyle w:val="af7"/>
          <w:b w:val="0"/>
          <w:sz w:val="28"/>
          <w:szCs w:val="28"/>
        </w:rPr>
        <w:t>Непрерывный стан 2030 Новолипецкого металлургического комбината</w:t>
      </w:r>
      <w:r w:rsidRPr="00965198">
        <w:rPr>
          <w:sz w:val="28"/>
          <w:szCs w:val="28"/>
        </w:rPr>
        <w:t>. Описание его оборудования так же приводится в расчётно-пояснительной записке.</w:t>
      </w:r>
    </w:p>
    <w:p w:rsidR="00507FE2" w:rsidRPr="00965198" w:rsidRDefault="00507FE2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Графическая часть курсовой работы содержит план расположения оборудования цеха непрерывного стана и графики загрузки клетей прокатного стана.</w:t>
      </w:r>
    </w:p>
    <w:p w:rsidR="00507FE2" w:rsidRPr="00F16321" w:rsidRDefault="002279A3" w:rsidP="00965198">
      <w:pPr>
        <w:spacing w:line="360" w:lineRule="auto"/>
        <w:ind w:firstLine="720"/>
        <w:jc w:val="both"/>
        <w:rPr>
          <w:b/>
          <w:color w:val="FFFFFF"/>
          <w:sz w:val="28"/>
          <w:szCs w:val="28"/>
        </w:rPr>
      </w:pPr>
      <w:r w:rsidRPr="00F16321">
        <w:rPr>
          <w:b/>
          <w:color w:val="FFFFFF"/>
          <w:sz w:val="28"/>
          <w:szCs w:val="28"/>
        </w:rPr>
        <w:t>цех холодная прокатка сталь производительность</w:t>
      </w:r>
    </w:p>
    <w:p w:rsidR="00507FE2" w:rsidRPr="00965198" w:rsidRDefault="00507FE2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ПРОКАТНЫЙ СТАН. НЕПРЕРЫВНЫЙ ТРАВИЛЬНЫЙ АГРЕГАТ. ШЕСТЕРЁННАЯ КЛЕТЬ. ОБЖАТИЕ. СИЛА ПРОКАТКИ. МОЩНОСТЬ ПРОКАТКИ. ЛЕТУЧИЕ НОЖНИЦЫ. МОТАЛКА. ОЧАГ ДЕФОРМАЦИИ. РОЛЬГАНГ.</w:t>
      </w:r>
    </w:p>
    <w:p w:rsidR="003A1049" w:rsidRPr="00965198" w:rsidRDefault="00507FE2" w:rsidP="00965198">
      <w:pPr>
        <w:tabs>
          <w:tab w:val="left" w:pos="720"/>
        </w:tabs>
        <w:spacing w:line="360" w:lineRule="auto"/>
        <w:ind w:firstLine="720"/>
        <w:jc w:val="both"/>
        <w:rPr>
          <w:iCs/>
          <w:sz w:val="28"/>
          <w:szCs w:val="28"/>
        </w:rPr>
      </w:pPr>
      <w:r w:rsidRPr="00965198">
        <w:rPr>
          <w:b/>
          <w:iCs/>
          <w:sz w:val="28"/>
          <w:szCs w:val="28"/>
        </w:rPr>
        <w:br w:type="page"/>
      </w:r>
      <w:r w:rsidR="003A1049" w:rsidRPr="00965198">
        <w:rPr>
          <w:iCs/>
          <w:sz w:val="28"/>
          <w:szCs w:val="28"/>
        </w:rPr>
        <w:t>Содержание</w:t>
      </w:r>
    </w:p>
    <w:p w:rsidR="00965198" w:rsidRDefault="0096519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65198" w:rsidRDefault="00965198" w:rsidP="00965198">
      <w:pPr>
        <w:spacing w:line="360" w:lineRule="auto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Введение</w:t>
      </w:r>
    </w:p>
    <w:p w:rsidR="00965198" w:rsidRPr="00965198" w:rsidRDefault="00965198" w:rsidP="00965198">
      <w:pPr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1 Станы холодной прокатки</w:t>
      </w:r>
    </w:p>
    <w:p w:rsidR="00965198" w:rsidRPr="00965198" w:rsidRDefault="00965198" w:rsidP="00965198">
      <w:pPr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1.1 Непрерывный стан 2500 Магнитогорского металлургического комбината</w:t>
      </w:r>
    </w:p>
    <w:p w:rsidR="00965198" w:rsidRPr="00965198" w:rsidRDefault="00965198" w:rsidP="00965198">
      <w:pPr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1.2 Непрерывный стан 1700 Мариупольского металлургического комбината им. Ильича</w:t>
      </w:r>
    </w:p>
    <w:p w:rsidR="00965198" w:rsidRPr="00965198" w:rsidRDefault="00965198" w:rsidP="00965198">
      <w:pPr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2 Непрерывный стан 2030 Новолипецкого металлургического комбината</w:t>
      </w:r>
    </w:p>
    <w:p w:rsidR="00965198" w:rsidRDefault="00965198" w:rsidP="00965198">
      <w:pPr>
        <w:spacing w:line="360" w:lineRule="auto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3 Расчет энергосиловых параметров холодной прокатки. Математическое обеспечение</w:t>
      </w:r>
    </w:p>
    <w:p w:rsidR="00965198" w:rsidRPr="00965198" w:rsidRDefault="00965198" w:rsidP="00965198">
      <w:pPr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4 Определение технологических режимов прокатки листа 0.35×1400</w:t>
      </w:r>
    </w:p>
    <w:p w:rsidR="00965198" w:rsidRPr="00965198" w:rsidRDefault="00965198" w:rsidP="00965198">
      <w:pPr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5 Расчет производительности стана</w:t>
      </w:r>
    </w:p>
    <w:p w:rsidR="00965198" w:rsidRPr="00965198" w:rsidRDefault="00965198" w:rsidP="00965198">
      <w:pPr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6 Рекомендации по совершенствованию технологии прокатки</w:t>
      </w:r>
    </w:p>
    <w:p w:rsidR="00965198" w:rsidRDefault="00965198" w:rsidP="00965198">
      <w:pPr>
        <w:spacing w:line="360" w:lineRule="auto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Заключение</w:t>
      </w:r>
    </w:p>
    <w:p w:rsidR="00965198" w:rsidRPr="00965198" w:rsidRDefault="00965198" w:rsidP="00965198">
      <w:pPr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Перечень ссылок</w:t>
      </w:r>
    </w:p>
    <w:p w:rsidR="00965198" w:rsidRPr="00965198" w:rsidRDefault="00965198" w:rsidP="00965198">
      <w:pPr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Приложение А – Графики распределения параметров прокатки по проходам</w:t>
      </w:r>
    </w:p>
    <w:p w:rsidR="00965198" w:rsidRDefault="00965198" w:rsidP="00965198">
      <w:pPr>
        <w:spacing w:line="360" w:lineRule="auto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Приложение Б –Программа для расчёта энергосиловых параметров процесса прокатки</w:t>
      </w:r>
    </w:p>
    <w:p w:rsidR="00965198" w:rsidRPr="00965198" w:rsidRDefault="0096519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A1049" w:rsidRPr="00965198" w:rsidRDefault="003A1049" w:rsidP="00965198">
      <w:pPr>
        <w:spacing w:line="360" w:lineRule="auto"/>
        <w:ind w:firstLine="720"/>
        <w:jc w:val="both"/>
        <w:rPr>
          <w:sz w:val="28"/>
          <w:szCs w:val="28"/>
        </w:rPr>
        <w:sectPr w:rsidR="003A1049" w:rsidRPr="00965198" w:rsidSect="00965198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 w:code="9"/>
          <w:pgMar w:top="1134" w:right="851" w:bottom="1134" w:left="1701" w:header="567" w:footer="567" w:gutter="0"/>
          <w:cols w:space="720"/>
          <w:docGrid w:linePitch="272"/>
        </w:sectPr>
      </w:pPr>
    </w:p>
    <w:p w:rsidR="007136CA" w:rsidRPr="00965198" w:rsidRDefault="007136CA" w:rsidP="00965198">
      <w:pPr>
        <w:tabs>
          <w:tab w:val="left" w:pos="720"/>
        </w:tabs>
        <w:spacing w:line="360" w:lineRule="auto"/>
        <w:ind w:firstLine="720"/>
        <w:jc w:val="both"/>
        <w:rPr>
          <w:b/>
          <w:iCs/>
          <w:sz w:val="28"/>
          <w:szCs w:val="28"/>
        </w:rPr>
      </w:pPr>
      <w:r w:rsidRPr="00965198">
        <w:rPr>
          <w:b/>
          <w:iCs/>
          <w:sz w:val="28"/>
          <w:szCs w:val="28"/>
        </w:rPr>
        <w:t>Введение</w:t>
      </w:r>
    </w:p>
    <w:p w:rsidR="00965198" w:rsidRDefault="00965198" w:rsidP="00965198">
      <w:pPr>
        <w:spacing w:line="360" w:lineRule="auto"/>
        <w:ind w:firstLine="720"/>
        <w:jc w:val="both"/>
        <w:rPr>
          <w:iCs/>
          <w:sz w:val="28"/>
          <w:szCs w:val="28"/>
          <w:lang w:val="en-US"/>
        </w:rPr>
      </w:pPr>
    </w:p>
    <w:p w:rsidR="003B1F15" w:rsidRPr="00965198" w:rsidRDefault="007136CA" w:rsidP="00965198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965198">
        <w:rPr>
          <w:iCs/>
          <w:sz w:val="28"/>
          <w:szCs w:val="28"/>
        </w:rPr>
        <w:t>Основная часть получаемой стали проход</w:t>
      </w:r>
      <w:r w:rsidR="009463F6" w:rsidRPr="00965198">
        <w:rPr>
          <w:iCs/>
          <w:sz w:val="28"/>
          <w:szCs w:val="28"/>
        </w:rPr>
        <w:t>и</w:t>
      </w:r>
      <w:r w:rsidRPr="00965198">
        <w:rPr>
          <w:iCs/>
          <w:sz w:val="28"/>
          <w:szCs w:val="28"/>
        </w:rPr>
        <w:t>т через прокатные цеха и лишь незначительное количество через литейные и кузнечные цеха. Поэтому развитию прокатного производства уделено большое внимание.</w:t>
      </w:r>
    </w:p>
    <w:p w:rsidR="007136CA" w:rsidRPr="00965198" w:rsidRDefault="007136CA" w:rsidP="00965198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965198">
        <w:rPr>
          <w:iCs/>
          <w:sz w:val="28"/>
          <w:szCs w:val="28"/>
        </w:rPr>
        <w:t>Курс «Технологические линии и комплексы металлургических цехов» является специальной дисциплиной, которая формирует у студентов профессиональные знания в области теории и технологии непрерывных металлургических линий и агрегатов.</w:t>
      </w:r>
    </w:p>
    <w:p w:rsidR="007136CA" w:rsidRPr="00965198" w:rsidRDefault="007136CA" w:rsidP="00965198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965198">
        <w:rPr>
          <w:iCs/>
          <w:sz w:val="28"/>
          <w:szCs w:val="28"/>
        </w:rPr>
        <w:t>В результате выполнения курсовой работы должны быть выполнены следующие разделы:</w:t>
      </w:r>
    </w:p>
    <w:p w:rsidR="00576C77" w:rsidRPr="00965198" w:rsidRDefault="00B078D5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- разработать и описать технологически</w:t>
      </w:r>
      <w:r w:rsidR="00E05D97" w:rsidRPr="00965198">
        <w:rPr>
          <w:sz w:val="28"/>
          <w:szCs w:val="28"/>
        </w:rPr>
        <w:t>е</w:t>
      </w:r>
      <w:r w:rsidRPr="00965198">
        <w:rPr>
          <w:sz w:val="28"/>
          <w:szCs w:val="28"/>
        </w:rPr>
        <w:t xml:space="preserve"> процессы в целом по участкам (агрегатам) и по отдельным операциям с проработкой вопросов непрерывности технологии;</w:t>
      </w:r>
      <w:r w:rsidR="00576C77" w:rsidRPr="00965198">
        <w:rPr>
          <w:sz w:val="28"/>
          <w:szCs w:val="28"/>
        </w:rPr>
        <w:t xml:space="preserve"> </w:t>
      </w:r>
    </w:p>
    <w:p w:rsidR="00576C77" w:rsidRPr="00965198" w:rsidRDefault="00576C77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- осуществить выбор по заданной производительности и размерам поперечного сечения листового проката стана холодной листовой прокатки, из существующих конструкций;</w:t>
      </w:r>
    </w:p>
    <w:p w:rsidR="00B078D5" w:rsidRPr="00965198" w:rsidRDefault="00B078D5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- произвести расчет распределения обжатий по проходам в клетях прокатного стана;</w:t>
      </w:r>
    </w:p>
    <w:p w:rsidR="00B078D5" w:rsidRPr="00965198" w:rsidRDefault="00B078D5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- выполнить расчеты усилий прокатки в каждой клети прокатного стана и мощности электроприводов;</w:t>
      </w:r>
    </w:p>
    <w:p w:rsidR="00B078D5" w:rsidRPr="00965198" w:rsidRDefault="00B078D5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- определить годовую производительность стана;</w:t>
      </w:r>
    </w:p>
    <w:p w:rsidR="00B078D5" w:rsidRPr="00965198" w:rsidRDefault="00B57ACA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Выполнить автоматизацию технологических режимов обжатий.</w:t>
      </w:r>
    </w:p>
    <w:p w:rsidR="00B57ACA" w:rsidRPr="00965198" w:rsidRDefault="00B57ACA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В ходе выполнения курсовой работы закрепляются и расширяются знания, полученные при изучении курса «ТЛКМЦ», появляются навыки в выборе производственного оборудования, расчетах технологических режимов обжатий и энергосиловых параметров прокатки, использование при расчетах электронно-вычислительной техники.</w:t>
      </w:r>
    </w:p>
    <w:p w:rsidR="00B57ACA" w:rsidRDefault="00576C77" w:rsidP="00965198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965198">
        <w:rPr>
          <w:b/>
          <w:sz w:val="28"/>
          <w:szCs w:val="28"/>
        </w:rPr>
        <w:br w:type="page"/>
      </w:r>
      <w:r w:rsidR="00B57ACA" w:rsidRPr="00965198">
        <w:rPr>
          <w:b/>
          <w:sz w:val="28"/>
          <w:szCs w:val="28"/>
        </w:rPr>
        <w:t xml:space="preserve">1 Станы </w:t>
      </w:r>
      <w:r w:rsidR="000979E6" w:rsidRPr="00965198">
        <w:rPr>
          <w:b/>
          <w:sz w:val="28"/>
          <w:szCs w:val="28"/>
        </w:rPr>
        <w:t>холодной</w:t>
      </w:r>
      <w:r w:rsidR="00B57ACA" w:rsidRPr="00965198">
        <w:rPr>
          <w:b/>
          <w:sz w:val="28"/>
          <w:szCs w:val="28"/>
        </w:rPr>
        <w:t xml:space="preserve"> прокатки</w:t>
      </w:r>
    </w:p>
    <w:p w:rsidR="00C41EAF" w:rsidRPr="00C41EAF" w:rsidRDefault="00C41EAF" w:rsidP="00965198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2F1D15" w:rsidRPr="00965198" w:rsidRDefault="00B57ACA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Способом </w:t>
      </w:r>
      <w:r w:rsidR="000979E6" w:rsidRPr="00965198">
        <w:rPr>
          <w:sz w:val="28"/>
          <w:szCs w:val="28"/>
        </w:rPr>
        <w:t>холодной</w:t>
      </w:r>
      <w:r w:rsidRPr="00965198">
        <w:rPr>
          <w:sz w:val="28"/>
          <w:szCs w:val="28"/>
        </w:rPr>
        <w:t xml:space="preserve"> прокатки получают </w:t>
      </w:r>
      <w:r w:rsidR="000979E6" w:rsidRPr="00965198">
        <w:rPr>
          <w:sz w:val="28"/>
          <w:szCs w:val="28"/>
        </w:rPr>
        <w:t>ленты</w:t>
      </w:r>
      <w:r w:rsidR="00A128B1" w:rsidRPr="00965198">
        <w:rPr>
          <w:sz w:val="28"/>
          <w:szCs w:val="28"/>
        </w:rPr>
        <w:t>,</w:t>
      </w:r>
      <w:r w:rsidRPr="00965198">
        <w:rPr>
          <w:sz w:val="28"/>
          <w:szCs w:val="28"/>
        </w:rPr>
        <w:t xml:space="preserve"> </w:t>
      </w:r>
      <w:r w:rsidR="00A128B1" w:rsidRPr="00965198">
        <w:rPr>
          <w:sz w:val="28"/>
          <w:szCs w:val="28"/>
        </w:rPr>
        <w:t xml:space="preserve">листы и  </w:t>
      </w:r>
      <w:r w:rsidRPr="00965198">
        <w:rPr>
          <w:sz w:val="28"/>
          <w:szCs w:val="28"/>
        </w:rPr>
        <w:t xml:space="preserve">полосы </w:t>
      </w:r>
      <w:r w:rsidR="00A128B1" w:rsidRPr="00965198">
        <w:rPr>
          <w:sz w:val="28"/>
          <w:szCs w:val="28"/>
        </w:rPr>
        <w:t>наименьшей</w:t>
      </w:r>
      <w:r w:rsidR="0056618B" w:rsidRPr="00965198">
        <w:rPr>
          <w:sz w:val="28"/>
          <w:szCs w:val="28"/>
        </w:rPr>
        <w:t xml:space="preserve"> тол</w:t>
      </w:r>
      <w:r w:rsidR="00A128B1" w:rsidRPr="00965198">
        <w:rPr>
          <w:sz w:val="28"/>
          <w:szCs w:val="28"/>
        </w:rPr>
        <w:t>щины</w:t>
      </w:r>
      <w:r w:rsidRPr="00965198">
        <w:rPr>
          <w:sz w:val="28"/>
          <w:szCs w:val="28"/>
        </w:rPr>
        <w:t xml:space="preserve"> и шириной </w:t>
      </w:r>
      <w:r w:rsidR="0056618B" w:rsidRPr="00965198">
        <w:rPr>
          <w:sz w:val="28"/>
          <w:szCs w:val="28"/>
        </w:rPr>
        <w:t>до 4600...5000</w:t>
      </w:r>
      <w:r w:rsidRPr="00965198">
        <w:rPr>
          <w:sz w:val="28"/>
          <w:szCs w:val="28"/>
        </w:rPr>
        <w:t>мм.</w:t>
      </w:r>
    </w:p>
    <w:p w:rsidR="002F1D15" w:rsidRPr="00965198" w:rsidRDefault="002F1D15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Основными параметрами </w:t>
      </w:r>
      <w:r w:rsidR="00C542AA" w:rsidRPr="00965198">
        <w:rPr>
          <w:sz w:val="28"/>
          <w:szCs w:val="28"/>
        </w:rPr>
        <w:t>широко</w:t>
      </w:r>
      <w:r w:rsidR="0010529B" w:rsidRPr="00965198">
        <w:rPr>
          <w:sz w:val="28"/>
          <w:szCs w:val="28"/>
        </w:rPr>
        <w:t>полос</w:t>
      </w:r>
      <w:r w:rsidR="00C542AA" w:rsidRPr="00965198">
        <w:rPr>
          <w:sz w:val="28"/>
          <w:szCs w:val="28"/>
        </w:rPr>
        <w:t>ных</w:t>
      </w:r>
      <w:r w:rsidR="0010529B" w:rsidRPr="00965198">
        <w:rPr>
          <w:sz w:val="28"/>
          <w:szCs w:val="28"/>
        </w:rPr>
        <w:t xml:space="preserve"> станов является длина бочки рабочей клети (в непрерывных станах последней</w:t>
      </w:r>
      <w:r w:rsidR="0056618B" w:rsidRPr="00965198">
        <w:rPr>
          <w:sz w:val="28"/>
          <w:szCs w:val="28"/>
        </w:rPr>
        <w:t xml:space="preserve"> клети</w:t>
      </w:r>
      <w:r w:rsidR="0010529B" w:rsidRPr="00965198">
        <w:rPr>
          <w:sz w:val="28"/>
          <w:szCs w:val="28"/>
        </w:rPr>
        <w:t>).</w:t>
      </w:r>
    </w:p>
    <w:p w:rsidR="0010529B" w:rsidRPr="00965198" w:rsidRDefault="00CE5CF0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Для производства листовой холодно</w:t>
      </w:r>
      <w:r w:rsidR="0010529B" w:rsidRPr="00965198">
        <w:rPr>
          <w:sz w:val="28"/>
          <w:szCs w:val="28"/>
        </w:rPr>
        <w:t xml:space="preserve">катаной стали применяют </w:t>
      </w:r>
      <w:r w:rsidR="00C542AA" w:rsidRPr="00965198">
        <w:rPr>
          <w:sz w:val="28"/>
          <w:szCs w:val="28"/>
        </w:rPr>
        <w:t>реверсивные одноклетевые и последовательные многоклетевые станы.</w:t>
      </w:r>
    </w:p>
    <w:p w:rsidR="007750F7" w:rsidRPr="00965198" w:rsidRDefault="00507FE2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По заданию наиболее подходящими являются 3 стана:</w:t>
      </w:r>
    </w:p>
    <w:p w:rsidR="00457580" w:rsidRPr="00965198" w:rsidRDefault="00635C0C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[ 3 ]</w:t>
      </w:r>
    </w:p>
    <w:p w:rsidR="00C41EAF" w:rsidRDefault="00C41EAF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rStyle w:val="af7"/>
          <w:sz w:val="28"/>
          <w:szCs w:val="28"/>
          <w:lang w:val="en-US"/>
        </w:rPr>
      </w:pPr>
    </w:p>
    <w:p w:rsidR="000F643E" w:rsidRPr="00965198" w:rsidRDefault="000F643E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rStyle w:val="af7"/>
          <w:sz w:val="28"/>
          <w:szCs w:val="28"/>
        </w:rPr>
      </w:pPr>
      <w:r w:rsidRPr="00965198">
        <w:rPr>
          <w:rStyle w:val="af7"/>
          <w:sz w:val="28"/>
          <w:szCs w:val="28"/>
        </w:rPr>
        <w:t>1.1</w:t>
      </w:r>
      <w:r w:rsidRPr="00965198">
        <w:rPr>
          <w:rStyle w:val="af7"/>
          <w:sz w:val="28"/>
          <w:szCs w:val="28"/>
        </w:rPr>
        <w:tab/>
        <w:t>Непрерывный стан 2500 Магнитогорского металлургического комбината</w:t>
      </w:r>
    </w:p>
    <w:p w:rsidR="00C41EAF" w:rsidRDefault="00C41EAF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</w:p>
    <w:p w:rsidR="00A61AD4" w:rsidRDefault="00A61AD4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Цех введен в эксплуатацию в 1968 г. Оборудование стана расположено в семи пролетах (</w:t>
      </w:r>
      <w:r w:rsidR="00131BE3" w:rsidRPr="00965198">
        <w:rPr>
          <w:sz w:val="28"/>
          <w:szCs w:val="28"/>
        </w:rPr>
        <w:t>р</w:t>
      </w:r>
      <w:r w:rsidR="00927C8C" w:rsidRPr="00965198">
        <w:rPr>
          <w:sz w:val="28"/>
          <w:szCs w:val="28"/>
        </w:rPr>
        <w:t>исунок 1</w:t>
      </w:r>
      <w:r w:rsidRPr="00965198">
        <w:rPr>
          <w:sz w:val="28"/>
          <w:szCs w:val="28"/>
        </w:rPr>
        <w:t>).</w:t>
      </w:r>
    </w:p>
    <w:p w:rsidR="00C41EAF" w:rsidRPr="00C41EAF" w:rsidRDefault="00C41EAF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</w:p>
    <w:p w:rsidR="00A61AD4" w:rsidRPr="00965198" w:rsidRDefault="00BD094C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17_02_1.gif (13748 bytes)" style="width:419.25pt;height:192.75pt">
            <v:imagedata r:id="rId11" o:title=""/>
          </v:shape>
        </w:pict>
      </w:r>
    </w:p>
    <w:p w:rsidR="00A61AD4" w:rsidRPr="00965198" w:rsidRDefault="00A61AD4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Рис</w:t>
      </w:r>
      <w:r w:rsidR="000F643E" w:rsidRPr="00965198">
        <w:rPr>
          <w:sz w:val="28"/>
          <w:szCs w:val="28"/>
        </w:rPr>
        <w:t xml:space="preserve">унок </w:t>
      </w:r>
      <w:r w:rsidRPr="00965198">
        <w:rPr>
          <w:sz w:val="28"/>
          <w:szCs w:val="28"/>
        </w:rPr>
        <w:t xml:space="preserve">1. Схема основного технологического оборудования стана 2500 Магнитогорского металлургического комбината: </w:t>
      </w:r>
    </w:p>
    <w:p w:rsidR="00A61AD4" w:rsidRPr="00C41EAF" w:rsidRDefault="00A61AD4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0"/>
          <w:szCs w:val="20"/>
        </w:rPr>
      </w:pPr>
      <w:r w:rsidRPr="00C41EAF">
        <w:rPr>
          <w:sz w:val="20"/>
          <w:szCs w:val="20"/>
        </w:rPr>
        <w:t xml:space="preserve">I - пролет склада горячекатаных рулонов, II - пролет НТА, III - пролет стана, IV - пролет колпаковых печей; 1 - конвейер передаточный горячекатаных рулонов, 2 - мостовые краны, 3 - непрерывно-травильные агрегаты, 4 - агрегат поперечной резки горячекатаных рулонов, 5 - рабочая линия стана, 6 - дрессировочный стан, 7 - дрессировочный стан 1700, 8 и 9 - агрегаты продольной и поперечной резки, 10 - колпаковые </w:t>
      </w:r>
      <w:r w:rsidR="00506D64" w:rsidRPr="00C41EAF">
        <w:rPr>
          <w:sz w:val="20"/>
          <w:szCs w:val="20"/>
        </w:rPr>
        <w:t xml:space="preserve"> </w:t>
      </w:r>
      <w:r w:rsidRPr="00C41EAF">
        <w:rPr>
          <w:sz w:val="20"/>
          <w:szCs w:val="20"/>
        </w:rPr>
        <w:t>печи.</w:t>
      </w:r>
    </w:p>
    <w:p w:rsidR="00A61AD4" w:rsidRPr="00965198" w:rsidRDefault="00A61AD4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Стан предназначен для прокатки в холодном состоянии полос сечением (0,6-2,5) х (1250-2350) мм в </w:t>
      </w:r>
      <w:r w:rsidRPr="00965198">
        <w:rPr>
          <w:sz w:val="28"/>
          <w:szCs w:val="28"/>
        </w:rPr>
        <w:t xml:space="preserve"> 30-т рулон внутренним диаметром 800 мм, наружным </w:t>
      </w:r>
      <w:r w:rsidRPr="00965198">
        <w:rPr>
          <w:sz w:val="28"/>
          <w:szCs w:val="28"/>
        </w:rPr>
        <w:t> 1950 мм из сталей 08Ю, 08кп, 08пс (ГОСТ 9045-80), сталей 08 - 25 всех степеней раскисления с химическим составом по ГОСТ 1050-74 и Ст0 - Ст3 кипящей, полуспокойной и спокойной (ГОСТ 380-71).</w:t>
      </w:r>
    </w:p>
    <w:p w:rsidR="000D576A" w:rsidRPr="00965198" w:rsidRDefault="00A64536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b/>
          <w:sz w:val="28"/>
          <w:szCs w:val="28"/>
        </w:rPr>
        <w:t>1.2</w:t>
      </w:r>
      <w:r w:rsidRPr="00965198">
        <w:rPr>
          <w:sz w:val="28"/>
          <w:szCs w:val="28"/>
        </w:rPr>
        <w:t xml:space="preserve"> </w:t>
      </w:r>
      <w:r w:rsidRPr="00965198">
        <w:rPr>
          <w:rStyle w:val="af7"/>
          <w:sz w:val="28"/>
          <w:szCs w:val="28"/>
        </w:rPr>
        <w:t>Непрерывный стан 1700 Мариупольского металлургического комбината им. Ильича</w:t>
      </w:r>
    </w:p>
    <w:p w:rsidR="00A64536" w:rsidRDefault="00A64536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  Первая очередь цеха холодной прокатки введена в эксплуатацию в 1963 г., оборудование стана расположено в 12 пролетах (</w:t>
      </w:r>
      <w:r w:rsidR="00927C8C" w:rsidRPr="00965198">
        <w:rPr>
          <w:sz w:val="28"/>
          <w:szCs w:val="28"/>
        </w:rPr>
        <w:t>Рисунок 2</w:t>
      </w:r>
      <w:r w:rsidRPr="00965198">
        <w:rPr>
          <w:sz w:val="28"/>
          <w:szCs w:val="28"/>
        </w:rPr>
        <w:t>).</w:t>
      </w:r>
    </w:p>
    <w:p w:rsidR="00C41EAF" w:rsidRPr="00C41EAF" w:rsidRDefault="00C41EAF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</w:p>
    <w:p w:rsidR="00A64536" w:rsidRPr="00965198" w:rsidRDefault="00BD094C" w:rsidP="00C41EAF">
      <w:pPr>
        <w:pStyle w:val="a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s17_04_1.gif (25103 bytes)" style="width:471.75pt;height:241.5pt">
            <v:imagedata r:id="rId12" o:title=""/>
          </v:shape>
        </w:pict>
      </w:r>
    </w:p>
    <w:p w:rsidR="00A64536" w:rsidRPr="00965198" w:rsidRDefault="00927C8C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Рисунок 2</w:t>
      </w:r>
      <w:r w:rsidR="00A64536" w:rsidRPr="00965198">
        <w:rPr>
          <w:sz w:val="28"/>
          <w:szCs w:val="28"/>
        </w:rPr>
        <w:t>.</w:t>
      </w:r>
      <w:r w:rsidRPr="00965198">
        <w:rPr>
          <w:sz w:val="28"/>
          <w:szCs w:val="28"/>
        </w:rPr>
        <w:tab/>
      </w:r>
      <w:r w:rsidR="00A64536" w:rsidRPr="00965198">
        <w:rPr>
          <w:sz w:val="28"/>
          <w:szCs w:val="28"/>
        </w:rPr>
        <w:t>Схема расположения основного технологического оборудования стана холодной прокатки 1700 Мариупольского металлургического комбината им. Ильича:</w:t>
      </w:r>
    </w:p>
    <w:p w:rsidR="00A64536" w:rsidRDefault="00A64536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0"/>
          <w:szCs w:val="20"/>
          <w:lang w:val="en-US"/>
        </w:rPr>
      </w:pPr>
      <w:r w:rsidRPr="00C41EAF">
        <w:rPr>
          <w:sz w:val="20"/>
          <w:szCs w:val="20"/>
        </w:rPr>
        <w:t xml:space="preserve">I - склад горячекатаных рулонов, II - пролет стана, III - машинный зал, IV - пролет газовых колпаковых печей, V - склад готовой продукции; 1, 3, 8, 10, 12, 13, 19, 20, 22, 24, 26, 28 - мостовые краны, 2 - агрегат поперечной резки, 4 - конвейеры передаточные с кантователями, </w:t>
      </w:r>
      <w:r w:rsidR="008833C2" w:rsidRPr="00C41EAF">
        <w:rPr>
          <w:sz w:val="20"/>
          <w:szCs w:val="20"/>
        </w:rPr>
        <w:t>с</w:t>
      </w:r>
      <w:r w:rsidRPr="00C41EAF">
        <w:rPr>
          <w:sz w:val="20"/>
          <w:szCs w:val="20"/>
        </w:rPr>
        <w:t>5 - агрегаты упаковки пачек листов, 6 - ножницы, 7 - непрерывно-травильные агрегаты (НТА), 9 - комбинированный агрегат резки, 11 - гильотинные ножницы, 14 - конвейер подачи рулонов к стану, 15 - разматыватель, 16 - рабочая линия станов, 17 - моталка, 18 - конвейер отводящий, 21 - одностопные колпаковые печи, 23 - пакетирующие столы, 25 - весы, 27 - дрессировочные агрегаты, 29 - дрессировочная клеть, 30 - агрегат продольной резки, 31 - агрегаты упаковки рулонов, 32 - двухстопные колпаковые печи, 33 - пакетировочный пресс</w:t>
      </w:r>
    </w:p>
    <w:p w:rsidR="00A64536" w:rsidRPr="00965198" w:rsidRDefault="00C41EAF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41EAF">
        <w:rPr>
          <w:sz w:val="20"/>
          <w:szCs w:val="20"/>
        </w:rPr>
        <w:br w:type="page"/>
      </w:r>
      <w:r w:rsidR="00A64536" w:rsidRPr="00965198">
        <w:rPr>
          <w:sz w:val="28"/>
          <w:szCs w:val="28"/>
        </w:rPr>
        <w:t>Стан предназначен для холодной прокатки полос сечением (0,4-2,0) х (700-1500) мм в рулонах из сталей углеродистых обыкновенного качества (кипящей, спокойной, полуспокойной): Ст1, Ст2, Ст3, Ст4, Ст5; углеродистых качественных конструкционных: 08кп, 08пс, 10кп, 10пс, 10, 15кп, 15пс, 15, 20кп, 20пс, 20, 25, 30, 35, 40, 45; нестареющих 08Ю, 08Фкп; электротехнической стали.</w:t>
      </w:r>
    </w:p>
    <w:p w:rsidR="000D576A" w:rsidRPr="00C41EAF" w:rsidRDefault="00A64536" w:rsidP="00C41EAF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Кипящие и спокойные стали поставляются по ГОСТ: 16523-70, 9045-70, 3560-73, 17715-72, 14918-69, 19851-74 и техническим условиям с химическим составом по ГОСТ 380-71 и 1050-74. Электротехническая сталь поставляется по ГОСТ 210142-75. </w:t>
      </w:r>
      <w:r w:rsidR="00906A7A" w:rsidRPr="00C41EAF">
        <w:rPr>
          <w:sz w:val="28"/>
          <w:szCs w:val="28"/>
        </w:rPr>
        <w:t>[ 2 ]</w:t>
      </w:r>
    </w:p>
    <w:p w:rsidR="00600457" w:rsidRPr="00965198" w:rsidRDefault="00C41EAF" w:rsidP="00965198">
      <w:pPr>
        <w:spacing w:line="360" w:lineRule="auto"/>
        <w:ind w:firstLine="720"/>
        <w:jc w:val="both"/>
        <w:rPr>
          <w:rStyle w:val="af7"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600457" w:rsidRPr="00965198">
        <w:rPr>
          <w:b/>
          <w:sz w:val="28"/>
          <w:szCs w:val="28"/>
        </w:rPr>
        <w:t xml:space="preserve">2 </w:t>
      </w:r>
      <w:r w:rsidR="00865D1A" w:rsidRPr="00965198">
        <w:rPr>
          <w:rStyle w:val="af7"/>
          <w:sz w:val="28"/>
          <w:szCs w:val="28"/>
        </w:rPr>
        <w:t>Непрерывный стан 2030 Новолипецкого металлургического комбината</w:t>
      </w:r>
    </w:p>
    <w:p w:rsidR="00C41EAF" w:rsidRDefault="00C41EAF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</w:p>
    <w:p w:rsidR="00360F98" w:rsidRPr="00965198" w:rsidRDefault="00360F98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Из рассмотренных станов наиболее подходящим является </w:t>
      </w:r>
      <w:r w:rsidRPr="00965198">
        <w:rPr>
          <w:rStyle w:val="af7"/>
          <w:b w:val="0"/>
          <w:sz w:val="28"/>
          <w:szCs w:val="28"/>
        </w:rPr>
        <w:t>Непрерывный стан 2030</w:t>
      </w:r>
    </w:p>
    <w:p w:rsidR="008A24D5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Непрерывный пятиклетевой стан холодной прокатки 2030 предназначен для прокатки полос толщиной 0,35-2,0 мм при бесконечном режиме и 0,35-3,5 мм при порулонном из углеродистых и конструкционных сталей. При стане размещены: склад горячекатаных рулонов, травильное отделение, участок отделки горячекатаной продукции, термическое отделение и участки для отделки холоднокатаных листов и покрытий (рисунок 3).</w:t>
      </w:r>
    </w:p>
    <w:p w:rsidR="00C41EAF" w:rsidRPr="00C41EAF" w:rsidRDefault="00C41EAF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</w:p>
    <w:p w:rsidR="008A24D5" w:rsidRPr="00965198" w:rsidRDefault="00BD094C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s17_01_1.gif (10498 bytes)" style="width:429.75pt;height:231.75pt">
            <v:imagedata r:id="rId13" o:title=""/>
          </v:shape>
        </w:pic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Рисунок 3. Схема основного технологического оборудования стана холодной прокатки 2030 Новолипецкого металлургического комбината: </w:t>
      </w:r>
    </w:p>
    <w:p w:rsidR="008A24D5" w:rsidRPr="00C41EAF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0"/>
          <w:szCs w:val="20"/>
        </w:rPr>
      </w:pPr>
      <w:r w:rsidRPr="00C41EAF">
        <w:rPr>
          <w:sz w:val="20"/>
          <w:szCs w:val="20"/>
        </w:rPr>
        <w:t>1 - дрессировочные станы 2030; 2 - линия стана 2030; 3 - агрегат резки полосы; 4 - гильотинные ножницы; 5 - весы; 6 - мостовые краны; 7 - передаточная тележка; 8 - агрегаты непрерывного травления.</w:t>
      </w:r>
    </w:p>
    <w:p w:rsidR="008A24D5" w:rsidRPr="00965198" w:rsidRDefault="00C41EAF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41EAF">
        <w:rPr>
          <w:rStyle w:val="af7"/>
          <w:i/>
          <w:iCs/>
          <w:sz w:val="28"/>
          <w:szCs w:val="28"/>
        </w:rPr>
        <w:br w:type="page"/>
      </w:r>
      <w:r w:rsidR="008A24D5" w:rsidRPr="00965198">
        <w:rPr>
          <w:rStyle w:val="af7"/>
          <w:i/>
          <w:iCs/>
          <w:sz w:val="28"/>
          <w:szCs w:val="28"/>
        </w:rPr>
        <w:t>Подготовка металла к прокатке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Заготовкой для прокатки служат горячекатаные травленые полосы в рулонах, поступающие со</w:t>
      </w:r>
      <w:r w:rsidR="00435228" w:rsidRPr="00965198">
        <w:rPr>
          <w:sz w:val="28"/>
          <w:szCs w:val="28"/>
        </w:rPr>
        <w:t xml:space="preserve"> стана 2000 горячей прокатки</w:t>
      </w:r>
      <w:r w:rsidRPr="00965198">
        <w:rPr>
          <w:sz w:val="28"/>
          <w:szCs w:val="28"/>
        </w:rPr>
        <w:t>. Толщина полосы 1,8-6,0 мм, ширина 900-1850 мм.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В цехе установлены два агрегата непрерывного травления для удаления механической ломкой и химическим растворением в растворах соляной кислоты окалины с поверхности горячекатаных полос из углеродистой стали, свернутых в рулон.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Основные габариты</w:t>
      </w:r>
      <w:r w:rsidR="00E77D92" w:rsidRPr="00965198">
        <w:rPr>
          <w:sz w:val="28"/>
          <w:szCs w:val="28"/>
        </w:rPr>
        <w:t xml:space="preserve"> </w:t>
      </w:r>
      <w:r w:rsidRPr="00965198">
        <w:rPr>
          <w:sz w:val="28"/>
          <w:szCs w:val="28"/>
        </w:rPr>
        <w:t xml:space="preserve"> агрегата: ширина 12 м, высота 10,95 м, длина 323 м, заглубление 9,6 м. Каждый</w:t>
      </w:r>
      <w:r w:rsidR="00E77D92" w:rsidRPr="00965198">
        <w:rPr>
          <w:sz w:val="28"/>
          <w:szCs w:val="28"/>
        </w:rPr>
        <w:t xml:space="preserve"> </w:t>
      </w:r>
      <w:r w:rsidRPr="00965198">
        <w:rPr>
          <w:sz w:val="28"/>
          <w:szCs w:val="28"/>
        </w:rPr>
        <w:t xml:space="preserve"> агрегат</w:t>
      </w:r>
      <w:r w:rsidR="00E77D92" w:rsidRPr="00965198">
        <w:rPr>
          <w:sz w:val="28"/>
          <w:szCs w:val="28"/>
        </w:rPr>
        <w:t xml:space="preserve"> </w:t>
      </w:r>
      <w:r w:rsidRPr="00965198">
        <w:rPr>
          <w:sz w:val="28"/>
          <w:szCs w:val="28"/>
        </w:rPr>
        <w:t xml:space="preserve"> включает: </w:t>
      </w:r>
      <w:r w:rsidR="00E77D92" w:rsidRPr="00965198">
        <w:rPr>
          <w:sz w:val="28"/>
          <w:szCs w:val="28"/>
        </w:rPr>
        <w:t xml:space="preserve"> </w:t>
      </w:r>
      <w:r w:rsidRPr="00965198">
        <w:rPr>
          <w:sz w:val="28"/>
          <w:szCs w:val="28"/>
        </w:rPr>
        <w:t>разматыватель рулонов, стыкосварочную машину, накопитель, ванны для травления, нейтрализации, промывки и очистки полос, сушильный агрегат, а также установку регенерации растворов.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Горячекатаные рулоны мостовым краном подают в вертикальном положении на устройство для транспортировки, кантуют в горизонтальное положение и выдают на приемную часть разматывателя.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В </w:t>
      </w:r>
      <w:r w:rsidR="005F6994" w:rsidRPr="00965198">
        <w:rPr>
          <w:sz w:val="28"/>
          <w:szCs w:val="28"/>
        </w:rPr>
        <w:t xml:space="preserve"> </w:t>
      </w:r>
      <w:r w:rsidRPr="00965198">
        <w:rPr>
          <w:sz w:val="28"/>
          <w:szCs w:val="28"/>
        </w:rPr>
        <w:t>устройство для транспортировки рулонов входят: пластинчатый длиной 49,2 м транспортер с шагающими балками для 14 рулонов, измеритель ширины, кантователь грузоподъемностью 440 кН, транспортер с шагающей балкой для трех рулонов, машина для удаления обвязочной ленты, загрузочный цепной конвейер для пяти рулонов общей длиной 19,4 м (скорость транспортирования 9 м/мин), гидравлическая установка для обеспечения устройств транспортировки рулонов гидравлическим маслом с давлением 14 МПа.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Входная часть предназначена для размотки рулонов, обрезки передних и задних концов, вырезки дефектов, сварки полос встык для получения непрерывной полосы перед травлением. Загрузочная тележка имеет привод подъема от двух гидроцилиндров 280/160 и 1200 мм, привод перемещения - от 12-кВт двигателя постоянного тока.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Консольный четырехступенчатый разматыватель предназначен для размещения рулона, центрования по оси травильной линии и размотки полосы сверху. Отгибатель переднего конца полосы, тянущий и правильный агрегат служат для подачи переднего конца полосы от разматывателя до гильотинных ножниц, правки полосы и после обрезки подачи к сварочной машине. Толщина разрезаемого на ножницах металла 6,0 мм, ширина 1950 мм, максимальное усилие реза 625 МН, ход подвижного ножа 100 мм.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Тип стыкосварочной машины SBS 80/1600/19Н со сварочным трансформатором мощностью 1,6 МВт, усилием осадки 780 кН при давлении 10 МПа. Максимальная ширина свариваемой полосы 1,9 м.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Комплект натяжных роликов служит для разматывания полосы с разматывателей после сварки и для создания натяжения полосы в петлевом устройстве (четыре ролика диаметром 1,3 м, длиной бочки 2,1 м, три ролика имеют диаметр 254 мм, длину 600 м). Ролики облицованы полиуретаном.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Входное петлевое устройство предназначено для создания запаса полосы, обеспечивающего непрерывную работу агрегата при переходе с одного разматывателя на другой, а также подготовки, сварки концов полос и обработки сварочного шва. Горизонтальные петли (6 ветвей) располагаются под травильными ваннами. Нижняя часть петли поддерживается рольгангами, а верхняя тележкой и роликами поворотных устройств. Петлевых тележек и направляющих роликов по три. Запас полосы 720 мм, скорость тележки 130 м/мин, натяжение, создаваемое приводами петлевых тележек 45,8-84,0 КН. Привод петлевого устройства от двух двигателей мощностью 0-530/530 кВт, число оборотов 0-750/775 в мин.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Вспомогательная лебедка служит для заправки полосы и сведения концов в случае обрыва. Машина правки растяжением предназначена для предварительного механического удаления окалины с полосы и создания необходимой планшетности. Число роликов - четыре, диаметр 1,3 м, длина бочки 2,1 м, твердость 15-мм полиуретанового покрытия HSh 95±3 ед. Количество рабочих валков - три, максимальный диаметр 76 мм, минимальный 67 мм. В одной кассете по оси I - 12 опорных роликов максимальным диаметром 134,5 мм, минимальным 125,5 мм, шириной 120 мм, по оси II - 11 роликов шириной 120 мм и два шириной 30 мм. При работе узлов тянущих и правильных роликов, сварочной машины и машины правки растяжением окалина, пыль и металлические частицы отсасываются воздушным потоком через рукавные фильтры вниз и при помощи шнека подаются в установленные рядом короба.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Кислотная ванна состоит из пяти секций общей длиной 133,275 м, шириной 2,5 м и глубиной 0,9 м. Снаружи </w:t>
      </w:r>
      <w:r w:rsidR="005F6994" w:rsidRPr="00965198">
        <w:rPr>
          <w:sz w:val="28"/>
          <w:szCs w:val="28"/>
        </w:rPr>
        <w:t xml:space="preserve"> </w:t>
      </w:r>
      <w:r w:rsidRPr="00965198">
        <w:rPr>
          <w:sz w:val="28"/>
          <w:szCs w:val="28"/>
        </w:rPr>
        <w:t>ванны - ребра жесткости из профильной стали, изнутри - 4-мм слой эбонита, стены футерованы кислотоупорным кирпичом и плитками из плавленого базальта. Между секциями ванны установлены гранитные блоки и гуммированные ролики отжима травильного раствора диаметром 345 мм, длиной бочки 2,3 м. Подъем и прижим роликов - от 12 пневмоцилиндров. Для травления металла применяют техническую синтетическую 32 % соляную кислоту. Состав травильного раствора - 200 г/л суммарной кислоты. Количество циркулирующего раствора - 250 м</w:t>
      </w:r>
      <w:r w:rsidRPr="00965198">
        <w:rPr>
          <w:sz w:val="28"/>
          <w:szCs w:val="28"/>
          <w:vertAlign w:val="superscript"/>
        </w:rPr>
        <w:t>3</w:t>
      </w:r>
      <w:r w:rsidRPr="00965198">
        <w:rPr>
          <w:sz w:val="28"/>
          <w:szCs w:val="28"/>
        </w:rPr>
        <w:t>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Максимальная скорость полосы, м/мин: во входной части 780, в травильной 360, а в выходной 500. Заправочная скорость 60 м/мин. При травлении 25-т рулона полосы сечением 2,3 х 1350 мм средняя производительность травильного агрегата 360 т/ч.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Непрерывно-травильный агрегат № 2 по составу и характеристике оборудования выполнен аналогично непрерывно-травильному агрегату № 1. В состав его дополнительно включен участок пассивации длиной 5,0 м для нанесения раствора, предохраняющего металл от коррозии.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Состав пассивирующего раствора, кг/м</w:t>
      </w:r>
      <w:r w:rsidRPr="00965198">
        <w:rPr>
          <w:sz w:val="28"/>
          <w:szCs w:val="28"/>
          <w:vertAlign w:val="superscript"/>
        </w:rPr>
        <w:t>3</w:t>
      </w:r>
      <w:r w:rsidRPr="00965198">
        <w:rPr>
          <w:sz w:val="28"/>
          <w:szCs w:val="28"/>
        </w:rPr>
        <w:t>: 42 соды (NaCO</w:t>
      </w:r>
      <w:r w:rsidRPr="00965198">
        <w:rPr>
          <w:sz w:val="28"/>
          <w:szCs w:val="28"/>
          <w:vertAlign w:val="subscript"/>
        </w:rPr>
        <w:t>3</w:t>
      </w:r>
      <w:r w:rsidRPr="00965198">
        <w:rPr>
          <w:sz w:val="28"/>
          <w:szCs w:val="28"/>
        </w:rPr>
        <w:t>), 42 тринатрийфосфата (Na</w:t>
      </w:r>
      <w:r w:rsidRPr="00965198">
        <w:rPr>
          <w:sz w:val="28"/>
          <w:szCs w:val="28"/>
          <w:vertAlign w:val="subscript"/>
        </w:rPr>
        <w:t>3</w:t>
      </w:r>
      <w:r w:rsidRPr="00965198">
        <w:rPr>
          <w:sz w:val="28"/>
          <w:szCs w:val="28"/>
        </w:rPr>
        <w:t>P0</w:t>
      </w:r>
      <w:r w:rsidRPr="00965198">
        <w:rPr>
          <w:sz w:val="28"/>
          <w:szCs w:val="28"/>
          <w:vertAlign w:val="subscript"/>
        </w:rPr>
        <w:t>4</w:t>
      </w:r>
      <w:r w:rsidRPr="00965198">
        <w:rPr>
          <w:sz w:val="28"/>
          <w:szCs w:val="28"/>
        </w:rPr>
        <w:t>), 42 буры (Na</w:t>
      </w:r>
      <w:r w:rsidRPr="00965198">
        <w:rPr>
          <w:sz w:val="28"/>
          <w:szCs w:val="28"/>
          <w:vertAlign w:val="subscript"/>
        </w:rPr>
        <w:t>2</w:t>
      </w:r>
      <w:r w:rsidRPr="00965198">
        <w:rPr>
          <w:sz w:val="28"/>
          <w:szCs w:val="28"/>
        </w:rPr>
        <w:t>S</w:t>
      </w:r>
      <w:r w:rsidRPr="00965198">
        <w:rPr>
          <w:sz w:val="28"/>
          <w:szCs w:val="28"/>
          <w:vertAlign w:val="subscript"/>
        </w:rPr>
        <w:t>2</w:t>
      </w:r>
      <w:r w:rsidRPr="00965198">
        <w:rPr>
          <w:sz w:val="28"/>
          <w:szCs w:val="28"/>
        </w:rPr>
        <w:t>O</w:t>
      </w:r>
      <w:r w:rsidRPr="00965198">
        <w:rPr>
          <w:sz w:val="28"/>
          <w:szCs w:val="28"/>
          <w:vertAlign w:val="subscript"/>
        </w:rPr>
        <w:t>3</w:t>
      </w:r>
      <w:r w:rsidRPr="00965198">
        <w:rPr>
          <w:sz w:val="28"/>
          <w:szCs w:val="28"/>
        </w:rPr>
        <w:t>).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На выходной стороне травильной ванны расположен двойной комплект управляющих отжимных роликов.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Ванна промывки выполнена как пятиступенчатая каскадная промывка и состоит из пяти секций общей длиной 23,7 м. Комплект отжимных роликов за ванной аналогичен отжимным роликам за ванной травления.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Выходная часть травильного агрегата оборудована двумя натяжными роликами диаметром 1300 мм, длиной бочки 2100 мм и двумя прижимными роликами диаметром 254 мм и длиной бочки 800 мм. Петлевое устройство на выходе предназначено для образования запаса полосы (450 м). Горизонтальные петли (четыре ветви) располагаются под травильными ваннами. Нижняя часть петли поддерживается рольгангами, а верхняя - тележкой и роликам поворотных устройств. Натяжных тележек две. Натяжение, создаваемое приводами петлевых тележек, 45-68 кН.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Комплект натяжных роликов № 3 предназначен для образования натяжения полосы при скоростях &lt; 60 м/мин.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Боковые кромки на протравленной полосе обрезают на дисковых ножницах. В агрегате установлено двое дисковых ножниц, при работе одних настраивают другие, что уменьшает время на замену и кантовку ножей. Диаметр ножа до перешлифовки 400 мм, после 360 мм, толщина ножа до перешлифовки 40 мм, после 20 мм. Ножей в установке четыре. Максимальная ширина обрезаемой кромки на одну сторону 35 мм, минимальная 10 мм. Ножницы исполнены в виде протяжных, т.е. с неприводными ножевыми валами. В агрегате - двое кромкокрошительных ножниц. Для натяжения 10,8-108 кН полосы перед моталкой установлены натяжные и прижимные ролики.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Промасливающая машина предназначена для смазки полосы антикоррозионным защитным маслом или эмульсией из 12 распылительных сопел, наносимыми в зависимости от скорости и ширины непосредственно или через войлочный ролик. Лишнее масло отжимается парой гуммированных роликов диаметром 200 мм, длиной бочки 2,1 м.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Техническая характеристика механических ножниц поперечной резки сварных швов, вырезки проб и уборочного устройства от них аналогична ножницам поперечной резки входной части.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После порезки полосу при помощи комплектов отклоняющих роликов № 1 и № 2 подают в барабан моталок плавающего типа с электрогидравлической следящей системой. Моталки приводятся от 0-810/810-кВт двигателя (10-450/1350 об/мин). Максимально допустимая масса рулона 45 т, натяжение полосы 105 кН.</w:t>
      </w:r>
    </w:p>
    <w:p w:rsidR="008A24D5" w:rsidRPr="00965198" w:rsidRDefault="008A24D5" w:rsidP="00965198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С барабана моталки рулоны снимателем передают на горбунковый цепной транспортер, состоящий из тележки перемещения и съемной вилки, и устройством для транспортировки - на склад травленых рулонов. Устройство для транспортировки состоит из разгрузочного двухцепного 40-м транспортера для 11 рулонов, мульдовой шагающей балки для трех рулонов, горбунковой шагающей 14-м балки для четырех рулонов и двухцепного 185-м транспортера для 26 рулонов. Скорость транспортировки 9-12,5 м/мин.</w:t>
      </w:r>
    </w:p>
    <w:p w:rsidR="00865D1A" w:rsidRPr="00965198" w:rsidRDefault="008A24D5" w:rsidP="00C41EAF">
      <w:pPr>
        <w:pStyle w:val="af8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На складе рулоны маркируют, обвязывают одной или двумя металлическими лентами, взвешивают на 50-т весах с фотоэлектрическим ощупывающим устройством и дистанционным печатающим устройством. Линия непрерывного травления автоматизирована. В результате автоматизации с использованием УВМ осуществляется управление механизмами агрегата входной, центральной и выходной частей, последовательностью операций по транспортировке полос, выбор и управление технологическим режимом обработки полосы, слежение за материалом с момента подачи рулона к разматывателю и до маркировки его с передачей данных на УВМ стана по машинной связи.</w:t>
      </w:r>
      <w:r w:rsidR="00C41EAF" w:rsidRPr="00C41EAF">
        <w:rPr>
          <w:sz w:val="28"/>
          <w:szCs w:val="28"/>
        </w:rPr>
        <w:t xml:space="preserve"> </w:t>
      </w:r>
      <w:r w:rsidR="00F31BFF" w:rsidRPr="00965198">
        <w:rPr>
          <w:sz w:val="28"/>
          <w:szCs w:val="28"/>
          <w:lang w:val="en-US"/>
        </w:rPr>
        <w:t>[ 1 ]</w:t>
      </w:r>
    </w:p>
    <w:p w:rsidR="009A77F1" w:rsidRPr="00965198" w:rsidRDefault="00C41EAF" w:rsidP="0096519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360F98" w:rsidRPr="00965198">
        <w:rPr>
          <w:b/>
          <w:sz w:val="28"/>
          <w:szCs w:val="28"/>
        </w:rPr>
        <w:t xml:space="preserve">3 </w:t>
      </w:r>
      <w:r w:rsidR="009A77F1" w:rsidRPr="00965198">
        <w:rPr>
          <w:b/>
          <w:sz w:val="28"/>
          <w:szCs w:val="28"/>
        </w:rPr>
        <w:t xml:space="preserve">Расчет энергосиловых параметров </w:t>
      </w:r>
      <w:r w:rsidR="000D5AD9" w:rsidRPr="00965198">
        <w:rPr>
          <w:b/>
          <w:sz w:val="28"/>
          <w:szCs w:val="28"/>
        </w:rPr>
        <w:t>холодной</w:t>
      </w:r>
      <w:r w:rsidR="009A77F1" w:rsidRPr="00965198">
        <w:rPr>
          <w:b/>
          <w:sz w:val="28"/>
          <w:szCs w:val="28"/>
        </w:rPr>
        <w:t xml:space="preserve"> прокатки. Математическое обеспечение</w:t>
      </w:r>
    </w:p>
    <w:p w:rsidR="00C41EAF" w:rsidRDefault="00C41EAF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A77F1" w:rsidRPr="00965198" w:rsidRDefault="009A77F1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Оптимизация технологических режимов</w:t>
      </w:r>
      <w:r w:rsidR="003309A9" w:rsidRPr="00965198">
        <w:rPr>
          <w:sz w:val="28"/>
          <w:szCs w:val="28"/>
        </w:rPr>
        <w:t xml:space="preserve"> обжатий при </w:t>
      </w:r>
      <w:r w:rsidR="000D5AD9" w:rsidRPr="00965198">
        <w:rPr>
          <w:sz w:val="28"/>
          <w:szCs w:val="28"/>
        </w:rPr>
        <w:t>холодной</w:t>
      </w:r>
      <w:r w:rsidR="003309A9" w:rsidRPr="00965198">
        <w:rPr>
          <w:sz w:val="28"/>
          <w:szCs w:val="28"/>
        </w:rPr>
        <w:t xml:space="preserve"> прокатки </w:t>
      </w:r>
      <w:r w:rsidR="009C78A8" w:rsidRPr="00965198">
        <w:rPr>
          <w:sz w:val="28"/>
          <w:szCs w:val="28"/>
        </w:rPr>
        <w:t>лент,</w:t>
      </w:r>
      <w:r w:rsidR="00865D1A" w:rsidRPr="00965198">
        <w:rPr>
          <w:sz w:val="28"/>
          <w:szCs w:val="28"/>
        </w:rPr>
        <w:t xml:space="preserve"> </w:t>
      </w:r>
      <w:r w:rsidR="003309A9" w:rsidRPr="00965198">
        <w:rPr>
          <w:sz w:val="28"/>
          <w:szCs w:val="28"/>
        </w:rPr>
        <w:t>листов и полос относится к важнейшим факторам, обеспечивающим повышения технико-экономических показателей процесса прокатного производства в целом. При этом значение оптимальных технологических режимов обжатий и соответствующим им энергосиловых параметров процесса прокатки является необходимым с точки зрения повышения научной обоснованности проектно-конструкторских решений, используемых как при создании новых, так и при модернизации действующих прокатных станов.</w:t>
      </w:r>
    </w:p>
    <w:p w:rsidR="003309A9" w:rsidRPr="00965198" w:rsidRDefault="003309A9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Непосредственно в качестве целевых функций при оптимизации технологических режимов обжатий были использованы математические модели процесса </w:t>
      </w:r>
      <w:r w:rsidR="002A35DB" w:rsidRPr="00965198">
        <w:rPr>
          <w:sz w:val="28"/>
          <w:szCs w:val="28"/>
        </w:rPr>
        <w:t>холодной</w:t>
      </w:r>
      <w:r w:rsidRPr="00965198">
        <w:rPr>
          <w:sz w:val="28"/>
          <w:szCs w:val="28"/>
        </w:rPr>
        <w:t xml:space="preserve"> прокатки, </w:t>
      </w:r>
      <w:r w:rsidR="00310F6B" w:rsidRPr="00965198">
        <w:rPr>
          <w:sz w:val="28"/>
          <w:szCs w:val="28"/>
        </w:rPr>
        <w:t>организованные на выполнение критериев полной загрузки механического оборудования.</w:t>
      </w:r>
    </w:p>
    <w:p w:rsidR="00310F6B" w:rsidRPr="00965198" w:rsidRDefault="00310F6B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Программное обеспечение решения поставленной задачи оптимизации было осуществлено на основе алгоритмического метода целенаправленного перебора вариантов. Аналитическое описание данного метода может быть представлено в виде:</w:t>
      </w:r>
    </w:p>
    <w:p w:rsidR="00C41EAF" w:rsidRDefault="00C41EAF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10F6B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28" type="#_x0000_t75" style="width:187.5pt;height:23.25pt">
            <v:imagedata r:id="rId14" o:title=""/>
          </v:shape>
        </w:pict>
      </w:r>
    </w:p>
    <w:p w:rsidR="00C41EAF" w:rsidRDefault="00C41EAF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10F6B" w:rsidRPr="00965198" w:rsidRDefault="00310F6B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где </w:t>
      </w:r>
      <w:r w:rsidR="00BD094C">
        <w:rPr>
          <w:position w:val="-12"/>
          <w:sz w:val="28"/>
          <w:szCs w:val="28"/>
        </w:rPr>
        <w:pict>
          <v:shape id="_x0000_i1029" type="#_x0000_t75" style="width:14.25pt;height:20.25pt">
            <v:imagedata r:id="rId15" o:title=""/>
          </v:shape>
        </w:pict>
      </w:r>
      <w:r w:rsidRPr="00965198">
        <w:rPr>
          <w:sz w:val="28"/>
          <w:szCs w:val="28"/>
        </w:rPr>
        <w:t xml:space="preserve"> - величина абсолютного обжатия полосы в </w:t>
      </w:r>
      <w:r w:rsidRPr="00965198">
        <w:rPr>
          <w:sz w:val="28"/>
          <w:szCs w:val="28"/>
          <w:lang w:val="en-US"/>
        </w:rPr>
        <w:t>i</w:t>
      </w:r>
      <w:r w:rsidR="00563E18" w:rsidRPr="00965198">
        <w:rPr>
          <w:sz w:val="28"/>
          <w:szCs w:val="28"/>
        </w:rPr>
        <w:t>-ом проходе;</w:t>
      </w:r>
    </w:p>
    <w:p w:rsidR="00563E18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0" type="#_x0000_t75" style="width:9.75pt;height:14.25pt">
            <v:imagedata r:id="rId16" o:title=""/>
          </v:shape>
        </w:pict>
      </w:r>
      <w:r w:rsidR="00563E18" w:rsidRPr="00965198">
        <w:rPr>
          <w:sz w:val="28"/>
          <w:szCs w:val="28"/>
        </w:rPr>
        <w:t xml:space="preserve"> - порядковый номер очередного цикла итерационной процедуры решения;</w:t>
      </w:r>
    </w:p>
    <w:p w:rsidR="00563E18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1" type="#_x0000_t75" style="width:17.25pt;height:14.25pt">
            <v:imagedata r:id="rId17" o:title=""/>
          </v:shape>
        </w:pict>
      </w:r>
      <w:r w:rsidR="00563E18" w:rsidRPr="00965198">
        <w:rPr>
          <w:sz w:val="28"/>
          <w:szCs w:val="28"/>
        </w:rPr>
        <w:t xml:space="preserve"> - шаг изменения величины абсолютного обжатия, количественная оценка которого была принята переменной в зависимости от степени приложения промежуточных результатов к исходному;</w:t>
      </w:r>
    </w:p>
    <w:p w:rsidR="00563E18" w:rsidRPr="00C41EAF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18.75pt;height:18pt">
            <v:imagedata r:id="rId18" o:title=""/>
          </v:shape>
        </w:pict>
      </w:r>
      <w:r w:rsidR="00563E18" w:rsidRPr="00965198">
        <w:rPr>
          <w:sz w:val="28"/>
          <w:szCs w:val="28"/>
        </w:rPr>
        <w:t xml:space="preserve"> - заданные значения параметров </w:t>
      </w:r>
      <w:r>
        <w:rPr>
          <w:position w:val="-12"/>
          <w:sz w:val="28"/>
          <w:szCs w:val="28"/>
        </w:rPr>
        <w:pict>
          <v:shape id="_x0000_i1033" type="#_x0000_t75" style="width:18.75pt;height:18pt">
            <v:imagedata r:id="rId19" o:title=""/>
          </v:shape>
        </w:pict>
      </w:r>
      <w:r w:rsidR="00563E18" w:rsidRPr="00965198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34" type="#_x0000_t75" style="width:23.25pt;height:18pt">
            <v:imagedata r:id="rId20" o:title=""/>
          </v:shape>
        </w:pict>
      </w:r>
      <w:r w:rsidR="00563E18" w:rsidRPr="00965198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35" type="#_x0000_t75" style="width:24.75pt;height:18pt">
            <v:imagedata r:id="rId21" o:title=""/>
          </v:shape>
        </w:pict>
      </w:r>
      <w:r w:rsidR="00563E18" w:rsidRPr="00965198">
        <w:rPr>
          <w:sz w:val="28"/>
          <w:szCs w:val="28"/>
        </w:rPr>
        <w:t xml:space="preserve"> непосредственно связанных с принятым критерием оптимальности;</w:t>
      </w:r>
    </w:p>
    <w:p w:rsidR="00C41EAF" w:rsidRPr="00C41EAF" w:rsidRDefault="00C41EAF" w:rsidP="00965198">
      <w:pPr>
        <w:spacing w:line="360" w:lineRule="auto"/>
        <w:ind w:firstLine="720"/>
        <w:jc w:val="both"/>
        <w:rPr>
          <w:sz w:val="28"/>
          <w:szCs w:val="28"/>
        </w:rPr>
      </w:pPr>
    </w:p>
    <w:p w:rsidR="00563E18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36" type="#_x0000_t75" style="width:153pt;height:56.25pt">
            <v:imagedata r:id="rId22" o:title=""/>
          </v:shape>
        </w:pict>
      </w:r>
    </w:p>
    <w:p w:rsidR="00C41EAF" w:rsidRDefault="00C41EAF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4060B" w:rsidRPr="00965198" w:rsidRDefault="00A4060B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Учитывая изложенное выше и исходя из логики функциональных связей между величиной абсолютного обжатия и энергосиловыми параметрами процесса горячей прокатки, решение задачи оптимизации по условию полной загрузки механического оборудования можно представить в виде последовательных пошаговых приращений:</w:t>
      </w:r>
    </w:p>
    <w:p w:rsidR="00C41EAF" w:rsidRDefault="00C41EAF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4060B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7" type="#_x0000_t75" style="width:141.75pt;height:23.25pt">
            <v:imagedata r:id="rId23" o:title=""/>
          </v:shape>
        </w:pict>
      </w:r>
    </w:p>
    <w:p w:rsidR="00C41EAF" w:rsidRDefault="00C41EAF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B2D4A" w:rsidRPr="00965198" w:rsidRDefault="00BB2D4A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в случае одновременного выполнения каждого из условий</w:t>
      </w:r>
      <w:r w:rsidR="007F34A7" w:rsidRPr="00965198">
        <w:rPr>
          <w:sz w:val="28"/>
          <w:szCs w:val="28"/>
        </w:rPr>
        <w:t xml:space="preserve">: </w:t>
      </w:r>
      <w:r w:rsidR="00BD094C">
        <w:rPr>
          <w:position w:val="-12"/>
          <w:sz w:val="28"/>
          <w:szCs w:val="28"/>
        </w:rPr>
        <w:pict>
          <v:shape id="_x0000_i1038" type="#_x0000_t75" style="width:42pt;height:18pt">
            <v:imagedata r:id="rId24" o:title=""/>
          </v:shape>
        </w:pict>
      </w:r>
      <w:r w:rsidR="007F34A7" w:rsidRPr="00965198">
        <w:rPr>
          <w:sz w:val="28"/>
          <w:szCs w:val="28"/>
        </w:rPr>
        <w:t xml:space="preserve">, </w:t>
      </w:r>
      <w:r w:rsidR="00BD094C">
        <w:rPr>
          <w:position w:val="-12"/>
          <w:sz w:val="28"/>
          <w:szCs w:val="28"/>
        </w:rPr>
        <w:pict>
          <v:shape id="_x0000_i1039" type="#_x0000_t75" style="width:53.25pt;height:18pt">
            <v:imagedata r:id="rId25" o:title=""/>
          </v:shape>
        </w:pict>
      </w:r>
      <w:r w:rsidR="007F34A7" w:rsidRPr="00965198">
        <w:rPr>
          <w:sz w:val="28"/>
          <w:szCs w:val="28"/>
        </w:rPr>
        <w:t xml:space="preserve">, </w:t>
      </w:r>
      <w:r w:rsidR="00BD094C">
        <w:rPr>
          <w:position w:val="-12"/>
          <w:sz w:val="28"/>
          <w:szCs w:val="28"/>
        </w:rPr>
        <w:pict>
          <v:shape id="_x0000_i1040" type="#_x0000_t75" style="width:48.75pt;height:18pt">
            <v:imagedata r:id="rId26" o:title=""/>
          </v:shape>
        </w:pict>
      </w:r>
      <w:r w:rsidR="007F34A7" w:rsidRPr="00965198">
        <w:rPr>
          <w:sz w:val="28"/>
          <w:szCs w:val="28"/>
        </w:rPr>
        <w:t>.</w:t>
      </w:r>
    </w:p>
    <w:p w:rsidR="007F34A7" w:rsidRPr="00965198" w:rsidRDefault="007F34A7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В случае же невыполнения хотя бы одного из этих условий, изменяем величину шагового приращения:</w:t>
      </w:r>
    </w:p>
    <w:p w:rsidR="00C41EAF" w:rsidRDefault="00C41EAF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F34A7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1" type="#_x0000_t75" style="width:137.25pt;height:23.25pt">
            <v:imagedata r:id="rId27" o:title=""/>
          </v:shape>
        </w:pict>
      </w:r>
    </w:p>
    <w:p w:rsidR="00C41EAF" w:rsidRDefault="00C41EAF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F34A7" w:rsidRPr="00965198" w:rsidRDefault="007F34A7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где </w:t>
      </w:r>
      <w:r w:rsidR="00BD094C">
        <w:rPr>
          <w:position w:val="-12"/>
          <w:sz w:val="28"/>
          <w:szCs w:val="28"/>
        </w:rPr>
        <w:pict>
          <v:shape id="_x0000_i1042" type="#_x0000_t75" style="width:15.75pt;height:18pt">
            <v:imagedata r:id="rId28" o:title=""/>
          </v:shape>
        </w:pict>
      </w:r>
      <w:r w:rsidRPr="00965198">
        <w:rPr>
          <w:sz w:val="28"/>
          <w:szCs w:val="28"/>
        </w:rPr>
        <w:t xml:space="preserve"> - исходная толщина листа в данном проходе.</w:t>
      </w:r>
    </w:p>
    <w:p w:rsidR="00C41EAF" w:rsidRDefault="00C41EAF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40125" w:rsidRDefault="007F34A7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Таким образом, может быть определено абсолютное обжатие, соответствующее условию обеспечения максимально допустимой загрузки и, как следствие, условию достижения максимальной производительности механического оборудования конкретных прокатных станов.</w:t>
      </w:r>
      <w:r w:rsidR="00140125" w:rsidRPr="00C41EAF">
        <w:rPr>
          <w:sz w:val="28"/>
          <w:szCs w:val="28"/>
        </w:rPr>
        <w:t xml:space="preserve">[ </w:t>
      </w:r>
      <w:r w:rsidR="00140125" w:rsidRPr="00965198">
        <w:rPr>
          <w:sz w:val="28"/>
          <w:szCs w:val="28"/>
        </w:rPr>
        <w:t>4</w:t>
      </w:r>
      <w:r w:rsidR="00140125" w:rsidRPr="00965198">
        <w:rPr>
          <w:sz w:val="28"/>
          <w:szCs w:val="28"/>
          <w:lang w:val="en-US"/>
        </w:rPr>
        <w:t xml:space="preserve"> ]</w:t>
      </w:r>
    </w:p>
    <w:p w:rsidR="007F34A7" w:rsidRPr="00965198" w:rsidRDefault="00C41EAF" w:rsidP="0096519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60F98" w:rsidRPr="00965198">
        <w:rPr>
          <w:b/>
          <w:sz w:val="28"/>
          <w:szCs w:val="28"/>
        </w:rPr>
        <w:t>4</w:t>
      </w:r>
      <w:r w:rsidR="007F34A7" w:rsidRPr="00965198">
        <w:rPr>
          <w:b/>
          <w:sz w:val="28"/>
          <w:szCs w:val="28"/>
        </w:rPr>
        <w:t xml:space="preserve"> Определение технологических режимов прокатки листа </w:t>
      </w:r>
      <w:r w:rsidR="00BA417B" w:rsidRPr="00965198">
        <w:rPr>
          <w:b/>
          <w:sz w:val="28"/>
          <w:szCs w:val="28"/>
        </w:rPr>
        <w:t>0.35</w:t>
      </w:r>
      <w:r w:rsidR="007F34A7" w:rsidRPr="00965198">
        <w:rPr>
          <w:b/>
          <w:sz w:val="28"/>
          <w:szCs w:val="28"/>
        </w:rPr>
        <w:t>×</w:t>
      </w:r>
      <w:r w:rsidR="00BA417B" w:rsidRPr="00965198">
        <w:rPr>
          <w:b/>
          <w:sz w:val="28"/>
          <w:szCs w:val="28"/>
        </w:rPr>
        <w:t>140</w:t>
      </w:r>
      <w:r w:rsidR="007F34A7" w:rsidRPr="00965198">
        <w:rPr>
          <w:b/>
          <w:sz w:val="28"/>
          <w:szCs w:val="28"/>
        </w:rPr>
        <w:t>0</w:t>
      </w:r>
    </w:p>
    <w:p w:rsidR="00C41EAF" w:rsidRDefault="00C41EAF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961D7" w:rsidRPr="00965198" w:rsidRDefault="007F34A7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Выбираем </w:t>
      </w:r>
      <w:r w:rsidR="002A37E7" w:rsidRPr="00965198">
        <w:rPr>
          <w:sz w:val="28"/>
          <w:szCs w:val="28"/>
        </w:rPr>
        <w:t xml:space="preserve">в качестве заготовки для производства листа </w:t>
      </w:r>
      <w:r w:rsidR="00BA417B" w:rsidRPr="00965198">
        <w:rPr>
          <w:sz w:val="28"/>
          <w:szCs w:val="28"/>
        </w:rPr>
        <w:t>0.35×1400</w:t>
      </w:r>
      <w:r w:rsidR="00C41EAF" w:rsidRPr="00C41EAF">
        <w:rPr>
          <w:sz w:val="28"/>
          <w:szCs w:val="28"/>
        </w:rPr>
        <w:t xml:space="preserve"> </w:t>
      </w:r>
      <w:r w:rsidR="002A37E7" w:rsidRPr="00965198">
        <w:rPr>
          <w:sz w:val="28"/>
          <w:szCs w:val="28"/>
        </w:rPr>
        <w:t>(материал</w:t>
      </w:r>
      <w:r w:rsidR="007420AE" w:rsidRPr="00965198">
        <w:rPr>
          <w:sz w:val="28"/>
          <w:szCs w:val="28"/>
        </w:rPr>
        <w:t> </w:t>
      </w:r>
      <w:r w:rsidR="007420AE" w:rsidRPr="00965198">
        <w:rPr>
          <w:sz w:val="28"/>
          <w:szCs w:val="28"/>
        </w:rPr>
        <w:noBreakHyphen/>
        <w:t> </w:t>
      </w:r>
      <w:r w:rsidR="002A37E7" w:rsidRPr="00965198">
        <w:rPr>
          <w:sz w:val="28"/>
          <w:szCs w:val="28"/>
        </w:rPr>
        <w:t xml:space="preserve">сталь </w:t>
      </w:r>
      <w:r w:rsidR="00BA417B" w:rsidRPr="00965198">
        <w:rPr>
          <w:sz w:val="28"/>
          <w:szCs w:val="28"/>
        </w:rPr>
        <w:t>08кп</w:t>
      </w:r>
      <w:r w:rsidR="002A37E7" w:rsidRPr="00965198">
        <w:rPr>
          <w:sz w:val="28"/>
          <w:szCs w:val="28"/>
        </w:rPr>
        <w:t xml:space="preserve">) </w:t>
      </w:r>
      <w:r w:rsidR="009242A1" w:rsidRPr="00965198">
        <w:rPr>
          <w:sz w:val="28"/>
          <w:szCs w:val="28"/>
        </w:rPr>
        <w:t>полоса</w:t>
      </w:r>
      <w:r w:rsidR="002A37E7" w:rsidRPr="00965198">
        <w:rPr>
          <w:sz w:val="28"/>
          <w:szCs w:val="28"/>
        </w:rPr>
        <w:t xml:space="preserve"> толщиной </w:t>
      </w:r>
      <w:r w:rsidR="00927DA5" w:rsidRPr="00965198">
        <w:rPr>
          <w:sz w:val="28"/>
          <w:szCs w:val="28"/>
        </w:rPr>
        <w:t xml:space="preserve">1,8 </w:t>
      </w:r>
      <w:r w:rsidR="0031130C" w:rsidRPr="00965198">
        <w:rPr>
          <w:sz w:val="28"/>
          <w:szCs w:val="28"/>
        </w:rPr>
        <w:t xml:space="preserve">мм, шириной </w:t>
      </w:r>
      <w:r w:rsidR="00435228" w:rsidRPr="00965198">
        <w:rPr>
          <w:sz w:val="28"/>
          <w:szCs w:val="28"/>
        </w:rPr>
        <w:t>1400</w:t>
      </w:r>
      <w:r w:rsidR="005447E2" w:rsidRPr="00965198">
        <w:rPr>
          <w:sz w:val="28"/>
          <w:szCs w:val="28"/>
        </w:rPr>
        <w:t xml:space="preserve">мм и длиной </w:t>
      </w:r>
      <w:r w:rsidR="00927DA5" w:rsidRPr="00965198">
        <w:rPr>
          <w:sz w:val="28"/>
          <w:szCs w:val="28"/>
        </w:rPr>
        <w:t>15</w:t>
      </w:r>
      <w:r w:rsidR="005447E2" w:rsidRPr="00965198">
        <w:rPr>
          <w:sz w:val="28"/>
          <w:szCs w:val="28"/>
        </w:rPr>
        <w:t>00мм.</w:t>
      </w:r>
    </w:p>
    <w:p w:rsidR="000961D7" w:rsidRPr="00965198" w:rsidRDefault="000961D7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 xml:space="preserve">Определим энергосиловые параметры прокатки в черновой клети. Расчет проведем по инженерной </w:t>
      </w:r>
      <w:r w:rsidR="004C74CD" w:rsidRPr="00965198">
        <w:rPr>
          <w:sz w:val="28"/>
          <w:szCs w:val="28"/>
        </w:rPr>
        <w:t>методике</w:t>
      </w:r>
      <w:r w:rsidRPr="00965198">
        <w:rPr>
          <w:sz w:val="28"/>
          <w:szCs w:val="28"/>
        </w:rPr>
        <w:t>.</w:t>
      </w:r>
    </w:p>
    <w:p w:rsidR="000961D7" w:rsidRPr="00C41EAF" w:rsidRDefault="004C74CD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Начальная толщина раската </w:t>
      </w:r>
      <w:r w:rsidRPr="00965198">
        <w:rPr>
          <w:sz w:val="28"/>
          <w:szCs w:val="28"/>
          <w:lang w:val="en-US"/>
        </w:rPr>
        <w:t>h</w:t>
      </w:r>
      <w:r w:rsidRPr="00965198">
        <w:rPr>
          <w:sz w:val="28"/>
          <w:szCs w:val="28"/>
          <w:vertAlign w:val="subscript"/>
        </w:rPr>
        <w:t>0</w:t>
      </w:r>
      <w:r w:rsidRPr="00965198">
        <w:rPr>
          <w:sz w:val="28"/>
          <w:szCs w:val="28"/>
        </w:rPr>
        <w:t>=</w:t>
      </w:r>
      <w:r w:rsidR="00435228" w:rsidRPr="00965198">
        <w:rPr>
          <w:sz w:val="28"/>
          <w:szCs w:val="28"/>
        </w:rPr>
        <w:t>1,</w:t>
      </w:r>
      <w:r w:rsidR="005D0CE4" w:rsidRPr="00965198">
        <w:rPr>
          <w:sz w:val="28"/>
          <w:szCs w:val="28"/>
        </w:rPr>
        <w:t>319</w:t>
      </w:r>
      <w:r w:rsidRPr="00965198">
        <w:rPr>
          <w:sz w:val="28"/>
          <w:szCs w:val="28"/>
        </w:rPr>
        <w:t>мм, абсолютное обжатие ∆</w:t>
      </w:r>
      <w:r w:rsidRPr="00965198">
        <w:rPr>
          <w:sz w:val="28"/>
          <w:szCs w:val="28"/>
          <w:lang w:val="en-US"/>
        </w:rPr>
        <w:t>h</w:t>
      </w:r>
      <w:r w:rsidRPr="00965198">
        <w:rPr>
          <w:sz w:val="28"/>
          <w:szCs w:val="28"/>
        </w:rPr>
        <w:t>=</w:t>
      </w:r>
      <w:r w:rsidR="002A6EC5" w:rsidRPr="00965198">
        <w:rPr>
          <w:sz w:val="28"/>
          <w:szCs w:val="28"/>
        </w:rPr>
        <w:t>0</w:t>
      </w:r>
      <w:r w:rsidR="00435228" w:rsidRPr="00965198">
        <w:rPr>
          <w:sz w:val="28"/>
          <w:szCs w:val="28"/>
        </w:rPr>
        <w:t>,</w:t>
      </w:r>
      <w:r w:rsidR="002A6EC5" w:rsidRPr="00965198">
        <w:rPr>
          <w:sz w:val="28"/>
          <w:szCs w:val="28"/>
        </w:rPr>
        <w:t>939</w:t>
      </w:r>
      <w:r w:rsidRPr="00965198">
        <w:rPr>
          <w:sz w:val="28"/>
          <w:szCs w:val="28"/>
        </w:rPr>
        <w:t xml:space="preserve">мм, ширина проката </w:t>
      </w:r>
      <w:r w:rsidR="00435228" w:rsidRPr="00965198">
        <w:rPr>
          <w:sz w:val="28"/>
          <w:szCs w:val="28"/>
        </w:rPr>
        <w:t>140</w:t>
      </w:r>
      <w:r w:rsidRPr="00965198">
        <w:rPr>
          <w:sz w:val="28"/>
          <w:szCs w:val="28"/>
        </w:rPr>
        <w:t xml:space="preserve">0мм, радиус валков </w:t>
      </w:r>
      <w:r w:rsidRPr="00965198">
        <w:rPr>
          <w:sz w:val="28"/>
          <w:szCs w:val="28"/>
          <w:lang w:val="en-US"/>
        </w:rPr>
        <w:t>R</w:t>
      </w:r>
      <w:r w:rsidRPr="00965198">
        <w:rPr>
          <w:sz w:val="28"/>
          <w:szCs w:val="28"/>
        </w:rPr>
        <w:t>=</w:t>
      </w:r>
      <w:r w:rsidR="001261AE" w:rsidRPr="00965198">
        <w:rPr>
          <w:sz w:val="28"/>
          <w:szCs w:val="28"/>
        </w:rPr>
        <w:t>300</w:t>
      </w:r>
      <w:r w:rsidRPr="00965198">
        <w:rPr>
          <w:sz w:val="28"/>
          <w:szCs w:val="28"/>
        </w:rPr>
        <w:t xml:space="preserve">мм, скорость прокатки </w:t>
      </w:r>
      <w:r w:rsidR="00435228" w:rsidRPr="00965198">
        <w:rPr>
          <w:sz w:val="28"/>
          <w:szCs w:val="28"/>
        </w:rPr>
        <w:t>43</w:t>
      </w:r>
      <w:r w:rsidRPr="00965198">
        <w:rPr>
          <w:sz w:val="28"/>
          <w:szCs w:val="28"/>
        </w:rPr>
        <w:t>,</w:t>
      </w:r>
      <w:r w:rsidR="00435228" w:rsidRPr="00965198">
        <w:rPr>
          <w:sz w:val="28"/>
          <w:szCs w:val="28"/>
        </w:rPr>
        <w:t>8</w:t>
      </w:r>
      <w:r w:rsidRPr="00965198">
        <w:rPr>
          <w:sz w:val="28"/>
          <w:szCs w:val="28"/>
        </w:rPr>
        <w:t xml:space="preserve"> м/с.</w:t>
      </w:r>
    </w:p>
    <w:p w:rsidR="00745F9F" w:rsidRPr="00C41EAF" w:rsidRDefault="00745F9F" w:rsidP="00965198">
      <w:pPr>
        <w:spacing w:line="360" w:lineRule="auto"/>
        <w:ind w:firstLine="720"/>
        <w:jc w:val="both"/>
        <w:rPr>
          <w:sz w:val="28"/>
          <w:szCs w:val="28"/>
        </w:rPr>
      </w:pPr>
    </w:p>
    <w:p w:rsidR="00C41EAF" w:rsidRDefault="00BD094C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43" type="#_x0000_t75" style="width:241.5pt;height:23.25pt">
            <v:imagedata r:id="rId29" o:title=""/>
          </v:shape>
        </w:pict>
      </w:r>
    </w:p>
    <w:p w:rsidR="009242A1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4" type="#_x0000_t75" style="width:155.25pt;height:43.5pt">
            <v:imagedata r:id="rId30" o:title=""/>
          </v:shape>
        </w:pict>
      </w:r>
    </w:p>
    <w:p w:rsidR="00745F9F" w:rsidRPr="00965198" w:rsidRDefault="00745F9F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41EAF" w:rsidRDefault="00BD094C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45" type="#_x0000_t75" style="width:239.25pt;height:23.25pt">
            <v:imagedata r:id="rId31" o:title=""/>
          </v:shape>
        </w:pict>
      </w:r>
    </w:p>
    <w:p w:rsidR="009242A1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6" type="#_x0000_t75" style="width:138pt;height:38.25pt">
            <v:imagedata r:id="rId32" o:title=""/>
          </v:shape>
        </w:pict>
      </w:r>
    </w:p>
    <w:p w:rsidR="00745F9F" w:rsidRPr="00965198" w:rsidRDefault="00745F9F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42A1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8"/>
          <w:sz w:val="28"/>
          <w:szCs w:val="28"/>
        </w:rPr>
        <w:pict>
          <v:shape id="_x0000_i1047" type="#_x0000_t75" style="width:214.5pt;height:21.75pt">
            <v:imagedata r:id="rId33" o:title=""/>
          </v:shape>
        </w:pict>
      </w:r>
    </w:p>
    <w:p w:rsidR="008F65C2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246pt;height:18pt">
            <v:imagedata r:id="rId34" o:title=""/>
          </v:shape>
        </w:pict>
      </w:r>
      <w:r w:rsidR="008F65C2" w:rsidRPr="00965198">
        <w:rPr>
          <w:sz w:val="28"/>
          <w:szCs w:val="28"/>
        </w:rPr>
        <w:t>коэффициенты регрессии;</w:t>
      </w:r>
    </w:p>
    <w:p w:rsidR="009242A1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58"/>
          <w:sz w:val="28"/>
          <w:szCs w:val="28"/>
        </w:rPr>
        <w:pict>
          <v:shape id="_x0000_i1049" type="#_x0000_t75" style="width:401.25pt;height:164.25pt" fillcolor="window">
            <v:imagedata r:id="rId35" o:title=""/>
          </v:shape>
        </w:pict>
      </w:r>
    </w:p>
    <w:p w:rsidR="005C4533" w:rsidRPr="00965198" w:rsidRDefault="005C4533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Удвоенное сопротивление сдвигу: </w:t>
      </w:r>
      <w:r w:rsidR="00BD094C">
        <w:rPr>
          <w:position w:val="-14"/>
          <w:sz w:val="28"/>
          <w:szCs w:val="28"/>
        </w:rPr>
        <w:pict>
          <v:shape id="_x0000_i1050" type="#_x0000_t75" style="width:174.75pt;height:18.75pt">
            <v:imagedata r:id="rId36" o:title=""/>
          </v:shape>
        </w:pict>
      </w:r>
      <w:r w:rsidRPr="00965198">
        <w:rPr>
          <w:sz w:val="28"/>
          <w:szCs w:val="28"/>
        </w:rPr>
        <w:t>МПа.</w:t>
      </w:r>
    </w:p>
    <w:p w:rsidR="00546EB6" w:rsidRPr="00C41EAF" w:rsidRDefault="00546EB6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Т.к. переднее и заднее натяжения отсутствуют, то ξ</w:t>
      </w:r>
      <w:r w:rsidRPr="00965198">
        <w:rPr>
          <w:sz w:val="28"/>
          <w:szCs w:val="28"/>
          <w:vertAlign w:val="subscript"/>
        </w:rPr>
        <w:t>0</w:t>
      </w:r>
      <w:r w:rsidRPr="00965198">
        <w:rPr>
          <w:sz w:val="28"/>
          <w:szCs w:val="28"/>
        </w:rPr>
        <w:t>=ξ</w:t>
      </w:r>
      <w:r w:rsidRPr="00965198">
        <w:rPr>
          <w:sz w:val="28"/>
          <w:szCs w:val="28"/>
          <w:vertAlign w:val="subscript"/>
        </w:rPr>
        <w:t>1</w:t>
      </w:r>
      <w:r w:rsidRPr="00965198">
        <w:rPr>
          <w:sz w:val="28"/>
          <w:szCs w:val="28"/>
        </w:rPr>
        <w:t>=1</w:t>
      </w:r>
    </w:p>
    <w:p w:rsidR="00745F9F" w:rsidRPr="00965198" w:rsidRDefault="00546EB6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sym w:font="Symbol" w:char="F064"/>
      </w:r>
      <w:r w:rsidRPr="00965198">
        <w:rPr>
          <w:sz w:val="28"/>
          <w:szCs w:val="28"/>
          <w:lang w:val="en-US"/>
        </w:rPr>
        <w:t xml:space="preserve">=2f l / </w:t>
      </w:r>
      <w:r w:rsidRPr="00965198">
        <w:rPr>
          <w:sz w:val="28"/>
          <w:szCs w:val="28"/>
        </w:rPr>
        <w:sym w:font="Symbol" w:char="F044"/>
      </w:r>
      <w:r w:rsidRPr="00965198">
        <w:rPr>
          <w:sz w:val="28"/>
          <w:szCs w:val="28"/>
          <w:lang w:val="en-US"/>
        </w:rPr>
        <w:t>h=</w:t>
      </w:r>
      <w:r w:rsidRPr="00965198">
        <w:rPr>
          <w:sz w:val="28"/>
          <w:szCs w:val="28"/>
          <w:lang w:val="en-US"/>
        </w:rPr>
        <w:tab/>
        <w:t>2∙0,09∙</w:t>
      </w:r>
      <w:r w:rsidR="00B7444C" w:rsidRPr="00965198">
        <w:rPr>
          <w:sz w:val="28"/>
          <w:szCs w:val="28"/>
          <w:lang w:val="en-US"/>
        </w:rPr>
        <w:t>4.54</w:t>
      </w:r>
      <w:r w:rsidRPr="00965198">
        <w:rPr>
          <w:sz w:val="28"/>
          <w:szCs w:val="28"/>
          <w:lang w:val="en-US"/>
        </w:rPr>
        <w:t>/0.</w:t>
      </w:r>
      <w:r w:rsidR="00B7444C" w:rsidRPr="00965198">
        <w:rPr>
          <w:sz w:val="28"/>
          <w:szCs w:val="28"/>
          <w:lang w:val="en-US"/>
        </w:rPr>
        <w:t>0</w:t>
      </w:r>
      <w:r w:rsidR="002B49A5" w:rsidRPr="00965198">
        <w:rPr>
          <w:sz w:val="28"/>
          <w:szCs w:val="28"/>
          <w:lang w:val="en-US"/>
        </w:rPr>
        <w:t>69</w:t>
      </w:r>
      <w:r w:rsidRPr="00965198">
        <w:rPr>
          <w:sz w:val="28"/>
          <w:szCs w:val="28"/>
          <w:lang w:val="en-US"/>
        </w:rPr>
        <w:t>=</w:t>
      </w:r>
      <w:r w:rsidR="00B7444C" w:rsidRPr="00965198">
        <w:rPr>
          <w:sz w:val="28"/>
          <w:szCs w:val="28"/>
          <w:lang w:val="en-US"/>
        </w:rPr>
        <w:t>11.84</w:t>
      </w:r>
      <w:r w:rsidRPr="00965198">
        <w:rPr>
          <w:sz w:val="28"/>
          <w:szCs w:val="28"/>
          <w:lang w:val="en-US"/>
        </w:rPr>
        <w:tab/>
      </w:r>
    </w:p>
    <w:p w:rsidR="00546EB6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20"/>
          <w:sz w:val="28"/>
          <w:szCs w:val="28"/>
          <w:lang w:val="en-US"/>
        </w:rPr>
        <w:pict>
          <v:shape id="_x0000_i1051" type="#_x0000_t75" style="width:429pt;height:30.75pt">
            <v:imagedata r:id="rId37" o:title=""/>
          </v:shape>
        </w:pict>
      </w:r>
    </w:p>
    <w:p w:rsidR="00546EB6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84"/>
          <w:sz w:val="28"/>
          <w:szCs w:val="28"/>
          <w:lang w:val="en-US"/>
        </w:rPr>
        <w:pict>
          <v:shape id="_x0000_i1052" type="#_x0000_t75" style="width:396.75pt;height:96pt" fillcolor="window">
            <v:imagedata r:id="rId38" o:title=""/>
          </v:shape>
        </w:pict>
      </w:r>
    </w:p>
    <w:p w:rsidR="00546EB6" w:rsidRPr="00965198" w:rsidRDefault="00546EB6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р</w:t>
      </w:r>
      <w:r w:rsidRPr="00965198">
        <w:rPr>
          <w:sz w:val="28"/>
          <w:szCs w:val="28"/>
          <w:vertAlign w:val="subscript"/>
        </w:rPr>
        <w:t>СР</w:t>
      </w:r>
      <w:r w:rsidRPr="00965198">
        <w:rPr>
          <w:sz w:val="28"/>
          <w:szCs w:val="28"/>
        </w:rPr>
        <w:t>=</w:t>
      </w:r>
      <w:r w:rsidRPr="00965198">
        <w:rPr>
          <w:sz w:val="28"/>
          <w:szCs w:val="28"/>
          <w:lang w:val="en-US"/>
        </w:rPr>
        <w:t>n</w:t>
      </w:r>
      <w:r w:rsidRPr="00965198">
        <w:rPr>
          <w:sz w:val="28"/>
          <w:szCs w:val="28"/>
          <w:vertAlign w:val="subscript"/>
        </w:rPr>
        <w:sym w:font="Symbol" w:char="F073"/>
      </w:r>
      <w:r w:rsidRPr="00965198">
        <w:rPr>
          <w:sz w:val="28"/>
          <w:szCs w:val="28"/>
          <w:lang w:val="en-US"/>
        </w:rPr>
        <w:t> </w:t>
      </w:r>
      <w:r w:rsidRPr="00965198">
        <w:rPr>
          <w:sz w:val="28"/>
          <w:szCs w:val="28"/>
        </w:rPr>
        <w:t>2</w:t>
      </w:r>
      <w:r w:rsidRPr="00965198">
        <w:rPr>
          <w:sz w:val="28"/>
          <w:szCs w:val="28"/>
          <w:lang w:val="en-US"/>
        </w:rPr>
        <w:t>K</w:t>
      </w:r>
      <w:r w:rsidRPr="00965198">
        <w:rPr>
          <w:sz w:val="28"/>
          <w:szCs w:val="28"/>
          <w:vertAlign w:val="subscript"/>
          <w:lang w:val="en-US"/>
        </w:rPr>
        <w:t>C</w:t>
      </w:r>
      <w:r w:rsidRPr="00965198">
        <w:rPr>
          <w:sz w:val="28"/>
          <w:szCs w:val="28"/>
        </w:rPr>
        <w:t>=</w:t>
      </w:r>
      <w:r w:rsidR="00E445B1" w:rsidRPr="00965198">
        <w:rPr>
          <w:sz w:val="28"/>
          <w:szCs w:val="28"/>
        </w:rPr>
        <w:t>0,</w:t>
      </w:r>
      <w:r w:rsidR="00913DAB" w:rsidRPr="00965198">
        <w:rPr>
          <w:sz w:val="28"/>
          <w:szCs w:val="28"/>
          <w:lang w:val="en-US"/>
        </w:rPr>
        <w:t>043</w:t>
      </w:r>
      <w:r w:rsidRPr="00965198">
        <w:rPr>
          <w:sz w:val="28"/>
          <w:szCs w:val="28"/>
        </w:rPr>
        <w:t>∙6</w:t>
      </w:r>
      <w:r w:rsidR="002B49A5" w:rsidRPr="00965198">
        <w:rPr>
          <w:sz w:val="28"/>
          <w:szCs w:val="28"/>
        </w:rPr>
        <w:t>10</w:t>
      </w:r>
      <w:r w:rsidRPr="00965198">
        <w:rPr>
          <w:sz w:val="28"/>
          <w:szCs w:val="28"/>
        </w:rPr>
        <w:t>=</w:t>
      </w:r>
      <w:r w:rsidR="00E445B1" w:rsidRPr="00965198">
        <w:rPr>
          <w:sz w:val="28"/>
          <w:szCs w:val="28"/>
        </w:rPr>
        <w:t>2</w:t>
      </w:r>
      <w:r w:rsidR="00913DAB" w:rsidRPr="00965198">
        <w:rPr>
          <w:sz w:val="28"/>
          <w:szCs w:val="28"/>
        </w:rPr>
        <w:t>6.</w:t>
      </w:r>
      <w:r w:rsidR="00913DAB" w:rsidRPr="00965198">
        <w:rPr>
          <w:sz w:val="28"/>
          <w:szCs w:val="28"/>
          <w:lang w:val="en-US"/>
        </w:rPr>
        <w:t>72</w:t>
      </w:r>
      <w:r w:rsidRPr="00965198">
        <w:rPr>
          <w:sz w:val="28"/>
          <w:szCs w:val="28"/>
        </w:rPr>
        <w:t xml:space="preserve"> МПа</w:t>
      </w:r>
    </w:p>
    <w:p w:rsidR="00546EB6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3" type="#_x0000_t75" style="width:419.25pt;height:38.25pt" fillcolor="window">
            <v:imagedata r:id="rId39" o:title=""/>
          </v:shape>
        </w:pict>
      </w:r>
    </w:p>
    <w:p w:rsidR="00546EB6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409.5pt;height:30pt" fillcolor="window">
            <v:imagedata r:id="rId40" o:title=""/>
          </v:shape>
        </w:pict>
      </w:r>
    </w:p>
    <w:p w:rsidR="00546EB6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5" type="#_x0000_t75" style="width:216.75pt;height:37.5pt">
            <v:imagedata r:id="rId41" o:title=""/>
          </v:shape>
        </w:pict>
      </w:r>
    </w:p>
    <w:p w:rsidR="0083089F" w:rsidRPr="00965198" w:rsidRDefault="0083089F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Тогда </w:t>
      </w:r>
    </w:p>
    <w:p w:rsidR="0083089F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6" type="#_x0000_t75" style="width:362.25pt;height:24pt" fillcolor="window">
            <v:imagedata r:id="rId42" o:title=""/>
          </v:shape>
        </w:pict>
      </w:r>
    </w:p>
    <w:p w:rsidR="000E38E7" w:rsidRDefault="00BD094C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68"/>
          <w:sz w:val="28"/>
          <w:szCs w:val="28"/>
        </w:rPr>
        <w:pict>
          <v:shape id="_x0000_i1057" type="#_x0000_t75" style="width:410.25pt;height:107.25pt" fillcolor="window">
            <v:imagedata r:id="rId43" o:title=""/>
          </v:shape>
        </w:pict>
      </w:r>
    </w:p>
    <w:p w:rsidR="0083089F" w:rsidRPr="00965198" w:rsidRDefault="0083089F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  <w:lang w:val="en-US"/>
        </w:rPr>
        <w:t>N</w:t>
      </w:r>
      <w:r w:rsidRPr="00965198">
        <w:rPr>
          <w:sz w:val="28"/>
          <w:szCs w:val="28"/>
        </w:rPr>
        <w:t xml:space="preserve"> = </w:t>
      </w:r>
      <w:r w:rsidRPr="00965198">
        <w:rPr>
          <w:sz w:val="28"/>
          <w:szCs w:val="28"/>
          <w:lang w:val="en-US"/>
        </w:rPr>
        <w:t>M </w:t>
      </w:r>
      <w:r w:rsidRPr="00965198">
        <w:rPr>
          <w:sz w:val="28"/>
          <w:szCs w:val="28"/>
          <w:lang w:val="en-US"/>
        </w:rPr>
        <w:sym w:font="Symbol" w:char="F077"/>
      </w:r>
      <w:r w:rsidRPr="00965198">
        <w:rPr>
          <w:sz w:val="28"/>
          <w:szCs w:val="28"/>
        </w:rPr>
        <w:t xml:space="preserve"> = </w:t>
      </w:r>
      <w:r w:rsidRPr="00965198">
        <w:rPr>
          <w:sz w:val="28"/>
          <w:szCs w:val="28"/>
          <w:lang w:val="en-US"/>
        </w:rPr>
        <w:t>M V</w:t>
      </w:r>
      <w:r w:rsidRPr="00965198">
        <w:rPr>
          <w:sz w:val="28"/>
          <w:szCs w:val="28"/>
        </w:rPr>
        <w:t xml:space="preserve"> / </w:t>
      </w:r>
      <w:r w:rsidRPr="00965198">
        <w:rPr>
          <w:sz w:val="28"/>
          <w:szCs w:val="28"/>
          <w:lang w:val="en-US"/>
        </w:rPr>
        <w:t>R</w:t>
      </w:r>
      <w:r w:rsidRPr="00965198">
        <w:rPr>
          <w:sz w:val="28"/>
          <w:szCs w:val="28"/>
        </w:rPr>
        <w:t>=8</w:t>
      </w:r>
      <w:r w:rsidR="00C22A91" w:rsidRPr="00965198">
        <w:rPr>
          <w:sz w:val="28"/>
          <w:szCs w:val="28"/>
        </w:rPr>
        <w:t>5</w:t>
      </w:r>
      <w:r w:rsidRPr="00965198">
        <w:rPr>
          <w:sz w:val="28"/>
          <w:szCs w:val="28"/>
        </w:rPr>
        <w:t>,</w:t>
      </w:r>
      <w:r w:rsidR="00C22A91" w:rsidRPr="00965198">
        <w:rPr>
          <w:sz w:val="28"/>
          <w:szCs w:val="28"/>
        </w:rPr>
        <w:t>3</w:t>
      </w:r>
      <w:r w:rsidRPr="00965198">
        <w:rPr>
          <w:sz w:val="28"/>
          <w:szCs w:val="28"/>
        </w:rPr>
        <w:t>∙</w:t>
      </w:r>
      <w:r w:rsidR="00C22A91" w:rsidRPr="00965198">
        <w:rPr>
          <w:sz w:val="28"/>
          <w:szCs w:val="28"/>
        </w:rPr>
        <w:t>43,8</w:t>
      </w:r>
      <w:r w:rsidRPr="00965198">
        <w:rPr>
          <w:sz w:val="28"/>
          <w:szCs w:val="28"/>
        </w:rPr>
        <w:t>/0,</w:t>
      </w:r>
      <w:r w:rsidR="00C22A91" w:rsidRPr="00965198">
        <w:rPr>
          <w:sz w:val="28"/>
          <w:szCs w:val="28"/>
        </w:rPr>
        <w:t>3</w:t>
      </w:r>
      <w:r w:rsidRPr="00965198">
        <w:rPr>
          <w:sz w:val="28"/>
          <w:szCs w:val="28"/>
        </w:rPr>
        <w:t>=</w:t>
      </w:r>
      <w:r w:rsidR="00C22A91" w:rsidRPr="00965198">
        <w:rPr>
          <w:sz w:val="28"/>
          <w:szCs w:val="28"/>
        </w:rPr>
        <w:t>0,93</w:t>
      </w:r>
      <w:r w:rsidRPr="00965198">
        <w:rPr>
          <w:sz w:val="28"/>
          <w:szCs w:val="28"/>
        </w:rPr>
        <w:t>2 кВт</w:t>
      </w:r>
    </w:p>
    <w:p w:rsidR="00F301BD" w:rsidRPr="00965198" w:rsidRDefault="00F301BD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При выбранном режиме прокатки энергосиловые параметры </w:t>
      </w:r>
      <w:r w:rsidR="00E90E4B" w:rsidRPr="00965198">
        <w:rPr>
          <w:sz w:val="28"/>
          <w:szCs w:val="28"/>
        </w:rPr>
        <w:t xml:space="preserve">в клети </w:t>
      </w:r>
      <w:r w:rsidRPr="00965198">
        <w:rPr>
          <w:sz w:val="28"/>
          <w:szCs w:val="28"/>
        </w:rPr>
        <w:t>не превышают предельных значений.</w:t>
      </w:r>
    </w:p>
    <w:p w:rsidR="00F301BD" w:rsidRPr="00965198" w:rsidRDefault="00F301BD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Дальнейший расчет производим на ЭВМ. Результаты расчета приведены в таблице </w:t>
      </w:r>
      <w:r w:rsidR="00360F98" w:rsidRPr="00965198">
        <w:rPr>
          <w:sz w:val="28"/>
          <w:szCs w:val="28"/>
        </w:rPr>
        <w:t>4</w:t>
      </w:r>
      <w:r w:rsidRPr="00965198">
        <w:rPr>
          <w:sz w:val="28"/>
          <w:szCs w:val="28"/>
        </w:rPr>
        <w:t>.1.</w:t>
      </w:r>
    </w:p>
    <w:p w:rsidR="00F301BD" w:rsidRPr="00965198" w:rsidRDefault="000E38E7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01BD" w:rsidRPr="00965198">
        <w:rPr>
          <w:sz w:val="28"/>
          <w:szCs w:val="28"/>
        </w:rPr>
        <w:t>Таб</w:t>
      </w:r>
      <w:r w:rsidR="00360F98" w:rsidRPr="00965198">
        <w:rPr>
          <w:sz w:val="28"/>
          <w:szCs w:val="28"/>
        </w:rPr>
        <w:t>лица 4</w:t>
      </w:r>
      <w:r w:rsidR="00F301BD" w:rsidRPr="00965198">
        <w:rPr>
          <w:sz w:val="28"/>
          <w:szCs w:val="28"/>
        </w:rPr>
        <w:t>.1 – Результаты расчета энергосиловых параметров.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796"/>
        <w:gridCol w:w="969"/>
        <w:gridCol w:w="969"/>
        <w:gridCol w:w="970"/>
        <w:gridCol w:w="930"/>
        <w:gridCol w:w="930"/>
        <w:gridCol w:w="970"/>
        <w:gridCol w:w="970"/>
        <w:gridCol w:w="930"/>
      </w:tblGrid>
      <w:tr w:rsidR="002153B3" w:rsidRPr="000E38E7" w:rsidTr="00F16321">
        <w:trPr>
          <w:trHeight w:val="131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№ прохода</w:t>
            </w:r>
          </w:p>
        </w:tc>
        <w:tc>
          <w:tcPr>
            <w:tcW w:w="796" w:type="dxa"/>
            <w:shd w:val="clear" w:color="auto" w:fill="auto"/>
          </w:tcPr>
          <w:p w:rsidR="002153B3" w:rsidRPr="000E38E7" w:rsidRDefault="002153B3" w:rsidP="00F16321">
            <w:pPr>
              <w:spacing w:line="360" w:lineRule="auto"/>
              <w:jc w:val="both"/>
            </w:pPr>
          </w:p>
          <w:p w:rsidR="002153B3" w:rsidRPr="000E38E7" w:rsidRDefault="002153B3" w:rsidP="00F16321">
            <w:pPr>
              <w:spacing w:line="360" w:lineRule="auto"/>
              <w:jc w:val="both"/>
            </w:pPr>
            <w:r w:rsidRPr="00F16321">
              <w:rPr>
                <w:lang w:val="en-US"/>
              </w:rPr>
              <w:t>H</w:t>
            </w:r>
            <w:r w:rsidRPr="00F16321">
              <w:rPr>
                <w:vertAlign w:val="subscript"/>
                <w:lang w:val="en-US"/>
              </w:rPr>
              <w:t>0</w:t>
            </w:r>
            <w:r w:rsidRPr="000E38E7">
              <w:t>,</w:t>
            </w:r>
          </w:p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мм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uk-UA"/>
              </w:rPr>
            </w:pPr>
            <w:r w:rsidRPr="00F16321">
              <w:rPr>
                <w:lang w:val="en-US"/>
              </w:rPr>
              <w:t>h</w:t>
            </w:r>
            <w:r w:rsidRPr="00F16321">
              <w:rPr>
                <w:vertAlign w:val="subscript"/>
                <w:lang w:val="en-US"/>
              </w:rPr>
              <w:t>0</w:t>
            </w:r>
            <w:r w:rsidRPr="00F16321">
              <w:rPr>
                <w:lang w:val="uk-UA"/>
              </w:rPr>
              <w:t>,</w:t>
            </w:r>
          </w:p>
          <w:p w:rsidR="002153B3" w:rsidRPr="00F16321" w:rsidRDefault="002153B3" w:rsidP="00F16321">
            <w:pPr>
              <w:spacing w:line="360" w:lineRule="auto"/>
              <w:jc w:val="both"/>
              <w:rPr>
                <w:lang w:val="uk-UA"/>
              </w:rPr>
            </w:pPr>
            <w:r w:rsidRPr="00F16321">
              <w:rPr>
                <w:lang w:val="uk-UA"/>
              </w:rPr>
              <w:t>мм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uk-UA"/>
              </w:rPr>
            </w:pPr>
            <w:r w:rsidRPr="00F16321">
              <w:rPr>
                <w:lang w:val="en-US"/>
              </w:rPr>
              <w:t>h</w:t>
            </w:r>
            <w:r w:rsidRPr="00F16321">
              <w:rPr>
                <w:vertAlign w:val="subscript"/>
                <w:lang w:val="uk-UA"/>
              </w:rPr>
              <w:t>1</w:t>
            </w:r>
            <w:r w:rsidRPr="00F16321">
              <w:rPr>
                <w:lang w:val="uk-UA"/>
              </w:rPr>
              <w:t>,</w:t>
            </w:r>
          </w:p>
          <w:p w:rsidR="002153B3" w:rsidRPr="000E38E7" w:rsidRDefault="002153B3" w:rsidP="00F16321">
            <w:pPr>
              <w:spacing w:line="360" w:lineRule="auto"/>
              <w:jc w:val="both"/>
            </w:pPr>
            <w:r w:rsidRPr="00F16321">
              <w:rPr>
                <w:lang w:val="uk-UA"/>
              </w:rPr>
              <w:t>мм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uk-UA"/>
              </w:rPr>
            </w:pPr>
            <w:r w:rsidRPr="000E38E7">
              <w:t>ε</w:t>
            </w:r>
          </w:p>
          <w:p w:rsidR="002153B3" w:rsidRPr="00F16321" w:rsidRDefault="002153B3" w:rsidP="00F16321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</w:p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2Kc,</w:t>
            </w:r>
          </w:p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МПа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uk-UA"/>
              </w:rPr>
            </w:pPr>
            <w:r w:rsidRPr="00F16321">
              <w:rPr>
                <w:lang w:val="uk-UA"/>
              </w:rPr>
              <w:t>Р,</w:t>
            </w:r>
          </w:p>
          <w:p w:rsidR="002153B3" w:rsidRPr="00F16321" w:rsidRDefault="00E445B1" w:rsidP="00F16321">
            <w:pPr>
              <w:spacing w:line="360" w:lineRule="auto"/>
              <w:jc w:val="both"/>
              <w:rPr>
                <w:lang w:val="uk-UA"/>
              </w:rPr>
            </w:pPr>
            <w:r w:rsidRPr="00F16321">
              <w:rPr>
                <w:lang w:val="uk-UA"/>
              </w:rPr>
              <w:t>М</w:t>
            </w:r>
            <w:r w:rsidR="002153B3" w:rsidRPr="00F16321">
              <w:rPr>
                <w:lang w:val="uk-UA"/>
              </w:rPr>
              <w:t>Н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uk-UA"/>
              </w:rPr>
            </w:pPr>
            <w:r w:rsidRPr="00F16321">
              <w:rPr>
                <w:lang w:val="uk-UA"/>
              </w:rPr>
              <w:t>М,</w:t>
            </w:r>
          </w:p>
          <w:p w:rsidR="002153B3" w:rsidRPr="00F16321" w:rsidRDefault="002153B3" w:rsidP="00F16321">
            <w:pPr>
              <w:spacing w:line="360" w:lineRule="auto"/>
              <w:jc w:val="both"/>
              <w:rPr>
                <w:lang w:val="uk-UA"/>
              </w:rPr>
            </w:pPr>
            <w:r w:rsidRPr="00F16321">
              <w:rPr>
                <w:lang w:val="uk-UA"/>
              </w:rPr>
              <w:t>кН∙м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F16321">
              <w:rPr>
                <w:lang w:val="en-US"/>
              </w:rPr>
              <w:t>N</w:t>
            </w:r>
            <w:r w:rsidRPr="000E38E7">
              <w:t>,</w:t>
            </w:r>
          </w:p>
          <w:p w:rsidR="002153B3" w:rsidRPr="000E38E7" w:rsidRDefault="00E445B1" w:rsidP="00F16321">
            <w:pPr>
              <w:spacing w:line="360" w:lineRule="auto"/>
              <w:jc w:val="both"/>
            </w:pPr>
            <w:r w:rsidRPr="000E38E7">
              <w:t>М</w:t>
            </w:r>
            <w:r w:rsidR="002153B3" w:rsidRPr="000E38E7">
              <w:t>Вт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F16321">
              <w:rPr>
                <w:lang w:val="en-US"/>
              </w:rPr>
              <w:t>V</w:t>
            </w:r>
            <w:r w:rsidRPr="000E38E7">
              <w:t>,</w:t>
            </w:r>
          </w:p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м/с</w:t>
            </w:r>
          </w:p>
        </w:tc>
      </w:tr>
      <w:tr w:rsidR="002153B3" w:rsidRPr="000E38E7" w:rsidTr="00F16321">
        <w:trPr>
          <w:trHeight w:val="43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1</w:t>
            </w:r>
          </w:p>
        </w:tc>
        <w:tc>
          <w:tcPr>
            <w:tcW w:w="796" w:type="dxa"/>
            <w:shd w:val="clear" w:color="auto" w:fill="auto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1</w:t>
            </w:r>
            <w:r w:rsidRPr="00F16321">
              <w:rPr>
                <w:lang w:val="en-US"/>
              </w:rPr>
              <w:t>.</w:t>
            </w:r>
            <w:r w:rsidRPr="000E38E7"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0E38E7">
              <w:t>1.8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1.319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0.267</w:t>
            </w:r>
          </w:p>
        </w:tc>
        <w:tc>
          <w:tcPr>
            <w:tcW w:w="930" w:type="dxa"/>
            <w:shd w:val="clear" w:color="auto" w:fill="auto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463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9.99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138.8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1.11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2</w:t>
            </w:r>
          </w:p>
        </w:tc>
      </w:tr>
      <w:tr w:rsidR="002153B3" w:rsidRPr="000E38E7" w:rsidTr="00F16321">
        <w:trPr>
          <w:trHeight w:val="421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2</w:t>
            </w:r>
          </w:p>
        </w:tc>
        <w:tc>
          <w:tcPr>
            <w:tcW w:w="796" w:type="dxa"/>
            <w:shd w:val="clear" w:color="auto" w:fill="auto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0E38E7">
              <w:t>1</w:t>
            </w:r>
            <w:r w:rsidRPr="00F16321">
              <w:rPr>
                <w:lang w:val="en-US"/>
              </w:rPr>
              <w:t>.</w:t>
            </w:r>
            <w:r w:rsidRPr="000E38E7"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1.319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1.125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0.147</w:t>
            </w:r>
          </w:p>
        </w:tc>
        <w:tc>
          <w:tcPr>
            <w:tcW w:w="930" w:type="dxa"/>
            <w:shd w:val="clear" w:color="auto" w:fill="auto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610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9.98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85.3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0.932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2.73</w:t>
            </w:r>
          </w:p>
        </w:tc>
      </w:tr>
      <w:tr w:rsidR="002153B3" w:rsidRPr="000E38E7" w:rsidTr="00F16321">
        <w:trPr>
          <w:trHeight w:val="43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3</w:t>
            </w:r>
          </w:p>
        </w:tc>
        <w:tc>
          <w:tcPr>
            <w:tcW w:w="796" w:type="dxa"/>
            <w:shd w:val="clear" w:color="auto" w:fill="auto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0E38E7">
              <w:t>1</w:t>
            </w:r>
            <w:r w:rsidRPr="00F16321">
              <w:rPr>
                <w:lang w:val="en-US"/>
              </w:rPr>
              <w:t>.</w:t>
            </w:r>
            <w:r w:rsidRPr="000E38E7"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1.125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0.993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0.117</w:t>
            </w:r>
          </w:p>
        </w:tc>
        <w:tc>
          <w:tcPr>
            <w:tcW w:w="930" w:type="dxa"/>
            <w:shd w:val="clear" w:color="auto" w:fill="auto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657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9.99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70.1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0.897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3.2</w:t>
            </w:r>
          </w:p>
        </w:tc>
      </w:tr>
      <w:tr w:rsidR="002153B3" w:rsidRPr="000E38E7" w:rsidTr="00F16321">
        <w:trPr>
          <w:trHeight w:val="43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4</w:t>
            </w:r>
          </w:p>
        </w:tc>
        <w:tc>
          <w:tcPr>
            <w:tcW w:w="796" w:type="dxa"/>
            <w:shd w:val="clear" w:color="auto" w:fill="auto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0E38E7">
              <w:t>1</w:t>
            </w:r>
            <w:r w:rsidRPr="00F16321">
              <w:rPr>
                <w:lang w:val="en-US"/>
              </w:rPr>
              <w:t>.</w:t>
            </w:r>
            <w:r w:rsidRPr="000E38E7"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0.993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0.894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0.100</w:t>
            </w:r>
          </w:p>
        </w:tc>
        <w:tc>
          <w:tcPr>
            <w:tcW w:w="930" w:type="dxa"/>
            <w:shd w:val="clear" w:color="auto" w:fill="auto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687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9.98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60.5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0.877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3.62</w:t>
            </w:r>
          </w:p>
        </w:tc>
      </w:tr>
      <w:tr w:rsidR="002153B3" w:rsidRPr="000E38E7" w:rsidTr="00F16321">
        <w:trPr>
          <w:trHeight w:val="448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5</w:t>
            </w:r>
          </w:p>
        </w:tc>
        <w:tc>
          <w:tcPr>
            <w:tcW w:w="796" w:type="dxa"/>
            <w:shd w:val="clear" w:color="auto" w:fill="auto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0E38E7">
              <w:t>1</w:t>
            </w:r>
            <w:r w:rsidRPr="00F16321">
              <w:rPr>
                <w:lang w:val="en-US"/>
              </w:rPr>
              <w:t>.</w:t>
            </w:r>
            <w:r w:rsidRPr="000E38E7"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0.894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0.815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0E38E7" w:rsidRDefault="002153B3" w:rsidP="00F16321">
            <w:pPr>
              <w:spacing w:line="360" w:lineRule="auto"/>
              <w:jc w:val="both"/>
            </w:pPr>
            <w:r w:rsidRPr="000E38E7">
              <w:t>0.088</w:t>
            </w:r>
          </w:p>
        </w:tc>
        <w:tc>
          <w:tcPr>
            <w:tcW w:w="930" w:type="dxa"/>
            <w:shd w:val="clear" w:color="auto" w:fill="auto"/>
          </w:tcPr>
          <w:p w:rsidR="002153B3" w:rsidRPr="00F16321" w:rsidRDefault="00B737E9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707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9.98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53.7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0.865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153B3" w:rsidRPr="00F16321" w:rsidRDefault="002153B3" w:rsidP="00F16321">
            <w:pPr>
              <w:spacing w:line="360" w:lineRule="auto"/>
              <w:jc w:val="both"/>
              <w:rPr>
                <w:lang w:val="en-US"/>
              </w:rPr>
            </w:pPr>
            <w:r w:rsidRPr="00F16321">
              <w:rPr>
                <w:lang w:val="en-US"/>
              </w:rPr>
              <w:t>4.03</w:t>
            </w:r>
          </w:p>
        </w:tc>
      </w:tr>
    </w:tbl>
    <w:p w:rsidR="00F301BD" w:rsidRPr="00965198" w:rsidRDefault="00F301BD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B2D13" w:rsidRPr="00965198" w:rsidRDefault="00360F9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Таблица 4</w:t>
      </w:r>
      <w:r w:rsidR="00FB2D13" w:rsidRPr="00965198">
        <w:rPr>
          <w:sz w:val="28"/>
          <w:szCs w:val="28"/>
        </w:rPr>
        <w:t>.</w:t>
      </w:r>
      <w:r w:rsidR="00B737E9" w:rsidRPr="00965198">
        <w:rPr>
          <w:sz w:val="28"/>
          <w:szCs w:val="28"/>
        </w:rPr>
        <w:t>2</w:t>
      </w:r>
      <w:r w:rsidR="00FB2D13" w:rsidRPr="00965198">
        <w:rPr>
          <w:sz w:val="28"/>
          <w:szCs w:val="28"/>
        </w:rPr>
        <w:t xml:space="preserve"> – Результаты расчета энергосиловых параметров.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941"/>
        <w:gridCol w:w="957"/>
        <w:gridCol w:w="957"/>
        <w:gridCol w:w="957"/>
        <w:gridCol w:w="951"/>
        <w:gridCol w:w="957"/>
        <w:gridCol w:w="957"/>
        <w:gridCol w:w="957"/>
        <w:gridCol w:w="941"/>
      </w:tblGrid>
      <w:tr w:rsidR="00B52D7C" w:rsidRPr="000E38E7" w:rsidTr="00F16321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B52D7C" w:rsidRPr="000E38E7" w:rsidRDefault="00B52D7C" w:rsidP="00F16321">
            <w:pPr>
              <w:spacing w:line="360" w:lineRule="auto"/>
            </w:pPr>
            <w:r w:rsidRPr="000E38E7">
              <w:t>№ прохода</w:t>
            </w:r>
          </w:p>
        </w:tc>
        <w:tc>
          <w:tcPr>
            <w:tcW w:w="1013" w:type="dxa"/>
            <w:shd w:val="clear" w:color="auto" w:fill="auto"/>
          </w:tcPr>
          <w:p w:rsidR="00B52D7C" w:rsidRPr="000E38E7" w:rsidRDefault="00B52D7C" w:rsidP="00F16321">
            <w:pPr>
              <w:spacing w:line="360" w:lineRule="auto"/>
            </w:pPr>
          </w:p>
          <w:p w:rsidR="00B52D7C" w:rsidRPr="000E38E7" w:rsidRDefault="00B52D7C" w:rsidP="00F16321">
            <w:pPr>
              <w:spacing w:line="360" w:lineRule="auto"/>
            </w:pPr>
            <w:r w:rsidRPr="00F16321">
              <w:rPr>
                <w:lang w:val="en-US"/>
              </w:rPr>
              <w:t>H</w:t>
            </w:r>
            <w:r w:rsidRPr="00F16321">
              <w:rPr>
                <w:vertAlign w:val="subscript"/>
                <w:lang w:val="en-US"/>
              </w:rPr>
              <w:t>0</w:t>
            </w:r>
            <w:r w:rsidRPr="000E38E7">
              <w:t>,</w:t>
            </w:r>
          </w:p>
          <w:p w:rsidR="00B52D7C" w:rsidRPr="000E38E7" w:rsidRDefault="00B52D7C" w:rsidP="00F16321">
            <w:pPr>
              <w:spacing w:line="360" w:lineRule="auto"/>
            </w:pPr>
            <w:r w:rsidRPr="000E38E7">
              <w:t>мм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uk-UA"/>
              </w:rPr>
            </w:pPr>
            <w:r w:rsidRPr="00F16321">
              <w:rPr>
                <w:lang w:val="en-US"/>
              </w:rPr>
              <w:t>h</w:t>
            </w:r>
            <w:r w:rsidRPr="00F16321">
              <w:rPr>
                <w:vertAlign w:val="subscript"/>
                <w:lang w:val="en-US"/>
              </w:rPr>
              <w:t>0</w:t>
            </w:r>
            <w:r w:rsidRPr="00F16321">
              <w:rPr>
                <w:lang w:val="uk-UA"/>
              </w:rPr>
              <w:t>,</w:t>
            </w:r>
          </w:p>
          <w:p w:rsidR="00B52D7C" w:rsidRPr="00F16321" w:rsidRDefault="00B52D7C" w:rsidP="00F16321">
            <w:pPr>
              <w:spacing w:line="360" w:lineRule="auto"/>
              <w:rPr>
                <w:lang w:val="uk-UA"/>
              </w:rPr>
            </w:pPr>
            <w:r w:rsidRPr="00F16321">
              <w:rPr>
                <w:lang w:val="uk-UA"/>
              </w:rPr>
              <w:t>мм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uk-UA"/>
              </w:rPr>
            </w:pPr>
            <w:r w:rsidRPr="00F16321">
              <w:rPr>
                <w:lang w:val="en-US"/>
              </w:rPr>
              <w:t>h</w:t>
            </w:r>
            <w:r w:rsidRPr="00F16321">
              <w:rPr>
                <w:vertAlign w:val="subscript"/>
                <w:lang w:val="uk-UA"/>
              </w:rPr>
              <w:t>1</w:t>
            </w:r>
            <w:r w:rsidRPr="00F16321">
              <w:rPr>
                <w:lang w:val="uk-UA"/>
              </w:rPr>
              <w:t>,</w:t>
            </w:r>
          </w:p>
          <w:p w:rsidR="00B52D7C" w:rsidRPr="000E38E7" w:rsidRDefault="00B52D7C" w:rsidP="00F16321">
            <w:pPr>
              <w:spacing w:line="360" w:lineRule="auto"/>
            </w:pPr>
            <w:r w:rsidRPr="00F16321">
              <w:rPr>
                <w:lang w:val="uk-UA"/>
              </w:rPr>
              <w:t>мм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uk-UA"/>
              </w:rPr>
            </w:pPr>
            <w:r w:rsidRPr="000E38E7">
              <w:t>ε</w:t>
            </w:r>
          </w:p>
          <w:p w:rsidR="00B52D7C" w:rsidRPr="00F16321" w:rsidRDefault="00B52D7C" w:rsidP="00F16321">
            <w:pPr>
              <w:spacing w:line="360" w:lineRule="auto"/>
              <w:rPr>
                <w:lang w:val="uk-UA"/>
              </w:rPr>
            </w:pPr>
          </w:p>
        </w:tc>
        <w:tc>
          <w:tcPr>
            <w:tcW w:w="1014" w:type="dxa"/>
            <w:shd w:val="clear" w:color="auto" w:fill="auto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</w:p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2Kc,</w:t>
            </w:r>
          </w:p>
          <w:p w:rsidR="00B52D7C" w:rsidRPr="000E38E7" w:rsidRDefault="00B52D7C" w:rsidP="00F16321">
            <w:pPr>
              <w:spacing w:line="360" w:lineRule="auto"/>
            </w:pPr>
            <w:r w:rsidRPr="000E38E7">
              <w:t>МПа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uk-UA"/>
              </w:rPr>
            </w:pPr>
            <w:r w:rsidRPr="00F16321">
              <w:rPr>
                <w:lang w:val="uk-UA"/>
              </w:rPr>
              <w:t>Р,</w:t>
            </w:r>
          </w:p>
          <w:p w:rsidR="00B52D7C" w:rsidRPr="00F16321" w:rsidRDefault="00B52D7C" w:rsidP="00F16321">
            <w:pPr>
              <w:spacing w:line="360" w:lineRule="auto"/>
              <w:rPr>
                <w:lang w:val="uk-UA"/>
              </w:rPr>
            </w:pPr>
            <w:r w:rsidRPr="00F16321">
              <w:rPr>
                <w:lang w:val="uk-UA"/>
              </w:rPr>
              <w:t>кН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uk-UA"/>
              </w:rPr>
            </w:pPr>
            <w:r w:rsidRPr="00F16321">
              <w:rPr>
                <w:lang w:val="uk-UA"/>
              </w:rPr>
              <w:t>М,</w:t>
            </w:r>
          </w:p>
          <w:p w:rsidR="00B52D7C" w:rsidRPr="00F16321" w:rsidRDefault="00B52D7C" w:rsidP="00F16321">
            <w:pPr>
              <w:spacing w:line="360" w:lineRule="auto"/>
              <w:rPr>
                <w:lang w:val="uk-UA"/>
              </w:rPr>
            </w:pPr>
            <w:r w:rsidRPr="00F16321">
              <w:rPr>
                <w:lang w:val="uk-UA"/>
              </w:rPr>
              <w:t>кН∙м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0E38E7" w:rsidRDefault="00B52D7C" w:rsidP="00F16321">
            <w:pPr>
              <w:spacing w:line="360" w:lineRule="auto"/>
            </w:pPr>
            <w:r w:rsidRPr="00F16321">
              <w:rPr>
                <w:lang w:val="en-US"/>
              </w:rPr>
              <w:t>N</w:t>
            </w:r>
            <w:r w:rsidRPr="000E38E7">
              <w:t>,</w:t>
            </w:r>
          </w:p>
          <w:p w:rsidR="00B52D7C" w:rsidRPr="000E38E7" w:rsidRDefault="00B52D7C" w:rsidP="00F16321">
            <w:pPr>
              <w:spacing w:line="360" w:lineRule="auto"/>
            </w:pPr>
            <w:r w:rsidRPr="000E38E7">
              <w:t>кВт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0E38E7" w:rsidRDefault="00B52D7C" w:rsidP="00F16321">
            <w:pPr>
              <w:spacing w:line="360" w:lineRule="auto"/>
            </w:pPr>
            <w:r w:rsidRPr="00F16321">
              <w:rPr>
                <w:lang w:val="en-US"/>
              </w:rPr>
              <w:t>V</w:t>
            </w:r>
            <w:r w:rsidRPr="000E38E7">
              <w:t>,</w:t>
            </w:r>
          </w:p>
          <w:p w:rsidR="00B52D7C" w:rsidRPr="000E38E7" w:rsidRDefault="00B52D7C" w:rsidP="00F16321">
            <w:pPr>
              <w:spacing w:line="360" w:lineRule="auto"/>
            </w:pPr>
            <w:r w:rsidRPr="000E38E7">
              <w:t>м/с</w:t>
            </w:r>
          </w:p>
        </w:tc>
      </w:tr>
      <w:tr w:rsidR="00B52D7C" w:rsidRPr="000E38E7" w:rsidTr="00F16321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B52D7C" w:rsidRPr="000E38E7" w:rsidRDefault="00B52D7C" w:rsidP="00F16321">
            <w:pPr>
              <w:spacing w:line="360" w:lineRule="auto"/>
            </w:pPr>
            <w:r w:rsidRPr="000E38E7">
              <w:t>1</w:t>
            </w:r>
          </w:p>
        </w:tc>
        <w:tc>
          <w:tcPr>
            <w:tcW w:w="1013" w:type="dxa"/>
            <w:shd w:val="clear" w:color="auto" w:fill="auto"/>
          </w:tcPr>
          <w:p w:rsidR="00B52D7C" w:rsidRPr="000E38E7" w:rsidRDefault="00B52D7C" w:rsidP="00F16321">
            <w:pPr>
              <w:spacing w:line="360" w:lineRule="auto"/>
            </w:pPr>
            <w:r w:rsidRPr="000E38E7">
              <w:t>0</w:t>
            </w:r>
            <w:r w:rsidRPr="00F16321">
              <w:rPr>
                <w:lang w:val="en-US"/>
              </w:rPr>
              <w:t>.</w:t>
            </w:r>
            <w:r w:rsidRPr="000E38E7">
              <w:t>81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0.815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0.558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0E38E7" w:rsidRDefault="00B52D7C" w:rsidP="00F16321">
            <w:pPr>
              <w:spacing w:line="360" w:lineRule="auto"/>
            </w:pPr>
            <w:r w:rsidRPr="000E38E7">
              <w:t>0</w:t>
            </w:r>
            <w:r w:rsidRPr="00F16321">
              <w:rPr>
                <w:lang w:val="en-US"/>
              </w:rPr>
              <w:t>.</w:t>
            </w:r>
            <w:r w:rsidRPr="000E38E7">
              <w:t>315</w:t>
            </w:r>
          </w:p>
        </w:tc>
        <w:tc>
          <w:tcPr>
            <w:tcW w:w="1014" w:type="dxa"/>
            <w:shd w:val="clear" w:color="auto" w:fill="auto"/>
          </w:tcPr>
          <w:p w:rsidR="00B52D7C" w:rsidRPr="00F16321" w:rsidRDefault="002153B3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489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11.98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136.7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1.094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2</w:t>
            </w:r>
          </w:p>
        </w:tc>
      </w:tr>
      <w:tr w:rsidR="00B52D7C" w:rsidRPr="000E38E7" w:rsidTr="00F16321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B52D7C" w:rsidRPr="000E38E7" w:rsidRDefault="00B52D7C" w:rsidP="00F16321">
            <w:pPr>
              <w:spacing w:line="360" w:lineRule="auto"/>
            </w:pPr>
            <w:r w:rsidRPr="000E38E7">
              <w:t>2</w:t>
            </w:r>
          </w:p>
        </w:tc>
        <w:tc>
          <w:tcPr>
            <w:tcW w:w="1013" w:type="dxa"/>
            <w:shd w:val="clear" w:color="auto" w:fill="auto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0E38E7">
              <w:t>0</w:t>
            </w:r>
            <w:r w:rsidRPr="00F16321">
              <w:rPr>
                <w:lang w:val="en-US"/>
              </w:rPr>
              <w:t>.</w:t>
            </w:r>
            <w:r w:rsidRPr="000E38E7">
              <w:t>81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0.558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0.470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0E38E7" w:rsidRDefault="00B52D7C" w:rsidP="00F16321">
            <w:pPr>
              <w:spacing w:line="360" w:lineRule="auto"/>
            </w:pPr>
            <w:r w:rsidRPr="000E38E7">
              <w:t>0</w:t>
            </w:r>
            <w:r w:rsidRPr="00F16321">
              <w:rPr>
                <w:lang w:val="en-US"/>
              </w:rPr>
              <w:t>.</w:t>
            </w:r>
            <w:r w:rsidRPr="000E38E7">
              <w:t>128</w:t>
            </w:r>
          </w:p>
        </w:tc>
        <w:tc>
          <w:tcPr>
            <w:tcW w:w="1014" w:type="dxa"/>
            <w:shd w:val="clear" w:color="auto" w:fill="auto"/>
          </w:tcPr>
          <w:p w:rsidR="00B52D7C" w:rsidRPr="00F16321" w:rsidRDefault="002153B3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642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11.97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76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0.888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2.92</w:t>
            </w:r>
          </w:p>
        </w:tc>
      </w:tr>
      <w:tr w:rsidR="00B52D7C" w:rsidRPr="000E38E7" w:rsidTr="00F16321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B52D7C" w:rsidRPr="000E38E7" w:rsidRDefault="00B52D7C" w:rsidP="00F16321">
            <w:pPr>
              <w:spacing w:line="360" w:lineRule="auto"/>
            </w:pPr>
            <w:r w:rsidRPr="000E38E7">
              <w:t>3</w:t>
            </w:r>
          </w:p>
        </w:tc>
        <w:tc>
          <w:tcPr>
            <w:tcW w:w="1013" w:type="dxa"/>
            <w:shd w:val="clear" w:color="auto" w:fill="auto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0E38E7">
              <w:t>0</w:t>
            </w:r>
            <w:r w:rsidRPr="00F16321">
              <w:rPr>
                <w:lang w:val="en-US"/>
              </w:rPr>
              <w:t>.</w:t>
            </w:r>
            <w:r w:rsidRPr="000E38E7">
              <w:t>81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0.470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0.413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0E38E7" w:rsidRDefault="00B52D7C" w:rsidP="00F16321">
            <w:pPr>
              <w:spacing w:line="360" w:lineRule="auto"/>
            </w:pPr>
            <w:r w:rsidRPr="000E38E7">
              <w:t>0</w:t>
            </w:r>
            <w:r w:rsidRPr="00F16321">
              <w:rPr>
                <w:lang w:val="en-US"/>
              </w:rPr>
              <w:t>.</w:t>
            </w:r>
            <w:r w:rsidRPr="000E38E7">
              <w:t>121</w:t>
            </w:r>
          </w:p>
        </w:tc>
        <w:tc>
          <w:tcPr>
            <w:tcW w:w="1014" w:type="dxa"/>
            <w:shd w:val="clear" w:color="auto" w:fill="auto"/>
          </w:tcPr>
          <w:p w:rsidR="00B52D7C" w:rsidRPr="00F16321" w:rsidRDefault="002153B3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682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11.94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60.1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0.833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3.47</w:t>
            </w:r>
          </w:p>
        </w:tc>
      </w:tr>
      <w:tr w:rsidR="00B52D7C" w:rsidRPr="000E38E7" w:rsidTr="00F16321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B52D7C" w:rsidRPr="000E38E7" w:rsidRDefault="00B52D7C" w:rsidP="00F16321">
            <w:pPr>
              <w:spacing w:line="360" w:lineRule="auto"/>
            </w:pPr>
            <w:r w:rsidRPr="000E38E7">
              <w:t>4</w:t>
            </w:r>
          </w:p>
        </w:tc>
        <w:tc>
          <w:tcPr>
            <w:tcW w:w="1013" w:type="dxa"/>
            <w:shd w:val="clear" w:color="auto" w:fill="auto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0E38E7">
              <w:t>0</w:t>
            </w:r>
            <w:r w:rsidRPr="00F16321">
              <w:rPr>
                <w:lang w:val="en-US"/>
              </w:rPr>
              <w:t>.</w:t>
            </w:r>
            <w:r w:rsidRPr="000E38E7">
              <w:t>81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0.413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0.372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0E38E7" w:rsidRDefault="00B52D7C" w:rsidP="00F16321">
            <w:pPr>
              <w:spacing w:line="360" w:lineRule="auto"/>
            </w:pPr>
            <w:r w:rsidRPr="000E38E7">
              <w:t>0</w:t>
            </w:r>
            <w:r w:rsidRPr="00F16321">
              <w:rPr>
                <w:lang w:val="en-US"/>
              </w:rPr>
              <w:t>.</w:t>
            </w:r>
            <w:r w:rsidRPr="000E38E7">
              <w:t>1</w:t>
            </w:r>
          </w:p>
        </w:tc>
        <w:tc>
          <w:tcPr>
            <w:tcW w:w="1014" w:type="dxa"/>
            <w:shd w:val="clear" w:color="auto" w:fill="auto"/>
          </w:tcPr>
          <w:p w:rsidR="00B52D7C" w:rsidRPr="00F16321" w:rsidRDefault="002153B3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706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11.91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50.5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0.797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3.95</w:t>
            </w:r>
          </w:p>
        </w:tc>
      </w:tr>
      <w:tr w:rsidR="00B52D7C" w:rsidRPr="000E38E7" w:rsidTr="00F16321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0E38E7">
              <w:t>0</w:t>
            </w:r>
            <w:r w:rsidRPr="00F16321">
              <w:rPr>
                <w:lang w:val="en-US"/>
              </w:rPr>
              <w:t>.</w:t>
            </w:r>
            <w:r w:rsidRPr="000E38E7">
              <w:t>81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0.372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52D7C" w:rsidRPr="000E38E7" w:rsidRDefault="00B52D7C" w:rsidP="00F16321">
            <w:pPr>
              <w:spacing w:line="360" w:lineRule="auto"/>
            </w:pPr>
            <w:r w:rsidRPr="000E38E7">
              <w:t>0.350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0.058</w:t>
            </w:r>
          </w:p>
        </w:tc>
        <w:tc>
          <w:tcPr>
            <w:tcW w:w="1014" w:type="dxa"/>
            <w:shd w:val="clear" w:color="auto" w:fill="auto"/>
          </w:tcPr>
          <w:p w:rsidR="00B52D7C" w:rsidRPr="00F16321" w:rsidRDefault="002153B3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716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9.94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29.2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0.513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52D7C" w:rsidRPr="00F16321" w:rsidRDefault="00B52D7C" w:rsidP="00F16321">
            <w:pPr>
              <w:spacing w:line="360" w:lineRule="auto"/>
              <w:rPr>
                <w:lang w:val="en-US"/>
              </w:rPr>
            </w:pPr>
            <w:r w:rsidRPr="00F16321">
              <w:rPr>
                <w:lang w:val="en-US"/>
              </w:rPr>
              <w:t>4.38</w:t>
            </w:r>
          </w:p>
        </w:tc>
      </w:tr>
    </w:tbl>
    <w:p w:rsidR="00FB2D13" w:rsidRPr="00965198" w:rsidRDefault="00FB2D13" w:rsidP="00965198">
      <w:pPr>
        <w:spacing w:line="360" w:lineRule="auto"/>
        <w:ind w:firstLine="720"/>
        <w:jc w:val="both"/>
        <w:rPr>
          <w:sz w:val="28"/>
          <w:szCs w:val="28"/>
        </w:rPr>
      </w:pPr>
    </w:p>
    <w:p w:rsidR="00127ED2" w:rsidRDefault="00127ED2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 xml:space="preserve">Энергосиловые параметры не превышают </w:t>
      </w:r>
      <w:r w:rsidR="00C5760B" w:rsidRPr="00965198">
        <w:rPr>
          <w:sz w:val="28"/>
          <w:szCs w:val="28"/>
        </w:rPr>
        <w:t xml:space="preserve">допустимых значений </w:t>
      </w:r>
      <w:r w:rsidR="008F0323" w:rsidRPr="00965198">
        <w:rPr>
          <w:sz w:val="28"/>
          <w:szCs w:val="28"/>
        </w:rPr>
        <w:t xml:space="preserve">в </w:t>
      </w:r>
      <w:r w:rsidR="00C5760B" w:rsidRPr="00965198">
        <w:rPr>
          <w:sz w:val="28"/>
          <w:szCs w:val="28"/>
        </w:rPr>
        <w:t>клетях. Следовательно, данный режим загрузки стана является наиболее оптимальным и рациональным.</w:t>
      </w:r>
      <w:r w:rsidR="000E38E7" w:rsidRPr="000E38E7">
        <w:rPr>
          <w:sz w:val="28"/>
          <w:szCs w:val="28"/>
        </w:rPr>
        <w:t xml:space="preserve"> </w:t>
      </w:r>
      <w:r w:rsidR="00F31BFF" w:rsidRPr="00965198">
        <w:rPr>
          <w:sz w:val="28"/>
          <w:szCs w:val="28"/>
          <w:lang w:val="en-US"/>
        </w:rPr>
        <w:t>[ 4 ]</w:t>
      </w:r>
    </w:p>
    <w:p w:rsidR="007420AE" w:rsidRPr="00965198" w:rsidRDefault="000E38E7" w:rsidP="0096519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60F98" w:rsidRPr="00965198">
        <w:rPr>
          <w:b/>
          <w:sz w:val="28"/>
          <w:szCs w:val="28"/>
        </w:rPr>
        <w:t>5</w:t>
      </w:r>
      <w:r w:rsidR="007420AE" w:rsidRPr="00965198">
        <w:rPr>
          <w:b/>
          <w:sz w:val="28"/>
          <w:szCs w:val="28"/>
        </w:rPr>
        <w:t xml:space="preserve"> Расчет производительности стана</w:t>
      </w:r>
    </w:p>
    <w:p w:rsidR="000E38E7" w:rsidRDefault="000E38E7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20AE" w:rsidRPr="00965198" w:rsidRDefault="007420AE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Часовая производительность стана:</w:t>
      </w:r>
    </w:p>
    <w:p w:rsidR="000E38E7" w:rsidRDefault="000E38E7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20AE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8" type="#_x0000_t75" style="width:77.25pt;height:35.25pt">
            <v:imagedata r:id="rId44" o:title=""/>
          </v:shape>
        </w:pict>
      </w:r>
    </w:p>
    <w:p w:rsidR="000E38E7" w:rsidRDefault="000E38E7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20AE" w:rsidRPr="00965198" w:rsidRDefault="007420AE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где </w:t>
      </w:r>
      <w:r w:rsidR="00BD094C">
        <w:rPr>
          <w:position w:val="-4"/>
          <w:sz w:val="28"/>
          <w:szCs w:val="28"/>
        </w:rPr>
        <w:pict>
          <v:shape id="_x0000_i1059" type="#_x0000_t75" style="width:20.25pt;height:12.75pt">
            <v:imagedata r:id="rId45" o:title=""/>
          </v:shape>
        </w:pict>
      </w:r>
      <w:r w:rsidRPr="00965198">
        <w:rPr>
          <w:sz w:val="28"/>
          <w:szCs w:val="28"/>
        </w:rPr>
        <w:t xml:space="preserve"> ритм прокатки, </w:t>
      </w:r>
      <w:r w:rsidR="00BD094C">
        <w:rPr>
          <w:position w:val="-10"/>
          <w:sz w:val="28"/>
          <w:szCs w:val="28"/>
        </w:rPr>
        <w:pict>
          <v:shape id="_x0000_i1060" type="#_x0000_t75" style="width:12pt;height:12.75pt">
            <v:imagedata r:id="rId46" o:title=""/>
          </v:shape>
        </w:pict>
      </w:r>
    </w:p>
    <w:p w:rsidR="000A7826" w:rsidRPr="00965198" w:rsidRDefault="00BD094C" w:rsidP="000E38E7">
      <w:pPr>
        <w:spacing w:line="360" w:lineRule="auto"/>
        <w:ind w:firstLine="720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1" type="#_x0000_t75" style="width:39pt;height:18.75pt">
            <v:imagedata r:id="rId47" o:title=""/>
          </v:shape>
        </w:pict>
      </w:r>
      <w:r w:rsidR="0013192F" w:rsidRPr="00965198">
        <w:rPr>
          <w:sz w:val="28"/>
          <w:szCs w:val="28"/>
        </w:rPr>
        <w:t xml:space="preserve"> ускорение и замедление слитка, </w:t>
      </w:r>
      <w:r>
        <w:rPr>
          <w:position w:val="-14"/>
          <w:sz w:val="28"/>
          <w:szCs w:val="28"/>
        </w:rPr>
        <w:pict>
          <v:shape id="_x0000_i1062" type="#_x0000_t75" style="width:87.75pt;height:20.25pt">
            <v:imagedata r:id="rId48" o:title=""/>
          </v:shape>
        </w:pict>
      </w:r>
    </w:p>
    <w:p w:rsidR="0013192F" w:rsidRPr="00965198" w:rsidRDefault="00BD094C" w:rsidP="000E38E7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3" type="#_x0000_t75" style="width:24pt;height:18pt">
            <v:imagedata r:id="rId49" o:title=""/>
          </v:shape>
        </w:pict>
      </w:r>
      <w:r w:rsidR="0013192F" w:rsidRPr="00965198">
        <w:rPr>
          <w:sz w:val="28"/>
          <w:szCs w:val="28"/>
        </w:rPr>
        <w:t xml:space="preserve">скорость в последней клети, </w:t>
      </w:r>
      <w:r>
        <w:rPr>
          <w:position w:val="-12"/>
          <w:sz w:val="28"/>
          <w:szCs w:val="28"/>
        </w:rPr>
        <w:pict>
          <v:shape id="_x0000_i1064" type="#_x0000_t75" style="width:74.25pt;height:18pt">
            <v:imagedata r:id="rId50" o:title=""/>
          </v:shape>
        </w:pict>
      </w:r>
    </w:p>
    <w:p w:rsidR="0013192F" w:rsidRPr="00965198" w:rsidRDefault="00BD094C" w:rsidP="000E38E7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23.25pt;height:18pt">
            <v:imagedata r:id="rId51" o:title=""/>
          </v:shape>
        </w:pict>
      </w:r>
      <w:r w:rsidR="0013192F" w:rsidRPr="00965198">
        <w:rPr>
          <w:sz w:val="28"/>
          <w:szCs w:val="28"/>
        </w:rPr>
        <w:t xml:space="preserve">скорость затравки, </w:t>
      </w:r>
      <w:r>
        <w:rPr>
          <w:position w:val="-12"/>
          <w:sz w:val="28"/>
          <w:szCs w:val="28"/>
        </w:rPr>
        <w:pict>
          <v:shape id="_x0000_i1066" type="#_x0000_t75" style="width:69.75pt;height:18pt">
            <v:imagedata r:id="rId52" o:title=""/>
          </v:shape>
        </w:pict>
      </w:r>
    </w:p>
    <w:p w:rsidR="0013192F" w:rsidRPr="00965198" w:rsidRDefault="00BD094C" w:rsidP="000E38E7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21pt;height:18pt">
            <v:imagedata r:id="rId53" o:title=""/>
          </v:shape>
        </w:pict>
      </w:r>
      <w:r w:rsidR="0013192F" w:rsidRPr="00965198">
        <w:rPr>
          <w:sz w:val="28"/>
          <w:szCs w:val="28"/>
        </w:rPr>
        <w:t xml:space="preserve">исходная длина слитка, </w:t>
      </w:r>
      <w:r>
        <w:rPr>
          <w:position w:val="-12"/>
          <w:sz w:val="28"/>
          <w:szCs w:val="28"/>
        </w:rPr>
        <w:pict>
          <v:shape id="_x0000_i1068" type="#_x0000_t75" style="width:53.25pt;height:18pt">
            <v:imagedata r:id="rId54" o:title=""/>
          </v:shape>
        </w:pict>
      </w:r>
    </w:p>
    <w:p w:rsidR="0013192F" w:rsidRPr="00965198" w:rsidRDefault="00BD094C" w:rsidP="000E38E7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23.25pt;height:18pt">
            <v:imagedata r:id="rId55" o:title=""/>
          </v:shape>
        </w:pict>
      </w:r>
      <w:r w:rsidR="0013192F" w:rsidRPr="00965198">
        <w:rPr>
          <w:sz w:val="28"/>
          <w:szCs w:val="28"/>
        </w:rPr>
        <w:t xml:space="preserve">начальная толщина слитка, </w:t>
      </w:r>
      <w:r>
        <w:rPr>
          <w:position w:val="-12"/>
          <w:sz w:val="28"/>
          <w:szCs w:val="28"/>
        </w:rPr>
        <w:pict>
          <v:shape id="_x0000_i1070" type="#_x0000_t75" style="width:69pt;height:18pt">
            <v:imagedata r:id="rId56" o:title=""/>
          </v:shape>
        </w:pict>
      </w:r>
    </w:p>
    <w:p w:rsidR="0013192F" w:rsidRPr="00965198" w:rsidRDefault="00BD094C" w:rsidP="000E38E7">
      <w:pPr>
        <w:spacing w:line="360" w:lineRule="auto"/>
        <w:ind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1" type="#_x0000_t75" style="width:21.75pt;height:17.25pt">
            <v:imagedata r:id="rId57" o:title=""/>
          </v:shape>
        </w:pict>
      </w:r>
      <w:r w:rsidR="0013192F" w:rsidRPr="00965198">
        <w:rPr>
          <w:sz w:val="28"/>
          <w:szCs w:val="28"/>
        </w:rPr>
        <w:t xml:space="preserve">конечная толщина слитка, </w:t>
      </w:r>
      <w:r>
        <w:rPr>
          <w:position w:val="-10"/>
          <w:sz w:val="28"/>
          <w:szCs w:val="28"/>
        </w:rPr>
        <w:pict>
          <v:shape id="_x0000_i1072" type="#_x0000_t75" style="width:60pt;height:17.25pt">
            <v:imagedata r:id="rId58" o:title=""/>
          </v:shape>
        </w:pict>
      </w:r>
    </w:p>
    <w:p w:rsidR="0013192F" w:rsidRPr="00965198" w:rsidRDefault="00BD094C" w:rsidP="000E38E7">
      <w:pPr>
        <w:spacing w:line="360" w:lineRule="auto"/>
        <w:ind w:firstLine="720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3" type="#_x0000_t75" style="width:38.25pt;height:14.25pt">
            <v:imagedata r:id="rId59" o:title=""/>
          </v:shape>
        </w:pict>
      </w:r>
      <w:r w:rsidR="0013192F" w:rsidRPr="00965198">
        <w:rPr>
          <w:sz w:val="28"/>
          <w:szCs w:val="28"/>
        </w:rPr>
        <w:t xml:space="preserve">конечная ширина полосы, </w:t>
      </w:r>
      <w:r>
        <w:rPr>
          <w:position w:val="-10"/>
          <w:sz w:val="28"/>
          <w:szCs w:val="28"/>
        </w:rPr>
        <w:pict>
          <v:shape id="_x0000_i1074" type="#_x0000_t75" style="width:68.25pt;height:15.75pt">
            <v:imagedata r:id="rId60" o:title=""/>
          </v:shape>
        </w:pict>
      </w:r>
    </w:p>
    <w:p w:rsidR="007420AE" w:rsidRPr="00965198" w:rsidRDefault="00BD094C" w:rsidP="000E38E7">
      <w:pPr>
        <w:spacing w:line="360" w:lineRule="auto"/>
        <w:ind w:firstLine="720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5" type="#_x0000_t75" style="width:12.75pt;height:14.25pt">
            <v:imagedata r:id="rId61" o:title=""/>
          </v:shape>
        </w:pict>
      </w:r>
      <w:r w:rsidR="007420AE" w:rsidRPr="00965198">
        <w:rPr>
          <w:sz w:val="28"/>
          <w:szCs w:val="28"/>
        </w:rPr>
        <w:t xml:space="preserve">– масса </w:t>
      </w:r>
      <w:r w:rsidR="005472B7" w:rsidRPr="00965198">
        <w:rPr>
          <w:sz w:val="28"/>
          <w:szCs w:val="28"/>
        </w:rPr>
        <w:t>подката</w:t>
      </w:r>
      <w:r w:rsidR="007420AE" w:rsidRPr="00965198">
        <w:rPr>
          <w:sz w:val="28"/>
          <w:szCs w:val="28"/>
        </w:rPr>
        <w:t>,</w:t>
      </w:r>
      <w:r>
        <w:rPr>
          <w:position w:val="-10"/>
          <w:sz w:val="28"/>
          <w:szCs w:val="28"/>
        </w:rPr>
        <w:pict>
          <v:shape id="_x0000_i1076" type="#_x0000_t75" style="width:44.25pt;height:15.75pt">
            <v:imagedata r:id="rId62" o:title=""/>
          </v:shape>
        </w:pict>
      </w:r>
      <w:r w:rsidR="007420AE" w:rsidRPr="00965198">
        <w:rPr>
          <w:sz w:val="28"/>
          <w:szCs w:val="28"/>
        </w:rPr>
        <w:t>.</w:t>
      </w:r>
    </w:p>
    <w:p w:rsidR="007420AE" w:rsidRPr="00965198" w:rsidRDefault="00044618" w:rsidP="000E38E7">
      <w:pPr>
        <w:spacing w:line="360" w:lineRule="auto"/>
        <w:ind w:firstLine="720"/>
        <w:rPr>
          <w:sz w:val="28"/>
          <w:szCs w:val="28"/>
        </w:rPr>
      </w:pPr>
      <w:r w:rsidRPr="00965198">
        <w:rPr>
          <w:sz w:val="28"/>
          <w:szCs w:val="28"/>
        </w:rPr>
        <w:t>Ритм прокатки Т определяется по формуле:</w:t>
      </w:r>
    </w:p>
    <w:p w:rsidR="000E38E7" w:rsidRDefault="000E38E7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44618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7" type="#_x0000_t75" style="width:102.75pt;height:42pt">
            <v:imagedata r:id="rId63" o:title=""/>
          </v:shape>
        </w:pict>
      </w:r>
      <w:r w:rsidR="00044618" w:rsidRPr="00965198">
        <w:rPr>
          <w:sz w:val="28"/>
          <w:szCs w:val="28"/>
        </w:rPr>
        <w:t>,</w:t>
      </w:r>
    </w:p>
    <w:p w:rsidR="000E38E7" w:rsidRDefault="000E38E7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44618" w:rsidRPr="00965198" w:rsidRDefault="0004461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где </w:t>
      </w:r>
      <w:r w:rsidRPr="00965198">
        <w:rPr>
          <w:sz w:val="28"/>
          <w:szCs w:val="28"/>
          <w:lang w:val="en-US"/>
        </w:rPr>
        <w:t>t</w:t>
      </w:r>
      <w:r w:rsidRPr="00965198">
        <w:rPr>
          <w:sz w:val="28"/>
          <w:szCs w:val="28"/>
          <w:vertAlign w:val="subscript"/>
        </w:rPr>
        <w:t>м</w:t>
      </w:r>
      <w:r w:rsidRPr="00965198">
        <w:rPr>
          <w:sz w:val="28"/>
          <w:szCs w:val="28"/>
        </w:rPr>
        <w:t xml:space="preserve"> – машинное время прокатки в </w:t>
      </w:r>
      <w:r w:rsidRPr="00965198">
        <w:rPr>
          <w:sz w:val="28"/>
          <w:szCs w:val="28"/>
          <w:lang w:val="en-US"/>
        </w:rPr>
        <w:t>i</w:t>
      </w:r>
      <w:r w:rsidRPr="00965198">
        <w:rPr>
          <w:sz w:val="28"/>
          <w:szCs w:val="28"/>
        </w:rPr>
        <w:t>-ом проходе;</w:t>
      </w:r>
    </w:p>
    <w:p w:rsidR="00360F98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78" type="#_x0000_t75" style="width:167.25pt;height:69.75pt">
            <v:imagedata r:id="rId64" o:title=""/>
          </v:shape>
        </w:pict>
      </w:r>
    </w:p>
    <w:p w:rsidR="007913D5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79" type="#_x0000_t75" style="width:320.25pt;height:69.75pt">
            <v:imagedata r:id="rId65" o:title=""/>
          </v:shape>
        </w:pict>
      </w:r>
    </w:p>
    <w:p w:rsidR="00044618" w:rsidRPr="00965198" w:rsidRDefault="0004461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  <w:lang w:val="en-US"/>
        </w:rPr>
        <w:t>t</w:t>
      </w:r>
      <w:r w:rsidRPr="00965198">
        <w:rPr>
          <w:sz w:val="28"/>
          <w:szCs w:val="28"/>
          <w:vertAlign w:val="subscript"/>
        </w:rPr>
        <w:t>п</w:t>
      </w:r>
      <w:r w:rsidRPr="00965198">
        <w:rPr>
          <w:sz w:val="28"/>
          <w:szCs w:val="28"/>
        </w:rPr>
        <w:t xml:space="preserve"> – время пауз, </w:t>
      </w:r>
      <w:r w:rsidRPr="00965198">
        <w:rPr>
          <w:sz w:val="28"/>
          <w:szCs w:val="28"/>
          <w:lang w:val="en-US"/>
        </w:rPr>
        <w:t>t</w:t>
      </w:r>
      <w:r w:rsidRPr="00965198">
        <w:rPr>
          <w:sz w:val="28"/>
          <w:szCs w:val="28"/>
          <w:vertAlign w:val="subscript"/>
        </w:rPr>
        <w:t>п</w:t>
      </w:r>
      <w:r w:rsidRPr="00965198">
        <w:rPr>
          <w:sz w:val="28"/>
          <w:szCs w:val="28"/>
        </w:rPr>
        <w:t>=1</w:t>
      </w:r>
      <w:r w:rsidR="007913D5" w:rsidRPr="00965198">
        <w:rPr>
          <w:sz w:val="28"/>
          <w:szCs w:val="28"/>
        </w:rPr>
        <w:t>4</w:t>
      </w:r>
      <w:r w:rsidRPr="00965198">
        <w:rPr>
          <w:sz w:val="28"/>
          <w:szCs w:val="28"/>
        </w:rPr>
        <w:t xml:space="preserve"> с;</w:t>
      </w:r>
    </w:p>
    <w:p w:rsidR="00044618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0" type="#_x0000_t75" style="width:186.75pt;height:15.75pt">
            <v:imagedata r:id="rId66" o:title=""/>
          </v:shape>
        </w:pict>
      </w:r>
    </w:p>
    <w:p w:rsidR="00044618" w:rsidRPr="00965198" w:rsidRDefault="0004461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Подставим значение:</w:t>
      </w:r>
    </w:p>
    <w:p w:rsidR="00044618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1" type="#_x0000_t75" style="width:120pt;height:30.75pt">
            <v:imagedata r:id="rId67" o:title=""/>
          </v:shape>
        </w:pict>
      </w:r>
    </w:p>
    <w:p w:rsidR="00044618" w:rsidRPr="00965198" w:rsidRDefault="0004461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Определим годовую производительность:</w:t>
      </w:r>
    </w:p>
    <w:p w:rsidR="00044618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2" type="#_x0000_t75" style="width:92.25pt;height:20.25pt">
            <v:imagedata r:id="rId68" o:title=""/>
          </v:shape>
        </w:pict>
      </w:r>
      <w:r w:rsidR="00044618" w:rsidRPr="00965198">
        <w:rPr>
          <w:sz w:val="28"/>
          <w:szCs w:val="28"/>
        </w:rPr>
        <w:t>,</w:t>
      </w:r>
    </w:p>
    <w:p w:rsidR="00AF27FE" w:rsidRPr="00965198" w:rsidRDefault="00AF27FE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где Т</w:t>
      </w:r>
      <w:r w:rsidRPr="00965198">
        <w:rPr>
          <w:sz w:val="28"/>
          <w:szCs w:val="28"/>
          <w:vertAlign w:val="subscript"/>
        </w:rPr>
        <w:t>ср</w:t>
      </w:r>
      <w:r w:rsidRPr="00965198">
        <w:rPr>
          <w:sz w:val="28"/>
          <w:szCs w:val="28"/>
        </w:rPr>
        <w:t>=7</w:t>
      </w:r>
      <w:r w:rsidR="000A7826" w:rsidRPr="00965198">
        <w:rPr>
          <w:sz w:val="28"/>
          <w:szCs w:val="28"/>
        </w:rPr>
        <w:t>1</w:t>
      </w:r>
      <w:r w:rsidRPr="00965198">
        <w:rPr>
          <w:sz w:val="28"/>
          <w:szCs w:val="28"/>
        </w:rPr>
        <w:t>00 – среднее количество рабочих часов стана в году;</w:t>
      </w:r>
    </w:p>
    <w:p w:rsidR="00AF27FE" w:rsidRPr="00965198" w:rsidRDefault="00AF27FE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К</w:t>
      </w:r>
      <w:r w:rsidRPr="00965198">
        <w:rPr>
          <w:sz w:val="28"/>
          <w:szCs w:val="28"/>
          <w:vertAlign w:val="subscript"/>
        </w:rPr>
        <w:t>г</w:t>
      </w:r>
      <w:r w:rsidRPr="00965198">
        <w:rPr>
          <w:sz w:val="28"/>
          <w:szCs w:val="28"/>
        </w:rPr>
        <w:t>=0,85 – коэффициент выхода годного проката.</w:t>
      </w:r>
    </w:p>
    <w:p w:rsidR="00AF27FE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83" type="#_x0000_t75" style="width:216.75pt;height:27pt">
            <v:imagedata r:id="rId69" o:title=""/>
          </v:shape>
        </w:pict>
      </w:r>
      <w:r w:rsidR="00AF27FE" w:rsidRPr="00965198">
        <w:rPr>
          <w:sz w:val="28"/>
          <w:szCs w:val="28"/>
        </w:rPr>
        <w:t>.</w:t>
      </w:r>
    </w:p>
    <w:p w:rsidR="00AF27FE" w:rsidRPr="00965198" w:rsidRDefault="00AF27FE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По рассчитанной годовой производительности, можно сделать вывод, что стан обеспечит заданную производительность.</w:t>
      </w:r>
    </w:p>
    <w:p w:rsidR="00AF27FE" w:rsidRPr="00965198" w:rsidRDefault="000E38E7" w:rsidP="0096519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360F98" w:rsidRPr="00965198">
        <w:rPr>
          <w:b/>
          <w:sz w:val="28"/>
          <w:szCs w:val="28"/>
        </w:rPr>
        <w:t>6</w:t>
      </w:r>
      <w:r w:rsidR="00AF27FE" w:rsidRPr="00965198">
        <w:rPr>
          <w:b/>
          <w:sz w:val="28"/>
          <w:szCs w:val="28"/>
        </w:rPr>
        <w:t xml:space="preserve"> Рекомендации по совершенствованию технологии прокатки</w:t>
      </w:r>
    </w:p>
    <w:p w:rsidR="000E38E7" w:rsidRDefault="000E38E7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F27FE" w:rsidRPr="00965198" w:rsidRDefault="00AF27FE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Для получения высоких качественных показателей прокатки </w:t>
      </w:r>
      <w:r w:rsidR="006F15A6" w:rsidRPr="00965198">
        <w:rPr>
          <w:sz w:val="28"/>
          <w:szCs w:val="28"/>
        </w:rPr>
        <w:t>тонких</w:t>
      </w:r>
      <w:r w:rsidRPr="00965198">
        <w:rPr>
          <w:sz w:val="28"/>
          <w:szCs w:val="28"/>
        </w:rPr>
        <w:t xml:space="preserve"> листов необходимо обеспечить контроль качества, начиная от выплавки стали</w:t>
      </w:r>
      <w:r w:rsidR="002868BC" w:rsidRPr="00965198">
        <w:rPr>
          <w:sz w:val="28"/>
          <w:szCs w:val="28"/>
        </w:rPr>
        <w:t xml:space="preserve"> и заканчивая отделочными операциями после холодной прокатки</w:t>
      </w:r>
      <w:r w:rsidRPr="00965198">
        <w:rPr>
          <w:sz w:val="28"/>
          <w:szCs w:val="28"/>
        </w:rPr>
        <w:t>.</w:t>
      </w:r>
    </w:p>
    <w:p w:rsidR="00AF27FE" w:rsidRPr="00965198" w:rsidRDefault="00AF27FE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Основными вопросами является увеличение выхода годного проката</w:t>
      </w:r>
      <w:r w:rsidR="006F15A6" w:rsidRPr="00965198">
        <w:rPr>
          <w:sz w:val="28"/>
          <w:szCs w:val="28"/>
        </w:rPr>
        <w:t xml:space="preserve">, что возможно добиться, </w:t>
      </w:r>
      <w:r w:rsidR="00AC6CD1" w:rsidRPr="00965198">
        <w:rPr>
          <w:sz w:val="28"/>
          <w:szCs w:val="28"/>
        </w:rPr>
        <w:t xml:space="preserve">при </w:t>
      </w:r>
      <w:r w:rsidR="006F15A6" w:rsidRPr="00965198">
        <w:rPr>
          <w:sz w:val="28"/>
          <w:szCs w:val="28"/>
        </w:rPr>
        <w:t>использ</w:t>
      </w:r>
      <w:r w:rsidR="00AC6CD1" w:rsidRPr="00965198">
        <w:rPr>
          <w:sz w:val="28"/>
          <w:szCs w:val="28"/>
        </w:rPr>
        <w:t>овании</w:t>
      </w:r>
      <w:r w:rsidR="006F15A6" w:rsidRPr="00965198">
        <w:rPr>
          <w:sz w:val="28"/>
          <w:szCs w:val="28"/>
        </w:rPr>
        <w:t xml:space="preserve"> ряд</w:t>
      </w:r>
      <w:r w:rsidR="00AC6CD1" w:rsidRPr="00965198">
        <w:rPr>
          <w:sz w:val="28"/>
          <w:szCs w:val="28"/>
        </w:rPr>
        <w:t>а</w:t>
      </w:r>
      <w:r w:rsidR="006F15A6" w:rsidRPr="00965198">
        <w:rPr>
          <w:sz w:val="28"/>
          <w:szCs w:val="28"/>
        </w:rPr>
        <w:t xml:space="preserve"> техноло</w:t>
      </w:r>
      <w:r w:rsidR="002868BC" w:rsidRPr="00965198">
        <w:rPr>
          <w:sz w:val="28"/>
          <w:szCs w:val="28"/>
        </w:rPr>
        <w:t>гических</w:t>
      </w:r>
      <w:r w:rsidR="006F15A6" w:rsidRPr="00965198">
        <w:rPr>
          <w:sz w:val="28"/>
          <w:szCs w:val="28"/>
        </w:rPr>
        <w:t xml:space="preserve"> </w:t>
      </w:r>
      <w:r w:rsidR="00AC6CD1" w:rsidRPr="00965198">
        <w:rPr>
          <w:sz w:val="28"/>
          <w:szCs w:val="28"/>
        </w:rPr>
        <w:t>операций</w:t>
      </w:r>
      <w:r w:rsidRPr="00965198">
        <w:rPr>
          <w:sz w:val="28"/>
          <w:szCs w:val="28"/>
        </w:rPr>
        <w:t>:</w:t>
      </w:r>
      <w:r w:rsidR="000E38E7" w:rsidRPr="000E38E7">
        <w:rPr>
          <w:sz w:val="28"/>
          <w:szCs w:val="28"/>
        </w:rPr>
        <w:t xml:space="preserve"> </w:t>
      </w:r>
      <w:r w:rsidRPr="00965198">
        <w:rPr>
          <w:sz w:val="28"/>
          <w:szCs w:val="28"/>
        </w:rPr>
        <w:t>уменьшение продольной и поперечной разнотолщиности и непланшетности листа</w:t>
      </w:r>
      <w:r w:rsidR="00AC6CD1" w:rsidRPr="00965198">
        <w:rPr>
          <w:sz w:val="28"/>
          <w:szCs w:val="28"/>
        </w:rPr>
        <w:t xml:space="preserve"> (коробоватости, серповидности, волнистости)</w:t>
      </w:r>
      <w:r w:rsidR="002868BC" w:rsidRPr="00965198">
        <w:rPr>
          <w:sz w:val="28"/>
          <w:szCs w:val="28"/>
        </w:rPr>
        <w:t>, используя системы активного контроля обжатий, системы управления профилем</w:t>
      </w:r>
      <w:r w:rsidR="00AC6CD1" w:rsidRPr="00965198">
        <w:rPr>
          <w:sz w:val="28"/>
          <w:szCs w:val="28"/>
        </w:rPr>
        <w:t>,</w:t>
      </w:r>
      <w:r w:rsidR="002868BC" w:rsidRPr="00965198">
        <w:rPr>
          <w:sz w:val="28"/>
          <w:szCs w:val="28"/>
        </w:rPr>
        <w:t xml:space="preserve"> использование правильной машины</w:t>
      </w:r>
      <w:r w:rsidR="00AC6CD1" w:rsidRPr="00965198">
        <w:rPr>
          <w:sz w:val="28"/>
          <w:szCs w:val="28"/>
        </w:rPr>
        <w:t>, т.д.</w:t>
      </w:r>
    </w:p>
    <w:p w:rsidR="00231F21" w:rsidRPr="00965198" w:rsidRDefault="00AC6CD1" w:rsidP="009651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65198">
        <w:rPr>
          <w:sz w:val="28"/>
          <w:szCs w:val="28"/>
        </w:rPr>
        <w:br w:type="page"/>
      </w:r>
      <w:r w:rsidR="00231F21" w:rsidRPr="00965198">
        <w:rPr>
          <w:b/>
          <w:sz w:val="28"/>
          <w:szCs w:val="28"/>
        </w:rPr>
        <w:t>Заключение</w:t>
      </w:r>
    </w:p>
    <w:p w:rsidR="000E38E7" w:rsidRDefault="000E38E7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14CB1" w:rsidRPr="00965198" w:rsidRDefault="00114CB1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В процессе выполнения курсовой работы были рассмотрены различное оборудование для </w:t>
      </w:r>
      <w:r w:rsidR="008F0323" w:rsidRPr="00965198">
        <w:rPr>
          <w:sz w:val="28"/>
          <w:szCs w:val="28"/>
        </w:rPr>
        <w:t>холодной</w:t>
      </w:r>
      <w:r w:rsidRPr="00965198">
        <w:rPr>
          <w:sz w:val="28"/>
          <w:szCs w:val="28"/>
        </w:rPr>
        <w:t xml:space="preserve"> прокатки листов. При этом </w:t>
      </w:r>
      <w:r w:rsidR="00245449" w:rsidRPr="00965198">
        <w:rPr>
          <w:sz w:val="28"/>
          <w:szCs w:val="28"/>
        </w:rPr>
        <w:t>наиболее</w:t>
      </w:r>
      <w:r w:rsidRPr="00965198">
        <w:rPr>
          <w:sz w:val="28"/>
          <w:szCs w:val="28"/>
        </w:rPr>
        <w:t xml:space="preserve"> рациональным для производства листов </w:t>
      </w:r>
      <w:r w:rsidR="008F0323" w:rsidRPr="00965198">
        <w:rPr>
          <w:sz w:val="28"/>
          <w:szCs w:val="28"/>
        </w:rPr>
        <w:t>0.35</w:t>
      </w:r>
      <w:r w:rsidRPr="00965198">
        <w:rPr>
          <w:sz w:val="28"/>
          <w:szCs w:val="28"/>
        </w:rPr>
        <w:t>×</w:t>
      </w:r>
      <w:r w:rsidR="008F0323" w:rsidRPr="00965198">
        <w:rPr>
          <w:sz w:val="28"/>
          <w:szCs w:val="28"/>
        </w:rPr>
        <w:t>14</w:t>
      </w:r>
      <w:r w:rsidRPr="00965198">
        <w:rPr>
          <w:sz w:val="28"/>
          <w:szCs w:val="28"/>
        </w:rPr>
        <w:t xml:space="preserve">00 является использование </w:t>
      </w:r>
      <w:r w:rsidR="008F0323" w:rsidRPr="00965198">
        <w:rPr>
          <w:rStyle w:val="af7"/>
          <w:b w:val="0"/>
          <w:sz w:val="28"/>
          <w:szCs w:val="28"/>
        </w:rPr>
        <w:t>Непрерывного стана 2030.</w:t>
      </w:r>
    </w:p>
    <w:p w:rsidR="00114CB1" w:rsidRPr="00965198" w:rsidRDefault="00114CB1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Выполнены автоматизированные оптимизации технологических режимов обжатий, а так же рассчитаны энергосиловые параметры. По результатам этих расчетов можно сделать вывод, что стан загружен оптимально. Это является следствием правильного выбора режимов обжатий.</w:t>
      </w:r>
    </w:p>
    <w:p w:rsidR="00114CB1" w:rsidRPr="00965198" w:rsidRDefault="00114CB1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Расчет производительности стана показывает, что выбранный режим работы стана обеспечивает заданную производительность </w:t>
      </w:r>
      <w:r w:rsidR="008F0323" w:rsidRPr="00965198">
        <w:rPr>
          <w:sz w:val="28"/>
          <w:szCs w:val="28"/>
        </w:rPr>
        <w:t>0.8</w:t>
      </w:r>
      <w:r w:rsidRPr="00965198">
        <w:rPr>
          <w:sz w:val="28"/>
          <w:szCs w:val="28"/>
        </w:rPr>
        <w:t xml:space="preserve"> млн. т/год.</w:t>
      </w:r>
    </w:p>
    <w:p w:rsidR="00114CB1" w:rsidRPr="00965198" w:rsidRDefault="008F0323" w:rsidP="009651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65198">
        <w:rPr>
          <w:b/>
          <w:sz w:val="28"/>
          <w:szCs w:val="28"/>
        </w:rPr>
        <w:br w:type="page"/>
      </w:r>
      <w:r w:rsidR="00114CB1" w:rsidRPr="00965198">
        <w:rPr>
          <w:b/>
          <w:sz w:val="28"/>
          <w:szCs w:val="28"/>
        </w:rPr>
        <w:t>Перечень ссылок</w:t>
      </w:r>
    </w:p>
    <w:p w:rsidR="00114CB1" w:rsidRPr="00965198" w:rsidRDefault="00114CB1" w:rsidP="00965198">
      <w:pPr>
        <w:spacing w:line="360" w:lineRule="auto"/>
        <w:ind w:firstLine="720"/>
        <w:jc w:val="both"/>
        <w:rPr>
          <w:sz w:val="28"/>
          <w:szCs w:val="28"/>
        </w:rPr>
      </w:pPr>
    </w:p>
    <w:p w:rsidR="00CE786F" w:rsidRPr="00965198" w:rsidRDefault="00CE786F" w:rsidP="000E38E7">
      <w:pPr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1. «Современное развитие прокатных станов». Целиков А.И., Зюзин В.И. – М.: Металлургия. 1972. – 399 с.</w:t>
      </w:r>
    </w:p>
    <w:p w:rsidR="00CE786F" w:rsidRPr="00965198" w:rsidRDefault="00CE786F" w:rsidP="000E38E7">
      <w:pPr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2. «Механическое оборудование прокатных цехов черной и цветной металлургии». Королев А.А. – М.: Металлургия. 1976</w:t>
      </w:r>
      <w:r w:rsidR="00D03362" w:rsidRPr="00965198">
        <w:rPr>
          <w:sz w:val="28"/>
          <w:szCs w:val="28"/>
        </w:rPr>
        <w:t>. – 543 с.</w:t>
      </w:r>
    </w:p>
    <w:p w:rsidR="00D03362" w:rsidRPr="00965198" w:rsidRDefault="00D03362" w:rsidP="000E38E7">
      <w:pPr>
        <w:spacing w:line="360" w:lineRule="auto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3. Машины и агрегаты металлургических заводов. В 3-х томах. Т .3. Машины и агрегаты для производства и отделки проката. Учебник для вузов/ Целиков А.И., Полухин П.И., Гребенник В.М. и др. 2-е изд., перераб. и доп. – М.: Металлургия, 1988. – 680 с.</w:t>
      </w:r>
    </w:p>
    <w:p w:rsidR="00F46C37" w:rsidRPr="00965198" w:rsidRDefault="00F46C37" w:rsidP="000E38E7">
      <w:pPr>
        <w:widowControl w:val="0"/>
        <w:shd w:val="clear" w:color="auto" w:fill="FFFFFF"/>
        <w:tabs>
          <w:tab w:val="left" w:leader="underscore" w:pos="0"/>
          <w:tab w:val="left" w:pos="7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4. Булатов С.И. Методы алгоритмизации процессов прокатного производства. - М.: Металлургия, 1979. - 192 с. (Сер. "Автоматизация и металлургия").</w:t>
      </w:r>
    </w:p>
    <w:p w:rsidR="00F46C37" w:rsidRPr="00965198" w:rsidRDefault="00F46C37" w:rsidP="000E38E7">
      <w:pPr>
        <w:widowControl w:val="0"/>
        <w:shd w:val="clear" w:color="auto" w:fill="FFFFFF"/>
        <w:tabs>
          <w:tab w:val="left" w:leader="underscore" w:pos="0"/>
          <w:tab w:val="left" w:pos="7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5. Василев Я.Д. Производство полосовой и листовой стали: Учебная металлург, вузов и факультетов. - Киев: Вища. шк., 1976. - 191 с.</w:t>
      </w:r>
    </w:p>
    <w:p w:rsidR="00F46C37" w:rsidRPr="00965198" w:rsidRDefault="00F46C37" w:rsidP="000E38E7">
      <w:pPr>
        <w:widowControl w:val="0"/>
        <w:shd w:val="clear" w:color="auto" w:fill="FFFFFF"/>
        <w:tabs>
          <w:tab w:val="left" w:leader="underscore" w:pos="0"/>
          <w:tab w:val="left" w:pos="7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6. Вишневская Т.А., Либерт В.Ф., Попов Д.И. Повышение эффективности работы листовых станов. - М.: Металлургия, 1981. - 75 с.</w:t>
      </w:r>
    </w:p>
    <w:p w:rsidR="00F46C37" w:rsidRPr="00965198" w:rsidRDefault="00F46C37" w:rsidP="000E38E7">
      <w:pPr>
        <w:widowControl w:val="0"/>
        <w:shd w:val="clear" w:color="auto" w:fill="FFFFFF"/>
        <w:tabs>
          <w:tab w:val="left" w:leader="underscore" w:pos="0"/>
          <w:tab w:val="left" w:pos="7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</w:rPr>
        <w:t>7. Диомидов В.В., Литовченко Н.В. Технология прокатного производства: Учеб. пособие для вузов. - М.: Металлургия, 1979. -488 с.</w:t>
      </w:r>
    </w:p>
    <w:p w:rsidR="00300938" w:rsidRPr="00965198" w:rsidRDefault="00300938" w:rsidP="000E38E7">
      <w:pPr>
        <w:widowControl w:val="0"/>
        <w:numPr>
          <w:ilvl w:val="0"/>
          <w:numId w:val="47"/>
        </w:numPr>
        <w:shd w:val="clear" w:color="auto" w:fill="FFFFFF"/>
        <w:tabs>
          <w:tab w:val="left" w:leader="underscore" w:pos="0"/>
          <w:tab w:val="left" w:pos="7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Зайцев </w:t>
      </w:r>
      <w:r w:rsidRPr="00965198">
        <w:rPr>
          <w:sz w:val="28"/>
          <w:szCs w:val="28"/>
          <w:lang w:val="en-US"/>
        </w:rPr>
        <w:t>B</w:t>
      </w:r>
      <w:r w:rsidRPr="00965198">
        <w:rPr>
          <w:sz w:val="28"/>
          <w:szCs w:val="28"/>
        </w:rPr>
        <w:t>.</w:t>
      </w:r>
      <w:r w:rsidRPr="00965198">
        <w:rPr>
          <w:sz w:val="28"/>
          <w:szCs w:val="28"/>
          <w:lang w:val="en-US"/>
        </w:rPr>
        <w:t>C</w:t>
      </w:r>
      <w:r w:rsidRPr="00965198">
        <w:rPr>
          <w:sz w:val="28"/>
          <w:szCs w:val="28"/>
        </w:rPr>
        <w:t>. Основы технологического проектирования прокатных цехов: Учеб. для вузов. - М.: Металлургия, 1987. - 336 с.</w:t>
      </w:r>
    </w:p>
    <w:p w:rsidR="00300938" w:rsidRPr="00965198" w:rsidRDefault="00300938" w:rsidP="000E38E7">
      <w:pPr>
        <w:widowControl w:val="0"/>
        <w:numPr>
          <w:ilvl w:val="0"/>
          <w:numId w:val="47"/>
        </w:numPr>
        <w:shd w:val="clear" w:color="auto" w:fill="FFFFFF"/>
        <w:tabs>
          <w:tab w:val="left" w:leader="underscore" w:pos="0"/>
          <w:tab w:val="left" w:pos="7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Коновалов СВ., Остапенко А.Л., Пономарев В.И. Расчет параметров листовой прокатки: Справочник. - М.: Металлургия, 1986. -429 с.</w:t>
      </w:r>
    </w:p>
    <w:p w:rsidR="00300938" w:rsidRPr="00965198" w:rsidRDefault="00300938" w:rsidP="000E38E7">
      <w:pPr>
        <w:widowControl w:val="0"/>
        <w:numPr>
          <w:ilvl w:val="0"/>
          <w:numId w:val="47"/>
        </w:numPr>
        <w:shd w:val="clear" w:color="auto" w:fill="FFFFFF"/>
        <w:tabs>
          <w:tab w:val="left" w:leader="underscore" w:pos="0"/>
          <w:tab w:val="left" w:pos="7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Коновалов СВ. и др. Справочник прокатчика. - М.: Металлургии. 1977. - 311 с.</w:t>
      </w:r>
    </w:p>
    <w:p w:rsidR="00300938" w:rsidRPr="00965198" w:rsidRDefault="00300938" w:rsidP="000E38E7">
      <w:pPr>
        <w:widowControl w:val="0"/>
        <w:numPr>
          <w:ilvl w:val="0"/>
          <w:numId w:val="47"/>
        </w:numPr>
        <w:shd w:val="clear" w:color="auto" w:fill="FFFFFF"/>
        <w:tabs>
          <w:tab w:val="left" w:leader="underscore" w:pos="0"/>
          <w:tab w:val="left" w:pos="7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Контролируемая прокатка /В.И.Погоржельский, Д.А. Литвиненко. Ю. И. Матросов, А.В.Иваницкий. - М.: Металлургия, 1979. - 183 с.</w:t>
      </w:r>
    </w:p>
    <w:p w:rsidR="00300938" w:rsidRPr="00965198" w:rsidRDefault="00300938" w:rsidP="000E38E7">
      <w:pPr>
        <w:shd w:val="clear" w:color="auto" w:fill="FFFFFF"/>
        <w:tabs>
          <w:tab w:val="left" w:leader="underscore" w:pos="0"/>
        </w:tabs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15. Королев Л. А. Конструкция и </w:t>
      </w:r>
      <w:r w:rsidRPr="00965198">
        <w:rPr>
          <w:bCs/>
          <w:sz w:val="28"/>
          <w:szCs w:val="28"/>
        </w:rPr>
        <w:t xml:space="preserve">расчёт </w:t>
      </w:r>
      <w:r w:rsidRPr="00965198">
        <w:rPr>
          <w:sz w:val="28"/>
          <w:szCs w:val="28"/>
        </w:rPr>
        <w:t>машин и механизмов</w:t>
      </w:r>
      <w:r w:rsidRPr="00965198">
        <w:rPr>
          <w:bCs/>
          <w:sz w:val="28"/>
          <w:szCs w:val="28"/>
        </w:rPr>
        <w:t xml:space="preserve"> </w:t>
      </w:r>
      <w:r w:rsidRPr="00965198">
        <w:rPr>
          <w:sz w:val="28"/>
          <w:szCs w:val="28"/>
        </w:rPr>
        <w:t>прокатных станов: Учеб. пособие для вузов. - 2-е изд., перераб. и доп. -М.: Металлургия, 1985. - 376 с.</w:t>
      </w:r>
    </w:p>
    <w:p w:rsidR="00300938" w:rsidRPr="00965198" w:rsidRDefault="00300938" w:rsidP="000E38E7">
      <w:pPr>
        <w:shd w:val="clear" w:color="auto" w:fill="FFFFFF"/>
        <w:tabs>
          <w:tab w:val="left" w:leader="underscore" w:pos="0"/>
        </w:tabs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16. Лентопрокатные станы и адъюстажное оборудование: Каталог. -М.: ЦНИИТЭИтяжмаш, 1980. - 81 с.</w:t>
      </w:r>
    </w:p>
    <w:p w:rsidR="00300938" w:rsidRPr="00965198" w:rsidRDefault="00300938" w:rsidP="000E38E7">
      <w:pPr>
        <w:shd w:val="clear" w:color="auto" w:fill="FFFFFF"/>
        <w:tabs>
          <w:tab w:val="left" w:leader="underscore" w:pos="0"/>
        </w:tabs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17. Литовченко Н.В. Станы и технология прокатки листовой стали. - М.: Металлургия, 1979. - 271 с.</w:t>
      </w:r>
    </w:p>
    <w:p w:rsidR="00300938" w:rsidRPr="00965198" w:rsidRDefault="00300938" w:rsidP="000E38E7">
      <w:pPr>
        <w:widowControl w:val="0"/>
        <w:shd w:val="clear" w:color="auto" w:fill="FFFFFF"/>
        <w:tabs>
          <w:tab w:val="left" w:leader="underscore" w:pos="0"/>
          <w:tab w:val="left" w:pos="7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18. Мазур В.Д., Добронравов А.И., Чернов П.И. Предупреждение дефектов листового проката. - Киев: Техн1ка, 1986. - 141 с.</w:t>
      </w:r>
    </w:p>
    <w:p w:rsidR="0053295E" w:rsidRPr="000E38E7" w:rsidRDefault="008F0323" w:rsidP="009651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65198">
        <w:rPr>
          <w:sz w:val="28"/>
          <w:szCs w:val="28"/>
        </w:rPr>
        <w:br w:type="page"/>
      </w:r>
      <w:bookmarkStart w:id="0" w:name="_Toc29319101"/>
      <w:r w:rsidR="0053295E" w:rsidRPr="00965198">
        <w:rPr>
          <w:b/>
          <w:sz w:val="28"/>
          <w:szCs w:val="28"/>
        </w:rPr>
        <w:t xml:space="preserve">Приложение А – Графики распределения параметров прокатки по </w:t>
      </w:r>
      <w:bookmarkEnd w:id="0"/>
      <w:r w:rsidR="0053295E" w:rsidRPr="00965198">
        <w:rPr>
          <w:b/>
          <w:sz w:val="28"/>
          <w:szCs w:val="28"/>
        </w:rPr>
        <w:t>проходам</w:t>
      </w:r>
    </w:p>
    <w:p w:rsidR="000E38E7" w:rsidRPr="000E38E7" w:rsidRDefault="000E38E7" w:rsidP="0096519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3295E" w:rsidRPr="00965198" w:rsidRDefault="0053295E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Относительное обжатие</w:t>
      </w:r>
    </w:p>
    <w:p w:rsidR="0053295E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409.5pt;height:269.25pt">
            <v:imagedata r:id="rId70" o:title=""/>
          </v:shape>
        </w:pict>
      </w:r>
    </w:p>
    <w:p w:rsidR="0053295E" w:rsidRPr="00965198" w:rsidRDefault="0053295E" w:rsidP="00965198">
      <w:pPr>
        <w:spacing w:line="360" w:lineRule="auto"/>
        <w:ind w:firstLine="720"/>
        <w:jc w:val="both"/>
        <w:rPr>
          <w:sz w:val="28"/>
          <w:szCs w:val="28"/>
        </w:rPr>
      </w:pPr>
    </w:p>
    <w:p w:rsidR="0053295E" w:rsidRPr="00965198" w:rsidRDefault="0053295E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Скорость прокатки</w:t>
      </w:r>
    </w:p>
    <w:p w:rsidR="0053295E" w:rsidRPr="00965198" w:rsidRDefault="00BD094C" w:rsidP="000E38E7">
      <w:pPr>
        <w:spacing w:line="360" w:lineRule="auto"/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417pt;height:273.75pt">
            <v:imagedata r:id="rId71" o:title=""/>
          </v:shape>
        </w:pict>
      </w:r>
      <w:r w:rsidR="00622F8B" w:rsidRPr="00965198">
        <w:rPr>
          <w:sz w:val="28"/>
          <w:szCs w:val="28"/>
        </w:rPr>
        <w:br w:type="page"/>
      </w:r>
      <w:r w:rsidR="0053295E" w:rsidRPr="00965198">
        <w:rPr>
          <w:sz w:val="28"/>
          <w:szCs w:val="28"/>
        </w:rPr>
        <w:t>Сила прокатки</w:t>
      </w:r>
    </w:p>
    <w:p w:rsidR="00622F8B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396pt;height:260.25pt">
            <v:imagedata r:id="rId72" o:title=""/>
          </v:shape>
        </w:pict>
      </w:r>
      <w:r w:rsidR="00622F8B" w:rsidRPr="00965198">
        <w:rPr>
          <w:sz w:val="28"/>
          <w:szCs w:val="28"/>
        </w:rPr>
        <w:t xml:space="preserve"> </w:t>
      </w:r>
    </w:p>
    <w:p w:rsidR="00622F8B" w:rsidRPr="00965198" w:rsidRDefault="00622F8B" w:rsidP="00965198">
      <w:pPr>
        <w:spacing w:line="360" w:lineRule="auto"/>
        <w:ind w:firstLine="720"/>
        <w:jc w:val="both"/>
        <w:rPr>
          <w:sz w:val="28"/>
          <w:szCs w:val="28"/>
        </w:rPr>
      </w:pPr>
    </w:p>
    <w:p w:rsidR="0053295E" w:rsidRPr="00965198" w:rsidRDefault="003D584B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Момент прокатки</w:t>
      </w:r>
    </w:p>
    <w:p w:rsidR="00956525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397.5pt;height:261pt">
            <v:imagedata r:id="rId73" o:title=""/>
          </v:shape>
        </w:pict>
      </w:r>
    </w:p>
    <w:p w:rsidR="003D584B" w:rsidRPr="00965198" w:rsidRDefault="00956525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br w:type="page"/>
      </w:r>
      <w:r w:rsidR="003D584B" w:rsidRPr="00965198">
        <w:rPr>
          <w:sz w:val="28"/>
          <w:szCs w:val="28"/>
        </w:rPr>
        <w:t>Мощность прокатки</w:t>
      </w:r>
    </w:p>
    <w:p w:rsidR="003D584B" w:rsidRPr="00965198" w:rsidRDefault="00BD094C" w:rsidP="00965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396pt;height:260.25pt">
            <v:imagedata r:id="rId74" o:title=""/>
          </v:shape>
        </w:pict>
      </w:r>
    </w:p>
    <w:p w:rsidR="000E38E7" w:rsidRDefault="00AC6CD1" w:rsidP="000E38E7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bookmarkStart w:id="1" w:name="_Toc29319102"/>
      <w:r w:rsidRPr="00965198">
        <w:rPr>
          <w:sz w:val="28"/>
          <w:szCs w:val="28"/>
        </w:rPr>
        <w:br w:type="page"/>
      </w:r>
      <w:r w:rsidR="0053295E" w:rsidRPr="000E38E7">
        <w:rPr>
          <w:b/>
          <w:sz w:val="28"/>
          <w:szCs w:val="28"/>
        </w:rPr>
        <w:t xml:space="preserve">Приложение Б </w:t>
      </w:r>
    </w:p>
    <w:p w:rsidR="000E38E7" w:rsidRDefault="000E38E7" w:rsidP="000E38E7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53295E" w:rsidRPr="000E38E7" w:rsidRDefault="0053295E" w:rsidP="000E38E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E38E7">
        <w:rPr>
          <w:b/>
          <w:sz w:val="28"/>
          <w:szCs w:val="28"/>
        </w:rPr>
        <w:t>–</w:t>
      </w:r>
      <w:r w:rsidR="000E38E7" w:rsidRPr="000E38E7">
        <w:rPr>
          <w:b/>
          <w:sz w:val="28"/>
          <w:szCs w:val="28"/>
        </w:rPr>
        <w:t xml:space="preserve"> </w:t>
      </w:r>
      <w:r w:rsidR="006C72C0" w:rsidRPr="000E38E7">
        <w:rPr>
          <w:b/>
          <w:sz w:val="28"/>
          <w:szCs w:val="28"/>
        </w:rPr>
        <w:t>П</w:t>
      </w:r>
      <w:r w:rsidRPr="000E38E7">
        <w:rPr>
          <w:b/>
          <w:sz w:val="28"/>
          <w:szCs w:val="28"/>
        </w:rPr>
        <w:t>рограмм</w:t>
      </w:r>
      <w:r w:rsidR="006C72C0" w:rsidRPr="000E38E7">
        <w:rPr>
          <w:b/>
          <w:sz w:val="28"/>
          <w:szCs w:val="28"/>
        </w:rPr>
        <w:t>а</w:t>
      </w:r>
      <w:r w:rsidRPr="000E38E7">
        <w:rPr>
          <w:b/>
          <w:sz w:val="28"/>
          <w:szCs w:val="28"/>
        </w:rPr>
        <w:t xml:space="preserve"> для расчёта энергосиловых параметров процесса прокатки</w:t>
      </w:r>
      <w:bookmarkEnd w:id="1"/>
    </w:p>
    <w:p w:rsidR="000E38E7" w:rsidRPr="000E38E7" w:rsidRDefault="000E38E7" w:rsidP="00965198">
      <w:pPr>
        <w:spacing w:line="360" w:lineRule="auto"/>
        <w:ind w:firstLine="720"/>
        <w:jc w:val="both"/>
        <w:rPr>
          <w:sz w:val="28"/>
          <w:szCs w:val="28"/>
        </w:rPr>
      </w:pP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CLS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'Программа для расчета режимов обжатий на НСХП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'ТЛКМЦ курсовой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'INPUT "Количество клетей в непрерывной группе стана"; N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'INPUT "a0="; a0: INPUT "a1="; a1: INPUT "a2="; a2: INPUT "a3="; a3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'INPUT "R="; R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'INPUT "f="; f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'INPUT "V0="; V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'INPUT "b="; b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'INPUT "Исходная толщина металла в отоженном состоянии"; Hh0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'INPUT "Исходная толщина металла перед пропуском"; h0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'INPUT "Допустимое значение силы прокатки .....(МН) [P]="; Pd: Pd = Pd * 1000000!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'INPUT "Допустимое значение момента прокатки  (кНм) [M]="; Md: Md = Md * 1000000!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'INPUT "Допустимое значение мощности прокатки (МВт) [N]="; Nd: Nd = Nd * 1000000!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OPEN "cold.txt" FOR OUTPUT AS 1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a0 = </w:t>
      </w:r>
      <w:r w:rsidR="008506C9" w:rsidRPr="00965198">
        <w:rPr>
          <w:sz w:val="28"/>
          <w:szCs w:val="28"/>
          <w:lang w:val="en-US"/>
        </w:rPr>
        <w:t>240</w:t>
      </w:r>
      <w:r w:rsidRPr="00965198">
        <w:rPr>
          <w:sz w:val="28"/>
          <w:szCs w:val="28"/>
          <w:lang w:val="en-US"/>
        </w:rPr>
        <w:t>: a1 = 1</w:t>
      </w:r>
      <w:r w:rsidR="008506C9" w:rsidRPr="00965198">
        <w:rPr>
          <w:sz w:val="28"/>
          <w:szCs w:val="28"/>
          <w:lang w:val="en-US"/>
        </w:rPr>
        <w:t>130.6</w:t>
      </w:r>
      <w:r w:rsidRPr="00965198">
        <w:rPr>
          <w:sz w:val="28"/>
          <w:szCs w:val="28"/>
          <w:lang w:val="en-US"/>
        </w:rPr>
        <w:t>: a2 = -</w:t>
      </w:r>
      <w:r w:rsidR="008506C9" w:rsidRPr="00965198">
        <w:rPr>
          <w:sz w:val="28"/>
          <w:szCs w:val="28"/>
          <w:lang w:val="en-US"/>
        </w:rPr>
        <w:t>1138.9</w:t>
      </w:r>
      <w:r w:rsidRPr="00965198">
        <w:rPr>
          <w:sz w:val="28"/>
          <w:szCs w:val="28"/>
          <w:lang w:val="en-US"/>
        </w:rPr>
        <w:t xml:space="preserve">: a3 = </w:t>
      </w:r>
      <w:r w:rsidR="008506C9" w:rsidRPr="00965198">
        <w:rPr>
          <w:sz w:val="28"/>
          <w:szCs w:val="28"/>
          <w:lang w:val="en-US"/>
        </w:rPr>
        <w:t>555.6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N = </w:t>
      </w:r>
      <w:r w:rsidR="00534458" w:rsidRPr="00965198">
        <w:rPr>
          <w:sz w:val="28"/>
          <w:szCs w:val="28"/>
          <w:lang w:val="en-US"/>
        </w:rPr>
        <w:t>5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h0 = 1.8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Hh0 = h0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b = 1</w:t>
      </w:r>
      <w:r w:rsidR="008506C9" w:rsidRPr="00965198">
        <w:rPr>
          <w:sz w:val="28"/>
          <w:szCs w:val="28"/>
          <w:lang w:val="en-US"/>
        </w:rPr>
        <w:t>4</w:t>
      </w:r>
      <w:r w:rsidRPr="00965198">
        <w:rPr>
          <w:sz w:val="28"/>
          <w:szCs w:val="28"/>
          <w:lang w:val="en-US"/>
        </w:rPr>
        <w:t>00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R = </w:t>
      </w:r>
      <w:r w:rsidR="008506C9" w:rsidRPr="00965198">
        <w:rPr>
          <w:sz w:val="28"/>
          <w:szCs w:val="28"/>
          <w:lang w:val="en-US"/>
        </w:rPr>
        <w:t>300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f = .09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S0 = .</w:t>
      </w:r>
      <w:r w:rsidR="008506C9" w:rsidRPr="00965198">
        <w:rPr>
          <w:sz w:val="28"/>
          <w:szCs w:val="28"/>
          <w:lang w:val="en-US"/>
        </w:rPr>
        <w:t>1</w:t>
      </w:r>
      <w:r w:rsidRPr="00965198">
        <w:rPr>
          <w:sz w:val="28"/>
          <w:szCs w:val="28"/>
          <w:lang w:val="en-US"/>
        </w:rPr>
        <w:t>: S1 = .</w:t>
      </w:r>
      <w:r w:rsidR="008506C9" w:rsidRPr="00965198">
        <w:rPr>
          <w:sz w:val="28"/>
          <w:szCs w:val="28"/>
          <w:lang w:val="en-US"/>
        </w:rPr>
        <w:t>1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V = 2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Pd = 2E+07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Md = 400000000</w:t>
      </w:r>
    </w:p>
    <w:p w:rsidR="006A262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Nd = </w:t>
      </w:r>
      <w:r w:rsidR="008506C9" w:rsidRPr="00965198">
        <w:rPr>
          <w:sz w:val="28"/>
          <w:szCs w:val="28"/>
          <w:lang w:val="en-US"/>
        </w:rPr>
        <w:t>35</w:t>
      </w:r>
      <w:r w:rsidRPr="00965198">
        <w:rPr>
          <w:sz w:val="28"/>
          <w:szCs w:val="28"/>
          <w:lang w:val="en-US"/>
        </w:rPr>
        <w:t>00000</w:t>
      </w:r>
    </w:p>
    <w:p w:rsidR="000E38E7" w:rsidRPr="00965198" w:rsidRDefault="000E38E7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</w:rPr>
      </w:pPr>
      <w:r w:rsidRPr="00F16321">
        <w:rPr>
          <w:rFonts w:ascii="Calibri" w:hAnsi="Calibri"/>
        </w:rPr>
        <w:t xml:space="preserve">      </w:t>
      </w:r>
      <w:r w:rsidRPr="00F16321">
        <w:rPr>
          <w:rFonts w:ascii="Calibri" w:hAnsi="Calibri"/>
          <w:lang w:val="en-US"/>
        </w:rPr>
        <w:t>PRINT</w:t>
      </w:r>
      <w:r w:rsidRPr="00F16321">
        <w:rPr>
          <w:rFonts w:ascii="Calibri" w:hAnsi="Calibri"/>
        </w:rPr>
        <w:t xml:space="preserve"> "  РЕЗУЛЬТАТЫ РАСЧЕТА ОБЖАТИЙ НА НЕПРЕРЫВНОМ СТАНЕ Х.ПР."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</w:rPr>
      </w:pPr>
      <w:r w:rsidRPr="00F16321">
        <w:rPr>
          <w:rFonts w:ascii="Calibri" w:hAnsi="Calibri"/>
        </w:rPr>
        <w:t xml:space="preserve">      PRINT "</w:t>
      </w:r>
      <w:r w:rsidRPr="000E38E7">
        <w:t>┌──┬────┬─────┬─────┬─────┬────┬──────┬──────┬──────┬─────┐</w:t>
      </w:r>
      <w:r w:rsidRPr="00F16321">
        <w:rPr>
          <w:rFonts w:ascii="Calibri" w:hAnsi="Calibri"/>
        </w:rPr>
        <w:t>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</w:rPr>
      </w:pPr>
      <w:r w:rsidRPr="00F16321">
        <w:rPr>
          <w:rFonts w:ascii="Calibri" w:hAnsi="Calibri"/>
        </w:rPr>
        <w:t xml:space="preserve">      PRINT "</w:t>
      </w:r>
      <w:r w:rsidRPr="000E38E7">
        <w:t>│</w:t>
      </w:r>
      <w:r w:rsidRPr="00F16321">
        <w:rPr>
          <w:rFonts w:ascii="Calibri" w:hAnsi="Calibri"/>
        </w:rPr>
        <w:t xml:space="preserve">i </w:t>
      </w:r>
      <w:r w:rsidRPr="000E38E7">
        <w:t>│</w:t>
      </w:r>
      <w:r w:rsidRPr="00F16321">
        <w:rPr>
          <w:rFonts w:ascii="Calibri" w:hAnsi="Calibri"/>
        </w:rPr>
        <w:t xml:space="preserve"> H0 </w:t>
      </w:r>
      <w:r w:rsidRPr="000E38E7">
        <w:t>│</w:t>
      </w:r>
      <w:r w:rsidRPr="00F16321">
        <w:rPr>
          <w:rFonts w:ascii="Calibri" w:hAnsi="Calibri"/>
        </w:rPr>
        <w:t xml:space="preserve">  h0 </w:t>
      </w:r>
      <w:r w:rsidRPr="000E38E7">
        <w:t>│</w:t>
      </w:r>
      <w:r w:rsidRPr="00F16321">
        <w:rPr>
          <w:rFonts w:ascii="Calibri" w:hAnsi="Calibri"/>
        </w:rPr>
        <w:t xml:space="preserve"> h1  </w:t>
      </w:r>
      <w:r w:rsidRPr="000E38E7">
        <w:t>│</w:t>
      </w:r>
      <w:r w:rsidRPr="00F16321">
        <w:rPr>
          <w:rFonts w:ascii="Calibri" w:hAnsi="Calibri"/>
        </w:rPr>
        <w:t xml:space="preserve">  e  </w:t>
      </w:r>
      <w:r w:rsidRPr="000E38E7">
        <w:t>│</w:t>
      </w:r>
      <w:r w:rsidRPr="00F16321">
        <w:rPr>
          <w:rFonts w:ascii="Calibri" w:hAnsi="Calibri"/>
        </w:rPr>
        <w:t xml:space="preserve">K2c </w:t>
      </w:r>
      <w:r w:rsidRPr="000E38E7">
        <w:t>│</w:t>
      </w:r>
      <w:r w:rsidRPr="00F16321">
        <w:rPr>
          <w:rFonts w:ascii="Calibri" w:hAnsi="Calibri"/>
        </w:rPr>
        <w:t xml:space="preserve">  P   </w:t>
      </w:r>
      <w:r w:rsidRPr="000E38E7">
        <w:t>│</w:t>
      </w:r>
      <w:r w:rsidRPr="00F16321">
        <w:rPr>
          <w:rFonts w:ascii="Calibri" w:hAnsi="Calibri"/>
        </w:rPr>
        <w:t xml:space="preserve">  M   </w:t>
      </w:r>
      <w:r w:rsidRPr="000E38E7">
        <w:t>│</w:t>
      </w:r>
      <w:r w:rsidRPr="00F16321">
        <w:rPr>
          <w:rFonts w:ascii="Calibri" w:hAnsi="Calibri"/>
        </w:rPr>
        <w:t xml:space="preserve">  N   </w:t>
      </w:r>
      <w:r w:rsidRPr="000E38E7">
        <w:t>│</w:t>
      </w:r>
      <w:r w:rsidRPr="00F16321">
        <w:rPr>
          <w:rFonts w:ascii="Calibri" w:hAnsi="Calibri"/>
        </w:rPr>
        <w:t xml:space="preserve">  V  </w:t>
      </w:r>
      <w:r w:rsidRPr="000E38E7">
        <w:t>│</w:t>
      </w:r>
      <w:r w:rsidRPr="00F16321">
        <w:rPr>
          <w:rFonts w:ascii="Calibri" w:hAnsi="Calibri"/>
        </w:rPr>
        <w:t xml:space="preserve">  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</w:rPr>
      </w:pPr>
      <w:r w:rsidRPr="00F16321">
        <w:rPr>
          <w:rFonts w:ascii="Calibri" w:hAnsi="Calibri"/>
        </w:rPr>
        <w:t xml:space="preserve">      PRINT "</w:t>
      </w:r>
      <w:r w:rsidRPr="000E38E7">
        <w:t>├──┼────┼─────┼─────┼─────┼────┼──────┼──────┼──────┼─────┤</w:t>
      </w:r>
      <w:r w:rsidRPr="00F16321">
        <w:rPr>
          <w:rFonts w:ascii="Calibri" w:hAnsi="Calibri"/>
        </w:rPr>
        <w:t>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</w:rPr>
      </w:pPr>
      <w:r w:rsidRPr="00F16321">
        <w:rPr>
          <w:rFonts w:ascii="Calibri" w:hAnsi="Calibri"/>
        </w:rPr>
        <w:t xml:space="preserve">      PRINT "</w:t>
      </w:r>
      <w:r w:rsidRPr="000E38E7">
        <w:t>│</w:t>
      </w:r>
      <w:r w:rsidRPr="00F16321">
        <w:rPr>
          <w:rFonts w:ascii="Calibri" w:hAnsi="Calibri"/>
        </w:rPr>
        <w:t xml:space="preserve">  </w:t>
      </w:r>
      <w:r w:rsidRPr="000E38E7">
        <w:t>│</w:t>
      </w:r>
      <w:r w:rsidRPr="00F16321">
        <w:rPr>
          <w:rFonts w:ascii="Calibri" w:hAnsi="Calibri"/>
        </w:rPr>
        <w:t xml:space="preserve"> мм </w:t>
      </w:r>
      <w:r w:rsidRPr="000E38E7">
        <w:t>│</w:t>
      </w:r>
      <w:r w:rsidRPr="00F16321">
        <w:rPr>
          <w:rFonts w:ascii="Calibri" w:hAnsi="Calibri"/>
        </w:rPr>
        <w:t xml:space="preserve">  мм </w:t>
      </w:r>
      <w:r w:rsidRPr="000E38E7">
        <w:t>│</w:t>
      </w:r>
      <w:r w:rsidRPr="00F16321">
        <w:rPr>
          <w:rFonts w:ascii="Calibri" w:hAnsi="Calibri"/>
        </w:rPr>
        <w:t xml:space="preserve"> мм  </w:t>
      </w:r>
      <w:r w:rsidRPr="000E38E7">
        <w:t>│</w:t>
      </w:r>
      <w:r w:rsidRPr="00F16321">
        <w:rPr>
          <w:rFonts w:ascii="Calibri" w:hAnsi="Calibri"/>
        </w:rPr>
        <w:t xml:space="preserve">     </w:t>
      </w:r>
      <w:r w:rsidRPr="000E38E7">
        <w:t>│</w:t>
      </w:r>
      <w:r w:rsidRPr="00F16321">
        <w:rPr>
          <w:rFonts w:ascii="Calibri" w:hAnsi="Calibri"/>
        </w:rPr>
        <w:t xml:space="preserve">МПа </w:t>
      </w:r>
      <w:r w:rsidRPr="000E38E7">
        <w:t>│</w:t>
      </w:r>
      <w:r w:rsidRPr="00F16321">
        <w:rPr>
          <w:rFonts w:ascii="Calibri" w:hAnsi="Calibri"/>
        </w:rPr>
        <w:t xml:space="preserve">  МН  </w:t>
      </w:r>
      <w:r w:rsidRPr="000E38E7">
        <w:t>│</w:t>
      </w:r>
      <w:r w:rsidRPr="00F16321">
        <w:rPr>
          <w:rFonts w:ascii="Calibri" w:hAnsi="Calibri"/>
        </w:rPr>
        <w:t xml:space="preserve">  кНм </w:t>
      </w:r>
      <w:r w:rsidRPr="000E38E7">
        <w:t>│</w:t>
      </w:r>
      <w:r w:rsidRPr="00F16321">
        <w:rPr>
          <w:rFonts w:ascii="Calibri" w:hAnsi="Calibri"/>
        </w:rPr>
        <w:t xml:space="preserve"> МВт  </w:t>
      </w:r>
      <w:r w:rsidRPr="000E38E7">
        <w:t>│</w:t>
      </w:r>
      <w:r w:rsidRPr="00F16321">
        <w:rPr>
          <w:rFonts w:ascii="Calibri" w:hAnsi="Calibri"/>
        </w:rPr>
        <w:t xml:space="preserve"> м/с </w:t>
      </w:r>
      <w:r w:rsidRPr="000E38E7">
        <w:t>│</w:t>
      </w:r>
      <w:r w:rsidRPr="00F16321">
        <w:rPr>
          <w:rFonts w:ascii="Calibri" w:hAnsi="Calibri"/>
        </w:rPr>
        <w:t xml:space="preserve">  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</w:rPr>
      </w:pPr>
      <w:r w:rsidRPr="00F16321">
        <w:rPr>
          <w:rFonts w:ascii="Calibri" w:hAnsi="Calibri"/>
        </w:rPr>
        <w:t xml:space="preserve">      PRINT "</w:t>
      </w:r>
      <w:r w:rsidRPr="000E38E7">
        <w:t>├──┼────┼─────┼─────┼─────┼────┼──────┼──────┼──────┼─────┤</w:t>
      </w:r>
      <w:r w:rsidRPr="00F16321">
        <w:rPr>
          <w:rFonts w:ascii="Calibri" w:hAnsi="Calibri"/>
        </w:rPr>
        <w:t>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</w:rPr>
      </w:pPr>
      <w:r w:rsidRPr="00F16321">
        <w:rPr>
          <w:rFonts w:ascii="Calibri" w:hAnsi="Calibri"/>
        </w:rPr>
        <w:t xml:space="preserve">      PRINT #1, "  РЕЗУЛЬТАТЫ РАСЧЕТА ОБЖАТИЙ НА НЕПРЕРЫВНОМ СТАНЕ Х.ПР."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</w:rPr>
      </w:pPr>
      <w:r w:rsidRPr="00F16321">
        <w:rPr>
          <w:rFonts w:ascii="Calibri" w:hAnsi="Calibri"/>
        </w:rPr>
        <w:t xml:space="preserve">      PRINT #1, "</w:t>
      </w:r>
      <w:r w:rsidRPr="000E38E7">
        <w:t>┌──┬────┬─────┬─────┬─────┬────┬──────┬──────┬──────┬─────┐</w:t>
      </w:r>
      <w:r w:rsidRPr="00F16321">
        <w:rPr>
          <w:rFonts w:ascii="Calibri" w:hAnsi="Calibri"/>
        </w:rPr>
        <w:t>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</w:rPr>
      </w:pPr>
      <w:r w:rsidRPr="00F16321">
        <w:rPr>
          <w:rFonts w:ascii="Calibri" w:hAnsi="Calibri"/>
        </w:rPr>
        <w:t xml:space="preserve">      PRINT #1, "</w:t>
      </w:r>
      <w:r w:rsidRPr="000E38E7">
        <w:t>│</w:t>
      </w:r>
      <w:r w:rsidRPr="00F16321">
        <w:rPr>
          <w:rFonts w:ascii="Calibri" w:hAnsi="Calibri"/>
        </w:rPr>
        <w:t xml:space="preserve">i </w:t>
      </w:r>
      <w:r w:rsidRPr="000E38E7">
        <w:t>│</w:t>
      </w:r>
      <w:r w:rsidRPr="00F16321">
        <w:rPr>
          <w:rFonts w:ascii="Calibri" w:hAnsi="Calibri"/>
        </w:rPr>
        <w:t xml:space="preserve"> H0 </w:t>
      </w:r>
      <w:r w:rsidRPr="000E38E7">
        <w:t>│</w:t>
      </w:r>
      <w:r w:rsidRPr="00F16321">
        <w:rPr>
          <w:rFonts w:ascii="Calibri" w:hAnsi="Calibri"/>
        </w:rPr>
        <w:t xml:space="preserve">  h0 </w:t>
      </w:r>
      <w:r w:rsidRPr="000E38E7">
        <w:t>│</w:t>
      </w:r>
      <w:r w:rsidRPr="00F16321">
        <w:rPr>
          <w:rFonts w:ascii="Calibri" w:hAnsi="Calibri"/>
        </w:rPr>
        <w:t xml:space="preserve"> h1  </w:t>
      </w:r>
      <w:r w:rsidRPr="000E38E7">
        <w:t>│</w:t>
      </w:r>
      <w:r w:rsidRPr="00F16321">
        <w:rPr>
          <w:rFonts w:ascii="Calibri" w:hAnsi="Calibri"/>
        </w:rPr>
        <w:t xml:space="preserve">  e  </w:t>
      </w:r>
      <w:r w:rsidRPr="000E38E7">
        <w:t>│</w:t>
      </w:r>
      <w:r w:rsidRPr="00F16321">
        <w:rPr>
          <w:rFonts w:ascii="Calibri" w:hAnsi="Calibri"/>
        </w:rPr>
        <w:t xml:space="preserve">K2c </w:t>
      </w:r>
      <w:r w:rsidRPr="000E38E7">
        <w:t>│</w:t>
      </w:r>
      <w:r w:rsidRPr="00F16321">
        <w:rPr>
          <w:rFonts w:ascii="Calibri" w:hAnsi="Calibri"/>
        </w:rPr>
        <w:t xml:space="preserve">  P   </w:t>
      </w:r>
      <w:r w:rsidRPr="000E38E7">
        <w:t>│</w:t>
      </w:r>
      <w:r w:rsidRPr="00F16321">
        <w:rPr>
          <w:rFonts w:ascii="Calibri" w:hAnsi="Calibri"/>
        </w:rPr>
        <w:t xml:space="preserve">  M   </w:t>
      </w:r>
      <w:r w:rsidRPr="000E38E7">
        <w:t>│</w:t>
      </w:r>
      <w:r w:rsidRPr="00F16321">
        <w:rPr>
          <w:rFonts w:ascii="Calibri" w:hAnsi="Calibri"/>
        </w:rPr>
        <w:t xml:space="preserve">  N   </w:t>
      </w:r>
      <w:r w:rsidRPr="000E38E7">
        <w:t>│</w:t>
      </w:r>
      <w:r w:rsidRPr="00F16321">
        <w:rPr>
          <w:rFonts w:ascii="Calibri" w:hAnsi="Calibri"/>
        </w:rPr>
        <w:t xml:space="preserve">  V  </w:t>
      </w:r>
      <w:r w:rsidRPr="000E38E7">
        <w:t>│</w:t>
      </w:r>
      <w:r w:rsidRPr="00F16321">
        <w:rPr>
          <w:rFonts w:ascii="Calibri" w:hAnsi="Calibri"/>
        </w:rPr>
        <w:t xml:space="preserve">  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</w:rPr>
      </w:pPr>
      <w:r w:rsidRPr="00F16321">
        <w:rPr>
          <w:rFonts w:ascii="Calibri" w:hAnsi="Calibri"/>
        </w:rPr>
        <w:t xml:space="preserve">      PRINT #1, "</w:t>
      </w:r>
      <w:r w:rsidRPr="000E38E7">
        <w:t>├──┼────┼─────┼─────┼─────┼────┼──────┼──────┼──────┼─────┤</w:t>
      </w:r>
      <w:r w:rsidRPr="00F16321">
        <w:rPr>
          <w:rFonts w:ascii="Calibri" w:hAnsi="Calibri"/>
        </w:rPr>
        <w:t>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</w:rPr>
      </w:pPr>
      <w:r w:rsidRPr="00F16321">
        <w:rPr>
          <w:rFonts w:ascii="Calibri" w:hAnsi="Calibri"/>
        </w:rPr>
        <w:t xml:space="preserve">      PRINT #1, "</w:t>
      </w:r>
      <w:r w:rsidRPr="000E38E7">
        <w:t>│</w:t>
      </w:r>
      <w:r w:rsidRPr="00F16321">
        <w:rPr>
          <w:rFonts w:ascii="Calibri" w:hAnsi="Calibri"/>
        </w:rPr>
        <w:t xml:space="preserve">  </w:t>
      </w:r>
      <w:r w:rsidRPr="000E38E7">
        <w:t>│</w:t>
      </w:r>
      <w:r w:rsidRPr="00F16321">
        <w:rPr>
          <w:rFonts w:ascii="Calibri" w:hAnsi="Calibri"/>
        </w:rPr>
        <w:t xml:space="preserve"> мм </w:t>
      </w:r>
      <w:r w:rsidRPr="000E38E7">
        <w:t>│</w:t>
      </w:r>
      <w:r w:rsidRPr="00F16321">
        <w:rPr>
          <w:rFonts w:ascii="Calibri" w:hAnsi="Calibri"/>
        </w:rPr>
        <w:t xml:space="preserve">  мм </w:t>
      </w:r>
      <w:r w:rsidRPr="000E38E7">
        <w:t>│</w:t>
      </w:r>
      <w:r w:rsidRPr="00F16321">
        <w:rPr>
          <w:rFonts w:ascii="Calibri" w:hAnsi="Calibri"/>
        </w:rPr>
        <w:t xml:space="preserve"> мм  </w:t>
      </w:r>
      <w:r w:rsidRPr="000E38E7">
        <w:t>│</w:t>
      </w:r>
      <w:r w:rsidRPr="00F16321">
        <w:rPr>
          <w:rFonts w:ascii="Calibri" w:hAnsi="Calibri"/>
        </w:rPr>
        <w:t xml:space="preserve">     </w:t>
      </w:r>
      <w:r w:rsidRPr="000E38E7">
        <w:t>│</w:t>
      </w:r>
      <w:r w:rsidRPr="00F16321">
        <w:rPr>
          <w:rFonts w:ascii="Calibri" w:hAnsi="Calibri"/>
        </w:rPr>
        <w:t xml:space="preserve">МПа </w:t>
      </w:r>
      <w:r w:rsidRPr="000E38E7">
        <w:t>│</w:t>
      </w:r>
      <w:r w:rsidRPr="00F16321">
        <w:rPr>
          <w:rFonts w:ascii="Calibri" w:hAnsi="Calibri"/>
        </w:rPr>
        <w:t xml:space="preserve">  МН  </w:t>
      </w:r>
      <w:r w:rsidRPr="000E38E7">
        <w:t>│</w:t>
      </w:r>
      <w:r w:rsidRPr="00F16321">
        <w:rPr>
          <w:rFonts w:ascii="Calibri" w:hAnsi="Calibri"/>
        </w:rPr>
        <w:t xml:space="preserve">  кНм </w:t>
      </w:r>
      <w:r w:rsidRPr="000E38E7">
        <w:t>│</w:t>
      </w:r>
      <w:r w:rsidRPr="00F16321">
        <w:rPr>
          <w:rFonts w:ascii="Calibri" w:hAnsi="Calibri"/>
        </w:rPr>
        <w:t xml:space="preserve"> МВт  </w:t>
      </w:r>
      <w:r w:rsidRPr="000E38E7">
        <w:t>│</w:t>
      </w:r>
      <w:r w:rsidRPr="00F16321">
        <w:rPr>
          <w:rFonts w:ascii="Calibri" w:hAnsi="Calibri"/>
        </w:rPr>
        <w:t xml:space="preserve"> м/с </w:t>
      </w:r>
      <w:r w:rsidRPr="000E38E7">
        <w:t>│</w:t>
      </w:r>
      <w:r w:rsidRPr="00F16321">
        <w:rPr>
          <w:rFonts w:ascii="Calibri" w:hAnsi="Calibri"/>
        </w:rPr>
        <w:t xml:space="preserve">  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</w:rPr>
      </w:pPr>
      <w:r w:rsidRPr="00F16321">
        <w:rPr>
          <w:rFonts w:ascii="Calibri" w:hAnsi="Calibri"/>
        </w:rPr>
        <w:t xml:space="preserve">      PRINT #1, "</w:t>
      </w:r>
      <w:r w:rsidRPr="000E38E7">
        <w:t>├──┼────┼─────┼─────┼─────┼────┼──────┼──────┼──────┼─────┤</w:t>
      </w:r>
      <w:r w:rsidRPr="00F16321">
        <w:rPr>
          <w:rFonts w:ascii="Calibri" w:hAnsi="Calibri"/>
        </w:rPr>
        <w:t>"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</w:rPr>
      </w:pP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FOR i = 1 TO N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</w:rPr>
      </w:pPr>
      <w:r w:rsidRPr="00965198">
        <w:rPr>
          <w:sz w:val="28"/>
          <w:szCs w:val="28"/>
        </w:rPr>
        <w:t xml:space="preserve">    h1 = .6 * h0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10 :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IF h1 &gt; h0 THEN INPUT "h0&gt;h1"; asd$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dh = h0 - h1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e = dh / h0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e0 = (Hh0 - h0) / Hh0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  x1 = a0 + a1 * e0 + a2 * e0 ^ 2 + a3 * e0 ^ 3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  x2 = 2 / 3 * (a1 + 2 * a2 * e0 + 3 * a3 * e0 ^ 2) * e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  x3 = 8 / 15 * (1 - e0) ^ 2 * (a2 + 3 * a3 * e0) * e ^ 2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  x4 = 16 / 35 * (1 - e0) ^ 3 * a3 * e ^ 3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K2c = 1.15 * (x1 + x2 + x3 + x4)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L = SQR(R * dh)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ksi0 = 1 - S0: ksi1 = 1 - S1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DO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delta = 2 * f * L / dh: IF delta = 2 THEN delta = 2.1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Hn = (ksi0 / ksi1 * h0 ^ (delta - 1) * h1 ^ (delta + 1)) ^ (1 / 2 / delta)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  IF Hn = 0 OR h1 = 0 THEN INPUT "h=0"; ads$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  y1 = (h0 / Hn) ^ (delta - 2) - 1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  y1 = y1 * ksi0 * h0 / (delta - 2)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  y2 = (Hn / h1) ^ (delta + 2) - 1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  y2 = y2 * ksi1 * h1 / (delta + 2)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nG = (y1 + y2) / dh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Pcp = K2c * nG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x2 = 8 * Pcp * R * 2 * (1 - .3 ^ 2) / 3.14 / 210000!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Lc = SQR(R * dh + x2 ^ 2) + x2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dL = ABS(Lc - L) / L * 100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 L = Lc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 LOOP UNTIL dL &gt; 5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P = Pcp * b * L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M = 2 * K2c * (y1 - y2) * R * f / dh * b * L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 xml:space="preserve">      Nw = M * V / R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IF P &gt; Pd OR M &gt; Md OR Nw &gt; Nd THEN h1 = h1 + .001: GOTO 10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PRINT USING "│##│#.##│#.###│#.###│#.###│####│###.##│####.#│##.###│##.##│"; i; Hh0; h0; h1; e; K2c; P / 1000000!; M / 1000000; Nw / 1000000; V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PRINT #1, USING "│##│#.##│#.###│#.###│#.###│####│###.##│####.#│##.###│##.##│"; i; Hh0; h0; h1; e; K2c; P / 1000000!; M / 1000000; Nw / 1000000; V</w:t>
      </w:r>
    </w:p>
    <w:p w:rsidR="006A2628" w:rsidRPr="00965198" w:rsidRDefault="006A2628" w:rsidP="0096519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65198">
        <w:rPr>
          <w:sz w:val="28"/>
          <w:szCs w:val="28"/>
          <w:lang w:val="en-US"/>
        </w:rPr>
        <w:t>V = V * h0 / h1: h0 = h1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  <w:lang w:val="en-US"/>
        </w:rPr>
      </w:pPr>
      <w:r w:rsidRPr="00F16321">
        <w:rPr>
          <w:rFonts w:ascii="Calibri" w:hAnsi="Calibri"/>
          <w:lang w:val="en-US"/>
        </w:rPr>
        <w:t>NEXT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  <w:lang w:val="en-US"/>
        </w:rPr>
      </w:pPr>
      <w:r w:rsidRPr="00F16321">
        <w:rPr>
          <w:rFonts w:ascii="Calibri" w:hAnsi="Calibri"/>
          <w:lang w:val="en-US"/>
        </w:rPr>
        <w:t>PRINT "</w:t>
      </w:r>
      <w:r w:rsidRPr="000E38E7">
        <w:rPr>
          <w:lang w:val="en-US"/>
        </w:rPr>
        <w:t>└──┴────┴─────┴─────┴─────┴────┴──────┴──────┴──────┴─────┘</w:t>
      </w:r>
      <w:r w:rsidRPr="00F16321">
        <w:rPr>
          <w:rFonts w:ascii="Calibri" w:hAnsi="Calibri"/>
          <w:lang w:val="en-US"/>
        </w:rPr>
        <w:t>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  <w:lang w:val="en-US"/>
        </w:rPr>
      </w:pPr>
      <w:r w:rsidRPr="00F16321">
        <w:rPr>
          <w:rFonts w:ascii="Calibri" w:hAnsi="Calibri"/>
          <w:lang w:val="en-US"/>
        </w:rPr>
        <w:t>PRINT #1, "</w:t>
      </w:r>
      <w:r w:rsidRPr="000E38E7">
        <w:rPr>
          <w:lang w:val="en-US"/>
        </w:rPr>
        <w:t>└──┴────┴─────┴─────┴─────┴────┴──────┴──────┴──────┴─────┘</w:t>
      </w:r>
      <w:r w:rsidRPr="00F16321">
        <w:rPr>
          <w:rFonts w:ascii="Calibri" w:hAnsi="Calibri"/>
          <w:lang w:val="en-US"/>
        </w:rPr>
        <w:t>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  <w:lang w:val="en-US"/>
        </w:rPr>
      </w:pPr>
      <w:r w:rsidRPr="00F16321">
        <w:rPr>
          <w:rFonts w:ascii="Calibri" w:hAnsi="Calibri"/>
          <w:lang w:val="en-US"/>
        </w:rPr>
        <w:t>CLOSE 1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  <w:lang w:val="en-US"/>
        </w:rPr>
      </w:pPr>
      <w:r w:rsidRPr="00F16321">
        <w:rPr>
          <w:rFonts w:ascii="Calibri" w:hAnsi="Calibri"/>
          <w:lang w:val="en-US"/>
        </w:rPr>
        <w:t>PLAY "acd"</w:t>
      </w:r>
    </w:p>
    <w:p w:rsidR="006A2628" w:rsidRPr="00F16321" w:rsidRDefault="006A2628" w:rsidP="00965198">
      <w:pPr>
        <w:spacing w:line="360" w:lineRule="auto"/>
        <w:ind w:firstLine="720"/>
        <w:jc w:val="both"/>
        <w:rPr>
          <w:rFonts w:ascii="Calibri" w:hAnsi="Calibri"/>
          <w:lang w:val="en-US"/>
        </w:rPr>
      </w:pPr>
      <w:r w:rsidRPr="00F16321">
        <w:rPr>
          <w:rFonts w:ascii="Calibri" w:hAnsi="Calibri"/>
          <w:lang w:val="en-US"/>
        </w:rPr>
        <w:t>END</w:t>
      </w:r>
    </w:p>
    <w:p w:rsidR="00AC6CD1" w:rsidRPr="00F16321" w:rsidRDefault="00AC6CD1" w:rsidP="000E38E7">
      <w:pPr>
        <w:spacing w:line="360" w:lineRule="auto"/>
        <w:ind w:firstLine="720"/>
        <w:jc w:val="center"/>
        <w:rPr>
          <w:color w:val="FFFFFF"/>
          <w:sz w:val="28"/>
          <w:szCs w:val="28"/>
          <w:lang w:val="en-US"/>
        </w:rPr>
      </w:pPr>
      <w:bookmarkStart w:id="2" w:name="_GoBack"/>
      <w:bookmarkEnd w:id="2"/>
    </w:p>
    <w:sectPr w:rsidR="00AC6CD1" w:rsidRPr="00F16321" w:rsidSect="00965198">
      <w:headerReference w:type="default" r:id="rId75"/>
      <w:footerReference w:type="default" r:id="rId76"/>
      <w:headerReference w:type="first" r:id="rId77"/>
      <w:footerReference w:type="first" r:id="rId78"/>
      <w:pgSz w:w="11909" w:h="16834" w:code="9"/>
      <w:pgMar w:top="1134" w:right="851" w:bottom="1134" w:left="1701" w:header="567" w:footer="56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21" w:rsidRDefault="00F16321">
      <w:r>
        <w:separator/>
      </w:r>
    </w:p>
  </w:endnote>
  <w:endnote w:type="continuationSeparator" w:id="0">
    <w:p w:rsidR="00F16321" w:rsidRDefault="00F1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53" w:rsidRPr="00754743" w:rsidRDefault="00111053" w:rsidP="009A0749">
    <w:pPr>
      <w:pStyle w:val="a7"/>
      <w:framePr w:w="964" w:h="284" w:hRule="exact" w:wrap="around" w:vAnchor="page" w:hAnchor="page" w:x="9544" w:y="15423"/>
      <w:spacing w:before="28"/>
      <w:jc w:val="center"/>
      <w:rPr>
        <w:rStyle w:val="a9"/>
        <w:rFonts w:eastAsia="Arial Unicode MS"/>
        <w:i/>
        <w:iCs/>
        <w:lang w:val="en-US"/>
      </w:rPr>
    </w:pPr>
  </w:p>
  <w:p w:rsidR="00111053" w:rsidRPr="009A0749" w:rsidRDefault="00111053" w:rsidP="009A0749">
    <w:pPr>
      <w:pStyle w:val="a7"/>
      <w:framePr w:w="1021" w:h="284" w:hRule="exact" w:wrap="around" w:vAnchor="page" w:hAnchor="page" w:x="10508" w:y="15423"/>
      <w:spacing w:before="28"/>
      <w:jc w:val="center"/>
      <w:rPr>
        <w:rStyle w:val="a9"/>
        <w:rFonts w:eastAsia="Arial Unicode MS"/>
        <w:i/>
        <w:iCs/>
      </w:rPr>
    </w:pPr>
    <w:r>
      <w:rPr>
        <w:rStyle w:val="a9"/>
        <w:rFonts w:eastAsia="Arial Unicode MS"/>
        <w:i/>
        <w:iCs/>
      </w:rPr>
      <w:t>24</w:t>
    </w:r>
  </w:p>
  <w:p w:rsidR="00111053" w:rsidRDefault="00111053">
    <w:pPr>
      <w:pStyle w:val="a7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53" w:rsidRDefault="00111053">
    <w:pPr>
      <w:pStyle w:val="a7"/>
      <w:framePr w:w="964" w:h="284" w:hRule="exact" w:wrap="around" w:vAnchor="page" w:hAnchor="page" w:x="9544" w:y="15423"/>
      <w:spacing w:before="28"/>
      <w:jc w:val="center"/>
      <w:rPr>
        <w:rStyle w:val="a9"/>
        <w:i/>
        <w:iCs/>
      </w:rPr>
    </w:pPr>
    <w:r>
      <w:rPr>
        <w:rStyle w:val="a9"/>
        <w:i/>
        <w:iCs/>
      </w:rPr>
      <w:fldChar w:fldCharType="begin"/>
    </w:r>
    <w:r>
      <w:rPr>
        <w:rStyle w:val="a9"/>
        <w:i/>
        <w:iCs/>
      </w:rPr>
      <w:instrText xml:space="preserve">PAGE  </w:instrText>
    </w:r>
    <w:r>
      <w:rPr>
        <w:rStyle w:val="a9"/>
        <w:i/>
        <w:iCs/>
      </w:rPr>
      <w:fldChar w:fldCharType="separate"/>
    </w:r>
    <w:r>
      <w:rPr>
        <w:rStyle w:val="a9"/>
        <w:i/>
        <w:iCs/>
        <w:noProof/>
      </w:rPr>
      <w:t>3</w:t>
    </w:r>
    <w:r>
      <w:rPr>
        <w:rStyle w:val="a9"/>
        <w:i/>
        <w:iCs/>
      </w:rPr>
      <w:fldChar w:fldCharType="end"/>
    </w:r>
  </w:p>
  <w:p w:rsidR="00111053" w:rsidRDefault="00111053">
    <w:pPr>
      <w:pStyle w:val="a7"/>
      <w:framePr w:w="1021" w:h="284" w:hRule="exact" w:wrap="around" w:vAnchor="page" w:hAnchor="page" w:x="10508" w:y="15423"/>
      <w:spacing w:before="28"/>
      <w:jc w:val="center"/>
      <w:rPr>
        <w:rStyle w:val="a9"/>
        <w:i/>
        <w:iCs/>
      </w:rPr>
    </w:pPr>
    <w:r>
      <w:rPr>
        <w:rStyle w:val="a9"/>
        <w:i/>
        <w:iCs/>
      </w:rPr>
      <w:fldChar w:fldCharType="begin"/>
    </w:r>
    <w:r>
      <w:rPr>
        <w:rStyle w:val="a9"/>
        <w:i/>
        <w:iCs/>
      </w:rPr>
      <w:instrText xml:space="preserve"> NUMPAGES </w:instrText>
    </w:r>
    <w:r>
      <w:rPr>
        <w:rStyle w:val="a9"/>
        <w:i/>
        <w:iCs/>
      </w:rPr>
      <w:fldChar w:fldCharType="separate"/>
    </w:r>
    <w:r w:rsidR="0035360C">
      <w:rPr>
        <w:rStyle w:val="a9"/>
        <w:i/>
        <w:iCs/>
        <w:noProof/>
      </w:rPr>
      <w:t>23</w:t>
    </w:r>
    <w:r>
      <w:rPr>
        <w:rStyle w:val="a9"/>
        <w:i/>
        <w:iCs/>
      </w:rPr>
      <w:fldChar w:fldCharType="end"/>
    </w:r>
  </w:p>
  <w:p w:rsidR="00111053" w:rsidRDefault="00111053">
    <w:pPr>
      <w:pStyle w:val="a7"/>
      <w:rPr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98" w:rsidRPr="009A0749" w:rsidRDefault="00E747AF" w:rsidP="009A0749">
    <w:pPr>
      <w:pStyle w:val="a7"/>
      <w:framePr w:w="567" w:h="454" w:hRule="exact" w:wrap="around" w:vAnchor="page" w:hAnchor="page" w:x="10961" w:y="16104"/>
      <w:spacing w:before="120"/>
      <w:jc w:val="center"/>
      <w:rPr>
        <w:rStyle w:val="a9"/>
        <w:i/>
        <w:iCs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279A3">
      <w:rPr>
        <w:rStyle w:val="a9"/>
        <w:noProof/>
      </w:rPr>
      <w:t>4</w:t>
    </w:r>
    <w:r>
      <w:rPr>
        <w:rStyle w:val="a9"/>
      </w:rPr>
      <w:fldChar w:fldCharType="end"/>
    </w:r>
  </w:p>
  <w:p w:rsidR="00111053" w:rsidRDefault="00111053">
    <w:pPr>
      <w:pStyle w:val="a7"/>
      <w:ind w:right="360"/>
      <w:rPr>
        <w:i/>
        <w:iCs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53" w:rsidRDefault="00111053">
    <w:pPr>
      <w:pStyle w:val="a7"/>
      <w:framePr w:w="567" w:h="454" w:hRule="exact" w:wrap="around" w:vAnchor="page" w:hAnchor="page" w:x="10961" w:y="16104"/>
      <w:spacing w:before="120"/>
      <w:jc w:val="center"/>
      <w:rPr>
        <w:rStyle w:val="a9"/>
        <w:i/>
        <w:iCs/>
      </w:rPr>
    </w:pPr>
    <w:r>
      <w:rPr>
        <w:rStyle w:val="a9"/>
        <w:i/>
        <w:iCs/>
      </w:rPr>
      <w:fldChar w:fldCharType="begin"/>
    </w:r>
    <w:r>
      <w:rPr>
        <w:rStyle w:val="a9"/>
        <w:i/>
        <w:iCs/>
      </w:rPr>
      <w:instrText xml:space="preserve">PAGE  </w:instrText>
    </w:r>
    <w:r>
      <w:rPr>
        <w:rStyle w:val="a9"/>
        <w:i/>
        <w:iCs/>
      </w:rPr>
      <w:fldChar w:fldCharType="separate"/>
    </w:r>
    <w:r>
      <w:rPr>
        <w:rStyle w:val="a9"/>
        <w:i/>
        <w:iCs/>
        <w:noProof/>
      </w:rPr>
      <w:t>7</w:t>
    </w:r>
    <w:r>
      <w:rPr>
        <w:rStyle w:val="a9"/>
        <w:i/>
        <w:iCs/>
      </w:rPr>
      <w:fldChar w:fldCharType="end"/>
    </w:r>
  </w:p>
  <w:p w:rsidR="00111053" w:rsidRDefault="001110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21" w:rsidRDefault="00F16321">
      <w:r>
        <w:separator/>
      </w:r>
    </w:p>
  </w:footnote>
  <w:footnote w:type="continuationSeparator" w:id="0">
    <w:p w:rsidR="00F16321" w:rsidRDefault="00F1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53" w:rsidRPr="00965198" w:rsidRDefault="00111053" w:rsidP="009651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53" w:rsidRDefault="00BD094C">
    <w:pPr>
      <w:pStyle w:val="a5"/>
    </w:pPr>
    <w:r>
      <w:rPr>
        <w:noProof/>
      </w:rPr>
      <w:pict>
        <v:group id="_x0000_s2049" style="position:absolute;margin-left:-19pt;margin-top:14.2pt;width:524.45pt;height:813.7pt;z-index:251657216" coordorigin="1038,284" coordsize="10489,16274">
          <v:rect id="_x0000_s2050" style="position:absolute;left:1038;top:284;width:10486;height:16269" filled="f" strokeweight="1pt"/>
          <v:line id="_x0000_s2051" style="position:absolute;mso-position-horizontal-relative:page;mso-position-vertical-relative:page" from="1038,14288" to="11524,14288" strokeweight="1pt"/>
          <v:line id="_x0000_s2052" style="position:absolute" from="4723,14289" to="4723,16557" strokeweight="1pt"/>
          <v:line id="_x0000_s2053" style="position:absolute" from="4156,14288" to="4156,16556" strokeweight="1pt"/>
          <v:line id="_x0000_s2054" style="position:absolute" from="3306,14289" to="3306,16557" strokeweight="1pt"/>
          <v:line id="_x0000_s2055" style="position:absolute" from="2002,14289" to="2002,16557" strokeweight="1pt"/>
          <v:line id="_x0000_s2056" style="position:absolute" from="1435,14289" to="1435,15139" strokeweight="1pt"/>
          <v:line id="_x0000_s2057" style="position:absolute;mso-position-horizontal-relative:page;mso-position-vertical-relative:page" from="1038,14572" to="4722,14572" strokeweight=".5pt"/>
          <v:line id="_x0000_s2058" style="position:absolute;mso-position-horizontal-relative:page;mso-position-vertical-relative:page" from="1038,14855" to="4723,14855" strokeweight=".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1038;top:14856;width:397;height:283" filled="f" stroked="f">
            <v:textbox style="mso-next-textbox:#_x0000_s2059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Изм.</w:t>
                  </w:r>
                </w:p>
              </w:txbxContent>
            </v:textbox>
          </v:shape>
          <v:shape id="_x0000_s2060" type="#_x0000_t202" style="position:absolute;left:1435;top:14857;width:567;height:283" filled="f" stroked="f">
            <v:textbox style="mso-next-textbox:#_x0000_s2060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</w:rPr>
                    <w:t>Лист</w:t>
                  </w:r>
                </w:p>
              </w:txbxContent>
            </v:textbox>
          </v:shape>
          <v:shape id="_x0000_s2061" type="#_x0000_t202" style="position:absolute;left:2002;top:14857;width:1304;height:283" filled="f" stroked="f">
            <v:textbox style="mso-next-textbox:#_x0000_s2061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№ </w:t>
                  </w:r>
                  <w:r>
                    <w:rPr>
                      <w:i/>
                    </w:rPr>
                    <w:t>документа</w:t>
                  </w:r>
                </w:p>
              </w:txbxContent>
            </v:textbox>
          </v:shape>
          <v:shape id="_x0000_s2062" type="#_x0000_t202" style="position:absolute;left:3306;top:14857;width:849;height:283" filled="f" stroked="f">
            <v:textbox style="mso-next-textbox:#_x0000_s2062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</w:rPr>
                    <w:t>Подпись</w:t>
                  </w:r>
                </w:p>
              </w:txbxContent>
            </v:textbox>
          </v:shape>
          <v:shape id="_x0000_s2063" type="#_x0000_t202" style="position:absolute;left:4156;top:14856;width:567;height:283" filled="f" stroked="f">
            <v:textbox style="mso-next-textbox:#_x0000_s2063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</w:rPr>
                    <w:t>Дата</w:t>
                  </w:r>
                </w:p>
              </w:txbxContent>
            </v:textbox>
          </v:shape>
          <v:line id="_x0000_s2064" style="position:absolute;mso-position-horizontal-relative:page;mso-position-vertical-relative:page" from="8692,15139" to="8692,16556" strokeweight="1pt"/>
          <v:line id="_x0000_s2065" style="position:absolute;mso-position-horizontal-relative:page;mso-position-vertical-relative:page" from="8692,15422" to="11527,15422" strokeweight="1pt"/>
          <v:shape id="_x0000_s2066" type="#_x0000_t202" style="position:absolute;left:4723;top:14288;width:6803;height:850;mso-position-horizontal-relative:page;mso-position-vertical-relative:page" filled="f" stroked="f">
            <v:textbox style="mso-next-textbox:#_x0000_s2066" inset=".5mm,.5mm,.5mm,.5mm">
              <w:txbxContent>
                <w:p w:rsidR="00111053" w:rsidRDefault="00111053">
                  <w:pPr>
                    <w:pStyle w:val="a3"/>
                    <w:spacing w:before="200"/>
                    <w:jc w:val="center"/>
                    <w:rPr>
                      <w:i/>
                      <w:sz w:val="40"/>
                      <w:lang w:val="uk-UA"/>
                    </w:rPr>
                  </w:pPr>
                  <w:r>
                    <w:rPr>
                      <w:i/>
                      <w:sz w:val="40"/>
                    </w:rPr>
                    <w:t>ДП00</w:t>
                  </w:r>
                  <w:r>
                    <w:rPr>
                      <w:i/>
                      <w:sz w:val="40"/>
                      <w:lang w:val="uk-UA"/>
                    </w:rPr>
                    <w:t>.00000.000.ПЗ</w:t>
                  </w:r>
                </w:p>
              </w:txbxContent>
            </v:textbox>
          </v:shape>
          <v:line id="_x0000_s2067" style="position:absolute;mso-position-horizontal-relative:page;mso-position-vertical-relative:page" from="1038,15139" to="11526,15139" strokeweight="1pt"/>
          <v:line id="_x0000_s2068" style="position:absolute;mso-position-horizontal-relative:page;mso-position-vertical-relative:page" from="1038,15422" to="4722,15422" strokeweight=".5pt"/>
          <v:line id="_x0000_s2069" style="position:absolute;mso-position-horizontal-relative:page;mso-position-vertical-relative:page" from="1038,15706" to="4722,15706" strokeweight=".5pt"/>
          <v:line id="_x0000_s2070" style="position:absolute;mso-position-horizontal-relative:page;mso-position-vertical-relative:page" from="1038,15989" to="4722,15989" strokeweight=".5pt"/>
          <v:line id="_x0000_s2071" style="position:absolute;mso-position-horizontal-relative:page;mso-position-vertical-relative:page" from="1038,16273" to="4722,16273" strokeweight=".5pt"/>
          <v:shape id="_x0000_s2072" type="#_x0000_t202" style="position:absolute;left:1038;top:15139;width:964;height:283;mso-position-horizontal-relative:page;mso-position-vertical-relative:page" filled="f" stroked="f">
            <v:textbox style="mso-next-textbox:#_x0000_s2072" inset=".5mm,.5mm,.5mm,.5mm">
              <w:txbxContent>
                <w:p w:rsidR="00111053" w:rsidRDefault="00111053">
                  <w:pPr>
                    <w:pStyle w:val="a3"/>
                    <w:spacing w:before="28"/>
                    <w:rPr>
                      <w:i/>
                    </w:rPr>
                  </w:pPr>
                  <w:r>
                    <w:rPr>
                      <w:i/>
                    </w:rPr>
                    <w:t>Разработал</w:t>
                  </w:r>
                </w:p>
              </w:txbxContent>
            </v:textbox>
          </v:shape>
          <v:shape id="_x0000_s2073" type="#_x0000_t202" style="position:absolute;left:1038;top:15422;width:964;height:283;mso-position-horizontal-relative:page;mso-position-vertical-relative:page" filled="f" stroked="f">
            <v:textbox style="mso-next-textbox:#_x0000_s2073" inset=".5mm,.5mm,.5mm,.5mm">
              <w:txbxContent>
                <w:p w:rsidR="00111053" w:rsidRDefault="00111053">
                  <w:pPr>
                    <w:pStyle w:val="a3"/>
                    <w:spacing w:before="28"/>
                    <w:rPr>
                      <w:i/>
                    </w:rPr>
                  </w:pPr>
                  <w:r>
                    <w:rPr>
                      <w:i/>
                    </w:rPr>
                    <w:t>Проверил</w:t>
                  </w:r>
                </w:p>
              </w:txbxContent>
            </v:textbox>
          </v:shape>
          <v:shape id="_x0000_s2074" type="#_x0000_t202" style="position:absolute;left:1038;top:15989;width:964;height:283;mso-position-horizontal-relative:page;mso-position-vertical-relative:page" filled="f" stroked="f">
            <v:textbox style="mso-next-textbox:#_x0000_s2074" inset=".5mm,.5mm,.5mm,.5mm">
              <w:txbxContent>
                <w:p w:rsidR="00111053" w:rsidRDefault="00111053">
                  <w:pPr>
                    <w:pStyle w:val="a3"/>
                    <w:spacing w:before="28"/>
                    <w:rPr>
                      <w:i/>
                    </w:rPr>
                  </w:pPr>
                  <w:r>
                    <w:rPr>
                      <w:i/>
                    </w:rPr>
                    <w:t>Н. контроль</w:t>
                  </w:r>
                </w:p>
              </w:txbxContent>
            </v:textbox>
          </v:shape>
          <v:shape id="_x0000_s2075" type="#_x0000_t202" style="position:absolute;left:1038;top:16273;width:964;height:283;mso-position-horizontal-relative:page;mso-position-vertical-relative:page" filled="f" stroked="f">
            <v:textbox style="mso-next-textbox:#_x0000_s2075" inset=".5mm,.5mm,.5mm,.5mm">
              <w:txbxContent>
                <w:p w:rsidR="00111053" w:rsidRDefault="00111053">
                  <w:pPr>
                    <w:pStyle w:val="a3"/>
                    <w:spacing w:before="28"/>
                    <w:rPr>
                      <w:i/>
                    </w:rPr>
                  </w:pPr>
                  <w:r>
                    <w:rPr>
                      <w:i/>
                    </w:rPr>
                    <w:t>Утвердил</w:t>
                  </w:r>
                </w:p>
              </w:txbxContent>
            </v:textbox>
          </v:shape>
          <v:line id="_x0000_s2076" style="position:absolute;mso-position-horizontal-relative:page;mso-position-vertical-relative:page" from="8692,15706" to="11527,15706" strokeweight="1pt"/>
          <v:line id="_x0000_s2077" style="position:absolute;mso-position-horizontal-relative:page;mso-position-vertical-relative:page" from="9543,15139" to="9543,15706" strokeweight="1pt"/>
          <v:line id="_x0000_s2078" style="position:absolute;mso-position-horizontal-relative:page;mso-position-vertical-relative:page" from="10507,15139" to="10507,15706" strokeweight="1pt"/>
          <v:shape id="_x0000_s2079" type="#_x0000_t202" style="position:absolute;left:8692;top:15139;width:850;height:283;mso-position-horizontal-relative:page;mso-position-vertical-relative:page" filled="f" stroked="f">
            <v:textbox style="mso-next-textbox:#_x0000_s2079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</w:rPr>
                    <w:t>Литера</w:t>
                  </w:r>
                </w:p>
              </w:txbxContent>
            </v:textbox>
          </v:shape>
          <v:shape id="_x0000_s2080" type="#_x0000_t202" style="position:absolute;left:9543;top:15139;width:964;height:283;mso-position-horizontal-relative:page;mso-position-vertical-relative:page" filled="f" stroked="f">
            <v:textbox style="mso-next-textbox:#_x0000_s2080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</w:rPr>
                    <w:t>Лист</w:t>
                  </w:r>
                </w:p>
              </w:txbxContent>
            </v:textbox>
          </v:shape>
          <v:shape id="_x0000_s2081" type="#_x0000_t202" style="position:absolute;left:10507;top:15139;width:1020;height:283;mso-position-horizontal-relative:page;mso-position-vertical-relative:page" filled="f" stroked="f">
            <v:textbox style="mso-next-textbox:#_x0000_s2081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</w:rPr>
                    <w:t>Листов</w:t>
                  </w:r>
                </w:p>
              </w:txbxContent>
            </v:textbox>
          </v:shape>
          <v:line id="_x0000_s2082" style="position:absolute;mso-position-horizontal-relative:page;mso-position-vertical-relative:page" from="8976,15422" to="8976,15705" strokeweight=".5pt"/>
          <v:line id="_x0000_s2083" style="position:absolute;mso-position-horizontal-relative:page;mso-position-vertical-relative:page" from="9261,15422" to="9261,15705" strokeweight=".5pt"/>
          <v:shape id="_x0000_s2084" type="#_x0000_t202" style="position:absolute;left:8692;top:15706;width:2835;height:850;mso-position-horizontal-relative:page;mso-position-vertical-relative:page" filled="f" stroked="f">
            <v:textbox style="mso-next-textbox:#_x0000_s2084" inset=".5mm,.5mm,.5mm,.5mm">
              <w:txbxContent>
                <w:p w:rsidR="00111053" w:rsidRDefault="00111053">
                  <w:pPr>
                    <w:pStyle w:val="a3"/>
                    <w:spacing w:before="200"/>
                    <w:jc w:val="center"/>
                    <w:rPr>
                      <w:i/>
                      <w:sz w:val="40"/>
                      <w:lang w:val="uk-UA"/>
                    </w:rPr>
                  </w:pPr>
                </w:p>
              </w:txbxContent>
            </v:textbox>
          </v:shape>
          <v:shape id="_x0000_s2085" type="#_x0000_t202" style="position:absolute;left:4723;top:15139;width:3969;height:1417;mso-position-horizontal-relative:page;mso-position-vertical-relative:page" filled="f" stroked="f">
            <v:textbox style="mso-next-textbox:#_x0000_s2085" inset=".5mm,.5mm,.5mm,.5mm">
              <w:txbxContent>
                <w:p w:rsidR="00111053" w:rsidRDefault="00111053">
                  <w:pPr>
                    <w:pStyle w:val="a3"/>
                    <w:jc w:val="center"/>
                    <w:rPr>
                      <w:i/>
                      <w:sz w:val="40"/>
                      <w:lang w:val="uk-UA"/>
                    </w:rPr>
                  </w:pPr>
                </w:p>
                <w:p w:rsidR="00111053" w:rsidRDefault="00111053">
                  <w:pPr>
                    <w:pStyle w:val="a3"/>
                    <w:jc w:val="center"/>
                    <w:rPr>
                      <w:i/>
                      <w:sz w:val="40"/>
                      <w:lang w:val="uk-UA"/>
                    </w:rPr>
                  </w:pPr>
                </w:p>
                <w:p w:rsidR="00111053" w:rsidRDefault="00111053">
                  <w:pPr>
                    <w:pStyle w:val="a3"/>
                    <w:jc w:val="center"/>
                    <w:rPr>
                      <w:i/>
                      <w:sz w:val="40"/>
                      <w:lang w:val="uk-UA"/>
                    </w:rPr>
                  </w:pPr>
                </w:p>
              </w:txbxContent>
            </v:textbox>
          </v:shape>
          <v:shape id="_x0000_s2086" type="#_x0000_t202" style="position:absolute;left:8692;top:15422;width:283;height:283;mso-position-horizontal-relative:page;mso-position-vertical-relative:page" filled="f" stroked="f">
            <v:textbox style="mso-next-textbox:#_x0000_s2086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</w:p>
              </w:txbxContent>
            </v:textbox>
          </v:shape>
          <v:shape id="_x0000_s2087" type="#_x0000_t202" style="position:absolute;left:8976;top:15422;width:283;height:283;mso-position-horizontal-relative:page;mso-position-vertical-relative:page" filled="f" stroked="f">
            <v:textbox style="mso-next-textbox:#_x0000_s2087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</w:p>
              </w:txbxContent>
            </v:textbox>
          </v:shape>
          <v:shape id="_x0000_s2088" type="#_x0000_t202" style="position:absolute;left:9259;top:15422;width:283;height:283;mso-position-horizontal-relative:page;mso-position-vertical-relative:page" filled="f" stroked="f">
            <v:textbox style="mso-next-textbox:#_x0000_s2088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</w:p>
              </w:txbxContent>
            </v:textbox>
          </v:shape>
          <v:shape id="_x0000_s2089" type="#_x0000_t202" style="position:absolute;left:2002;top:15139;width:1304;height:283;mso-position-horizontal-relative:page;mso-position-vertical-relative:page" filled="f" stroked="f">
            <v:textbox style="mso-next-textbox:#_x0000_s2089" inset=".5mm,.5mm,.5mm,.5mm">
              <w:txbxContent>
                <w:p w:rsidR="00111053" w:rsidRDefault="00111053">
                  <w:pPr>
                    <w:pStyle w:val="a3"/>
                    <w:spacing w:before="28"/>
                    <w:rPr>
                      <w:i/>
                      <w:lang w:val="uk-UA"/>
                    </w:rPr>
                  </w:pPr>
                </w:p>
              </w:txbxContent>
            </v:textbox>
          </v:shape>
          <v:shape id="_x0000_s2090" type="#_x0000_t202" style="position:absolute;left:2002;top:15422;width:1304;height:283;mso-position-horizontal-relative:page;mso-position-vertical-relative:page" filled="f" stroked="f">
            <v:textbox style="mso-next-textbox:#_x0000_s2090" inset=".5mm,.5mm,.5mm,.5mm">
              <w:txbxContent>
                <w:p w:rsidR="00111053" w:rsidRDefault="00111053">
                  <w:pPr>
                    <w:pStyle w:val="a3"/>
                    <w:spacing w:before="28"/>
                    <w:rPr>
                      <w:i/>
                      <w:lang w:val="uk-UA"/>
                    </w:rPr>
                  </w:pPr>
                </w:p>
              </w:txbxContent>
            </v:textbox>
          </v:shape>
          <v:shape id="_x0000_s2091" type="#_x0000_t202" style="position:absolute;left:2002;top:15989;width:1304;height:283;mso-position-horizontal-relative:page;mso-position-vertical-relative:page" filled="f" stroked="f">
            <v:textbox style="mso-next-textbox:#_x0000_s2091" inset=".5mm,.5mm,.5mm,.5mm">
              <w:txbxContent>
                <w:p w:rsidR="00111053" w:rsidRDefault="00111053">
                  <w:pPr>
                    <w:pStyle w:val="a3"/>
                    <w:spacing w:before="28"/>
                    <w:rPr>
                      <w:i/>
                      <w:lang w:val="uk-UA"/>
                    </w:rPr>
                  </w:pPr>
                </w:p>
              </w:txbxContent>
            </v:textbox>
          </v:shape>
          <v:shape id="_x0000_s2092" type="#_x0000_t202" style="position:absolute;left:2002;top:16273;width:1304;height:283;mso-position-horizontal-relative:page;mso-position-vertical-relative:page" filled="f" stroked="f">
            <v:textbox style="mso-next-textbox:#_x0000_s2092" inset=".5mm,.5mm,.5mm,.5mm">
              <w:txbxContent>
                <w:p w:rsidR="00111053" w:rsidRDefault="00111053">
                  <w:pPr>
                    <w:pStyle w:val="a3"/>
                    <w:spacing w:before="28"/>
                    <w:rPr>
                      <w:i/>
                      <w:lang w:val="uk-UA"/>
                    </w:rPr>
                  </w:pPr>
                </w:p>
              </w:txbxContent>
            </v:textbox>
          </v:shape>
          <v:shape id="_x0000_s2093" type="#_x0000_t202" style="position:absolute;left:4156;top:15139;width:567;height:283;mso-position-horizontal-relative:page;mso-position-vertical-relative:page" filled="f" stroked="f">
            <v:textbox style="mso-next-textbox:#_x0000_s2093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</w:p>
              </w:txbxContent>
            </v:textbox>
          </v:shape>
          <v:shape id="_x0000_s2094" type="#_x0000_t202" style="position:absolute;left:4156;top:15422;width:567;height:283;mso-position-horizontal-relative:page;mso-position-vertical-relative:page" filled="f" stroked="f">
            <v:textbox style="mso-next-textbox:#_x0000_s2094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</w:p>
              </w:txbxContent>
            </v:textbox>
          </v:shape>
          <v:shape id="_x0000_s2095" type="#_x0000_t202" style="position:absolute;left:4156;top:15989;width:567;height:283;mso-position-horizontal-relative:page;mso-position-vertical-relative:page" filled="f" stroked="f">
            <v:textbox style="mso-next-textbox:#_x0000_s2095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</w:p>
              </w:txbxContent>
            </v:textbox>
          </v:shape>
          <v:shape id="_x0000_s2096" type="#_x0000_t202" style="position:absolute;left:4156;top:16275;width:567;height:283;mso-position-horizontal-relative:page;mso-position-vertical-relative:page" filled="f" stroked="f">
            <v:textbox style="mso-next-textbox:#_x0000_s2096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53" w:rsidRPr="000E38E7" w:rsidRDefault="000E38E7" w:rsidP="000E38E7">
    <w:pPr>
      <w:pStyle w:val="a5"/>
      <w:jc w:val="center"/>
      <w:rPr>
        <w:sz w:val="28"/>
        <w:szCs w:val="28"/>
      </w:rPr>
    </w:pPr>
    <w:r w:rsidRPr="000E38E7">
      <w:rPr>
        <w:sz w:val="28"/>
        <w:szCs w:val="28"/>
      </w:rPr>
      <w:t>Размещено на http://www.allbest.ru/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53" w:rsidRDefault="00BD094C">
    <w:pPr>
      <w:pStyle w:val="a5"/>
    </w:pPr>
    <w:r>
      <w:rPr>
        <w:noProof/>
      </w:rPr>
      <w:pict>
        <v:group id="_x0000_s2097" style="position:absolute;margin-left:51.9pt;margin-top:14.2pt;width:524.4pt;height:813.6pt;z-index:251658240;mso-position-horizontal-relative:page;mso-position-vertical-relative:page" coordorigin="1038,284" coordsize="10488,16272">
          <v:rect id="_x0000_s2098" style="position:absolute;left:1038;top:284;width:10486;height:16269" filled="f" strokeweight="1pt"/>
          <v:line id="_x0000_s2099" style="position:absolute" from="1038,15704" to="11524,15704" strokeweight="1pt"/>
          <v:line id="_x0000_s2100" style="position:absolute" from="4723,15704" to="4723,16554" strokeweight="1pt"/>
          <v:line id="_x0000_s2101" style="position:absolute" from="4156,15703" to="4156,16553" strokeweight="1pt"/>
          <v:line id="_x0000_s2102" style="position:absolute" from="3306,15704" to="3306,16554" strokeweight="1pt"/>
          <v:line id="_x0000_s2103" style="position:absolute" from="2002,15704" to="2002,16554" strokeweight="1pt"/>
          <v:line id="_x0000_s2104" style="position:absolute" from="1435,15704" to="1435,16554" strokeweight="1pt"/>
          <v:line id="_x0000_s2105" style="position:absolute" from="1038,15988" to="4722,15988" strokeweight=".5pt"/>
          <v:line id="_x0000_s2106" style="position:absolute" from="1038,16271" to="4723,16271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2107" type="#_x0000_t202" style="position:absolute;left:1038;top:16271;width:397;height:283" filled="f" stroked="f">
            <v:textbox style="mso-next-textbox:#_x0000_s2107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</w:rPr>
                    <w:t>Изм</w:t>
                  </w:r>
                  <w:r>
                    <w:rPr>
                      <w:i/>
                      <w:lang w:val="uk-UA"/>
                    </w:rPr>
                    <w:t>.</w:t>
                  </w:r>
                </w:p>
              </w:txbxContent>
            </v:textbox>
          </v:shape>
          <v:shape id="_x0000_s2108" type="#_x0000_t202" style="position:absolute;left:1435;top:16272;width:567;height:283" filled="f" stroked="f">
            <v:textbox style="mso-next-textbox:#_x0000_s2108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</w:rPr>
                    <w:t>Лист</w:t>
                  </w:r>
                </w:p>
              </w:txbxContent>
            </v:textbox>
          </v:shape>
          <v:shape id="_x0000_s2109" type="#_x0000_t202" style="position:absolute;left:2002;top:16272;width:1304;height:283" filled="f" stroked="f">
            <v:textbox style="mso-next-textbox:#_x0000_s2109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№ </w:t>
                  </w:r>
                  <w:r>
                    <w:rPr>
                      <w:i/>
                    </w:rPr>
                    <w:t>документа</w:t>
                  </w:r>
                </w:p>
              </w:txbxContent>
            </v:textbox>
          </v:shape>
          <v:shape id="_x0000_s2110" type="#_x0000_t202" style="position:absolute;left:3306;top:16272;width:849;height:283" filled="f" stroked="f">
            <v:textbox style="mso-next-textbox:#_x0000_s2110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</w:rPr>
                    <w:t>Подпись</w:t>
                  </w:r>
                </w:p>
              </w:txbxContent>
            </v:textbox>
          </v:shape>
          <v:shape id="_x0000_s2111" type="#_x0000_t202" style="position:absolute;left:4156;top:16271;width:567;height:283" filled="f" stroked="f">
            <v:textbox style="mso-next-textbox:#_x0000_s2111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</w:rPr>
                    <w:t>Дата</w:t>
                  </w:r>
                </w:p>
              </w:txbxContent>
            </v:textbox>
          </v:shape>
          <v:shape id="_x0000_s2112" type="#_x0000_t202" style="position:absolute;left:10959;top:15761;width:567;height:340" filled="f" stroked="f">
            <v:textbox style="mso-next-textbox:#_x0000_s2112" inset=".5mm,.5mm,.5mm,.5mm">
              <w:txbxContent>
                <w:p w:rsidR="00111053" w:rsidRDefault="00111053">
                  <w:pPr>
                    <w:pStyle w:val="a3"/>
                    <w:spacing w:before="28"/>
                    <w:jc w:val="center"/>
                    <w:rPr>
                      <w:i/>
                      <w:sz w:val="20"/>
                      <w:lang w:val="uk-UA"/>
                    </w:rPr>
                  </w:pPr>
                  <w:r>
                    <w:rPr>
                      <w:i/>
                      <w:sz w:val="20"/>
                    </w:rPr>
                    <w:t>Лист</w:t>
                  </w:r>
                </w:p>
              </w:txbxContent>
            </v:textbox>
          </v:shape>
          <v:line id="_x0000_s2113" style="position:absolute" from="10959,15704" to="10959,16554" strokeweight="1pt"/>
          <v:line id="_x0000_s2114" style="position:absolute" from="10959,16101" to="11526,16101" strokeweight="1pt"/>
          <v:shape id="_x0000_s2115" type="#_x0000_t202" style="position:absolute;left:4723;top:15706;width:6236;height:850;mso-position-horizontal-relative:page;mso-position-vertical-relative:page" filled="f" stroked="f">
            <v:textbox style="mso-next-textbox:#_x0000_s2115" inset=".5mm,.5mm,.5mm,.5mm">
              <w:txbxContent>
                <w:p w:rsidR="00111053" w:rsidRDefault="00111053">
                  <w:pPr>
                    <w:pStyle w:val="a3"/>
                    <w:spacing w:before="200"/>
                    <w:jc w:val="center"/>
                    <w:rPr>
                      <w:i/>
                      <w:sz w:val="40"/>
                      <w:lang w:val="uk-UA"/>
                    </w:rPr>
                  </w:pPr>
                  <w:r>
                    <w:rPr>
                      <w:i/>
                      <w:sz w:val="40"/>
                    </w:rPr>
                    <w:t>ДП00</w:t>
                  </w:r>
                  <w:r>
                    <w:rPr>
                      <w:i/>
                      <w:sz w:val="40"/>
                      <w:lang w:val="uk-UA"/>
                    </w:rPr>
                    <w:t>.00000.000.ПЗ</w:t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B920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7684E"/>
    <w:multiLevelType w:val="multilevel"/>
    <w:tmpl w:val="307A3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3C839EC"/>
    <w:multiLevelType w:val="hybridMultilevel"/>
    <w:tmpl w:val="81B44646"/>
    <w:lvl w:ilvl="0" w:tplc="F8069324">
      <w:start w:val="1"/>
      <w:numFmt w:val="bullet"/>
      <w:lvlText w:val="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5460AFC"/>
    <w:multiLevelType w:val="hybridMultilevel"/>
    <w:tmpl w:val="038EA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A132A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F4619A0"/>
    <w:multiLevelType w:val="hybridMultilevel"/>
    <w:tmpl w:val="C532B40E"/>
    <w:lvl w:ilvl="0" w:tplc="444EAF2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06946A7"/>
    <w:multiLevelType w:val="hybridMultilevel"/>
    <w:tmpl w:val="6D0CBC30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8F5EFD"/>
    <w:multiLevelType w:val="hybridMultilevel"/>
    <w:tmpl w:val="00FAD6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12260110"/>
    <w:multiLevelType w:val="multilevel"/>
    <w:tmpl w:val="8F506BFC"/>
    <w:lvl w:ilvl="0">
      <w:start w:val="1"/>
      <w:numFmt w:val="russianLower"/>
      <w:lvlText w:val="%1)"/>
      <w:lvlJc w:val="left"/>
      <w:pPr>
        <w:tabs>
          <w:tab w:val="num" w:pos="1701"/>
        </w:tabs>
        <w:ind w:left="1418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794" w:hanging="11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EE9035B"/>
    <w:multiLevelType w:val="multilevel"/>
    <w:tmpl w:val="61AEEEF2"/>
    <w:lvl w:ilvl="0">
      <w:start w:val="1"/>
      <w:numFmt w:val="russianLower"/>
      <w:lvlText w:val="%1)"/>
      <w:lvlJc w:val="left"/>
      <w:pPr>
        <w:tabs>
          <w:tab w:val="num" w:pos="851"/>
        </w:tabs>
        <w:ind w:left="567" w:hanging="113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134" w:hanging="11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1F3A3ABF"/>
    <w:multiLevelType w:val="hybridMultilevel"/>
    <w:tmpl w:val="4B545B68"/>
    <w:lvl w:ilvl="0" w:tplc="D2FEE6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520D67"/>
    <w:multiLevelType w:val="hybridMultilevel"/>
    <w:tmpl w:val="37ECCE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25236845"/>
    <w:multiLevelType w:val="hybridMultilevel"/>
    <w:tmpl w:val="5A3C24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B512B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2AC63554"/>
    <w:multiLevelType w:val="singleLevel"/>
    <w:tmpl w:val="2CECB7F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2C601130"/>
    <w:multiLevelType w:val="hybridMultilevel"/>
    <w:tmpl w:val="30FC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E435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2F697EA6"/>
    <w:multiLevelType w:val="hybridMultilevel"/>
    <w:tmpl w:val="52D8A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946E51"/>
    <w:multiLevelType w:val="multilevel"/>
    <w:tmpl w:val="33D4B542"/>
    <w:lvl w:ilvl="0">
      <w:start w:val="1"/>
      <w:numFmt w:val="russianLower"/>
      <w:lvlText w:val="%1)"/>
      <w:lvlJc w:val="left"/>
      <w:pPr>
        <w:tabs>
          <w:tab w:val="num" w:pos="1701"/>
        </w:tabs>
        <w:ind w:left="567" w:hanging="113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268"/>
        </w:tabs>
        <w:ind w:left="1134" w:hanging="11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335F7AAF"/>
    <w:multiLevelType w:val="hybridMultilevel"/>
    <w:tmpl w:val="9CB6727C"/>
    <w:lvl w:ilvl="0" w:tplc="22243DE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FB67E9"/>
    <w:multiLevelType w:val="hybridMultilevel"/>
    <w:tmpl w:val="4B847AB4"/>
    <w:lvl w:ilvl="0" w:tplc="F8069324">
      <w:start w:val="1"/>
      <w:numFmt w:val="bullet"/>
      <w:lvlText w:val="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A0B6493"/>
    <w:multiLevelType w:val="hybridMultilevel"/>
    <w:tmpl w:val="EC561D9E"/>
    <w:lvl w:ilvl="0" w:tplc="2DA8D2E4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22">
    <w:nsid w:val="3E1C7324"/>
    <w:multiLevelType w:val="hybridMultilevel"/>
    <w:tmpl w:val="274C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A074A4"/>
    <w:multiLevelType w:val="hybridMultilevel"/>
    <w:tmpl w:val="F67EEA54"/>
    <w:lvl w:ilvl="0" w:tplc="F8069324">
      <w:start w:val="1"/>
      <w:numFmt w:val="bullet"/>
      <w:lvlText w:val="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755A3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41C55E0B"/>
    <w:multiLevelType w:val="hybridMultilevel"/>
    <w:tmpl w:val="178CD6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553F0700"/>
    <w:multiLevelType w:val="hybridMultilevel"/>
    <w:tmpl w:val="5560A532"/>
    <w:lvl w:ilvl="0" w:tplc="F8069324">
      <w:start w:val="1"/>
      <w:numFmt w:val="bullet"/>
      <w:lvlText w:val="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8D0623E"/>
    <w:multiLevelType w:val="hybridMultilevel"/>
    <w:tmpl w:val="3C24937A"/>
    <w:lvl w:ilvl="0" w:tplc="82B24AA0">
      <w:start w:val="6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8">
    <w:nsid w:val="5A315B9C"/>
    <w:multiLevelType w:val="hybridMultilevel"/>
    <w:tmpl w:val="8AF2D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5E00D4"/>
    <w:multiLevelType w:val="hybridMultilevel"/>
    <w:tmpl w:val="FC423C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F4D56C5"/>
    <w:multiLevelType w:val="multilevel"/>
    <w:tmpl w:val="07CC62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31">
    <w:nsid w:val="5F5A4832"/>
    <w:multiLevelType w:val="hybridMultilevel"/>
    <w:tmpl w:val="AB46074C"/>
    <w:lvl w:ilvl="0" w:tplc="07DCC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28A1A8E"/>
    <w:multiLevelType w:val="hybridMultilevel"/>
    <w:tmpl w:val="F97E18DA"/>
    <w:lvl w:ilvl="0" w:tplc="F8069324">
      <w:start w:val="1"/>
      <w:numFmt w:val="bullet"/>
      <w:lvlText w:val="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5B069CC"/>
    <w:multiLevelType w:val="hybridMultilevel"/>
    <w:tmpl w:val="096EF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DA1689"/>
    <w:multiLevelType w:val="hybridMultilevel"/>
    <w:tmpl w:val="5BBEF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BB0BBB"/>
    <w:multiLevelType w:val="multilevel"/>
    <w:tmpl w:val="4C2C8F4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6">
    <w:nsid w:val="6A4C4699"/>
    <w:multiLevelType w:val="singleLevel"/>
    <w:tmpl w:val="3E605DBC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6EB5559C"/>
    <w:multiLevelType w:val="hybridMultilevel"/>
    <w:tmpl w:val="C92E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D60329"/>
    <w:multiLevelType w:val="hybridMultilevel"/>
    <w:tmpl w:val="C38C85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673AC1"/>
    <w:multiLevelType w:val="hybridMultilevel"/>
    <w:tmpl w:val="60088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1B75A1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1">
    <w:nsid w:val="763C2226"/>
    <w:multiLevelType w:val="hybridMultilevel"/>
    <w:tmpl w:val="87A8E3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2">
    <w:nsid w:val="7A684464"/>
    <w:multiLevelType w:val="hybridMultilevel"/>
    <w:tmpl w:val="B68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37418F"/>
    <w:multiLevelType w:val="hybridMultilevel"/>
    <w:tmpl w:val="F1A4C3A8"/>
    <w:lvl w:ilvl="0" w:tplc="F8069324">
      <w:start w:val="1"/>
      <w:numFmt w:val="bullet"/>
      <w:lvlText w:val="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4">
    <w:nsid w:val="7D0459E3"/>
    <w:multiLevelType w:val="hybridMultilevel"/>
    <w:tmpl w:val="2D66F6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5">
    <w:nsid w:val="7D0B629B"/>
    <w:multiLevelType w:val="hybridMultilevel"/>
    <w:tmpl w:val="22D0C6CC"/>
    <w:lvl w:ilvl="0" w:tplc="F8069324">
      <w:start w:val="1"/>
      <w:numFmt w:val="bullet"/>
      <w:lvlText w:val="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E960F0C"/>
    <w:multiLevelType w:val="hybridMultilevel"/>
    <w:tmpl w:val="E16EC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34"/>
  </w:num>
  <w:num w:numId="4">
    <w:abstractNumId w:val="23"/>
  </w:num>
  <w:num w:numId="5">
    <w:abstractNumId w:val="32"/>
  </w:num>
  <w:num w:numId="6">
    <w:abstractNumId w:val="45"/>
  </w:num>
  <w:num w:numId="7">
    <w:abstractNumId w:val="43"/>
  </w:num>
  <w:num w:numId="8">
    <w:abstractNumId w:val="11"/>
  </w:num>
  <w:num w:numId="9">
    <w:abstractNumId w:val="41"/>
  </w:num>
  <w:num w:numId="10">
    <w:abstractNumId w:val="7"/>
  </w:num>
  <w:num w:numId="11">
    <w:abstractNumId w:val="8"/>
  </w:num>
  <w:num w:numId="12">
    <w:abstractNumId w:val="18"/>
  </w:num>
  <w:num w:numId="13">
    <w:abstractNumId w:val="9"/>
  </w:num>
  <w:num w:numId="14">
    <w:abstractNumId w:val="20"/>
  </w:num>
  <w:num w:numId="15">
    <w:abstractNumId w:val="2"/>
  </w:num>
  <w:num w:numId="16">
    <w:abstractNumId w:val="26"/>
  </w:num>
  <w:num w:numId="17">
    <w:abstractNumId w:val="25"/>
  </w:num>
  <w:num w:numId="18">
    <w:abstractNumId w:val="44"/>
  </w:num>
  <w:num w:numId="19">
    <w:abstractNumId w:val="42"/>
  </w:num>
  <w:num w:numId="20">
    <w:abstractNumId w:val="28"/>
  </w:num>
  <w:num w:numId="21">
    <w:abstractNumId w:val="1"/>
  </w:num>
  <w:num w:numId="22">
    <w:abstractNumId w:val="5"/>
  </w:num>
  <w:num w:numId="23">
    <w:abstractNumId w:val="39"/>
  </w:num>
  <w:num w:numId="24">
    <w:abstractNumId w:val="15"/>
  </w:num>
  <w:num w:numId="25">
    <w:abstractNumId w:val="22"/>
  </w:num>
  <w:num w:numId="26">
    <w:abstractNumId w:val="31"/>
  </w:num>
  <w:num w:numId="27">
    <w:abstractNumId w:val="27"/>
  </w:num>
  <w:num w:numId="28">
    <w:abstractNumId w:val="10"/>
  </w:num>
  <w:num w:numId="29">
    <w:abstractNumId w:val="3"/>
  </w:num>
  <w:num w:numId="30">
    <w:abstractNumId w:val="37"/>
  </w:num>
  <w:num w:numId="31">
    <w:abstractNumId w:val="21"/>
  </w:num>
  <w:num w:numId="32">
    <w:abstractNumId w:val="6"/>
  </w:num>
  <w:num w:numId="33">
    <w:abstractNumId w:val="29"/>
  </w:num>
  <w:num w:numId="34">
    <w:abstractNumId w:val="13"/>
  </w:num>
  <w:num w:numId="35">
    <w:abstractNumId w:val="4"/>
  </w:num>
  <w:num w:numId="36">
    <w:abstractNumId w:val="40"/>
  </w:num>
  <w:num w:numId="37">
    <w:abstractNumId w:val="24"/>
  </w:num>
  <w:num w:numId="38">
    <w:abstractNumId w:val="33"/>
  </w:num>
  <w:num w:numId="39">
    <w:abstractNumId w:val="19"/>
  </w:num>
  <w:num w:numId="40">
    <w:abstractNumId w:val="35"/>
  </w:num>
  <w:num w:numId="41">
    <w:abstractNumId w:val="17"/>
  </w:num>
  <w:num w:numId="42">
    <w:abstractNumId w:val="38"/>
  </w:num>
  <w:num w:numId="43">
    <w:abstractNumId w:val="12"/>
  </w:num>
  <w:num w:numId="44">
    <w:abstractNumId w:val="46"/>
  </w:num>
  <w:num w:numId="45">
    <w:abstractNumId w:val="30"/>
  </w:num>
  <w:num w:numId="46">
    <w:abstractNumId w:val="1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269"/>
    <w:rsid w:val="00003346"/>
    <w:rsid w:val="00040019"/>
    <w:rsid w:val="000400E8"/>
    <w:rsid w:val="00044618"/>
    <w:rsid w:val="00044F89"/>
    <w:rsid w:val="0004609B"/>
    <w:rsid w:val="00051F78"/>
    <w:rsid w:val="00054366"/>
    <w:rsid w:val="00054F1C"/>
    <w:rsid w:val="000563F5"/>
    <w:rsid w:val="00072886"/>
    <w:rsid w:val="0008141C"/>
    <w:rsid w:val="00085119"/>
    <w:rsid w:val="00086AAD"/>
    <w:rsid w:val="00090B77"/>
    <w:rsid w:val="00093C7D"/>
    <w:rsid w:val="000961D7"/>
    <w:rsid w:val="00096A5B"/>
    <w:rsid w:val="000979E6"/>
    <w:rsid w:val="000A7826"/>
    <w:rsid w:val="000B75BD"/>
    <w:rsid w:val="000D38BC"/>
    <w:rsid w:val="000D576A"/>
    <w:rsid w:val="000D5AD9"/>
    <w:rsid w:val="000D5C2E"/>
    <w:rsid w:val="000E2161"/>
    <w:rsid w:val="000E38E7"/>
    <w:rsid w:val="000E43EC"/>
    <w:rsid w:val="000E5CA4"/>
    <w:rsid w:val="000E5CCC"/>
    <w:rsid w:val="000F10E3"/>
    <w:rsid w:val="000F1D4E"/>
    <w:rsid w:val="000F643E"/>
    <w:rsid w:val="00101FE7"/>
    <w:rsid w:val="00102CD4"/>
    <w:rsid w:val="0010529B"/>
    <w:rsid w:val="00110F94"/>
    <w:rsid w:val="00111053"/>
    <w:rsid w:val="00111897"/>
    <w:rsid w:val="00114CB1"/>
    <w:rsid w:val="001173F1"/>
    <w:rsid w:val="0012284A"/>
    <w:rsid w:val="0012320B"/>
    <w:rsid w:val="001261AE"/>
    <w:rsid w:val="00127ED2"/>
    <w:rsid w:val="0013192F"/>
    <w:rsid w:val="00131BE3"/>
    <w:rsid w:val="00140125"/>
    <w:rsid w:val="00141B9F"/>
    <w:rsid w:val="0016295E"/>
    <w:rsid w:val="001658F9"/>
    <w:rsid w:val="00175729"/>
    <w:rsid w:val="00182F12"/>
    <w:rsid w:val="00183565"/>
    <w:rsid w:val="00193E04"/>
    <w:rsid w:val="001956AF"/>
    <w:rsid w:val="001A2387"/>
    <w:rsid w:val="001A6C94"/>
    <w:rsid w:val="001C0E72"/>
    <w:rsid w:val="001C3592"/>
    <w:rsid w:val="001C6080"/>
    <w:rsid w:val="001D1C06"/>
    <w:rsid w:val="001E2C38"/>
    <w:rsid w:val="001E7DEC"/>
    <w:rsid w:val="001F55AE"/>
    <w:rsid w:val="001F7325"/>
    <w:rsid w:val="00204C3A"/>
    <w:rsid w:val="002153B3"/>
    <w:rsid w:val="002175DB"/>
    <w:rsid w:val="0022403B"/>
    <w:rsid w:val="002279A3"/>
    <w:rsid w:val="00231F21"/>
    <w:rsid w:val="00233424"/>
    <w:rsid w:val="002354DA"/>
    <w:rsid w:val="00236754"/>
    <w:rsid w:val="00240CCB"/>
    <w:rsid w:val="00245449"/>
    <w:rsid w:val="00250C3F"/>
    <w:rsid w:val="00255AA3"/>
    <w:rsid w:val="00265A67"/>
    <w:rsid w:val="0027435D"/>
    <w:rsid w:val="002753BA"/>
    <w:rsid w:val="002842AE"/>
    <w:rsid w:val="002868BC"/>
    <w:rsid w:val="00297352"/>
    <w:rsid w:val="002A32A3"/>
    <w:rsid w:val="002A35DB"/>
    <w:rsid w:val="002A37E7"/>
    <w:rsid w:val="002A6EC5"/>
    <w:rsid w:val="002A744E"/>
    <w:rsid w:val="002B4949"/>
    <w:rsid w:val="002B49A5"/>
    <w:rsid w:val="002B55C5"/>
    <w:rsid w:val="002B6615"/>
    <w:rsid w:val="002C4464"/>
    <w:rsid w:val="002C4A43"/>
    <w:rsid w:val="002C7545"/>
    <w:rsid w:val="002D0216"/>
    <w:rsid w:val="002E21A0"/>
    <w:rsid w:val="002E2D30"/>
    <w:rsid w:val="002E44A9"/>
    <w:rsid w:val="002F1D15"/>
    <w:rsid w:val="002F78BD"/>
    <w:rsid w:val="002F7AF2"/>
    <w:rsid w:val="00300938"/>
    <w:rsid w:val="0030567A"/>
    <w:rsid w:val="00310F6B"/>
    <w:rsid w:val="0031130C"/>
    <w:rsid w:val="00311DE6"/>
    <w:rsid w:val="00321781"/>
    <w:rsid w:val="00321E22"/>
    <w:rsid w:val="003309A9"/>
    <w:rsid w:val="00336E6C"/>
    <w:rsid w:val="00341236"/>
    <w:rsid w:val="0035360C"/>
    <w:rsid w:val="00355E6E"/>
    <w:rsid w:val="00360F98"/>
    <w:rsid w:val="00361624"/>
    <w:rsid w:val="003655F3"/>
    <w:rsid w:val="003777F7"/>
    <w:rsid w:val="00394FEE"/>
    <w:rsid w:val="003A1049"/>
    <w:rsid w:val="003B1F15"/>
    <w:rsid w:val="003B2004"/>
    <w:rsid w:val="003B6605"/>
    <w:rsid w:val="003C6597"/>
    <w:rsid w:val="003D5765"/>
    <w:rsid w:val="003D584B"/>
    <w:rsid w:val="003D68E0"/>
    <w:rsid w:val="003E07EF"/>
    <w:rsid w:val="003E3D2D"/>
    <w:rsid w:val="003E45E9"/>
    <w:rsid w:val="003F21DE"/>
    <w:rsid w:val="003F597E"/>
    <w:rsid w:val="00405902"/>
    <w:rsid w:val="00410918"/>
    <w:rsid w:val="0041641D"/>
    <w:rsid w:val="004205AB"/>
    <w:rsid w:val="0042400C"/>
    <w:rsid w:val="0042667A"/>
    <w:rsid w:val="004317CD"/>
    <w:rsid w:val="00435228"/>
    <w:rsid w:val="00450040"/>
    <w:rsid w:val="0045242D"/>
    <w:rsid w:val="00457580"/>
    <w:rsid w:val="00463993"/>
    <w:rsid w:val="00472664"/>
    <w:rsid w:val="004740D4"/>
    <w:rsid w:val="00475154"/>
    <w:rsid w:val="0048077B"/>
    <w:rsid w:val="0048461B"/>
    <w:rsid w:val="00486027"/>
    <w:rsid w:val="0049344E"/>
    <w:rsid w:val="004A419A"/>
    <w:rsid w:val="004C1194"/>
    <w:rsid w:val="004C1BC0"/>
    <w:rsid w:val="004C4ED8"/>
    <w:rsid w:val="004C74CD"/>
    <w:rsid w:val="004D0297"/>
    <w:rsid w:val="004D1AF7"/>
    <w:rsid w:val="004D6B97"/>
    <w:rsid w:val="004D7946"/>
    <w:rsid w:val="004E3ECB"/>
    <w:rsid w:val="00504168"/>
    <w:rsid w:val="00506D64"/>
    <w:rsid w:val="00507FE2"/>
    <w:rsid w:val="00510194"/>
    <w:rsid w:val="00514A0A"/>
    <w:rsid w:val="005305AF"/>
    <w:rsid w:val="0053295E"/>
    <w:rsid w:val="00532AA2"/>
    <w:rsid w:val="00534458"/>
    <w:rsid w:val="005447E2"/>
    <w:rsid w:val="005458CF"/>
    <w:rsid w:val="00546EB6"/>
    <w:rsid w:val="005472B7"/>
    <w:rsid w:val="005537A9"/>
    <w:rsid w:val="00557404"/>
    <w:rsid w:val="00563E18"/>
    <w:rsid w:val="00565597"/>
    <w:rsid w:val="0056618B"/>
    <w:rsid w:val="005704B7"/>
    <w:rsid w:val="005716F4"/>
    <w:rsid w:val="00576C77"/>
    <w:rsid w:val="005A3315"/>
    <w:rsid w:val="005B0201"/>
    <w:rsid w:val="005B32BC"/>
    <w:rsid w:val="005C2FE4"/>
    <w:rsid w:val="005C4533"/>
    <w:rsid w:val="005C4F90"/>
    <w:rsid w:val="005D0CE4"/>
    <w:rsid w:val="005D79E7"/>
    <w:rsid w:val="005E6099"/>
    <w:rsid w:val="005E6AA0"/>
    <w:rsid w:val="005E6B63"/>
    <w:rsid w:val="005F1CFA"/>
    <w:rsid w:val="005F1D05"/>
    <w:rsid w:val="005F6994"/>
    <w:rsid w:val="005F7FEB"/>
    <w:rsid w:val="00600457"/>
    <w:rsid w:val="0060046A"/>
    <w:rsid w:val="006032AF"/>
    <w:rsid w:val="00607608"/>
    <w:rsid w:val="0061321D"/>
    <w:rsid w:val="00614777"/>
    <w:rsid w:val="006166A2"/>
    <w:rsid w:val="006216AE"/>
    <w:rsid w:val="00622F8B"/>
    <w:rsid w:val="00630596"/>
    <w:rsid w:val="00631825"/>
    <w:rsid w:val="00635C0C"/>
    <w:rsid w:val="00643B5F"/>
    <w:rsid w:val="0064623D"/>
    <w:rsid w:val="006501D0"/>
    <w:rsid w:val="00651646"/>
    <w:rsid w:val="00651B39"/>
    <w:rsid w:val="00655E93"/>
    <w:rsid w:val="00656C6F"/>
    <w:rsid w:val="00657B71"/>
    <w:rsid w:val="0067347D"/>
    <w:rsid w:val="00682FAB"/>
    <w:rsid w:val="006928E5"/>
    <w:rsid w:val="00692AB2"/>
    <w:rsid w:val="006A2628"/>
    <w:rsid w:val="006A4269"/>
    <w:rsid w:val="006A6052"/>
    <w:rsid w:val="006C66FF"/>
    <w:rsid w:val="006C72C0"/>
    <w:rsid w:val="006D0774"/>
    <w:rsid w:val="006D2410"/>
    <w:rsid w:val="006D49A0"/>
    <w:rsid w:val="006D5D74"/>
    <w:rsid w:val="006E6330"/>
    <w:rsid w:val="006E7F92"/>
    <w:rsid w:val="006F15A6"/>
    <w:rsid w:val="0070017B"/>
    <w:rsid w:val="007028B7"/>
    <w:rsid w:val="007136CA"/>
    <w:rsid w:val="007236F1"/>
    <w:rsid w:val="0073095D"/>
    <w:rsid w:val="00732497"/>
    <w:rsid w:val="00732527"/>
    <w:rsid w:val="00737B04"/>
    <w:rsid w:val="007420AE"/>
    <w:rsid w:val="00744637"/>
    <w:rsid w:val="00745F9F"/>
    <w:rsid w:val="00754743"/>
    <w:rsid w:val="00757131"/>
    <w:rsid w:val="00763159"/>
    <w:rsid w:val="00766E1A"/>
    <w:rsid w:val="007750F7"/>
    <w:rsid w:val="0078554F"/>
    <w:rsid w:val="007913D5"/>
    <w:rsid w:val="00791E05"/>
    <w:rsid w:val="007B3C7C"/>
    <w:rsid w:val="007B6653"/>
    <w:rsid w:val="007B7E68"/>
    <w:rsid w:val="007B7EF5"/>
    <w:rsid w:val="007C7701"/>
    <w:rsid w:val="007C7DA6"/>
    <w:rsid w:val="007D2A3E"/>
    <w:rsid w:val="007E483A"/>
    <w:rsid w:val="007F34A7"/>
    <w:rsid w:val="007F355A"/>
    <w:rsid w:val="00823400"/>
    <w:rsid w:val="008267CC"/>
    <w:rsid w:val="0083089F"/>
    <w:rsid w:val="008312E3"/>
    <w:rsid w:val="00834831"/>
    <w:rsid w:val="00835EC5"/>
    <w:rsid w:val="00837DDB"/>
    <w:rsid w:val="00841CBC"/>
    <w:rsid w:val="00844AA4"/>
    <w:rsid w:val="008506C9"/>
    <w:rsid w:val="00861BA6"/>
    <w:rsid w:val="008657AF"/>
    <w:rsid w:val="00865D1A"/>
    <w:rsid w:val="00870A21"/>
    <w:rsid w:val="00876F6E"/>
    <w:rsid w:val="008774D0"/>
    <w:rsid w:val="00881868"/>
    <w:rsid w:val="008833C2"/>
    <w:rsid w:val="00887A1B"/>
    <w:rsid w:val="008A0B23"/>
    <w:rsid w:val="008A24D5"/>
    <w:rsid w:val="008B379D"/>
    <w:rsid w:val="008B4678"/>
    <w:rsid w:val="008B6DB6"/>
    <w:rsid w:val="008C04B1"/>
    <w:rsid w:val="008D7FB7"/>
    <w:rsid w:val="008E0C70"/>
    <w:rsid w:val="008F0323"/>
    <w:rsid w:val="008F22E4"/>
    <w:rsid w:val="008F65C2"/>
    <w:rsid w:val="008F7D71"/>
    <w:rsid w:val="00901968"/>
    <w:rsid w:val="00906A7A"/>
    <w:rsid w:val="00913DAB"/>
    <w:rsid w:val="00920B0D"/>
    <w:rsid w:val="009242A1"/>
    <w:rsid w:val="0092690D"/>
    <w:rsid w:val="00927C8C"/>
    <w:rsid w:val="00927DA5"/>
    <w:rsid w:val="009463F6"/>
    <w:rsid w:val="009528E7"/>
    <w:rsid w:val="00956525"/>
    <w:rsid w:val="009615C5"/>
    <w:rsid w:val="00961F09"/>
    <w:rsid w:val="009627DF"/>
    <w:rsid w:val="00965198"/>
    <w:rsid w:val="009A0749"/>
    <w:rsid w:val="009A77F1"/>
    <w:rsid w:val="009B2E98"/>
    <w:rsid w:val="009C5889"/>
    <w:rsid w:val="009C5A80"/>
    <w:rsid w:val="009C78A8"/>
    <w:rsid w:val="009D0A54"/>
    <w:rsid w:val="009D0E50"/>
    <w:rsid w:val="009D1B81"/>
    <w:rsid w:val="009D200F"/>
    <w:rsid w:val="009D205C"/>
    <w:rsid w:val="009D3A17"/>
    <w:rsid w:val="009D4158"/>
    <w:rsid w:val="009D683F"/>
    <w:rsid w:val="009E0A88"/>
    <w:rsid w:val="009E4366"/>
    <w:rsid w:val="009E5663"/>
    <w:rsid w:val="009F1914"/>
    <w:rsid w:val="00A007BE"/>
    <w:rsid w:val="00A018F8"/>
    <w:rsid w:val="00A01A54"/>
    <w:rsid w:val="00A039E6"/>
    <w:rsid w:val="00A06BD8"/>
    <w:rsid w:val="00A128B1"/>
    <w:rsid w:val="00A339D4"/>
    <w:rsid w:val="00A34F69"/>
    <w:rsid w:val="00A36836"/>
    <w:rsid w:val="00A4060B"/>
    <w:rsid w:val="00A424A6"/>
    <w:rsid w:val="00A446FD"/>
    <w:rsid w:val="00A463E0"/>
    <w:rsid w:val="00A52A5A"/>
    <w:rsid w:val="00A54E1D"/>
    <w:rsid w:val="00A56019"/>
    <w:rsid w:val="00A57C2C"/>
    <w:rsid w:val="00A61AD4"/>
    <w:rsid w:val="00A64536"/>
    <w:rsid w:val="00A6591B"/>
    <w:rsid w:val="00A73C96"/>
    <w:rsid w:val="00A80A65"/>
    <w:rsid w:val="00A8260E"/>
    <w:rsid w:val="00AA43E5"/>
    <w:rsid w:val="00AA4DE2"/>
    <w:rsid w:val="00AB3B4A"/>
    <w:rsid w:val="00AC6CD1"/>
    <w:rsid w:val="00AD0527"/>
    <w:rsid w:val="00AD1D85"/>
    <w:rsid w:val="00AD6228"/>
    <w:rsid w:val="00AF2711"/>
    <w:rsid w:val="00AF27FE"/>
    <w:rsid w:val="00B05242"/>
    <w:rsid w:val="00B078D5"/>
    <w:rsid w:val="00B15463"/>
    <w:rsid w:val="00B17EDE"/>
    <w:rsid w:val="00B214AD"/>
    <w:rsid w:val="00B23FB4"/>
    <w:rsid w:val="00B2697F"/>
    <w:rsid w:val="00B36B53"/>
    <w:rsid w:val="00B36D8B"/>
    <w:rsid w:val="00B52D7C"/>
    <w:rsid w:val="00B57ACA"/>
    <w:rsid w:val="00B65D35"/>
    <w:rsid w:val="00B72980"/>
    <w:rsid w:val="00B737E9"/>
    <w:rsid w:val="00B7444C"/>
    <w:rsid w:val="00B82D6A"/>
    <w:rsid w:val="00B8318B"/>
    <w:rsid w:val="00B832D0"/>
    <w:rsid w:val="00B86228"/>
    <w:rsid w:val="00B947A3"/>
    <w:rsid w:val="00BA36A9"/>
    <w:rsid w:val="00BA417B"/>
    <w:rsid w:val="00BB2D4A"/>
    <w:rsid w:val="00BD094C"/>
    <w:rsid w:val="00BD4DF4"/>
    <w:rsid w:val="00BE13A7"/>
    <w:rsid w:val="00BF232C"/>
    <w:rsid w:val="00BF4445"/>
    <w:rsid w:val="00BF5C55"/>
    <w:rsid w:val="00C019BC"/>
    <w:rsid w:val="00C10515"/>
    <w:rsid w:val="00C208B5"/>
    <w:rsid w:val="00C21F7F"/>
    <w:rsid w:val="00C22A91"/>
    <w:rsid w:val="00C30CBA"/>
    <w:rsid w:val="00C3395D"/>
    <w:rsid w:val="00C356D0"/>
    <w:rsid w:val="00C41EAF"/>
    <w:rsid w:val="00C46F49"/>
    <w:rsid w:val="00C47188"/>
    <w:rsid w:val="00C51762"/>
    <w:rsid w:val="00C53A31"/>
    <w:rsid w:val="00C5429A"/>
    <w:rsid w:val="00C542AA"/>
    <w:rsid w:val="00C54E89"/>
    <w:rsid w:val="00C565E4"/>
    <w:rsid w:val="00C5760B"/>
    <w:rsid w:val="00C6252A"/>
    <w:rsid w:val="00C64D13"/>
    <w:rsid w:val="00C65BE0"/>
    <w:rsid w:val="00C66264"/>
    <w:rsid w:val="00C90E92"/>
    <w:rsid w:val="00C90F3E"/>
    <w:rsid w:val="00C94CE7"/>
    <w:rsid w:val="00CA0AC3"/>
    <w:rsid w:val="00CA1CEA"/>
    <w:rsid w:val="00CA51E3"/>
    <w:rsid w:val="00CA5547"/>
    <w:rsid w:val="00CA5572"/>
    <w:rsid w:val="00CE50C3"/>
    <w:rsid w:val="00CE5CF0"/>
    <w:rsid w:val="00CE786F"/>
    <w:rsid w:val="00D00604"/>
    <w:rsid w:val="00D01A91"/>
    <w:rsid w:val="00D03362"/>
    <w:rsid w:val="00D24C45"/>
    <w:rsid w:val="00D3723A"/>
    <w:rsid w:val="00D41930"/>
    <w:rsid w:val="00D62430"/>
    <w:rsid w:val="00D6546D"/>
    <w:rsid w:val="00D77DE2"/>
    <w:rsid w:val="00D958BD"/>
    <w:rsid w:val="00D96D0C"/>
    <w:rsid w:val="00D97835"/>
    <w:rsid w:val="00DA2DDA"/>
    <w:rsid w:val="00DA3254"/>
    <w:rsid w:val="00DA34A0"/>
    <w:rsid w:val="00DA64CA"/>
    <w:rsid w:val="00DA7206"/>
    <w:rsid w:val="00DB0AF9"/>
    <w:rsid w:val="00DB0EF3"/>
    <w:rsid w:val="00DB1B73"/>
    <w:rsid w:val="00DB5E9F"/>
    <w:rsid w:val="00DC2CB0"/>
    <w:rsid w:val="00DD1B3F"/>
    <w:rsid w:val="00DE4D71"/>
    <w:rsid w:val="00DF3114"/>
    <w:rsid w:val="00E00561"/>
    <w:rsid w:val="00E05D97"/>
    <w:rsid w:val="00E3770F"/>
    <w:rsid w:val="00E445B1"/>
    <w:rsid w:val="00E455D9"/>
    <w:rsid w:val="00E507E1"/>
    <w:rsid w:val="00E609FF"/>
    <w:rsid w:val="00E65C0E"/>
    <w:rsid w:val="00E747AF"/>
    <w:rsid w:val="00E77D92"/>
    <w:rsid w:val="00E90E4B"/>
    <w:rsid w:val="00E91AB3"/>
    <w:rsid w:val="00EA39A3"/>
    <w:rsid w:val="00EA43F7"/>
    <w:rsid w:val="00EA7FD7"/>
    <w:rsid w:val="00EB7D24"/>
    <w:rsid w:val="00ED7CEA"/>
    <w:rsid w:val="00EE3465"/>
    <w:rsid w:val="00EE39A4"/>
    <w:rsid w:val="00EE5991"/>
    <w:rsid w:val="00EF56B2"/>
    <w:rsid w:val="00F023D7"/>
    <w:rsid w:val="00F16321"/>
    <w:rsid w:val="00F301BD"/>
    <w:rsid w:val="00F3144C"/>
    <w:rsid w:val="00F31BFF"/>
    <w:rsid w:val="00F45398"/>
    <w:rsid w:val="00F46C37"/>
    <w:rsid w:val="00F51D5D"/>
    <w:rsid w:val="00F61E35"/>
    <w:rsid w:val="00F66E2D"/>
    <w:rsid w:val="00F719A6"/>
    <w:rsid w:val="00F8149E"/>
    <w:rsid w:val="00F81EF5"/>
    <w:rsid w:val="00F85E2C"/>
    <w:rsid w:val="00F914BB"/>
    <w:rsid w:val="00F96785"/>
    <w:rsid w:val="00FA2812"/>
    <w:rsid w:val="00FA3426"/>
    <w:rsid w:val="00FA5439"/>
    <w:rsid w:val="00FB2D13"/>
    <w:rsid w:val="00FC5E26"/>
    <w:rsid w:val="00FE3A17"/>
    <w:rsid w:val="00FE49F7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8"/>
    <o:shapelayout v:ext="edit">
      <o:idmap v:ext="edit" data="1"/>
    </o:shapelayout>
  </w:shapeDefaults>
  <w:decimalSymbol w:val=","/>
  <w:listSeparator w:val=";"/>
  <w14:defaultImageDpi w14:val="0"/>
  <w15:chartTrackingRefBased/>
  <w15:docId w15:val="{953BD031-9E2F-4326-9A13-7927EC3C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3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3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D1B81"/>
    <w:pPr>
      <w:keepNext/>
      <w:pageBreakBefore/>
      <w:numPr>
        <w:ilvl w:val="3"/>
        <w:numId w:val="36"/>
      </w:numPr>
      <w:suppressAutoHyphens/>
      <w:spacing w:before="120" w:after="240" w:line="360" w:lineRule="auto"/>
      <w:jc w:val="both"/>
      <w:outlineLvl w:val="3"/>
    </w:pPr>
    <w:rPr>
      <w:rFonts w:eastAsia="Batang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Pr>
      <w:rFonts w:eastAsia="Batang"/>
      <w:b/>
      <w:bCs/>
      <w:i/>
      <w:sz w:val="28"/>
      <w:szCs w:val="28"/>
    </w:rPr>
  </w:style>
  <w:style w:type="paragraph" w:styleId="a3">
    <w:name w:val="Body Text"/>
    <w:basedOn w:val="a"/>
    <w:link w:val="a4"/>
    <w:uiPriority w:val="99"/>
    <w:rPr>
      <w:sz w:val="16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jc w:val="both"/>
    </w:pPr>
    <w:rPr>
      <w:sz w:val="28"/>
    </w:rPr>
  </w:style>
  <w:style w:type="paragraph" w:customStyle="1" w:styleId="aa">
    <w:name w:val="Формула"/>
    <w:basedOn w:val="a3"/>
    <w:next w:val="a3"/>
    <w:pPr>
      <w:tabs>
        <w:tab w:val="center" w:pos="5103"/>
        <w:tab w:val="center" w:pos="9072"/>
      </w:tabs>
    </w:pPr>
    <w:rPr>
      <w:sz w:val="28"/>
    </w:rPr>
  </w:style>
  <w:style w:type="paragraph" w:styleId="21">
    <w:name w:val="toc 2"/>
    <w:basedOn w:val="a"/>
    <w:next w:val="a"/>
    <w:autoRedefine/>
    <w:uiPriority w:val="39"/>
    <w:semiHidden/>
    <w:pPr>
      <w:ind w:left="200"/>
    </w:pPr>
    <w:rPr>
      <w:sz w:val="26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10"/>
    <w:qFormat/>
    <w:pPr>
      <w:jc w:val="center"/>
    </w:pPr>
    <w:rPr>
      <w:b/>
      <w:bCs/>
      <w:i/>
      <w:iCs/>
      <w:sz w:val="32"/>
      <w:szCs w:val="24"/>
      <w:lang w:val="uk-UA" w:eastAsia="en-US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toc 3"/>
    <w:basedOn w:val="a"/>
    <w:next w:val="a"/>
    <w:autoRedefine/>
    <w:uiPriority w:val="39"/>
    <w:semiHidden/>
    <w:pPr>
      <w:ind w:left="400"/>
    </w:pPr>
    <w:rPr>
      <w:sz w:val="24"/>
    </w:rPr>
  </w:style>
  <w:style w:type="paragraph" w:styleId="ae">
    <w:name w:val="Body Text Indent"/>
    <w:basedOn w:val="a"/>
    <w:link w:val="af"/>
    <w:uiPriority w:val="99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</w:style>
  <w:style w:type="table" w:styleId="af0">
    <w:name w:val="Table Grid"/>
    <w:basedOn w:val="a1"/>
    <w:uiPriority w:val="59"/>
    <w:rsid w:val="001E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9D1B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</w:style>
  <w:style w:type="paragraph" w:customStyle="1" w:styleId="af1">
    <w:name w:val="Чертежный"/>
    <w:rsid w:val="009D1B81"/>
    <w:pPr>
      <w:jc w:val="both"/>
    </w:pPr>
    <w:rPr>
      <w:rFonts w:ascii="ISOCPEUR" w:hAnsi="ISOCPEUR"/>
      <w:i/>
      <w:sz w:val="28"/>
      <w:lang w:val="uk-UA"/>
    </w:rPr>
  </w:style>
  <w:style w:type="paragraph" w:styleId="32">
    <w:name w:val="Body Text Indent 3"/>
    <w:basedOn w:val="a"/>
    <w:link w:val="33"/>
    <w:uiPriority w:val="99"/>
    <w:rsid w:val="009D1B8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24">
    <w:name w:val="Body Text 2"/>
    <w:basedOn w:val="a"/>
    <w:link w:val="25"/>
    <w:uiPriority w:val="99"/>
    <w:rsid w:val="009D1B8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semiHidden/>
  </w:style>
  <w:style w:type="paragraph" w:styleId="af2">
    <w:name w:val="List Bullet"/>
    <w:basedOn w:val="a"/>
    <w:link w:val="af3"/>
    <w:autoRedefine/>
    <w:uiPriority w:val="99"/>
    <w:rsid w:val="00C208B5"/>
    <w:pPr>
      <w:ind w:firstLine="227"/>
      <w:jc w:val="both"/>
    </w:pPr>
    <w:rPr>
      <w:rFonts w:eastAsia="PMingLiU"/>
      <w:sz w:val="28"/>
      <w:szCs w:val="28"/>
    </w:rPr>
  </w:style>
  <w:style w:type="character" w:customStyle="1" w:styleId="af3">
    <w:name w:val="Маркированный список Знак"/>
    <w:link w:val="af2"/>
    <w:locked/>
    <w:rsid w:val="00C208B5"/>
    <w:rPr>
      <w:rFonts w:eastAsia="PMingLiU" w:cs="Times New Roman"/>
      <w:sz w:val="28"/>
      <w:szCs w:val="28"/>
      <w:lang w:val="ru-RU" w:eastAsia="ru-RU" w:bidi="ar-SA"/>
    </w:rPr>
  </w:style>
  <w:style w:type="paragraph" w:styleId="af4">
    <w:name w:val="caption"/>
    <w:basedOn w:val="a"/>
    <w:next w:val="a"/>
    <w:uiPriority w:val="35"/>
    <w:qFormat/>
    <w:rsid w:val="00EE5991"/>
    <w:pPr>
      <w:ind w:firstLine="540"/>
      <w:jc w:val="both"/>
    </w:pPr>
    <w:rPr>
      <w:sz w:val="28"/>
      <w:szCs w:val="24"/>
    </w:rPr>
  </w:style>
  <w:style w:type="paragraph" w:styleId="af5">
    <w:name w:val="Plain Text"/>
    <w:basedOn w:val="a"/>
    <w:link w:val="af6"/>
    <w:uiPriority w:val="99"/>
    <w:rsid w:val="002C4A43"/>
    <w:rPr>
      <w:rFonts w:ascii="Courier New" w:hAnsi="Courier New"/>
    </w:rPr>
  </w:style>
  <w:style w:type="character" w:customStyle="1" w:styleId="af6">
    <w:name w:val="Текст Знак"/>
    <w:link w:val="af5"/>
    <w:uiPriority w:val="99"/>
    <w:semiHidden/>
    <w:rPr>
      <w:rFonts w:ascii="Courier New" w:hAnsi="Courier New" w:cs="Courier New"/>
    </w:rPr>
  </w:style>
  <w:style w:type="character" w:styleId="af7">
    <w:name w:val="Strong"/>
    <w:uiPriority w:val="22"/>
    <w:qFormat/>
    <w:rsid w:val="000E43EC"/>
    <w:rPr>
      <w:rFonts w:cs="Times New Roman"/>
      <w:b/>
      <w:bCs/>
    </w:rPr>
  </w:style>
  <w:style w:type="paragraph" w:styleId="af8">
    <w:name w:val="Normal (Web)"/>
    <w:basedOn w:val="a"/>
    <w:uiPriority w:val="99"/>
    <w:rsid w:val="00A61AD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uiPriority w:val="20"/>
    <w:qFormat/>
    <w:rsid w:val="00A61AD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76" Type="http://schemas.openxmlformats.org/officeDocument/2006/relationships/footer" Target="footer3.xml"/><Relationship Id="rId7" Type="http://schemas.openxmlformats.org/officeDocument/2006/relationships/header" Target="header1.xml"/><Relationship Id="rId71" Type="http://schemas.openxmlformats.org/officeDocument/2006/relationships/image" Target="media/image6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9.wmf"/><Relationship Id="rId11" Type="http://schemas.openxmlformats.org/officeDocument/2006/relationships/image" Target="media/image1.png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image" Target="media/image56.wmf"/><Relationship Id="rId74" Type="http://schemas.openxmlformats.org/officeDocument/2006/relationships/image" Target="media/image64.e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1.wmf"/><Relationship Id="rId10" Type="http://schemas.openxmlformats.org/officeDocument/2006/relationships/footer" Target="footer2.xm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image" Target="media/image63.emf"/><Relationship Id="rId78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77" Type="http://schemas.openxmlformats.org/officeDocument/2006/relationships/header" Target="header4.xml"/><Relationship Id="rId8" Type="http://schemas.openxmlformats.org/officeDocument/2006/relationships/footer" Target="footer1.xml"/><Relationship Id="rId51" Type="http://schemas.openxmlformats.org/officeDocument/2006/relationships/image" Target="media/image41.wmf"/><Relationship Id="rId72" Type="http://schemas.openxmlformats.org/officeDocument/2006/relationships/image" Target="media/image62.e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60.em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ОАО "КЦШК - Пушка"</Company>
  <LinksUpToDate>false</LinksUpToDate>
  <CharactersWithSpaces>28040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admin</cp:lastModifiedBy>
  <cp:revision>2</cp:revision>
  <cp:lastPrinted>2007-03-22T14:26:00Z</cp:lastPrinted>
  <dcterms:created xsi:type="dcterms:W3CDTF">2014-03-23T04:03:00Z</dcterms:created>
  <dcterms:modified xsi:type="dcterms:W3CDTF">2014-03-23T04:03:00Z</dcterms:modified>
</cp:coreProperties>
</file>