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E5" w:rsidRPr="007335FF" w:rsidRDefault="004229E5" w:rsidP="007335FF">
      <w:pPr>
        <w:pStyle w:val="a5"/>
        <w:suppressAutoHyphens/>
        <w:spacing w:line="360" w:lineRule="auto"/>
        <w:ind w:left="0" w:firstLine="709"/>
        <w:jc w:val="both"/>
        <w:rPr>
          <w:sz w:val="28"/>
          <w:szCs w:val="32"/>
        </w:rPr>
      </w:pPr>
      <w:r w:rsidRPr="007335FF">
        <w:rPr>
          <w:sz w:val="28"/>
          <w:szCs w:val="32"/>
        </w:rPr>
        <w:t>Введение</w:t>
      </w:r>
    </w:p>
    <w:p w:rsidR="004229E5" w:rsidRPr="007335FF" w:rsidRDefault="004229E5" w:rsidP="007335FF">
      <w:pPr>
        <w:pStyle w:val="a5"/>
        <w:suppressAutoHyphens/>
        <w:spacing w:line="360" w:lineRule="auto"/>
        <w:ind w:left="0" w:firstLine="709"/>
        <w:jc w:val="both"/>
        <w:rPr>
          <w:sz w:val="28"/>
          <w:szCs w:val="32"/>
        </w:rPr>
      </w:pPr>
    </w:p>
    <w:p w:rsidR="004229E5" w:rsidRPr="007335FF" w:rsidRDefault="004229E5" w:rsidP="007335FF">
      <w:pPr>
        <w:suppressAutoHyphens/>
        <w:spacing w:line="360" w:lineRule="auto"/>
        <w:ind w:firstLine="709"/>
        <w:jc w:val="both"/>
        <w:rPr>
          <w:sz w:val="28"/>
        </w:rPr>
      </w:pPr>
      <w:r w:rsidRPr="007335FF">
        <w:rPr>
          <w:sz w:val="28"/>
        </w:rPr>
        <w:t>Радиопередающие устройства (РПдУ) применяются в сферах телекоммуникации, телевизионного и радиовещания, радиолокации, радионавигации. Стремительное развитие микроэлектроники, аналоговой и цифровой микросхемотехники, микропроцессорной и компьютерной техники оказывает существенное влияние на развитие радиопередающей техники как с точки зрения резкого увеличения функциональных возможностей, так и с точки зрения улучшения ее эксплуатационных показателей. Это достигается за счет использования новых принципов построения структурных схем передатчиков и схемотехнической реализации отдельных их узлов, реализующих цифровые способы формирования, обработки и преобразования колебаний и сигналов, имеющих различные частоты и уровни мощности.</w:t>
      </w:r>
    </w:p>
    <w:p w:rsidR="004229E5" w:rsidRPr="007335FF" w:rsidRDefault="004229E5" w:rsidP="007335FF">
      <w:pPr>
        <w:pStyle w:val="1"/>
        <w:keepNext w:val="0"/>
        <w:suppressAutoHyphens/>
        <w:spacing w:line="360" w:lineRule="auto"/>
        <w:ind w:firstLine="709"/>
        <w:jc w:val="both"/>
        <w:rPr>
          <w:szCs w:val="28"/>
        </w:rPr>
      </w:pPr>
    </w:p>
    <w:p w:rsidR="007335FF" w:rsidRDefault="007335FF" w:rsidP="007335FF">
      <w:pPr>
        <w:spacing w:after="200" w:line="360" w:lineRule="auto"/>
        <w:ind w:firstLine="709"/>
        <w:rPr>
          <w:sz w:val="28"/>
        </w:rPr>
      </w:pPr>
      <w:r>
        <w:rPr>
          <w:sz w:val="28"/>
        </w:rPr>
        <w:br w:type="page"/>
      </w:r>
    </w:p>
    <w:p w:rsidR="006C1821" w:rsidRPr="00C276A2" w:rsidRDefault="00C276A2" w:rsidP="00C276A2">
      <w:pPr>
        <w:pStyle w:val="1"/>
        <w:keepNext w:val="0"/>
        <w:suppressAutoHyphens/>
        <w:spacing w:line="360" w:lineRule="auto"/>
        <w:ind w:left="709" w:firstLine="0"/>
        <w:jc w:val="both"/>
        <w:rPr>
          <w:szCs w:val="28"/>
        </w:rPr>
      </w:pPr>
      <w:r w:rsidRPr="00C276A2">
        <w:rPr>
          <w:szCs w:val="28"/>
        </w:rPr>
        <w:t xml:space="preserve">1. </w:t>
      </w:r>
      <w:r w:rsidR="006C1821" w:rsidRPr="007335FF">
        <w:rPr>
          <w:szCs w:val="28"/>
        </w:rPr>
        <w:t>Статическая модель системы частотной автоподстройки частоты</w:t>
      </w:r>
    </w:p>
    <w:p w:rsidR="00450975" w:rsidRPr="007335FF" w:rsidRDefault="00450975" w:rsidP="007335FF">
      <w:pPr>
        <w:pStyle w:val="21"/>
        <w:suppressAutoHyphens/>
        <w:spacing w:line="360" w:lineRule="auto"/>
        <w:ind w:firstLine="709"/>
        <w:jc w:val="both"/>
        <w:rPr>
          <w:sz w:val="28"/>
          <w:szCs w:val="28"/>
        </w:rPr>
      </w:pPr>
    </w:p>
    <w:p w:rsidR="006C1821" w:rsidRPr="007335FF" w:rsidRDefault="006C1821" w:rsidP="007335FF">
      <w:pPr>
        <w:pStyle w:val="21"/>
        <w:suppressAutoHyphens/>
        <w:spacing w:line="360" w:lineRule="auto"/>
        <w:ind w:firstLine="709"/>
        <w:jc w:val="both"/>
        <w:rPr>
          <w:sz w:val="28"/>
          <w:szCs w:val="28"/>
          <w:lang w:val="en-US"/>
        </w:rPr>
      </w:pPr>
      <w:r w:rsidRPr="007335FF">
        <w:rPr>
          <w:sz w:val="28"/>
          <w:szCs w:val="28"/>
        </w:rPr>
        <w:t xml:space="preserve">Система частотной автоподстройки частоты (ЧАПЧ) в своем основном применении известна как система автоподстройки частоты гетеродина (см. рис.1). Она предназначена для поддержания равенства промежуточной частоты и средней частоты амплитудно-частотной характеристики УПЧ. Требуемое значение промежуточной частоты задается переходной частотой </w:t>
      </w:r>
      <w:r w:rsidRPr="007335FF">
        <w:rPr>
          <w:iCs/>
          <w:sz w:val="28"/>
          <w:szCs w:val="28"/>
          <w:lang w:val="en-US"/>
        </w:rPr>
        <w:t>f</w:t>
      </w:r>
      <w:r w:rsidRPr="007335FF">
        <w:rPr>
          <w:sz w:val="28"/>
          <w:szCs w:val="28"/>
          <w:vertAlign w:val="subscript"/>
        </w:rPr>
        <w:t>перех</w:t>
      </w:r>
      <w:r w:rsidRPr="007335FF">
        <w:rPr>
          <w:sz w:val="28"/>
          <w:szCs w:val="28"/>
        </w:rPr>
        <w:t xml:space="preserve"> дискриминационной характеристики частотного дискриминатора ЧД. Типичный вид дискриминационной характеристики показан на рис. 2.</w:t>
      </w:r>
    </w:p>
    <w:p w:rsidR="00DD2148" w:rsidRPr="007335FF" w:rsidRDefault="00DD2148" w:rsidP="007335FF">
      <w:pPr>
        <w:pStyle w:val="21"/>
        <w:suppressAutoHyphens/>
        <w:spacing w:line="360" w:lineRule="auto"/>
        <w:ind w:firstLine="709"/>
        <w:jc w:val="both"/>
        <w:rPr>
          <w:sz w:val="28"/>
          <w:szCs w:val="28"/>
          <w:lang w:val="en-US"/>
        </w:rPr>
      </w:pPr>
    </w:p>
    <w:p w:rsidR="00DD2148" w:rsidRPr="007335FF" w:rsidRDefault="006F6FA5" w:rsidP="007335FF">
      <w:pPr>
        <w:pStyle w:val="21"/>
        <w:suppressAutoHyphens/>
        <w:spacing w:line="360" w:lineRule="auto"/>
        <w:ind w:firstLine="709"/>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84.75pt;height:80.25pt;visibility:visible">
            <v:imagedata r:id="rId7" o:title=""/>
          </v:shape>
        </w:pict>
      </w:r>
    </w:p>
    <w:p w:rsidR="006C1821" w:rsidRPr="007335FF" w:rsidRDefault="006C1821" w:rsidP="007335FF">
      <w:pPr>
        <w:suppressAutoHyphens/>
        <w:spacing w:line="360" w:lineRule="auto"/>
        <w:ind w:firstLine="709"/>
        <w:jc w:val="both"/>
        <w:rPr>
          <w:sz w:val="28"/>
          <w:szCs w:val="28"/>
        </w:rPr>
      </w:pPr>
    </w:p>
    <w:p w:rsidR="007335FF" w:rsidRPr="007335FF" w:rsidRDefault="006C1821" w:rsidP="007335FF">
      <w:pPr>
        <w:pStyle w:val="21"/>
        <w:suppressAutoHyphens/>
        <w:spacing w:line="360" w:lineRule="auto"/>
        <w:ind w:firstLine="709"/>
        <w:jc w:val="both"/>
        <w:rPr>
          <w:sz w:val="28"/>
          <w:szCs w:val="28"/>
        </w:rPr>
      </w:pPr>
      <w:r w:rsidRPr="007335FF">
        <w:rPr>
          <w:sz w:val="28"/>
          <w:szCs w:val="28"/>
        </w:rPr>
        <w:t>Если промежуточная частота равна переходной, то напряжение на выходе частотного дискриминатора равно нулю и частота гетеродина не изменяется.</w:t>
      </w:r>
    </w:p>
    <w:p w:rsidR="00DD2148" w:rsidRPr="007335FF" w:rsidRDefault="00DD2148" w:rsidP="007335FF">
      <w:pPr>
        <w:pStyle w:val="21"/>
        <w:suppressAutoHyphens/>
        <w:spacing w:line="360" w:lineRule="auto"/>
        <w:ind w:firstLine="709"/>
        <w:jc w:val="both"/>
        <w:rPr>
          <w:sz w:val="28"/>
          <w:szCs w:val="28"/>
          <w:lang w:val="en-US"/>
        </w:rPr>
      </w:pPr>
    </w:p>
    <w:p w:rsidR="00DD2148"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13" o:spid="_x0000_i1026" type="#_x0000_t75" style="width:189.75pt;height:145.5pt;visibility:visible">
            <v:imagedata r:id="rId8" o:title="" grayscale="t"/>
          </v:shape>
        </w:pict>
      </w:r>
    </w:p>
    <w:p w:rsidR="00DD2148" w:rsidRPr="007335FF" w:rsidRDefault="00DD2148" w:rsidP="007335FF">
      <w:pPr>
        <w:pStyle w:val="21"/>
        <w:suppressAutoHyphens/>
        <w:spacing w:line="360" w:lineRule="auto"/>
        <w:ind w:firstLine="709"/>
        <w:jc w:val="both"/>
        <w:rPr>
          <w:sz w:val="28"/>
          <w:szCs w:val="28"/>
          <w:lang w:val="en-US"/>
        </w:rPr>
      </w:pPr>
    </w:p>
    <w:p w:rsidR="007335FF" w:rsidRPr="007335FF" w:rsidRDefault="006C1821" w:rsidP="007335FF">
      <w:pPr>
        <w:pStyle w:val="21"/>
        <w:suppressAutoHyphens/>
        <w:spacing w:line="360" w:lineRule="auto"/>
        <w:ind w:firstLine="709"/>
        <w:jc w:val="both"/>
        <w:rPr>
          <w:sz w:val="28"/>
          <w:szCs w:val="28"/>
        </w:rPr>
      </w:pPr>
      <w:r w:rsidRPr="007335FF">
        <w:rPr>
          <w:sz w:val="28"/>
          <w:szCs w:val="28"/>
        </w:rPr>
        <w:t xml:space="preserve">При отклонении промежуточной частоты от переходной появляется напряжение на выходе частотного дискриминатора, которое вызывает изменение частоты гетеродина так, чтобы уменьшилось отклонение промежуточной частоты. Дискриминационная характеристика описывается нелинейной зависимостью </w:t>
      </w:r>
      <w:r w:rsidRPr="007335FF">
        <w:rPr>
          <w:iCs/>
          <w:sz w:val="28"/>
          <w:szCs w:val="28"/>
          <w:lang w:val="en-US"/>
        </w:rPr>
        <w:t>U</w:t>
      </w:r>
      <w:r w:rsidRPr="007335FF">
        <w:rPr>
          <w:sz w:val="28"/>
          <w:szCs w:val="28"/>
          <w:vertAlign w:val="subscript"/>
        </w:rPr>
        <w:t>чд</w:t>
      </w:r>
      <w:r w:rsidRPr="007335FF">
        <w:rPr>
          <w:sz w:val="28"/>
          <w:szCs w:val="28"/>
        </w:rPr>
        <w:t xml:space="preserve"> = </w:t>
      </w:r>
      <w:r w:rsidRPr="007335FF">
        <w:rPr>
          <w:iCs/>
          <w:sz w:val="28"/>
          <w:szCs w:val="28"/>
          <w:lang w:val="en-US"/>
        </w:rPr>
        <w:t>U</w:t>
      </w:r>
      <w:r w:rsidRPr="007335FF">
        <w:rPr>
          <w:sz w:val="28"/>
          <w:szCs w:val="28"/>
          <w:vertAlign w:val="subscript"/>
        </w:rPr>
        <w:t>чд</w:t>
      </w:r>
      <w:r w:rsidRPr="007335FF">
        <w:rPr>
          <w:sz w:val="28"/>
          <w:szCs w:val="28"/>
        </w:rPr>
        <w:t>(</w:t>
      </w:r>
      <w:r w:rsidRPr="007335FF">
        <w:rPr>
          <w:sz w:val="28"/>
          <w:szCs w:val="28"/>
        </w:rPr>
        <w:sym w:font="Symbol" w:char="F044"/>
      </w:r>
      <w:r w:rsidRPr="007335FF">
        <w:rPr>
          <w:iCs/>
          <w:sz w:val="28"/>
          <w:szCs w:val="28"/>
          <w:lang w:val="en-US"/>
        </w:rPr>
        <w:t>f</w:t>
      </w:r>
      <w:r w:rsidRPr="007335FF">
        <w:rPr>
          <w:sz w:val="28"/>
          <w:szCs w:val="28"/>
        </w:rPr>
        <w:t xml:space="preserve">), где </w:t>
      </w:r>
      <w:r w:rsidRPr="007335FF">
        <w:rPr>
          <w:sz w:val="28"/>
          <w:szCs w:val="28"/>
        </w:rPr>
        <w:sym w:font="Symbol" w:char="F044"/>
      </w:r>
      <w:r w:rsidRPr="007335FF">
        <w:rPr>
          <w:iCs/>
          <w:sz w:val="28"/>
          <w:szCs w:val="28"/>
          <w:lang w:val="en-US"/>
        </w:rPr>
        <w:t>f</w:t>
      </w:r>
      <w:r w:rsidRPr="007335FF">
        <w:rPr>
          <w:sz w:val="28"/>
          <w:szCs w:val="28"/>
        </w:rPr>
        <w:t xml:space="preserve"> = </w:t>
      </w:r>
      <w:r w:rsidRPr="007335FF">
        <w:rPr>
          <w:iCs/>
          <w:sz w:val="28"/>
          <w:szCs w:val="28"/>
          <w:lang w:val="en-US"/>
        </w:rPr>
        <w:t>f</w:t>
      </w:r>
      <w:r w:rsidRPr="007335FF">
        <w:rPr>
          <w:sz w:val="28"/>
          <w:szCs w:val="28"/>
        </w:rPr>
        <w:t xml:space="preserve"> – </w:t>
      </w:r>
      <w:r w:rsidRPr="007335FF">
        <w:rPr>
          <w:iCs/>
          <w:sz w:val="28"/>
          <w:szCs w:val="28"/>
          <w:lang w:val="en-US"/>
        </w:rPr>
        <w:t>f</w:t>
      </w:r>
      <w:r w:rsidRPr="007335FF">
        <w:rPr>
          <w:sz w:val="28"/>
          <w:szCs w:val="28"/>
          <w:vertAlign w:val="subscript"/>
        </w:rPr>
        <w:t>перех</w:t>
      </w:r>
      <w:r w:rsidRPr="007335FF">
        <w:rPr>
          <w:sz w:val="28"/>
          <w:szCs w:val="28"/>
        </w:rPr>
        <w:t>. Можно объединить перестраиваемый генератор, смеситель и УПЧ в один сложный перестраиваемый генератор, и тогда система ЧАПЧ примет вид, представленный на рис. 3.</w:t>
      </w:r>
    </w:p>
    <w:p w:rsidR="00DD2148" w:rsidRPr="007335FF" w:rsidRDefault="00DD2148" w:rsidP="007335FF">
      <w:pPr>
        <w:pStyle w:val="21"/>
        <w:suppressAutoHyphens/>
        <w:spacing w:line="360" w:lineRule="auto"/>
        <w:ind w:firstLine="709"/>
        <w:jc w:val="both"/>
        <w:rPr>
          <w:sz w:val="28"/>
          <w:szCs w:val="28"/>
          <w:lang w:val="en-US"/>
        </w:rPr>
      </w:pPr>
    </w:p>
    <w:p w:rsidR="00DD2148"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16" o:spid="_x0000_i1027" type="#_x0000_t75" style="width:369pt;height:69pt;visibility:visible">
            <v:imagedata r:id="rId9" o:title=""/>
          </v:shape>
        </w:pict>
      </w:r>
    </w:p>
    <w:p w:rsidR="006C1821" w:rsidRPr="007335FF" w:rsidRDefault="006C1821" w:rsidP="007335FF">
      <w:pPr>
        <w:suppressAutoHyphens/>
        <w:spacing w:line="360" w:lineRule="auto"/>
        <w:ind w:firstLine="709"/>
        <w:jc w:val="both"/>
        <w:rPr>
          <w:sz w:val="28"/>
          <w:szCs w:val="28"/>
        </w:rPr>
      </w:pPr>
    </w:p>
    <w:p w:rsidR="007335FF" w:rsidRPr="007335FF" w:rsidRDefault="006C1821" w:rsidP="007335FF">
      <w:pPr>
        <w:pStyle w:val="21"/>
        <w:suppressAutoHyphens/>
        <w:spacing w:line="360" w:lineRule="auto"/>
        <w:ind w:firstLine="709"/>
        <w:jc w:val="both"/>
        <w:rPr>
          <w:sz w:val="28"/>
          <w:szCs w:val="28"/>
        </w:rPr>
      </w:pPr>
      <w:r w:rsidRPr="007335FF">
        <w:rPr>
          <w:sz w:val="28"/>
          <w:szCs w:val="28"/>
        </w:rPr>
        <w:t>Для определения характеристик системы в установившемся режиме составляется статическая модель. В ней отражаются только функциональные преобразования процессов. Статическая модель системы изображена на рис. 4.</w:t>
      </w:r>
    </w:p>
    <w:p w:rsidR="00DD2148" w:rsidRPr="007335FF" w:rsidRDefault="00DD2148" w:rsidP="007335FF">
      <w:pPr>
        <w:pStyle w:val="21"/>
        <w:suppressAutoHyphens/>
        <w:spacing w:line="360" w:lineRule="auto"/>
        <w:ind w:firstLine="709"/>
        <w:jc w:val="both"/>
        <w:rPr>
          <w:sz w:val="28"/>
          <w:szCs w:val="28"/>
          <w:lang w:val="en-US"/>
        </w:rPr>
      </w:pPr>
    </w:p>
    <w:p w:rsidR="00DD2148"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19" o:spid="_x0000_i1028" type="#_x0000_t75" style="width:366.75pt;height:86.25pt;visibility:visible">
            <v:imagedata r:id="rId10" o:title="" grayscale="t"/>
          </v:shape>
        </w:pict>
      </w:r>
    </w:p>
    <w:p w:rsidR="00DD2148" w:rsidRPr="007335FF" w:rsidRDefault="00DD2148"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При ее составлении учитывалось, что для постоянного воздействия коэффициент передачи ФНЧ равен 1, а частота перестраиваемого</w:t>
      </w:r>
      <w:r w:rsidR="007335FF" w:rsidRPr="007335FF">
        <w:rPr>
          <w:sz w:val="28"/>
          <w:szCs w:val="28"/>
        </w:rPr>
        <w:t xml:space="preserve"> </w:t>
      </w:r>
      <w:r w:rsidRPr="007335FF">
        <w:rPr>
          <w:sz w:val="28"/>
          <w:szCs w:val="28"/>
        </w:rPr>
        <w:t>генератора</w:t>
      </w:r>
      <w:r w:rsidR="007335FF" w:rsidRPr="007335FF">
        <w:rPr>
          <w:sz w:val="28"/>
          <w:szCs w:val="28"/>
        </w:rPr>
        <w:t xml:space="preserve"> </w:t>
      </w:r>
      <w:r w:rsidRPr="007335FF">
        <w:rPr>
          <w:iCs/>
          <w:sz w:val="28"/>
          <w:szCs w:val="28"/>
          <w:lang w:val="en-US"/>
        </w:rPr>
        <w:t>f</w:t>
      </w:r>
      <w:r w:rsidRPr="007335FF">
        <w:rPr>
          <w:sz w:val="28"/>
          <w:szCs w:val="28"/>
          <w:vertAlign w:val="subscript"/>
        </w:rPr>
        <w:t>п г</w:t>
      </w:r>
      <w:r w:rsidRPr="007335FF">
        <w:rPr>
          <w:sz w:val="28"/>
          <w:szCs w:val="28"/>
        </w:rPr>
        <w:t xml:space="preserve"> =</w:t>
      </w:r>
      <w:r w:rsidR="007335FF" w:rsidRPr="007335FF">
        <w:rPr>
          <w:sz w:val="28"/>
          <w:szCs w:val="28"/>
        </w:rPr>
        <w:t xml:space="preserve"> </w:t>
      </w:r>
      <w:r w:rsidRPr="007335FF">
        <w:rPr>
          <w:iCs/>
          <w:sz w:val="28"/>
          <w:szCs w:val="28"/>
          <w:lang w:val="en-US"/>
        </w:rPr>
        <w:t>f</w:t>
      </w:r>
      <w:r w:rsidRPr="007335FF">
        <w:rPr>
          <w:sz w:val="28"/>
          <w:szCs w:val="28"/>
          <w:vertAlign w:val="subscript"/>
        </w:rPr>
        <w:t>пг0</w:t>
      </w:r>
      <w:r w:rsidR="007335FF" w:rsidRPr="007335FF">
        <w:rPr>
          <w:sz w:val="28"/>
          <w:szCs w:val="28"/>
          <w:vertAlign w:val="subscript"/>
        </w:rPr>
        <w:t xml:space="preserve"> </w:t>
      </w:r>
      <w:r w:rsidRPr="007335FF">
        <w:rPr>
          <w:sz w:val="28"/>
          <w:szCs w:val="28"/>
        </w:rPr>
        <w:t>+</w:t>
      </w:r>
      <w:r w:rsidR="007335FF" w:rsidRPr="007335FF">
        <w:rPr>
          <w:sz w:val="28"/>
          <w:szCs w:val="28"/>
        </w:rPr>
        <w:t xml:space="preserve"> </w:t>
      </w:r>
      <w:r w:rsidRPr="007335FF">
        <w:rPr>
          <w:sz w:val="28"/>
          <w:szCs w:val="28"/>
        </w:rPr>
        <w:sym w:font="Symbol" w:char="F044"/>
      </w:r>
      <w:r w:rsidRPr="007335FF">
        <w:rPr>
          <w:iCs/>
          <w:sz w:val="28"/>
          <w:szCs w:val="28"/>
          <w:lang w:val="en-US"/>
        </w:rPr>
        <w:t>f</w:t>
      </w:r>
      <w:r w:rsidRPr="007335FF">
        <w:rPr>
          <w:sz w:val="28"/>
          <w:szCs w:val="28"/>
          <w:vertAlign w:val="subscript"/>
        </w:rPr>
        <w:t>пг</w:t>
      </w:r>
      <w:r w:rsidRPr="007335FF">
        <w:rPr>
          <w:sz w:val="28"/>
          <w:szCs w:val="28"/>
        </w:rPr>
        <w:t>,</w:t>
      </w:r>
      <w:r w:rsidR="007335FF" w:rsidRPr="007335FF">
        <w:rPr>
          <w:sz w:val="28"/>
          <w:szCs w:val="28"/>
        </w:rPr>
        <w:t xml:space="preserve"> </w:t>
      </w:r>
      <w:r w:rsidRPr="007335FF">
        <w:rPr>
          <w:sz w:val="28"/>
          <w:szCs w:val="28"/>
        </w:rPr>
        <w:t>где</w:t>
      </w:r>
      <w:r w:rsidR="007335FF" w:rsidRPr="007335FF">
        <w:rPr>
          <w:sz w:val="28"/>
          <w:szCs w:val="28"/>
        </w:rPr>
        <w:t xml:space="preserve"> </w:t>
      </w:r>
      <w:r w:rsidRPr="007335FF">
        <w:rPr>
          <w:iCs/>
          <w:sz w:val="28"/>
          <w:szCs w:val="28"/>
          <w:lang w:val="en-US"/>
        </w:rPr>
        <w:t>f</w:t>
      </w:r>
      <w:r w:rsidRPr="007335FF">
        <w:rPr>
          <w:sz w:val="28"/>
          <w:szCs w:val="28"/>
          <w:vertAlign w:val="subscript"/>
        </w:rPr>
        <w:t>пг0</w:t>
      </w:r>
      <w:r w:rsidRPr="007335FF">
        <w:rPr>
          <w:sz w:val="28"/>
          <w:szCs w:val="28"/>
        </w:rPr>
        <w:t xml:space="preserve"> – частота</w:t>
      </w:r>
      <w:r w:rsidR="007335FF" w:rsidRPr="007335FF">
        <w:rPr>
          <w:sz w:val="28"/>
          <w:szCs w:val="28"/>
        </w:rPr>
        <w:t xml:space="preserve"> </w:t>
      </w:r>
      <w:r w:rsidRPr="007335FF">
        <w:rPr>
          <w:sz w:val="28"/>
          <w:szCs w:val="28"/>
        </w:rPr>
        <w:t>ПГ</w:t>
      </w:r>
      <w:r w:rsidR="007335FF" w:rsidRPr="007335FF">
        <w:rPr>
          <w:sz w:val="28"/>
          <w:szCs w:val="28"/>
        </w:rPr>
        <w:t xml:space="preserve"> </w:t>
      </w:r>
      <w:r w:rsidRPr="007335FF">
        <w:rPr>
          <w:sz w:val="28"/>
          <w:szCs w:val="28"/>
        </w:rPr>
        <w:t>при</w:t>
      </w:r>
      <w:r w:rsidR="007335FF" w:rsidRPr="007335FF">
        <w:rPr>
          <w:sz w:val="28"/>
          <w:szCs w:val="28"/>
        </w:rPr>
        <w:t xml:space="preserve"> </w:t>
      </w:r>
      <w:r w:rsidRPr="007335FF">
        <w:rPr>
          <w:sz w:val="28"/>
          <w:szCs w:val="28"/>
        </w:rPr>
        <w:t>управляющем</w:t>
      </w:r>
      <w:r w:rsidR="007335FF" w:rsidRPr="007335FF">
        <w:rPr>
          <w:sz w:val="28"/>
          <w:szCs w:val="28"/>
        </w:rPr>
        <w:t xml:space="preserve"> </w:t>
      </w:r>
      <w:r w:rsidRPr="007335FF">
        <w:rPr>
          <w:sz w:val="28"/>
          <w:szCs w:val="28"/>
        </w:rPr>
        <w:t xml:space="preserve">напряжении, равном нулю, и </w:t>
      </w:r>
      <w:r w:rsidRPr="007335FF">
        <w:rPr>
          <w:sz w:val="28"/>
          <w:szCs w:val="28"/>
        </w:rPr>
        <w:sym w:font="Symbol" w:char="F044"/>
      </w:r>
      <w:r w:rsidRPr="007335FF">
        <w:rPr>
          <w:iCs/>
          <w:sz w:val="28"/>
          <w:szCs w:val="28"/>
          <w:lang w:val="en-US"/>
        </w:rPr>
        <w:t>f</w:t>
      </w:r>
      <w:r w:rsidRPr="007335FF">
        <w:rPr>
          <w:sz w:val="28"/>
          <w:szCs w:val="28"/>
          <w:vertAlign w:val="subscript"/>
        </w:rPr>
        <w:t>пг</w:t>
      </w:r>
      <w:r w:rsidRPr="007335FF">
        <w:rPr>
          <w:sz w:val="28"/>
          <w:szCs w:val="28"/>
        </w:rPr>
        <w:t xml:space="preserve"> – приращение частоты перестраиваемого генератора, зависящее от управляющего напряжения. Суммирующее и вычитающее устройства можно заменить одним вычитающим, так как </w:t>
      </w:r>
      <w:r w:rsidRPr="007335FF">
        <w:rPr>
          <w:sz w:val="28"/>
          <w:szCs w:val="28"/>
        </w:rPr>
        <w:sym w:font="Symbol" w:char="F044"/>
      </w:r>
      <w:r w:rsidRPr="007335FF">
        <w:rPr>
          <w:iCs/>
          <w:sz w:val="28"/>
          <w:szCs w:val="28"/>
          <w:lang w:val="en-US"/>
        </w:rPr>
        <w:t>f</w:t>
      </w:r>
      <w:r w:rsidRPr="007335FF">
        <w:rPr>
          <w:sz w:val="28"/>
          <w:szCs w:val="28"/>
        </w:rPr>
        <w:t xml:space="preserve"> = </w:t>
      </w:r>
      <w:r w:rsidRPr="007335FF">
        <w:rPr>
          <w:iCs/>
          <w:sz w:val="28"/>
          <w:szCs w:val="28"/>
          <w:lang w:val="en-US"/>
        </w:rPr>
        <w:t>f</w:t>
      </w:r>
      <w:r w:rsidRPr="007335FF">
        <w:rPr>
          <w:sz w:val="28"/>
          <w:szCs w:val="28"/>
          <w:vertAlign w:val="subscript"/>
        </w:rPr>
        <w:t>перех</w:t>
      </w:r>
      <w:r w:rsidRPr="007335FF">
        <w:rPr>
          <w:sz w:val="28"/>
          <w:szCs w:val="28"/>
        </w:rPr>
        <w:t xml:space="preserve"> – </w:t>
      </w:r>
      <w:r w:rsidRPr="007335FF">
        <w:rPr>
          <w:iCs/>
          <w:sz w:val="28"/>
          <w:szCs w:val="28"/>
          <w:lang w:val="en-US"/>
        </w:rPr>
        <w:t>f</w:t>
      </w:r>
      <w:r w:rsidRPr="007335FF">
        <w:rPr>
          <w:sz w:val="28"/>
          <w:szCs w:val="28"/>
          <w:vertAlign w:val="subscript"/>
        </w:rPr>
        <w:t>пг0</w:t>
      </w:r>
      <w:r w:rsidRPr="007335FF">
        <w:rPr>
          <w:sz w:val="28"/>
          <w:szCs w:val="28"/>
        </w:rPr>
        <w:t xml:space="preserve"> - </w:t>
      </w:r>
      <w:r w:rsidRPr="007335FF">
        <w:rPr>
          <w:sz w:val="28"/>
          <w:szCs w:val="28"/>
        </w:rPr>
        <w:sym w:font="Symbol" w:char="F044"/>
      </w:r>
      <w:r w:rsidRPr="007335FF">
        <w:rPr>
          <w:iCs/>
          <w:sz w:val="28"/>
          <w:szCs w:val="28"/>
          <w:lang w:val="en-US"/>
        </w:rPr>
        <w:t>f</w:t>
      </w:r>
      <w:r w:rsidRPr="007335FF">
        <w:rPr>
          <w:sz w:val="28"/>
          <w:szCs w:val="28"/>
          <w:vertAlign w:val="subscript"/>
        </w:rPr>
        <w:t>пг</w:t>
      </w:r>
      <w:r w:rsidRPr="007335FF">
        <w:rPr>
          <w:sz w:val="28"/>
          <w:szCs w:val="28"/>
        </w:rPr>
        <w:t xml:space="preserve">. Введем новую переменную - начальную расстройку </w:t>
      </w:r>
      <w:r w:rsidRPr="007335FF">
        <w:rPr>
          <w:sz w:val="28"/>
          <w:szCs w:val="28"/>
        </w:rPr>
        <w:sym w:font="Symbol" w:char="F044"/>
      </w:r>
      <w:r w:rsidRPr="007335FF">
        <w:rPr>
          <w:iCs/>
          <w:sz w:val="28"/>
          <w:szCs w:val="28"/>
          <w:lang w:val="en-US"/>
        </w:rPr>
        <w:t>f</w:t>
      </w:r>
      <w:r w:rsidRPr="007335FF">
        <w:rPr>
          <w:sz w:val="28"/>
          <w:szCs w:val="28"/>
          <w:vertAlign w:val="subscript"/>
        </w:rPr>
        <w:t>нач</w:t>
      </w:r>
      <w:r w:rsidRPr="007335FF">
        <w:rPr>
          <w:sz w:val="28"/>
          <w:szCs w:val="28"/>
        </w:rPr>
        <w:t xml:space="preserve"> = </w:t>
      </w:r>
      <w:r w:rsidRPr="007335FF">
        <w:rPr>
          <w:iCs/>
          <w:sz w:val="28"/>
          <w:szCs w:val="28"/>
          <w:lang w:val="en-US"/>
        </w:rPr>
        <w:t>f</w:t>
      </w:r>
      <w:r w:rsidRPr="007335FF">
        <w:rPr>
          <w:sz w:val="28"/>
          <w:szCs w:val="28"/>
          <w:vertAlign w:val="subscript"/>
        </w:rPr>
        <w:t>перех</w:t>
      </w:r>
      <w:r w:rsidRPr="007335FF">
        <w:rPr>
          <w:sz w:val="28"/>
          <w:szCs w:val="28"/>
        </w:rPr>
        <w:t xml:space="preserve"> – </w:t>
      </w:r>
      <w:r w:rsidRPr="007335FF">
        <w:rPr>
          <w:iCs/>
          <w:sz w:val="28"/>
          <w:szCs w:val="28"/>
          <w:lang w:val="en-US"/>
        </w:rPr>
        <w:t>f</w:t>
      </w:r>
      <w:r w:rsidRPr="007335FF">
        <w:rPr>
          <w:sz w:val="28"/>
          <w:szCs w:val="28"/>
          <w:vertAlign w:val="subscript"/>
        </w:rPr>
        <w:t>пг0</w:t>
      </w:r>
      <w:r w:rsidRPr="007335FF">
        <w:rPr>
          <w:sz w:val="28"/>
          <w:szCs w:val="28"/>
        </w:rPr>
        <w:t xml:space="preserve">, тогда </w:t>
      </w:r>
      <w:r w:rsidRPr="007335FF">
        <w:rPr>
          <w:sz w:val="28"/>
          <w:szCs w:val="28"/>
        </w:rPr>
        <w:sym w:font="Symbol" w:char="F044"/>
      </w:r>
      <w:r w:rsidRPr="007335FF">
        <w:rPr>
          <w:iCs/>
          <w:sz w:val="28"/>
          <w:szCs w:val="28"/>
          <w:lang w:val="en-US"/>
        </w:rPr>
        <w:t>f</w:t>
      </w:r>
      <w:r w:rsidRPr="007335FF">
        <w:rPr>
          <w:sz w:val="28"/>
          <w:szCs w:val="28"/>
        </w:rPr>
        <w:t xml:space="preserve"> = </w:t>
      </w:r>
      <w:r w:rsidRPr="007335FF">
        <w:rPr>
          <w:sz w:val="28"/>
          <w:szCs w:val="28"/>
        </w:rPr>
        <w:sym w:font="Symbol" w:char="F044"/>
      </w:r>
      <w:r w:rsidRPr="007335FF">
        <w:rPr>
          <w:iCs/>
          <w:sz w:val="28"/>
          <w:szCs w:val="28"/>
          <w:lang w:val="en-US"/>
        </w:rPr>
        <w:t>f</w:t>
      </w:r>
      <w:r w:rsidRPr="007335FF">
        <w:rPr>
          <w:sz w:val="28"/>
          <w:szCs w:val="28"/>
          <w:vertAlign w:val="subscript"/>
        </w:rPr>
        <w:t>нач</w:t>
      </w:r>
      <w:r w:rsidRPr="007335FF">
        <w:rPr>
          <w:sz w:val="28"/>
          <w:szCs w:val="28"/>
        </w:rPr>
        <w:t xml:space="preserve"> - </w:t>
      </w:r>
      <w:r w:rsidRPr="007335FF">
        <w:rPr>
          <w:sz w:val="28"/>
          <w:szCs w:val="28"/>
        </w:rPr>
        <w:sym w:font="Symbol" w:char="F044"/>
      </w:r>
      <w:r w:rsidRPr="007335FF">
        <w:rPr>
          <w:iCs/>
          <w:sz w:val="28"/>
          <w:szCs w:val="28"/>
          <w:lang w:val="en-US"/>
        </w:rPr>
        <w:t>f</w:t>
      </w:r>
      <w:r w:rsidRPr="007335FF">
        <w:rPr>
          <w:sz w:val="28"/>
          <w:szCs w:val="28"/>
          <w:vertAlign w:val="subscript"/>
        </w:rPr>
        <w:t>пг</w:t>
      </w:r>
      <w:r w:rsidRPr="007335FF">
        <w:rPr>
          <w:sz w:val="28"/>
          <w:szCs w:val="28"/>
        </w:rPr>
        <w:t xml:space="preserve"> Преобразованная статическая модель показана на рис.5.</w:t>
      </w:r>
    </w:p>
    <w:p w:rsidR="007335FF" w:rsidRDefault="007335FF" w:rsidP="007335FF">
      <w:pPr>
        <w:spacing w:after="200" w:line="360" w:lineRule="auto"/>
        <w:ind w:firstLine="709"/>
        <w:rPr>
          <w:sz w:val="28"/>
          <w:szCs w:val="28"/>
          <w:lang w:val="en-US"/>
        </w:rPr>
      </w:pPr>
      <w:r>
        <w:rPr>
          <w:sz w:val="28"/>
          <w:szCs w:val="28"/>
          <w:lang w:val="en-US"/>
        </w:rPr>
        <w:br w:type="page"/>
      </w:r>
    </w:p>
    <w:p w:rsidR="00DD2148"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22" o:spid="_x0000_i1029" type="#_x0000_t75" style="width:405pt;height:70.5pt;visibility:visible">
            <v:imagedata r:id="rId11" o:title="" grayscale="t"/>
          </v:shape>
        </w:pict>
      </w:r>
    </w:p>
    <w:p w:rsidR="006C1821" w:rsidRPr="007335FF" w:rsidRDefault="006C1821" w:rsidP="007335FF">
      <w:pPr>
        <w:suppressAutoHyphens/>
        <w:spacing w:line="360" w:lineRule="auto"/>
        <w:ind w:firstLine="709"/>
        <w:jc w:val="both"/>
        <w:rPr>
          <w:sz w:val="28"/>
          <w:szCs w:val="28"/>
        </w:rPr>
      </w:pPr>
    </w:p>
    <w:p w:rsidR="006C1821" w:rsidRPr="007335FF" w:rsidRDefault="006C1821" w:rsidP="007335FF">
      <w:pPr>
        <w:pStyle w:val="21"/>
        <w:suppressAutoHyphens/>
        <w:spacing w:line="360" w:lineRule="auto"/>
        <w:ind w:firstLine="709"/>
        <w:jc w:val="both"/>
        <w:rPr>
          <w:sz w:val="28"/>
          <w:szCs w:val="28"/>
          <w:lang w:val="en-US"/>
        </w:rPr>
      </w:pPr>
      <w:r w:rsidRPr="007335FF">
        <w:rPr>
          <w:sz w:val="28"/>
          <w:szCs w:val="28"/>
        </w:rPr>
        <w:t>Эта модель описывается системой алгебраических уравнений:</w:t>
      </w:r>
    </w:p>
    <w:p w:rsidR="00DD2148" w:rsidRPr="007335FF" w:rsidRDefault="00DD2148"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iCs/>
          <w:sz w:val="28"/>
          <w:szCs w:val="28"/>
          <w:lang w:val="en-US"/>
        </w:rPr>
        <w:t>U</w:t>
      </w:r>
      <w:r w:rsidRPr="007335FF">
        <w:rPr>
          <w:sz w:val="28"/>
          <w:szCs w:val="28"/>
          <w:vertAlign w:val="subscript"/>
        </w:rPr>
        <w:t>у</w:t>
      </w:r>
      <w:r w:rsidRPr="007335FF">
        <w:rPr>
          <w:sz w:val="28"/>
          <w:szCs w:val="28"/>
        </w:rPr>
        <w:t xml:space="preserve"> =</w:t>
      </w:r>
      <w:r w:rsidRPr="007335FF">
        <w:rPr>
          <w:iCs/>
          <w:sz w:val="28"/>
          <w:szCs w:val="28"/>
        </w:rPr>
        <w:t>К</w:t>
      </w:r>
      <w:r w:rsidRPr="007335FF">
        <w:rPr>
          <w:sz w:val="28"/>
          <w:szCs w:val="28"/>
          <w:vertAlign w:val="subscript"/>
        </w:rPr>
        <w:t>упт</w:t>
      </w:r>
      <w:r w:rsidRPr="007335FF">
        <w:rPr>
          <w:sz w:val="28"/>
          <w:szCs w:val="28"/>
        </w:rPr>
        <w:t xml:space="preserve"> </w:t>
      </w:r>
      <w:r w:rsidRPr="007335FF">
        <w:rPr>
          <w:iCs/>
          <w:sz w:val="28"/>
          <w:szCs w:val="28"/>
          <w:lang w:val="en-US"/>
        </w:rPr>
        <w:t>U</w:t>
      </w:r>
      <w:r w:rsidRPr="007335FF">
        <w:rPr>
          <w:sz w:val="28"/>
          <w:szCs w:val="28"/>
        </w:rPr>
        <w:t xml:space="preserve"> </w:t>
      </w:r>
      <w:r w:rsidRPr="007335FF">
        <w:rPr>
          <w:sz w:val="28"/>
          <w:szCs w:val="28"/>
          <w:vertAlign w:val="subscript"/>
        </w:rPr>
        <w:t>чд</w:t>
      </w:r>
      <w:r w:rsidRPr="007335FF">
        <w:rPr>
          <w:sz w:val="28"/>
          <w:szCs w:val="28"/>
        </w:rPr>
        <w:t>(</w:t>
      </w:r>
      <w:r w:rsidRPr="007335FF">
        <w:rPr>
          <w:sz w:val="28"/>
          <w:szCs w:val="28"/>
        </w:rPr>
        <w:sym w:font="Symbol" w:char="F044"/>
      </w:r>
      <w:r w:rsidRPr="007335FF">
        <w:rPr>
          <w:iCs/>
          <w:sz w:val="28"/>
          <w:szCs w:val="28"/>
          <w:lang w:val="en-US"/>
        </w:rPr>
        <w:t>f</w:t>
      </w:r>
      <w:r w:rsidR="007335FF">
        <w:rPr>
          <w:sz w:val="28"/>
          <w:szCs w:val="28"/>
        </w:rPr>
        <w:t>),</w:t>
      </w:r>
      <w:r w:rsidR="007335FF" w:rsidRPr="007335FF">
        <w:rPr>
          <w:sz w:val="28"/>
          <w:szCs w:val="28"/>
        </w:rPr>
        <w:t xml:space="preserve"> </w:t>
      </w:r>
      <w:r w:rsidRPr="007335FF">
        <w:rPr>
          <w:sz w:val="28"/>
          <w:szCs w:val="28"/>
        </w:rPr>
        <w:t>(1,</w:t>
      </w:r>
      <w:r w:rsidRPr="007335FF">
        <w:rPr>
          <w:iCs/>
          <w:sz w:val="28"/>
          <w:szCs w:val="28"/>
        </w:rPr>
        <w:t>а</w:t>
      </w:r>
      <w:r w:rsidRPr="007335FF">
        <w:rPr>
          <w:sz w:val="28"/>
          <w:szCs w:val="28"/>
        </w:rPr>
        <w:t>)</w:t>
      </w:r>
    </w:p>
    <w:p w:rsidR="006C1821" w:rsidRPr="007335FF" w:rsidRDefault="006C1821" w:rsidP="007335FF">
      <w:pPr>
        <w:pStyle w:val="21"/>
        <w:suppressAutoHyphens/>
        <w:spacing w:line="360" w:lineRule="auto"/>
        <w:ind w:firstLine="709"/>
        <w:jc w:val="both"/>
        <w:rPr>
          <w:sz w:val="28"/>
          <w:szCs w:val="28"/>
        </w:rPr>
      </w:pPr>
      <w:r w:rsidRPr="007335FF">
        <w:rPr>
          <w:sz w:val="28"/>
          <w:szCs w:val="28"/>
          <w:lang w:val="en-US"/>
        </w:rPr>
        <w:sym w:font="Symbol" w:char="F044"/>
      </w:r>
      <w:r w:rsidRPr="007335FF">
        <w:rPr>
          <w:iCs/>
          <w:sz w:val="28"/>
          <w:szCs w:val="28"/>
          <w:lang w:val="en-US"/>
        </w:rPr>
        <w:t>f</w:t>
      </w:r>
      <w:r w:rsidRPr="007335FF">
        <w:rPr>
          <w:sz w:val="28"/>
          <w:szCs w:val="28"/>
        </w:rPr>
        <w:t xml:space="preserve"> = </w:t>
      </w:r>
      <w:r w:rsidRPr="007335FF">
        <w:rPr>
          <w:sz w:val="28"/>
          <w:szCs w:val="28"/>
          <w:lang w:val="en-US"/>
        </w:rPr>
        <w:sym w:font="Symbol" w:char="F044"/>
      </w:r>
      <w:r w:rsidRPr="007335FF">
        <w:rPr>
          <w:iCs/>
          <w:sz w:val="28"/>
          <w:szCs w:val="28"/>
          <w:lang w:val="en-US"/>
        </w:rPr>
        <w:t>f</w:t>
      </w:r>
      <w:r w:rsidRPr="007335FF">
        <w:rPr>
          <w:sz w:val="28"/>
          <w:szCs w:val="28"/>
          <w:vertAlign w:val="subscript"/>
        </w:rPr>
        <w:t>нач</w:t>
      </w:r>
      <w:r w:rsidRPr="007335FF">
        <w:rPr>
          <w:sz w:val="28"/>
          <w:szCs w:val="28"/>
        </w:rPr>
        <w:t xml:space="preserve"> - </w:t>
      </w:r>
      <w:r w:rsidRPr="007335FF">
        <w:rPr>
          <w:sz w:val="28"/>
          <w:szCs w:val="28"/>
        </w:rPr>
        <w:sym w:font="Symbol" w:char="F044"/>
      </w:r>
      <w:r w:rsidRPr="007335FF">
        <w:rPr>
          <w:iCs/>
          <w:sz w:val="28"/>
          <w:szCs w:val="28"/>
          <w:lang w:val="en-US"/>
        </w:rPr>
        <w:t>f</w:t>
      </w:r>
      <w:r w:rsidRPr="007335FF">
        <w:rPr>
          <w:sz w:val="28"/>
          <w:szCs w:val="28"/>
          <w:vertAlign w:val="subscript"/>
        </w:rPr>
        <w:t>пг</w:t>
      </w:r>
      <w:r w:rsidRPr="007335FF">
        <w:rPr>
          <w:sz w:val="28"/>
          <w:szCs w:val="28"/>
        </w:rPr>
        <w:t>(</w:t>
      </w:r>
      <w:r w:rsidRPr="007335FF">
        <w:rPr>
          <w:iCs/>
          <w:sz w:val="28"/>
          <w:szCs w:val="28"/>
          <w:lang w:val="en-US"/>
        </w:rPr>
        <w:t>U</w:t>
      </w:r>
      <w:r w:rsidRPr="007335FF">
        <w:rPr>
          <w:sz w:val="28"/>
          <w:szCs w:val="28"/>
          <w:vertAlign w:val="subscript"/>
        </w:rPr>
        <w:t>у</w:t>
      </w:r>
      <w:r w:rsidR="007335FF">
        <w:rPr>
          <w:sz w:val="28"/>
          <w:szCs w:val="28"/>
        </w:rPr>
        <w:t>).</w:t>
      </w:r>
      <w:r w:rsidR="007335FF" w:rsidRPr="007335FF">
        <w:rPr>
          <w:sz w:val="28"/>
          <w:szCs w:val="28"/>
        </w:rPr>
        <w:t xml:space="preserve"> </w:t>
      </w:r>
      <w:r w:rsidRPr="007335FF">
        <w:rPr>
          <w:sz w:val="28"/>
          <w:szCs w:val="28"/>
        </w:rPr>
        <w:t>(1,</w:t>
      </w:r>
      <w:r w:rsidRPr="007335FF">
        <w:rPr>
          <w:iCs/>
          <w:sz w:val="28"/>
          <w:szCs w:val="28"/>
        </w:rPr>
        <w:t>б</w:t>
      </w:r>
      <w:r w:rsidRPr="007335FF">
        <w:rPr>
          <w:sz w:val="28"/>
          <w:szCs w:val="28"/>
        </w:rPr>
        <w:t>)</w:t>
      </w:r>
    </w:p>
    <w:p w:rsidR="00DD2148" w:rsidRPr="007335FF" w:rsidRDefault="00DD2148" w:rsidP="007335FF">
      <w:pPr>
        <w:pStyle w:val="21"/>
        <w:suppressAutoHyphens/>
        <w:spacing w:line="360" w:lineRule="auto"/>
        <w:ind w:firstLine="709"/>
        <w:jc w:val="both"/>
        <w:rPr>
          <w:sz w:val="28"/>
          <w:szCs w:val="28"/>
        </w:rPr>
      </w:pPr>
    </w:p>
    <w:p w:rsidR="007335FF" w:rsidRPr="007335FF" w:rsidRDefault="006C1821" w:rsidP="007335FF">
      <w:pPr>
        <w:pStyle w:val="21"/>
        <w:suppressAutoHyphens/>
        <w:spacing w:line="360" w:lineRule="auto"/>
        <w:ind w:firstLine="709"/>
        <w:jc w:val="both"/>
        <w:rPr>
          <w:sz w:val="28"/>
          <w:szCs w:val="28"/>
        </w:rPr>
      </w:pPr>
      <w:r w:rsidRPr="007335FF">
        <w:rPr>
          <w:sz w:val="28"/>
          <w:szCs w:val="28"/>
        </w:rPr>
        <w:t>Графическое решение этой системы уравнений показано на рис. 6,а. Уравнение (1,</w:t>
      </w:r>
      <w:r w:rsidRPr="007335FF">
        <w:rPr>
          <w:iCs/>
          <w:sz w:val="28"/>
          <w:szCs w:val="28"/>
        </w:rPr>
        <w:t>б</w:t>
      </w:r>
      <w:r w:rsidRPr="007335FF">
        <w:rPr>
          <w:sz w:val="28"/>
          <w:szCs w:val="28"/>
        </w:rPr>
        <w:t xml:space="preserve">) представлено семейством линий, зависящих от значения начальной расстройки. Значение расстройки в установившемся режиме </w:t>
      </w:r>
      <w:r w:rsidRPr="007335FF">
        <w:rPr>
          <w:sz w:val="28"/>
          <w:szCs w:val="28"/>
        </w:rPr>
        <w:sym w:font="Symbol" w:char="F044"/>
      </w:r>
      <w:r w:rsidRPr="007335FF">
        <w:rPr>
          <w:iCs/>
          <w:sz w:val="28"/>
          <w:szCs w:val="28"/>
          <w:lang w:val="en-US"/>
        </w:rPr>
        <w:t>f</w:t>
      </w:r>
      <w:r w:rsidRPr="007335FF">
        <w:rPr>
          <w:sz w:val="28"/>
          <w:szCs w:val="28"/>
          <w:vertAlign w:val="subscript"/>
        </w:rPr>
        <w:t>уст</w:t>
      </w:r>
      <w:r w:rsidRPr="007335FF">
        <w:rPr>
          <w:sz w:val="28"/>
          <w:szCs w:val="28"/>
        </w:rPr>
        <w:t xml:space="preserve"> равно горизонтальной координате точки пересечения линий, а значение управляющего напряжения в установившемся режиме </w:t>
      </w:r>
      <w:r w:rsidRPr="007335FF">
        <w:rPr>
          <w:iCs/>
          <w:sz w:val="28"/>
          <w:szCs w:val="28"/>
          <w:lang w:val="en-US"/>
        </w:rPr>
        <w:t>U</w:t>
      </w:r>
      <w:r w:rsidRPr="007335FF">
        <w:rPr>
          <w:sz w:val="28"/>
          <w:szCs w:val="28"/>
          <w:vertAlign w:val="subscript"/>
        </w:rPr>
        <w:t>у уст</w:t>
      </w:r>
      <w:r w:rsidRPr="007335FF">
        <w:rPr>
          <w:sz w:val="28"/>
          <w:szCs w:val="28"/>
        </w:rPr>
        <w:t xml:space="preserve"> – вертикальной координате этой точки. На рис. 6,б показана зависимость расстройки в установившемся режиме </w:t>
      </w:r>
      <w:r w:rsidRPr="007335FF">
        <w:rPr>
          <w:sz w:val="28"/>
          <w:szCs w:val="28"/>
        </w:rPr>
        <w:sym w:font="Symbol" w:char="F044"/>
      </w:r>
      <w:r w:rsidRPr="007335FF">
        <w:rPr>
          <w:iCs/>
          <w:sz w:val="28"/>
          <w:szCs w:val="28"/>
          <w:lang w:val="en-US"/>
        </w:rPr>
        <w:t>f</w:t>
      </w:r>
      <w:r w:rsidRPr="007335FF">
        <w:rPr>
          <w:iCs/>
          <w:sz w:val="28"/>
          <w:szCs w:val="28"/>
          <w:vertAlign w:val="subscript"/>
        </w:rPr>
        <w:t>уст</w:t>
      </w:r>
      <w:r w:rsidRPr="007335FF">
        <w:rPr>
          <w:sz w:val="28"/>
          <w:szCs w:val="28"/>
        </w:rPr>
        <w:t xml:space="preserve"> от начальной расстройки. Для линии, отмеченной звездочкой </w:t>
      </w:r>
      <w:r w:rsidRPr="007335FF">
        <w:rPr>
          <w:sz w:val="28"/>
          <w:szCs w:val="28"/>
        </w:rPr>
        <w:sym w:font="Symbol" w:char="F02A"/>
      </w:r>
      <w:r w:rsidRPr="007335FF">
        <w:rPr>
          <w:sz w:val="28"/>
          <w:szCs w:val="28"/>
        </w:rPr>
        <w:t xml:space="preserve">, показано, как определяется положение точки на зависимости </w:t>
      </w:r>
      <w:r w:rsidRPr="007335FF">
        <w:rPr>
          <w:sz w:val="28"/>
          <w:szCs w:val="28"/>
        </w:rPr>
        <w:sym w:font="Symbol" w:char="F044"/>
      </w:r>
      <w:r w:rsidRPr="007335FF">
        <w:rPr>
          <w:iCs/>
          <w:sz w:val="28"/>
          <w:szCs w:val="28"/>
          <w:lang w:val="en-US"/>
        </w:rPr>
        <w:t>f</w:t>
      </w:r>
      <w:r w:rsidRPr="007335FF">
        <w:rPr>
          <w:iCs/>
          <w:sz w:val="28"/>
          <w:szCs w:val="28"/>
          <w:vertAlign w:val="subscript"/>
        </w:rPr>
        <w:t>уст</w:t>
      </w:r>
      <w:r w:rsidRPr="007335FF">
        <w:rPr>
          <w:sz w:val="28"/>
          <w:szCs w:val="28"/>
        </w:rPr>
        <w:t>(</w:t>
      </w:r>
      <w:r w:rsidRPr="007335FF">
        <w:rPr>
          <w:sz w:val="28"/>
          <w:szCs w:val="28"/>
        </w:rPr>
        <w:sym w:font="Symbol" w:char="F044"/>
      </w:r>
      <w:r w:rsidRPr="007335FF">
        <w:rPr>
          <w:iCs/>
          <w:sz w:val="28"/>
          <w:szCs w:val="28"/>
          <w:lang w:val="en-US"/>
        </w:rPr>
        <w:t>f</w:t>
      </w:r>
      <w:r w:rsidRPr="007335FF">
        <w:rPr>
          <w:iCs/>
          <w:sz w:val="28"/>
          <w:szCs w:val="28"/>
          <w:vertAlign w:val="subscript"/>
        </w:rPr>
        <w:t>нач</w:t>
      </w:r>
      <w:r w:rsidRPr="007335FF">
        <w:rPr>
          <w:sz w:val="28"/>
          <w:szCs w:val="28"/>
        </w:rPr>
        <w:t xml:space="preserve">).Если увеличивать начальную расстройку от нуля, то будет увеличиваться и расстройка в установившемся режиме. Решение системы уравнений будет перемещаться по линии ОА. Это решение соответствует режиму эффективной автоподстройки, для которого </w:t>
      </w:r>
      <w:r w:rsidRPr="007335FF">
        <w:rPr>
          <w:sz w:val="28"/>
          <w:szCs w:val="28"/>
        </w:rPr>
        <w:sym w:font="Symbol" w:char="F044"/>
      </w:r>
      <w:r w:rsidRPr="007335FF">
        <w:rPr>
          <w:iCs/>
          <w:sz w:val="28"/>
          <w:szCs w:val="28"/>
          <w:lang w:val="en-US"/>
        </w:rPr>
        <w:t>f</w:t>
      </w:r>
      <w:r w:rsidRPr="007335FF">
        <w:rPr>
          <w:iCs/>
          <w:sz w:val="28"/>
          <w:szCs w:val="28"/>
          <w:vertAlign w:val="subscript"/>
        </w:rPr>
        <w:t>уст</w:t>
      </w:r>
      <w:r w:rsidRPr="007335FF">
        <w:rPr>
          <w:sz w:val="28"/>
          <w:szCs w:val="28"/>
        </w:rPr>
        <w:sym w:font="Symbol" w:char="F03C"/>
      </w:r>
      <w:r w:rsidRPr="007335FF">
        <w:rPr>
          <w:sz w:val="28"/>
          <w:szCs w:val="28"/>
        </w:rPr>
        <w:sym w:font="Symbol" w:char="F03C"/>
      </w:r>
      <w:r w:rsidRPr="007335FF">
        <w:rPr>
          <w:sz w:val="28"/>
          <w:szCs w:val="28"/>
        </w:rPr>
        <w:sym w:font="Symbol" w:char="F044"/>
      </w:r>
      <w:r w:rsidRPr="007335FF">
        <w:rPr>
          <w:iCs/>
          <w:sz w:val="28"/>
          <w:szCs w:val="28"/>
          <w:lang w:val="en-US"/>
        </w:rPr>
        <w:t>f</w:t>
      </w:r>
      <w:r w:rsidRPr="007335FF">
        <w:rPr>
          <w:iCs/>
          <w:sz w:val="28"/>
          <w:szCs w:val="28"/>
          <w:vertAlign w:val="subscript"/>
        </w:rPr>
        <w:t>нач</w:t>
      </w:r>
      <w:r w:rsidRPr="007335FF">
        <w:rPr>
          <w:sz w:val="28"/>
          <w:szCs w:val="28"/>
        </w:rPr>
        <w:t>. Начальная расстройка, при которой линия 1,</w:t>
      </w:r>
      <w:r w:rsidRPr="007335FF">
        <w:rPr>
          <w:iCs/>
          <w:sz w:val="28"/>
          <w:szCs w:val="28"/>
        </w:rPr>
        <w:t>б</w:t>
      </w:r>
      <w:r w:rsidRPr="007335FF">
        <w:rPr>
          <w:sz w:val="28"/>
          <w:szCs w:val="28"/>
        </w:rPr>
        <w:t xml:space="preserve"> будет касательной линии 1,</w:t>
      </w:r>
      <w:r w:rsidRPr="007335FF">
        <w:rPr>
          <w:iCs/>
          <w:sz w:val="28"/>
          <w:szCs w:val="28"/>
        </w:rPr>
        <w:t>а</w:t>
      </w:r>
      <w:r w:rsidRPr="007335FF">
        <w:rPr>
          <w:sz w:val="28"/>
          <w:szCs w:val="28"/>
        </w:rPr>
        <w:t xml:space="preserve"> в точке А, определяет границу режима эффективной автоподстройки. При дальнейшем увеличении начальной расстройки решение перейдет в точку В. Расстройка в установившемся</w:t>
      </w:r>
      <w:r w:rsidR="007335FF" w:rsidRPr="007335FF">
        <w:rPr>
          <w:sz w:val="28"/>
          <w:szCs w:val="28"/>
        </w:rPr>
        <w:t xml:space="preserve"> </w:t>
      </w:r>
      <w:r w:rsidRPr="007335FF">
        <w:rPr>
          <w:sz w:val="28"/>
          <w:szCs w:val="28"/>
        </w:rPr>
        <w:t>режиме</w:t>
      </w:r>
      <w:r w:rsidR="007335FF" w:rsidRPr="007335FF">
        <w:rPr>
          <w:sz w:val="28"/>
          <w:szCs w:val="28"/>
        </w:rPr>
        <w:t xml:space="preserve"> </w:t>
      </w:r>
      <w:r w:rsidRPr="007335FF">
        <w:rPr>
          <w:sz w:val="28"/>
          <w:szCs w:val="28"/>
        </w:rPr>
        <w:t>будет</w:t>
      </w:r>
      <w:r w:rsidR="007335FF" w:rsidRPr="007335FF">
        <w:rPr>
          <w:sz w:val="28"/>
          <w:szCs w:val="28"/>
        </w:rPr>
        <w:t xml:space="preserve"> </w:t>
      </w:r>
      <w:r w:rsidRPr="007335FF">
        <w:rPr>
          <w:sz w:val="28"/>
          <w:szCs w:val="28"/>
        </w:rPr>
        <w:t>близка</w:t>
      </w:r>
      <w:r w:rsidR="007335FF" w:rsidRPr="007335FF">
        <w:rPr>
          <w:sz w:val="28"/>
          <w:szCs w:val="28"/>
        </w:rPr>
        <w:t xml:space="preserve"> </w:t>
      </w:r>
      <w:r w:rsidRPr="007335FF">
        <w:rPr>
          <w:sz w:val="28"/>
          <w:szCs w:val="28"/>
        </w:rPr>
        <w:t>к</w:t>
      </w:r>
      <w:r w:rsidR="007335FF" w:rsidRPr="007335FF">
        <w:rPr>
          <w:sz w:val="28"/>
          <w:szCs w:val="28"/>
        </w:rPr>
        <w:t xml:space="preserve"> </w:t>
      </w:r>
      <w:r w:rsidRPr="007335FF">
        <w:rPr>
          <w:sz w:val="28"/>
          <w:szCs w:val="28"/>
        </w:rPr>
        <w:t>начальной</w:t>
      </w:r>
      <w:r w:rsidR="007335FF" w:rsidRPr="007335FF">
        <w:rPr>
          <w:sz w:val="28"/>
          <w:szCs w:val="28"/>
        </w:rPr>
        <w:t xml:space="preserve"> </w:t>
      </w:r>
      <w:r w:rsidRPr="007335FF">
        <w:rPr>
          <w:sz w:val="28"/>
          <w:szCs w:val="28"/>
        </w:rPr>
        <w:t>расстройке.</w:t>
      </w:r>
    </w:p>
    <w:p w:rsidR="00DD2148" w:rsidRDefault="00DD2148" w:rsidP="007335FF">
      <w:pPr>
        <w:pStyle w:val="21"/>
        <w:suppressAutoHyphens/>
        <w:spacing w:line="360" w:lineRule="auto"/>
        <w:ind w:firstLine="709"/>
        <w:jc w:val="both"/>
        <w:rPr>
          <w:sz w:val="28"/>
          <w:szCs w:val="28"/>
          <w:lang w:val="en-US"/>
        </w:rPr>
      </w:pPr>
    </w:p>
    <w:p w:rsidR="007335FF" w:rsidRDefault="007335FF" w:rsidP="00C276A2">
      <w:pPr>
        <w:spacing w:after="200" w:line="360" w:lineRule="auto"/>
        <w:ind w:firstLine="709"/>
        <w:rPr>
          <w:sz w:val="28"/>
          <w:szCs w:val="28"/>
          <w:lang w:val="en-US"/>
        </w:rPr>
      </w:pPr>
      <w:r>
        <w:rPr>
          <w:sz w:val="28"/>
          <w:szCs w:val="28"/>
          <w:lang w:val="en-US"/>
        </w:rPr>
        <w:br w:type="page"/>
      </w:r>
    </w:p>
    <w:p w:rsidR="00DD2148"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25" o:spid="_x0000_i1030" type="#_x0000_t75" style="width:271.5pt;height:366pt;visibility:visible">
            <v:imagedata r:id="rId12" o:title="" grayscale="t"/>
          </v:shape>
        </w:pict>
      </w:r>
    </w:p>
    <w:p w:rsidR="007335FF" w:rsidRPr="007335FF" w:rsidRDefault="007335FF"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Это</w:t>
      </w:r>
      <w:r w:rsidR="007335FF" w:rsidRPr="007335FF">
        <w:rPr>
          <w:sz w:val="28"/>
          <w:szCs w:val="28"/>
        </w:rPr>
        <w:t xml:space="preserve"> </w:t>
      </w:r>
      <w:r w:rsidRPr="007335FF">
        <w:rPr>
          <w:sz w:val="28"/>
          <w:szCs w:val="28"/>
        </w:rPr>
        <w:t>режим отсутствия автоподстройки. Начальная расстройка, при которой система ЧАПЧ выйдет из режима эффективной автоподстройки, называется полосой удержания. Если теперь увеличивать начальную расстройку, то режим отсутствия автоподстройки будет сохраняться до тех пор, пока линия 1,</w:t>
      </w:r>
      <w:r w:rsidRPr="007335FF">
        <w:rPr>
          <w:iCs/>
          <w:sz w:val="28"/>
          <w:szCs w:val="28"/>
        </w:rPr>
        <w:t>б</w:t>
      </w:r>
      <w:r w:rsidRPr="007335FF">
        <w:rPr>
          <w:sz w:val="28"/>
          <w:szCs w:val="28"/>
        </w:rPr>
        <w:t xml:space="preserve"> не станет касательной к линии 1,</w:t>
      </w:r>
      <w:r w:rsidRPr="007335FF">
        <w:rPr>
          <w:iCs/>
          <w:sz w:val="28"/>
          <w:szCs w:val="28"/>
        </w:rPr>
        <w:t>а</w:t>
      </w:r>
      <w:r w:rsidRPr="007335FF">
        <w:rPr>
          <w:sz w:val="28"/>
          <w:szCs w:val="28"/>
        </w:rPr>
        <w:t xml:space="preserve"> в точке С. При малейшем уменьшении начальной расстройки система ЧАПЧ перейдет в режим эффективной автоподстройки. Начальная расстройка, при которой система ЧАПЧ входит в режим эффективной автоподстройки, называется полосой захвата.</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 xml:space="preserve">Режим, соответствующий решению системы алгебраических уравнений на участке АС, будет неустойчив. Это можно показать следующим образом. На спадающем участке дискриминационной характеристики тангенс угла наклона, равный коэффициенту передачи дискриминатора, отрицательный и поэтому обратная связь положительная. При положительной обратной связи система устойчива, если коэффициент передачи по петле обратной связи меньше единицы. Для точки </w:t>
      </w:r>
      <w:r w:rsidRPr="007335FF">
        <w:rPr>
          <w:sz w:val="28"/>
          <w:szCs w:val="28"/>
          <w:lang w:val="en-US"/>
        </w:rPr>
        <w:t>D</w:t>
      </w:r>
      <w:r w:rsidRPr="007335FF">
        <w:rPr>
          <w:sz w:val="28"/>
          <w:szCs w:val="28"/>
        </w:rPr>
        <w:t>, находящейся на участке АС, модуль тангенса угла наклона линии 1,</w:t>
      </w:r>
      <w:r w:rsidRPr="007335FF">
        <w:rPr>
          <w:iCs/>
          <w:sz w:val="28"/>
          <w:szCs w:val="28"/>
        </w:rPr>
        <w:t>а</w:t>
      </w:r>
      <w:r w:rsidRPr="007335FF">
        <w:rPr>
          <w:sz w:val="28"/>
          <w:szCs w:val="28"/>
        </w:rPr>
        <w:t xml:space="preserve"> больше модуля тангенса угла наклона линии 1,</w:t>
      </w:r>
      <w:r w:rsidRPr="007335FF">
        <w:rPr>
          <w:iCs/>
          <w:sz w:val="28"/>
          <w:szCs w:val="28"/>
        </w:rPr>
        <w:t>б</w:t>
      </w:r>
      <w:r w:rsidRPr="007335FF">
        <w:rPr>
          <w:sz w:val="28"/>
          <w:szCs w:val="28"/>
        </w:rPr>
        <w:t xml:space="preserve">: </w:t>
      </w:r>
      <w:r w:rsidRPr="007335FF">
        <w:rPr>
          <w:sz w:val="28"/>
          <w:szCs w:val="28"/>
        </w:rPr>
        <w:sym w:font="Symbol" w:char="F0BD"/>
      </w:r>
      <w:r w:rsidRPr="007335FF">
        <w:rPr>
          <w:sz w:val="28"/>
          <w:szCs w:val="28"/>
          <w:lang w:val="en-US"/>
        </w:rPr>
        <w:t>tg</w:t>
      </w:r>
      <w:r w:rsidRPr="007335FF">
        <w:rPr>
          <w:sz w:val="28"/>
          <w:szCs w:val="28"/>
          <w:lang w:val="en-US"/>
        </w:rPr>
        <w:sym w:font="Symbol" w:char="F061"/>
      </w:r>
      <w:r w:rsidRPr="007335FF">
        <w:rPr>
          <w:sz w:val="28"/>
          <w:szCs w:val="28"/>
          <w:vertAlign w:val="subscript"/>
        </w:rPr>
        <w:t>1</w:t>
      </w:r>
      <w:r w:rsidRPr="007335FF">
        <w:rPr>
          <w:sz w:val="28"/>
          <w:szCs w:val="28"/>
        </w:rPr>
        <w:sym w:font="Symbol" w:char="F0BD"/>
      </w:r>
      <w:r w:rsidRPr="007335FF">
        <w:rPr>
          <w:sz w:val="28"/>
          <w:szCs w:val="28"/>
        </w:rPr>
        <w:sym w:font="Symbol" w:char="F03E"/>
      </w:r>
      <w:r w:rsidRPr="007335FF">
        <w:rPr>
          <w:sz w:val="28"/>
          <w:szCs w:val="28"/>
        </w:rPr>
        <w:sym w:font="Symbol" w:char="F0BD"/>
      </w:r>
      <w:r w:rsidRPr="007335FF">
        <w:rPr>
          <w:sz w:val="28"/>
          <w:szCs w:val="28"/>
          <w:lang w:val="en-US"/>
        </w:rPr>
        <w:t>tg</w:t>
      </w:r>
      <w:r w:rsidRPr="007335FF">
        <w:rPr>
          <w:sz w:val="28"/>
          <w:szCs w:val="28"/>
          <w:lang w:val="en-US"/>
        </w:rPr>
        <w:sym w:font="Symbol" w:char="F061"/>
      </w:r>
      <w:r w:rsidRPr="007335FF">
        <w:rPr>
          <w:sz w:val="28"/>
          <w:szCs w:val="28"/>
          <w:vertAlign w:val="subscript"/>
        </w:rPr>
        <w:t>2</w:t>
      </w:r>
      <w:r w:rsidRPr="007335FF">
        <w:rPr>
          <w:sz w:val="28"/>
          <w:szCs w:val="28"/>
        </w:rPr>
        <w:sym w:font="Symbol" w:char="F0BD"/>
      </w:r>
      <w:r w:rsidRPr="007335FF">
        <w:rPr>
          <w:sz w:val="28"/>
          <w:szCs w:val="28"/>
        </w:rPr>
        <w:t xml:space="preserve">. Но </w:t>
      </w:r>
      <w:r w:rsidRPr="007335FF">
        <w:rPr>
          <w:sz w:val="28"/>
          <w:szCs w:val="28"/>
          <w:lang w:val="en-US"/>
        </w:rPr>
        <w:t>tg</w:t>
      </w:r>
      <w:r w:rsidRPr="007335FF">
        <w:rPr>
          <w:sz w:val="28"/>
          <w:szCs w:val="28"/>
          <w:lang w:val="en-US"/>
        </w:rPr>
        <w:sym w:font="Symbol" w:char="F061"/>
      </w:r>
      <w:r w:rsidRPr="007335FF">
        <w:rPr>
          <w:sz w:val="28"/>
          <w:szCs w:val="28"/>
          <w:vertAlign w:val="subscript"/>
        </w:rPr>
        <w:t>1</w:t>
      </w:r>
      <w:r w:rsidRPr="007335FF">
        <w:rPr>
          <w:sz w:val="28"/>
          <w:szCs w:val="28"/>
        </w:rPr>
        <w:t xml:space="preserve"> = </w:t>
      </w:r>
      <w:r w:rsidRPr="007335FF">
        <w:rPr>
          <w:iCs/>
          <w:sz w:val="28"/>
          <w:szCs w:val="28"/>
        </w:rPr>
        <w:t>К</w:t>
      </w:r>
      <w:r w:rsidRPr="007335FF">
        <w:rPr>
          <w:sz w:val="28"/>
          <w:szCs w:val="28"/>
          <w:vertAlign w:val="subscript"/>
        </w:rPr>
        <w:t>чд</w:t>
      </w:r>
      <w:r w:rsidRPr="007335FF">
        <w:rPr>
          <w:sz w:val="28"/>
          <w:szCs w:val="28"/>
        </w:rPr>
        <w:t xml:space="preserve">, а </w:t>
      </w:r>
      <w:r w:rsidRPr="007335FF">
        <w:rPr>
          <w:sz w:val="28"/>
          <w:szCs w:val="28"/>
          <w:lang w:val="en-US"/>
        </w:rPr>
        <w:t>tg</w:t>
      </w:r>
      <w:r w:rsidRPr="007335FF">
        <w:rPr>
          <w:sz w:val="28"/>
          <w:szCs w:val="28"/>
          <w:lang w:val="en-US"/>
        </w:rPr>
        <w:sym w:font="Symbol" w:char="F061"/>
      </w:r>
      <w:r w:rsidRPr="007335FF">
        <w:rPr>
          <w:sz w:val="28"/>
          <w:szCs w:val="28"/>
          <w:vertAlign w:val="subscript"/>
        </w:rPr>
        <w:t>2</w:t>
      </w:r>
      <w:r w:rsidRPr="007335FF">
        <w:rPr>
          <w:sz w:val="28"/>
          <w:szCs w:val="28"/>
        </w:rPr>
        <w:t xml:space="preserve"> = =1</w:t>
      </w:r>
      <w:r w:rsidRPr="007335FF">
        <w:rPr>
          <w:sz w:val="28"/>
          <w:szCs w:val="28"/>
        </w:rPr>
        <w:sym w:font="Symbol" w:char="F0A4"/>
      </w:r>
      <w:r w:rsidRPr="007335FF">
        <w:rPr>
          <w:iCs/>
          <w:sz w:val="28"/>
          <w:szCs w:val="28"/>
        </w:rPr>
        <w:t>К</w:t>
      </w:r>
      <w:r w:rsidRPr="007335FF">
        <w:rPr>
          <w:sz w:val="28"/>
          <w:szCs w:val="28"/>
          <w:vertAlign w:val="subscript"/>
        </w:rPr>
        <w:t>пг</w:t>
      </w:r>
      <w:r w:rsidRPr="007335FF">
        <w:rPr>
          <w:sz w:val="28"/>
          <w:szCs w:val="28"/>
        </w:rPr>
        <w:t xml:space="preserve">. Следовательно, </w:t>
      </w:r>
      <w:r w:rsidRPr="007335FF">
        <w:rPr>
          <w:sz w:val="28"/>
          <w:szCs w:val="28"/>
        </w:rPr>
        <w:sym w:font="Symbol" w:char="F0BD"/>
      </w:r>
      <w:r w:rsidRPr="007335FF">
        <w:rPr>
          <w:iCs/>
          <w:sz w:val="28"/>
          <w:szCs w:val="28"/>
        </w:rPr>
        <w:t>К</w:t>
      </w:r>
      <w:r w:rsidRPr="007335FF">
        <w:rPr>
          <w:sz w:val="28"/>
          <w:szCs w:val="28"/>
          <w:vertAlign w:val="subscript"/>
        </w:rPr>
        <w:t>чд</w:t>
      </w:r>
      <w:r w:rsidRPr="007335FF">
        <w:rPr>
          <w:sz w:val="28"/>
          <w:szCs w:val="28"/>
        </w:rPr>
        <w:sym w:font="Symbol" w:char="F0BD"/>
      </w:r>
      <w:r w:rsidRPr="007335FF">
        <w:rPr>
          <w:sz w:val="28"/>
          <w:szCs w:val="28"/>
        </w:rPr>
        <w:sym w:font="Symbol" w:char="F03E"/>
      </w:r>
      <w:r w:rsidRPr="007335FF">
        <w:rPr>
          <w:sz w:val="28"/>
          <w:szCs w:val="28"/>
        </w:rPr>
        <w:sym w:font="Symbol" w:char="F0BD"/>
      </w:r>
      <w:r w:rsidRPr="007335FF">
        <w:rPr>
          <w:sz w:val="28"/>
          <w:szCs w:val="28"/>
        </w:rPr>
        <w:t>1</w:t>
      </w:r>
      <w:r w:rsidRPr="007335FF">
        <w:rPr>
          <w:sz w:val="28"/>
          <w:szCs w:val="28"/>
        </w:rPr>
        <w:sym w:font="Symbol" w:char="F0A4"/>
      </w:r>
      <w:r w:rsidRPr="007335FF">
        <w:rPr>
          <w:iCs/>
          <w:sz w:val="28"/>
          <w:szCs w:val="28"/>
        </w:rPr>
        <w:t>К</w:t>
      </w:r>
      <w:r w:rsidRPr="007335FF">
        <w:rPr>
          <w:sz w:val="28"/>
          <w:szCs w:val="28"/>
          <w:vertAlign w:val="subscript"/>
        </w:rPr>
        <w:t>пг</w:t>
      </w:r>
      <w:r w:rsidRPr="007335FF">
        <w:rPr>
          <w:sz w:val="28"/>
          <w:szCs w:val="28"/>
        </w:rPr>
        <w:sym w:font="Symbol" w:char="F0BD"/>
      </w:r>
      <w:r w:rsidRPr="007335FF">
        <w:rPr>
          <w:sz w:val="28"/>
          <w:szCs w:val="28"/>
        </w:rPr>
        <w:t xml:space="preserve"> и </w:t>
      </w:r>
      <w:r w:rsidRPr="007335FF">
        <w:rPr>
          <w:sz w:val="28"/>
          <w:szCs w:val="28"/>
        </w:rPr>
        <w:sym w:font="Symbol" w:char="F0BD"/>
      </w:r>
      <w:r w:rsidRPr="007335FF">
        <w:rPr>
          <w:iCs/>
          <w:sz w:val="28"/>
          <w:szCs w:val="28"/>
        </w:rPr>
        <w:t>К</w:t>
      </w:r>
      <w:r w:rsidRPr="007335FF">
        <w:rPr>
          <w:sz w:val="28"/>
          <w:szCs w:val="28"/>
          <w:vertAlign w:val="subscript"/>
        </w:rPr>
        <w:t>чд</w:t>
      </w:r>
      <w:r w:rsidRPr="007335FF">
        <w:rPr>
          <w:iCs/>
          <w:sz w:val="28"/>
          <w:szCs w:val="28"/>
        </w:rPr>
        <w:t>К</w:t>
      </w:r>
      <w:r w:rsidRPr="007335FF">
        <w:rPr>
          <w:sz w:val="28"/>
          <w:szCs w:val="28"/>
          <w:vertAlign w:val="subscript"/>
        </w:rPr>
        <w:t>пг</w:t>
      </w:r>
      <w:r w:rsidRPr="007335FF">
        <w:rPr>
          <w:sz w:val="28"/>
          <w:szCs w:val="28"/>
        </w:rPr>
        <w:sym w:font="Symbol" w:char="F0BD"/>
      </w:r>
      <w:r w:rsidRPr="007335FF">
        <w:rPr>
          <w:sz w:val="28"/>
          <w:szCs w:val="28"/>
        </w:rPr>
        <w:sym w:font="Symbol" w:char="F03E"/>
      </w:r>
      <w:r w:rsidRPr="007335FF">
        <w:rPr>
          <w:sz w:val="28"/>
          <w:szCs w:val="28"/>
        </w:rPr>
        <w:t xml:space="preserve">1. Значит, состояние системы ЧАПЧ, соответствующее решению </w:t>
      </w:r>
      <w:r w:rsidRPr="007335FF">
        <w:rPr>
          <w:sz w:val="28"/>
          <w:szCs w:val="28"/>
          <w:lang w:val="en-US"/>
        </w:rPr>
        <w:t>D</w:t>
      </w:r>
      <w:r w:rsidRPr="007335FF">
        <w:rPr>
          <w:sz w:val="28"/>
          <w:szCs w:val="28"/>
        </w:rPr>
        <w:t>, будет неустойчивым.</w:t>
      </w:r>
    </w:p>
    <w:p w:rsidR="00DD2148" w:rsidRPr="007335FF" w:rsidRDefault="00DD2148" w:rsidP="007335FF">
      <w:pPr>
        <w:suppressAutoHyphens/>
        <w:spacing w:line="360" w:lineRule="auto"/>
        <w:ind w:firstLine="709"/>
        <w:jc w:val="both"/>
        <w:rPr>
          <w:sz w:val="28"/>
          <w:szCs w:val="28"/>
          <w:lang w:val="en-US"/>
        </w:rPr>
      </w:pPr>
    </w:p>
    <w:p w:rsidR="00DD2148" w:rsidRPr="007335FF" w:rsidRDefault="006F6FA5" w:rsidP="007335FF">
      <w:pPr>
        <w:suppressAutoHyphens/>
        <w:spacing w:line="360" w:lineRule="auto"/>
        <w:ind w:firstLine="709"/>
        <w:jc w:val="both"/>
        <w:rPr>
          <w:sz w:val="28"/>
          <w:szCs w:val="28"/>
          <w:lang w:val="en-US"/>
        </w:rPr>
      </w:pPr>
      <w:r>
        <w:rPr>
          <w:noProof/>
          <w:sz w:val="28"/>
          <w:szCs w:val="28"/>
        </w:rPr>
        <w:pict>
          <v:shape id="Рисунок 28" o:spid="_x0000_i1031" type="#_x0000_t75" style="width:270pt;height:84.75pt;visibility:visible">
            <v:imagedata r:id="rId13" o:title="" grayscale="t"/>
          </v:shape>
        </w:pict>
      </w:r>
    </w:p>
    <w:p w:rsidR="00DD2148" w:rsidRPr="007335FF" w:rsidRDefault="00DD2148" w:rsidP="007335FF">
      <w:pPr>
        <w:suppressAutoHyphens/>
        <w:spacing w:line="360" w:lineRule="auto"/>
        <w:ind w:firstLine="709"/>
        <w:jc w:val="both"/>
        <w:rPr>
          <w:sz w:val="28"/>
          <w:szCs w:val="28"/>
          <w:lang w:val="en-US"/>
        </w:rPr>
      </w:pPr>
    </w:p>
    <w:p w:rsidR="006C1821" w:rsidRPr="007335FF" w:rsidRDefault="006C1821" w:rsidP="007335FF">
      <w:pPr>
        <w:suppressAutoHyphens/>
        <w:spacing w:line="360" w:lineRule="auto"/>
        <w:ind w:firstLine="709"/>
        <w:jc w:val="both"/>
        <w:rPr>
          <w:sz w:val="28"/>
          <w:szCs w:val="28"/>
        </w:rPr>
      </w:pPr>
      <w:r w:rsidRPr="007335FF">
        <w:rPr>
          <w:sz w:val="28"/>
          <w:szCs w:val="28"/>
        </w:rPr>
        <w:t>Для оценки качества работы в режиме малых расстроек используется коэффициент автоподстройки</w:t>
      </w:r>
      <w:r w:rsidR="007335FF" w:rsidRPr="007335FF">
        <w:rPr>
          <w:sz w:val="28"/>
          <w:szCs w:val="28"/>
        </w:rPr>
        <w:t xml:space="preserve"> </w:t>
      </w:r>
      <w:r w:rsidRPr="007335FF">
        <w:rPr>
          <w:iCs/>
          <w:sz w:val="28"/>
          <w:szCs w:val="28"/>
        </w:rPr>
        <w:t>К</w:t>
      </w:r>
      <w:r w:rsidRPr="007335FF">
        <w:rPr>
          <w:sz w:val="28"/>
          <w:szCs w:val="28"/>
          <w:vertAlign w:val="subscript"/>
        </w:rPr>
        <w:t>ап</w:t>
      </w:r>
      <w:r w:rsidR="007335FF" w:rsidRPr="007335FF">
        <w:rPr>
          <w:sz w:val="28"/>
          <w:szCs w:val="28"/>
        </w:rPr>
        <w:t xml:space="preserve"> </w:t>
      </w:r>
      <w:r w:rsidRPr="007335FF">
        <w:rPr>
          <w:sz w:val="28"/>
          <w:szCs w:val="28"/>
        </w:rPr>
        <w:t>=</w:t>
      </w:r>
      <w:r w:rsidR="007335FF" w:rsidRPr="007335FF">
        <w:rPr>
          <w:sz w:val="28"/>
          <w:szCs w:val="28"/>
        </w:rPr>
        <w:t xml:space="preserve"> </w:t>
      </w:r>
      <w:r w:rsidRPr="007335FF">
        <w:rPr>
          <w:sz w:val="28"/>
          <w:szCs w:val="28"/>
        </w:rPr>
        <w:t>=</w:t>
      </w:r>
      <w:r w:rsidRPr="007335FF">
        <w:rPr>
          <w:sz w:val="28"/>
          <w:szCs w:val="28"/>
        </w:rPr>
        <w:sym w:font="Symbol" w:char="F044"/>
      </w:r>
      <w:r w:rsidRPr="007335FF">
        <w:rPr>
          <w:iCs/>
          <w:sz w:val="28"/>
          <w:szCs w:val="28"/>
          <w:lang w:val="en-US"/>
        </w:rPr>
        <w:t>f</w:t>
      </w:r>
      <w:r w:rsidRPr="007335FF">
        <w:rPr>
          <w:sz w:val="28"/>
          <w:szCs w:val="28"/>
          <w:vertAlign w:val="subscript"/>
        </w:rPr>
        <w:t>нач</w:t>
      </w:r>
      <w:r w:rsidRPr="007335FF">
        <w:rPr>
          <w:sz w:val="28"/>
          <w:szCs w:val="28"/>
        </w:rPr>
        <w:t>/</w:t>
      </w:r>
      <w:r w:rsidRPr="007335FF">
        <w:rPr>
          <w:sz w:val="28"/>
          <w:szCs w:val="28"/>
        </w:rPr>
        <w:sym w:font="Symbol" w:char="F044"/>
      </w:r>
      <w:r w:rsidRPr="007335FF">
        <w:rPr>
          <w:iCs/>
          <w:sz w:val="28"/>
          <w:szCs w:val="28"/>
          <w:lang w:val="en-US"/>
        </w:rPr>
        <w:t>f</w:t>
      </w:r>
      <w:r w:rsidRPr="007335FF">
        <w:rPr>
          <w:sz w:val="28"/>
          <w:szCs w:val="28"/>
          <w:vertAlign w:val="subscript"/>
        </w:rPr>
        <w:t>уст</w:t>
      </w:r>
      <w:r w:rsidRPr="007335FF">
        <w:rPr>
          <w:sz w:val="28"/>
          <w:szCs w:val="28"/>
        </w:rPr>
        <w:t>, который показывает, во сколько раз система ЧАПЧ уменьшает начальную расстройку. Его можно найти из</w:t>
      </w:r>
      <w:r w:rsidR="007335FF" w:rsidRPr="007335FF">
        <w:rPr>
          <w:sz w:val="28"/>
          <w:szCs w:val="28"/>
        </w:rPr>
        <w:t xml:space="preserve"> </w:t>
      </w:r>
      <w:r w:rsidRPr="007335FF">
        <w:rPr>
          <w:sz w:val="28"/>
          <w:szCs w:val="28"/>
        </w:rPr>
        <w:t xml:space="preserve">статической модели, если заменить нелинейные зависимости линейными, т.е. </w:t>
      </w:r>
      <w:r w:rsidRPr="007335FF">
        <w:rPr>
          <w:iCs/>
          <w:sz w:val="28"/>
          <w:szCs w:val="28"/>
          <w:lang w:val="en-US"/>
        </w:rPr>
        <w:t>U</w:t>
      </w:r>
      <w:r w:rsidRPr="007335FF">
        <w:rPr>
          <w:sz w:val="28"/>
          <w:szCs w:val="28"/>
          <w:vertAlign w:val="subscript"/>
        </w:rPr>
        <w:t>чд</w:t>
      </w:r>
      <w:r w:rsidRPr="007335FF">
        <w:rPr>
          <w:sz w:val="28"/>
          <w:szCs w:val="28"/>
        </w:rPr>
        <w:t>(</w:t>
      </w:r>
      <w:r w:rsidRPr="007335FF">
        <w:rPr>
          <w:sz w:val="28"/>
          <w:szCs w:val="28"/>
        </w:rPr>
        <w:sym w:font="Symbol" w:char="F044"/>
      </w:r>
      <w:r w:rsidRPr="007335FF">
        <w:rPr>
          <w:iCs/>
          <w:sz w:val="28"/>
          <w:szCs w:val="28"/>
          <w:lang w:val="en-US"/>
        </w:rPr>
        <w:t>f</w:t>
      </w:r>
      <w:r w:rsidRPr="007335FF">
        <w:rPr>
          <w:sz w:val="28"/>
          <w:szCs w:val="28"/>
        </w:rPr>
        <w:t xml:space="preserve">) = </w:t>
      </w:r>
      <w:r w:rsidRPr="007335FF">
        <w:rPr>
          <w:iCs/>
          <w:sz w:val="28"/>
          <w:szCs w:val="28"/>
        </w:rPr>
        <w:t>К</w:t>
      </w:r>
      <w:r w:rsidRPr="007335FF">
        <w:rPr>
          <w:sz w:val="28"/>
          <w:szCs w:val="28"/>
          <w:vertAlign w:val="subscript"/>
        </w:rPr>
        <w:t>чд</w:t>
      </w:r>
      <w:r w:rsidRPr="007335FF">
        <w:rPr>
          <w:sz w:val="28"/>
          <w:szCs w:val="28"/>
        </w:rPr>
        <w:sym w:font="Symbol" w:char="F044"/>
      </w:r>
      <w:r w:rsidRPr="007335FF">
        <w:rPr>
          <w:iCs/>
          <w:sz w:val="28"/>
          <w:szCs w:val="28"/>
          <w:lang w:val="en-US"/>
        </w:rPr>
        <w:t>f</w:t>
      </w:r>
      <w:r w:rsidRPr="007335FF">
        <w:rPr>
          <w:sz w:val="28"/>
          <w:szCs w:val="28"/>
        </w:rPr>
        <w:t xml:space="preserve"> и </w:t>
      </w:r>
      <w:r w:rsidRPr="007335FF">
        <w:rPr>
          <w:sz w:val="28"/>
          <w:szCs w:val="28"/>
        </w:rPr>
        <w:sym w:font="Symbol" w:char="F044"/>
      </w:r>
      <w:r w:rsidRPr="007335FF">
        <w:rPr>
          <w:iCs/>
          <w:sz w:val="28"/>
          <w:szCs w:val="28"/>
          <w:lang w:val="en-US"/>
        </w:rPr>
        <w:t>f</w:t>
      </w:r>
      <w:r w:rsidRPr="007335FF">
        <w:rPr>
          <w:sz w:val="28"/>
          <w:szCs w:val="28"/>
          <w:vertAlign w:val="subscript"/>
        </w:rPr>
        <w:t>пг</w:t>
      </w:r>
      <w:r w:rsidRPr="007335FF">
        <w:rPr>
          <w:sz w:val="28"/>
          <w:szCs w:val="28"/>
        </w:rPr>
        <w:t>(</w:t>
      </w:r>
      <w:r w:rsidRPr="007335FF">
        <w:rPr>
          <w:iCs/>
          <w:sz w:val="28"/>
          <w:szCs w:val="28"/>
          <w:lang w:val="en-US"/>
        </w:rPr>
        <w:t>U</w:t>
      </w:r>
      <w:r w:rsidRPr="007335FF">
        <w:rPr>
          <w:sz w:val="28"/>
          <w:szCs w:val="28"/>
          <w:vertAlign w:val="subscript"/>
        </w:rPr>
        <w:t>у</w:t>
      </w:r>
      <w:r w:rsidRPr="007335FF">
        <w:rPr>
          <w:sz w:val="28"/>
          <w:szCs w:val="28"/>
        </w:rPr>
        <w:t xml:space="preserve">) = </w:t>
      </w:r>
      <w:r w:rsidRPr="007335FF">
        <w:rPr>
          <w:iCs/>
          <w:sz w:val="28"/>
          <w:szCs w:val="28"/>
        </w:rPr>
        <w:t>К</w:t>
      </w:r>
      <w:r w:rsidRPr="007335FF">
        <w:rPr>
          <w:sz w:val="28"/>
          <w:szCs w:val="28"/>
          <w:vertAlign w:val="subscript"/>
        </w:rPr>
        <w:t>пг</w:t>
      </w:r>
      <w:r w:rsidRPr="007335FF">
        <w:rPr>
          <w:iCs/>
          <w:sz w:val="28"/>
          <w:szCs w:val="28"/>
        </w:rPr>
        <w:t xml:space="preserve"> </w:t>
      </w:r>
      <w:r w:rsidRPr="007335FF">
        <w:rPr>
          <w:iCs/>
          <w:sz w:val="28"/>
          <w:szCs w:val="28"/>
          <w:lang w:val="en-US"/>
        </w:rPr>
        <w:t>U</w:t>
      </w:r>
      <w:r w:rsidRPr="007335FF">
        <w:rPr>
          <w:sz w:val="28"/>
          <w:szCs w:val="28"/>
          <w:vertAlign w:val="subscript"/>
        </w:rPr>
        <w:t>у</w:t>
      </w:r>
      <w:r w:rsidRPr="007335FF">
        <w:rPr>
          <w:sz w:val="28"/>
          <w:szCs w:val="28"/>
        </w:rPr>
        <w:t xml:space="preserve">. Тогда нелинейная статическая модель преобразуется в линейную, показанную на рис. 7. Для нее </w:t>
      </w:r>
      <w:r w:rsidRPr="007335FF">
        <w:rPr>
          <w:sz w:val="28"/>
          <w:szCs w:val="28"/>
        </w:rPr>
        <w:sym w:font="Symbol" w:char="F044"/>
      </w:r>
      <w:r w:rsidRPr="007335FF">
        <w:rPr>
          <w:iCs/>
          <w:sz w:val="28"/>
          <w:szCs w:val="28"/>
          <w:lang w:val="en-US"/>
        </w:rPr>
        <w:t>f</w:t>
      </w:r>
      <w:r w:rsidRPr="007335FF">
        <w:rPr>
          <w:sz w:val="28"/>
          <w:szCs w:val="28"/>
          <w:vertAlign w:val="subscript"/>
        </w:rPr>
        <w:t>уст</w:t>
      </w:r>
      <w:r w:rsidRPr="007335FF">
        <w:rPr>
          <w:sz w:val="28"/>
          <w:szCs w:val="28"/>
        </w:rPr>
        <w:t xml:space="preserve"> = </w:t>
      </w:r>
      <w:r w:rsidRPr="007335FF">
        <w:rPr>
          <w:sz w:val="28"/>
          <w:szCs w:val="28"/>
        </w:rPr>
        <w:sym w:font="Symbol" w:char="F044"/>
      </w:r>
      <w:r w:rsidRPr="007335FF">
        <w:rPr>
          <w:iCs/>
          <w:sz w:val="28"/>
          <w:szCs w:val="28"/>
          <w:lang w:val="en-US"/>
        </w:rPr>
        <w:t>f</w:t>
      </w:r>
      <w:r w:rsidRPr="007335FF">
        <w:rPr>
          <w:sz w:val="28"/>
          <w:szCs w:val="28"/>
          <w:vertAlign w:val="subscript"/>
        </w:rPr>
        <w:t>нач</w:t>
      </w:r>
      <w:r w:rsidRPr="007335FF">
        <w:rPr>
          <w:sz w:val="28"/>
          <w:szCs w:val="28"/>
        </w:rPr>
        <w:t xml:space="preserve"> – </w:t>
      </w:r>
      <w:r w:rsidRPr="007335FF">
        <w:rPr>
          <w:iCs/>
          <w:sz w:val="28"/>
          <w:szCs w:val="28"/>
        </w:rPr>
        <w:t>К</w:t>
      </w:r>
      <w:r w:rsidRPr="007335FF">
        <w:rPr>
          <w:sz w:val="28"/>
          <w:szCs w:val="28"/>
          <w:vertAlign w:val="subscript"/>
        </w:rPr>
        <w:t>упт</w:t>
      </w:r>
      <w:r w:rsidRPr="007335FF">
        <w:rPr>
          <w:iCs/>
          <w:sz w:val="28"/>
          <w:szCs w:val="28"/>
          <w:vertAlign w:val="subscript"/>
        </w:rPr>
        <w:t xml:space="preserve"> </w:t>
      </w:r>
      <w:r w:rsidRPr="007335FF">
        <w:rPr>
          <w:iCs/>
          <w:sz w:val="28"/>
          <w:szCs w:val="28"/>
        </w:rPr>
        <w:t>К</w:t>
      </w:r>
      <w:r w:rsidRPr="007335FF">
        <w:rPr>
          <w:sz w:val="28"/>
          <w:szCs w:val="28"/>
          <w:vertAlign w:val="subscript"/>
        </w:rPr>
        <w:t>чд</w:t>
      </w:r>
      <w:r w:rsidRPr="007335FF">
        <w:rPr>
          <w:iCs/>
          <w:sz w:val="28"/>
          <w:szCs w:val="28"/>
          <w:vertAlign w:val="subscript"/>
        </w:rPr>
        <w:t xml:space="preserve"> </w:t>
      </w:r>
      <w:r w:rsidRPr="007335FF">
        <w:rPr>
          <w:iCs/>
          <w:sz w:val="28"/>
          <w:szCs w:val="28"/>
        </w:rPr>
        <w:t>К</w:t>
      </w:r>
      <w:r w:rsidRPr="007335FF">
        <w:rPr>
          <w:sz w:val="28"/>
          <w:szCs w:val="28"/>
          <w:vertAlign w:val="subscript"/>
        </w:rPr>
        <w:t>пг</w:t>
      </w:r>
      <w:r w:rsidRPr="007335FF">
        <w:rPr>
          <w:sz w:val="28"/>
          <w:szCs w:val="28"/>
        </w:rPr>
        <w:sym w:font="Symbol" w:char="F044"/>
      </w:r>
      <w:r w:rsidRPr="007335FF">
        <w:rPr>
          <w:iCs/>
          <w:sz w:val="28"/>
          <w:szCs w:val="28"/>
          <w:lang w:val="en-US"/>
        </w:rPr>
        <w:t>f</w:t>
      </w:r>
      <w:r w:rsidRPr="007335FF">
        <w:rPr>
          <w:sz w:val="28"/>
          <w:szCs w:val="28"/>
          <w:vertAlign w:val="subscript"/>
        </w:rPr>
        <w:t>уст</w:t>
      </w:r>
      <w:r w:rsidRPr="007335FF">
        <w:rPr>
          <w:sz w:val="28"/>
          <w:szCs w:val="28"/>
        </w:rPr>
        <w:t xml:space="preserve">. Отсюда </w:t>
      </w:r>
      <w:r w:rsidRPr="007335FF">
        <w:rPr>
          <w:iCs/>
          <w:sz w:val="28"/>
          <w:szCs w:val="28"/>
        </w:rPr>
        <w:t>К</w:t>
      </w:r>
      <w:r w:rsidRPr="007335FF">
        <w:rPr>
          <w:sz w:val="28"/>
          <w:szCs w:val="28"/>
          <w:vertAlign w:val="subscript"/>
        </w:rPr>
        <w:t>ап</w:t>
      </w:r>
      <w:r w:rsidRPr="007335FF">
        <w:rPr>
          <w:sz w:val="28"/>
          <w:szCs w:val="28"/>
        </w:rPr>
        <w:t xml:space="preserve"> = 1+</w:t>
      </w:r>
      <w:r w:rsidRPr="007335FF">
        <w:rPr>
          <w:iCs/>
          <w:sz w:val="28"/>
          <w:szCs w:val="28"/>
        </w:rPr>
        <w:t>К</w:t>
      </w:r>
      <w:r w:rsidRPr="007335FF">
        <w:rPr>
          <w:sz w:val="28"/>
          <w:szCs w:val="28"/>
          <w:vertAlign w:val="subscript"/>
        </w:rPr>
        <w:t>упт</w:t>
      </w:r>
      <w:r w:rsidRPr="007335FF">
        <w:rPr>
          <w:iCs/>
          <w:sz w:val="28"/>
          <w:szCs w:val="28"/>
        </w:rPr>
        <w:t>К</w:t>
      </w:r>
      <w:r w:rsidRPr="007335FF">
        <w:rPr>
          <w:sz w:val="28"/>
          <w:szCs w:val="28"/>
          <w:vertAlign w:val="subscript"/>
        </w:rPr>
        <w:t>чд</w:t>
      </w:r>
      <w:r w:rsidRPr="007335FF">
        <w:rPr>
          <w:iCs/>
          <w:sz w:val="28"/>
          <w:szCs w:val="28"/>
        </w:rPr>
        <w:t>К</w:t>
      </w:r>
      <w:r w:rsidRPr="007335FF">
        <w:rPr>
          <w:sz w:val="28"/>
          <w:szCs w:val="28"/>
          <w:vertAlign w:val="subscript"/>
        </w:rPr>
        <w:t>пг</w:t>
      </w:r>
      <w:r w:rsidRPr="007335FF">
        <w:rPr>
          <w:sz w:val="28"/>
          <w:szCs w:val="28"/>
        </w:rPr>
        <w:t xml:space="preserve"> = 1+</w:t>
      </w:r>
      <w:r w:rsidRPr="007335FF">
        <w:rPr>
          <w:iCs/>
          <w:sz w:val="28"/>
          <w:szCs w:val="28"/>
          <w:lang w:val="en-US"/>
        </w:rPr>
        <w:t>K</w:t>
      </w:r>
      <w:r w:rsidRPr="007335FF">
        <w:rPr>
          <w:sz w:val="28"/>
          <w:szCs w:val="28"/>
        </w:rPr>
        <w:t xml:space="preserve">, где </w:t>
      </w:r>
      <w:r w:rsidRPr="007335FF">
        <w:rPr>
          <w:iCs/>
          <w:sz w:val="28"/>
          <w:szCs w:val="28"/>
          <w:lang w:val="en-US"/>
        </w:rPr>
        <w:t>K</w:t>
      </w:r>
      <w:r w:rsidRPr="007335FF">
        <w:rPr>
          <w:sz w:val="28"/>
          <w:szCs w:val="28"/>
        </w:rPr>
        <w:t xml:space="preserve"> – коэффициент передачи разомкнутой системы.</w:t>
      </w:r>
      <w:r w:rsidR="007335FF" w:rsidRPr="007335FF">
        <w:rPr>
          <w:sz w:val="28"/>
          <w:szCs w:val="28"/>
        </w:rPr>
        <w:t xml:space="preserve"> </w:t>
      </w:r>
      <w:r w:rsidRPr="007335FF">
        <w:rPr>
          <w:sz w:val="28"/>
          <w:szCs w:val="28"/>
        </w:rPr>
        <w:t>В анализируемой модели дискриминационная характеристика описывается выражением:</w:t>
      </w:r>
    </w:p>
    <w:p w:rsidR="007335FF" w:rsidRDefault="007335FF"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iCs/>
          <w:sz w:val="28"/>
          <w:szCs w:val="28"/>
          <w:lang w:val="en-US"/>
        </w:rPr>
        <w:t>U</w:t>
      </w:r>
      <w:r w:rsidRPr="007335FF">
        <w:rPr>
          <w:sz w:val="28"/>
          <w:szCs w:val="28"/>
          <w:vertAlign w:val="subscript"/>
        </w:rPr>
        <w:t>чд</w:t>
      </w:r>
      <w:r w:rsidRPr="007335FF">
        <w:rPr>
          <w:sz w:val="28"/>
          <w:szCs w:val="28"/>
        </w:rPr>
        <w:t>(</w:t>
      </w:r>
      <w:r w:rsidRPr="007335FF">
        <w:rPr>
          <w:sz w:val="28"/>
          <w:szCs w:val="28"/>
        </w:rPr>
        <w:sym w:font="Symbol" w:char="F044"/>
      </w:r>
      <w:r w:rsidRPr="007335FF">
        <w:rPr>
          <w:iCs/>
          <w:sz w:val="28"/>
          <w:szCs w:val="28"/>
          <w:lang w:val="en-US"/>
        </w:rPr>
        <w:t>f</w:t>
      </w:r>
      <w:r w:rsidRPr="007335FF">
        <w:rPr>
          <w:sz w:val="28"/>
          <w:szCs w:val="28"/>
        </w:rPr>
        <w:t xml:space="preserve">) = 1 </w:t>
      </w:r>
      <w:r w:rsidRPr="007335FF">
        <w:rPr>
          <w:sz w:val="28"/>
          <w:szCs w:val="28"/>
        </w:rPr>
        <w:sym w:font="Symbol" w:char="F0A4"/>
      </w:r>
      <w:r w:rsidRPr="007335FF">
        <w:rPr>
          <w:sz w:val="28"/>
          <w:szCs w:val="28"/>
        </w:rPr>
        <w:t xml:space="preserve"> [1 + (</w:t>
      </w:r>
      <w:r w:rsidRPr="007335FF">
        <w:rPr>
          <w:sz w:val="28"/>
          <w:szCs w:val="28"/>
          <w:lang w:val="en-US"/>
        </w:rPr>
        <w:sym w:font="Symbol" w:char="F044"/>
      </w:r>
      <w:r w:rsidRPr="007335FF">
        <w:rPr>
          <w:iCs/>
          <w:sz w:val="28"/>
          <w:szCs w:val="28"/>
          <w:lang w:val="en-US"/>
        </w:rPr>
        <w:t>f</w:t>
      </w:r>
      <w:r w:rsidRPr="007335FF">
        <w:rPr>
          <w:sz w:val="28"/>
          <w:szCs w:val="28"/>
        </w:rPr>
        <w:t xml:space="preserve"> - </w:t>
      </w:r>
      <w:r w:rsidRPr="007335FF">
        <w:rPr>
          <w:sz w:val="28"/>
          <w:szCs w:val="28"/>
          <w:lang w:val="en-US"/>
        </w:rPr>
        <w:sym w:font="Symbol" w:char="F044"/>
      </w:r>
      <w:r w:rsidRPr="007335FF">
        <w:rPr>
          <w:iCs/>
          <w:sz w:val="28"/>
          <w:szCs w:val="28"/>
          <w:lang w:val="en-US"/>
        </w:rPr>
        <w:t>f</w:t>
      </w:r>
      <w:r w:rsidRPr="007335FF">
        <w:rPr>
          <w:iCs/>
          <w:sz w:val="28"/>
          <w:szCs w:val="28"/>
          <w:vertAlign w:val="subscript"/>
        </w:rPr>
        <w:t>0</w:t>
      </w:r>
      <w:r w:rsidRPr="007335FF">
        <w:rPr>
          <w:sz w:val="28"/>
          <w:szCs w:val="28"/>
        </w:rPr>
        <w:t>)</w:t>
      </w:r>
      <w:r w:rsidRPr="007335FF">
        <w:rPr>
          <w:sz w:val="28"/>
          <w:szCs w:val="28"/>
          <w:vertAlign w:val="superscript"/>
        </w:rPr>
        <w:t>2</w:t>
      </w:r>
      <w:r w:rsidRPr="007335FF">
        <w:rPr>
          <w:sz w:val="28"/>
          <w:szCs w:val="28"/>
        </w:rPr>
        <w:t xml:space="preserve">] – 1 </w:t>
      </w:r>
      <w:r w:rsidRPr="007335FF">
        <w:rPr>
          <w:sz w:val="28"/>
          <w:szCs w:val="28"/>
          <w:lang w:val="en-US"/>
        </w:rPr>
        <w:sym w:font="Symbol" w:char="F0A4"/>
      </w:r>
      <w:r w:rsidRPr="007335FF">
        <w:rPr>
          <w:sz w:val="28"/>
          <w:szCs w:val="28"/>
        </w:rPr>
        <w:t xml:space="preserve"> [1 + (</w:t>
      </w:r>
      <w:r w:rsidRPr="007335FF">
        <w:rPr>
          <w:sz w:val="28"/>
          <w:szCs w:val="28"/>
          <w:lang w:val="en-US"/>
        </w:rPr>
        <w:sym w:font="Symbol" w:char="F044"/>
      </w:r>
      <w:r w:rsidRPr="007335FF">
        <w:rPr>
          <w:iCs/>
          <w:sz w:val="28"/>
          <w:szCs w:val="28"/>
          <w:lang w:val="en-US"/>
        </w:rPr>
        <w:t>f</w:t>
      </w:r>
      <w:r w:rsidRPr="007335FF">
        <w:rPr>
          <w:sz w:val="28"/>
          <w:szCs w:val="28"/>
        </w:rPr>
        <w:t xml:space="preserve"> + </w:t>
      </w:r>
      <w:r w:rsidRPr="007335FF">
        <w:rPr>
          <w:sz w:val="28"/>
          <w:szCs w:val="28"/>
          <w:lang w:val="en-US"/>
        </w:rPr>
        <w:sym w:font="Symbol" w:char="F044"/>
      </w:r>
      <w:r w:rsidRPr="007335FF">
        <w:rPr>
          <w:iCs/>
          <w:sz w:val="28"/>
          <w:szCs w:val="28"/>
          <w:lang w:val="en-US"/>
        </w:rPr>
        <w:t>f</w:t>
      </w:r>
      <w:r w:rsidRPr="007335FF">
        <w:rPr>
          <w:iCs/>
          <w:sz w:val="28"/>
          <w:szCs w:val="28"/>
          <w:vertAlign w:val="subscript"/>
        </w:rPr>
        <w:t>0</w:t>
      </w:r>
      <w:r w:rsidRPr="007335FF">
        <w:rPr>
          <w:sz w:val="28"/>
          <w:szCs w:val="28"/>
        </w:rPr>
        <w:t>)</w:t>
      </w:r>
      <w:r w:rsidRPr="007335FF">
        <w:rPr>
          <w:sz w:val="28"/>
          <w:szCs w:val="28"/>
          <w:vertAlign w:val="superscript"/>
        </w:rPr>
        <w:t>2</w:t>
      </w:r>
      <w:r w:rsidR="007335FF">
        <w:rPr>
          <w:sz w:val="28"/>
          <w:szCs w:val="28"/>
        </w:rPr>
        <w:t>].</w:t>
      </w:r>
      <w:r w:rsidR="007335FF">
        <w:rPr>
          <w:sz w:val="28"/>
          <w:szCs w:val="28"/>
          <w:lang w:val="en-US"/>
        </w:rPr>
        <w:t xml:space="preserve"> </w:t>
      </w:r>
      <w:r w:rsidRPr="007335FF">
        <w:rPr>
          <w:sz w:val="28"/>
          <w:szCs w:val="28"/>
        </w:rPr>
        <w:t>(2)</w:t>
      </w:r>
    </w:p>
    <w:p w:rsidR="007335FF" w:rsidRPr="007335FF" w:rsidRDefault="007335FF" w:rsidP="007335FF">
      <w:pPr>
        <w:pStyle w:val="21"/>
        <w:suppressAutoHyphens/>
        <w:spacing w:line="360" w:lineRule="auto"/>
        <w:ind w:firstLine="709"/>
        <w:jc w:val="both"/>
        <w:rPr>
          <w:sz w:val="28"/>
          <w:szCs w:val="28"/>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Модель системы приведена на рис. 8. Операция возведения в квадрат реализуется блоком умножения. Перестраиваемый генератор считается линейным устройством. ФНЧ, УПТ и ПГ моделируются</w:t>
      </w:r>
      <w:r w:rsidR="007335FF" w:rsidRPr="007335FF">
        <w:rPr>
          <w:sz w:val="28"/>
          <w:szCs w:val="28"/>
        </w:rPr>
        <w:t xml:space="preserve"> </w:t>
      </w:r>
      <w:r w:rsidRPr="007335FF">
        <w:rPr>
          <w:sz w:val="28"/>
          <w:szCs w:val="28"/>
        </w:rPr>
        <w:t xml:space="preserve">инерционным звеном с передаточной функцией </w:t>
      </w:r>
      <w:r w:rsidRPr="007335FF">
        <w:rPr>
          <w:iCs/>
          <w:sz w:val="28"/>
          <w:szCs w:val="28"/>
        </w:rPr>
        <w:t>К</w:t>
      </w:r>
      <w:r w:rsidRPr="007335FF">
        <w:rPr>
          <w:sz w:val="28"/>
          <w:szCs w:val="28"/>
        </w:rPr>
        <w:t xml:space="preserve"> </w:t>
      </w:r>
      <w:r w:rsidRPr="007335FF">
        <w:rPr>
          <w:sz w:val="28"/>
          <w:szCs w:val="28"/>
        </w:rPr>
        <w:sym w:font="Symbol" w:char="F0A4"/>
      </w:r>
      <w:r w:rsidRPr="007335FF">
        <w:rPr>
          <w:sz w:val="28"/>
          <w:szCs w:val="28"/>
        </w:rPr>
        <w:t xml:space="preserve"> (1 + 0,1</w:t>
      </w:r>
      <w:r w:rsidRPr="007335FF">
        <w:rPr>
          <w:iCs/>
          <w:sz w:val="28"/>
          <w:szCs w:val="28"/>
          <w:lang w:val="en-US"/>
        </w:rPr>
        <w:t>p</w:t>
      </w:r>
      <w:r w:rsidRPr="007335FF">
        <w:rPr>
          <w:sz w:val="28"/>
          <w:szCs w:val="28"/>
        </w:rPr>
        <w:t>).</w:t>
      </w:r>
    </w:p>
    <w:p w:rsidR="007335FF" w:rsidRDefault="007335FF" w:rsidP="007335FF">
      <w:pPr>
        <w:spacing w:after="200" w:line="360" w:lineRule="auto"/>
        <w:rPr>
          <w:sz w:val="28"/>
          <w:szCs w:val="28"/>
        </w:rPr>
      </w:pPr>
      <w:r>
        <w:rPr>
          <w:sz w:val="28"/>
          <w:szCs w:val="28"/>
        </w:rPr>
        <w:br w:type="page"/>
      </w:r>
    </w:p>
    <w:p w:rsidR="006C1821" w:rsidRPr="007335FF" w:rsidRDefault="006F6FA5" w:rsidP="007335FF">
      <w:pPr>
        <w:pStyle w:val="21"/>
        <w:suppressAutoHyphens/>
        <w:spacing w:line="360" w:lineRule="auto"/>
        <w:ind w:firstLine="709"/>
        <w:jc w:val="both"/>
        <w:rPr>
          <w:sz w:val="28"/>
          <w:szCs w:val="28"/>
        </w:rPr>
      </w:pPr>
      <w:r>
        <w:rPr>
          <w:noProof/>
          <w:sz w:val="28"/>
          <w:szCs w:val="28"/>
        </w:rPr>
        <w:pict>
          <v:shape id="Рисунок 1" o:spid="_x0000_i1032" type="#_x0000_t75" alt="Описание: D:\ГРИШАЕВ\Рисунки vs\Рис 24  1.bmp" style="width:379.5pt;height:210.75pt;visibility:visible">
            <v:imagedata r:id="rId14" o:title="Рис 24  1" grayscale="t"/>
          </v:shape>
        </w:pic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Рис. 8</w:t>
      </w:r>
    </w:p>
    <w:p w:rsidR="00DD2148" w:rsidRPr="007335FF" w:rsidRDefault="00DD2148"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Дополнительная информация по тематике лабораторной работы изложена в [1, §1.2], [2, §2.1, 7.1], [4, §2].</w:t>
      </w:r>
    </w:p>
    <w:p w:rsidR="00450975" w:rsidRPr="007335FF" w:rsidRDefault="00450975" w:rsidP="007335FF">
      <w:pPr>
        <w:pStyle w:val="21"/>
        <w:suppressAutoHyphens/>
        <w:spacing w:line="360" w:lineRule="auto"/>
        <w:ind w:firstLine="709"/>
        <w:jc w:val="both"/>
        <w:rPr>
          <w:sz w:val="28"/>
          <w:szCs w:val="28"/>
        </w:rPr>
      </w:pPr>
    </w:p>
    <w:p w:rsidR="006C1821" w:rsidRPr="007335FF" w:rsidRDefault="00C276A2" w:rsidP="00C276A2">
      <w:pPr>
        <w:pStyle w:val="21"/>
        <w:suppressAutoHyphens/>
        <w:spacing w:line="360" w:lineRule="auto"/>
        <w:ind w:left="709" w:firstLine="0"/>
        <w:jc w:val="both"/>
        <w:rPr>
          <w:sz w:val="28"/>
          <w:szCs w:val="28"/>
        </w:rPr>
      </w:pPr>
      <w:r w:rsidRPr="00C276A2">
        <w:rPr>
          <w:sz w:val="28"/>
          <w:szCs w:val="28"/>
        </w:rPr>
        <w:t xml:space="preserve">2. </w:t>
      </w:r>
      <w:r w:rsidR="006C1821" w:rsidRPr="007335FF">
        <w:rPr>
          <w:sz w:val="28"/>
          <w:szCs w:val="28"/>
        </w:rPr>
        <w:t>Устойчивость линейной системы авторегулирования</w:t>
      </w:r>
    </w:p>
    <w:p w:rsidR="007335FF" w:rsidRPr="00C276A2" w:rsidRDefault="007335FF" w:rsidP="007335FF">
      <w:pPr>
        <w:pStyle w:val="21"/>
        <w:suppressAutoHyphens/>
        <w:spacing w:line="360" w:lineRule="auto"/>
        <w:ind w:firstLine="709"/>
        <w:jc w:val="both"/>
        <w:rPr>
          <w:sz w:val="28"/>
          <w:szCs w:val="28"/>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Устойчивость системы означает, что она принципиальн</w:t>
      </w:r>
      <w:r w:rsidR="00C276A2">
        <w:rPr>
          <w:sz w:val="28"/>
          <w:szCs w:val="28"/>
        </w:rPr>
        <w:t>о может выполнять свои функции.</w:t>
      </w:r>
      <w:r w:rsidRPr="007335FF">
        <w:rPr>
          <w:sz w:val="28"/>
          <w:szCs w:val="28"/>
        </w:rPr>
        <w:t xml:space="preserve"> Для линейных систем можно пользоваться следующим определением устойчивости: линейная система устойчива, если при ограниченном входном воздействии выходной процесс тоже ограничен.</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Прямым методом анализа устойчивости является решение дифференциального уравнения, описывающего систему:</w:t>
      </w:r>
    </w:p>
    <w:p w:rsidR="007335FF" w:rsidRDefault="007335FF" w:rsidP="007335FF">
      <w:pPr>
        <w:pStyle w:val="21"/>
        <w:suppressAutoHyphens/>
        <w:spacing w:line="360" w:lineRule="auto"/>
        <w:ind w:firstLine="709"/>
        <w:jc w:val="both"/>
        <w:rPr>
          <w:position w:val="-54"/>
          <w:sz w:val="28"/>
          <w:szCs w:val="28"/>
          <w:lang w:val="en-US"/>
        </w:rPr>
      </w:pPr>
    </w:p>
    <w:p w:rsidR="007335FF" w:rsidRDefault="006F6FA5" w:rsidP="007335FF">
      <w:pPr>
        <w:pStyle w:val="21"/>
        <w:suppressAutoHyphens/>
        <w:spacing w:line="360" w:lineRule="auto"/>
        <w:ind w:firstLine="709"/>
        <w:jc w:val="both"/>
        <w:rPr>
          <w:position w:val="-54"/>
          <w:sz w:val="28"/>
          <w:szCs w:val="28"/>
          <w:lang w:val="en-US"/>
        </w:rPr>
      </w:pPr>
      <w:r>
        <w:rPr>
          <w:position w:val="-54"/>
          <w:sz w:val="28"/>
          <w:szCs w:val="28"/>
          <w:lang w:val="en-US"/>
        </w:rPr>
        <w:pict>
          <v:shape id="_x0000_i1033" type="#_x0000_t75" style="width:374.25pt;height:48.75pt">
            <v:imagedata r:id="rId15" o:title=""/>
          </v:shape>
        </w:pict>
      </w:r>
    </w:p>
    <w:p w:rsidR="007335FF" w:rsidRDefault="007335FF" w:rsidP="007335FF">
      <w:pPr>
        <w:pStyle w:val="21"/>
        <w:suppressAutoHyphens/>
        <w:spacing w:line="360" w:lineRule="auto"/>
        <w:ind w:firstLine="709"/>
        <w:jc w:val="both"/>
        <w:rPr>
          <w:position w:val="-54"/>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 xml:space="preserve">где </w:t>
      </w:r>
      <w:r w:rsidR="006F6FA5">
        <w:rPr>
          <w:position w:val="-12"/>
          <w:sz w:val="28"/>
          <w:szCs w:val="28"/>
        </w:rPr>
        <w:pict>
          <v:shape id="_x0000_i1034" type="#_x0000_t75" style="width:29.25pt;height:18pt">
            <v:imagedata r:id="rId16" o:title=""/>
          </v:shape>
        </w:pict>
      </w:r>
      <w:r w:rsidRPr="007335FF">
        <w:rPr>
          <w:sz w:val="28"/>
          <w:szCs w:val="28"/>
        </w:rPr>
        <w:t xml:space="preserve">и </w:t>
      </w:r>
      <w:r w:rsidR="006F6FA5">
        <w:rPr>
          <w:position w:val="-12"/>
          <w:sz w:val="28"/>
          <w:szCs w:val="28"/>
        </w:rPr>
        <w:pict>
          <v:shape id="_x0000_i1035" type="#_x0000_t75" style="width:24.75pt;height:18pt">
            <v:imagedata r:id="rId17" o:title=""/>
          </v:shape>
        </w:pict>
      </w:r>
      <w:r w:rsidRPr="007335FF">
        <w:rPr>
          <w:sz w:val="28"/>
          <w:szCs w:val="28"/>
        </w:rPr>
        <w:t xml:space="preserve"> - соответственно выходной и входной процессы в системе.</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 xml:space="preserve">Устойчивость линейной системы не зависит от вида входного воздействия, и можно взять его любым, в том числе и нулевым, но удобнее принять </w:t>
      </w:r>
      <w:r w:rsidRPr="007335FF">
        <w:rPr>
          <w:iCs/>
          <w:sz w:val="28"/>
          <w:szCs w:val="28"/>
          <w:lang w:val="en-US"/>
        </w:rPr>
        <w:t>x</w:t>
      </w:r>
      <w:r w:rsidRPr="007335FF">
        <w:rPr>
          <w:sz w:val="28"/>
          <w:szCs w:val="28"/>
        </w:rPr>
        <w:t>(</w:t>
      </w:r>
      <w:r w:rsidRPr="007335FF">
        <w:rPr>
          <w:iCs/>
          <w:sz w:val="28"/>
          <w:szCs w:val="28"/>
          <w:lang w:val="en-US"/>
        </w:rPr>
        <w:t>t</w:t>
      </w:r>
      <w:r w:rsidRPr="007335FF">
        <w:rPr>
          <w:sz w:val="28"/>
          <w:szCs w:val="28"/>
        </w:rPr>
        <w:t>) = 1(</w:t>
      </w:r>
      <w:r w:rsidRPr="007335FF">
        <w:rPr>
          <w:iCs/>
          <w:sz w:val="28"/>
          <w:szCs w:val="28"/>
          <w:lang w:val="en-US"/>
        </w:rPr>
        <w:t>t</w:t>
      </w:r>
      <w:r w:rsidRPr="007335FF">
        <w:rPr>
          <w:sz w:val="28"/>
          <w:szCs w:val="28"/>
        </w:rPr>
        <w:t>). В этом случае решением дифференциального уравнения будет переходная характеристика. И по виду ее можно определить устойчивость системы. Если переходная характеристика стремится к постоянному значению, то система устойчива. Если же переходная характеристика уходит в бесконечность, то неустойчива. Из решения дифференциального уравнения следует, что выходной процесс ограничен, если корни характеристического уравнения</w:t>
      </w:r>
    </w:p>
    <w:p w:rsidR="007335FF" w:rsidRDefault="007335FF" w:rsidP="007335FF">
      <w:pPr>
        <w:pStyle w:val="21"/>
        <w:suppressAutoHyphens/>
        <w:spacing w:line="360" w:lineRule="auto"/>
        <w:ind w:firstLine="709"/>
        <w:jc w:val="both"/>
        <w:rPr>
          <w:iCs/>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iCs/>
          <w:sz w:val="28"/>
          <w:szCs w:val="28"/>
          <w:lang w:val="en-US"/>
        </w:rPr>
        <w:t>a</w:t>
      </w:r>
      <w:r w:rsidRPr="007335FF">
        <w:rPr>
          <w:iCs/>
          <w:sz w:val="28"/>
          <w:szCs w:val="28"/>
          <w:vertAlign w:val="subscript"/>
          <w:lang w:val="en-US"/>
        </w:rPr>
        <w:t>n</w:t>
      </w:r>
      <w:r w:rsidRPr="007335FF">
        <w:rPr>
          <w:iCs/>
          <w:sz w:val="28"/>
          <w:szCs w:val="28"/>
          <w:lang w:val="en-US"/>
        </w:rPr>
        <w:t>p</w:t>
      </w:r>
      <w:r w:rsidRPr="007335FF">
        <w:rPr>
          <w:iCs/>
          <w:sz w:val="28"/>
          <w:szCs w:val="28"/>
          <w:vertAlign w:val="superscript"/>
          <w:lang w:val="en-US"/>
        </w:rPr>
        <w:t>n</w:t>
      </w:r>
      <w:r w:rsidRPr="007335FF">
        <w:rPr>
          <w:sz w:val="28"/>
          <w:szCs w:val="28"/>
        </w:rPr>
        <w:t xml:space="preserve"> + </w:t>
      </w:r>
      <w:r w:rsidRPr="007335FF">
        <w:rPr>
          <w:iCs/>
          <w:sz w:val="28"/>
          <w:szCs w:val="28"/>
          <w:lang w:val="en-US"/>
        </w:rPr>
        <w:t>a</w:t>
      </w:r>
      <w:r w:rsidRPr="007335FF">
        <w:rPr>
          <w:iCs/>
          <w:sz w:val="28"/>
          <w:szCs w:val="28"/>
          <w:vertAlign w:val="subscript"/>
          <w:lang w:val="en-US"/>
        </w:rPr>
        <w:t>n</w:t>
      </w:r>
      <w:r w:rsidRPr="007335FF">
        <w:rPr>
          <w:iCs/>
          <w:sz w:val="28"/>
          <w:szCs w:val="28"/>
          <w:vertAlign w:val="subscript"/>
        </w:rPr>
        <w:t>-</w:t>
      </w:r>
      <w:r w:rsidRPr="007335FF">
        <w:rPr>
          <w:sz w:val="28"/>
          <w:szCs w:val="28"/>
          <w:vertAlign w:val="subscript"/>
        </w:rPr>
        <w:t>1</w:t>
      </w:r>
      <w:r w:rsidRPr="007335FF">
        <w:rPr>
          <w:iCs/>
          <w:sz w:val="28"/>
          <w:szCs w:val="28"/>
          <w:lang w:val="en-US"/>
        </w:rPr>
        <w:t>p</w:t>
      </w:r>
      <w:r w:rsidRPr="007335FF">
        <w:rPr>
          <w:iCs/>
          <w:sz w:val="28"/>
          <w:szCs w:val="28"/>
          <w:vertAlign w:val="superscript"/>
          <w:lang w:val="en-US"/>
        </w:rPr>
        <w:t>n</w:t>
      </w:r>
      <w:r w:rsidRPr="007335FF">
        <w:rPr>
          <w:iCs/>
          <w:sz w:val="28"/>
          <w:szCs w:val="28"/>
          <w:vertAlign w:val="superscript"/>
        </w:rPr>
        <w:t>-</w:t>
      </w:r>
      <w:r w:rsidRPr="007335FF">
        <w:rPr>
          <w:sz w:val="28"/>
          <w:szCs w:val="28"/>
          <w:vertAlign w:val="superscript"/>
        </w:rPr>
        <w:t>1</w:t>
      </w:r>
      <w:r w:rsidRPr="007335FF">
        <w:rPr>
          <w:sz w:val="28"/>
          <w:szCs w:val="28"/>
        </w:rPr>
        <w:t xml:space="preserve"> +…+ </w:t>
      </w:r>
      <w:r w:rsidRPr="007335FF">
        <w:rPr>
          <w:iCs/>
          <w:sz w:val="28"/>
          <w:szCs w:val="28"/>
          <w:lang w:val="en-US"/>
        </w:rPr>
        <w:t>a</w:t>
      </w:r>
      <w:r w:rsidRPr="007335FF">
        <w:rPr>
          <w:sz w:val="28"/>
          <w:szCs w:val="28"/>
          <w:vertAlign w:val="subscript"/>
        </w:rPr>
        <w:t>0</w:t>
      </w:r>
      <w:r w:rsidRPr="007335FF">
        <w:rPr>
          <w:sz w:val="28"/>
          <w:szCs w:val="28"/>
        </w:rPr>
        <w:t xml:space="preserve"> = 0</w:t>
      </w:r>
    </w:p>
    <w:p w:rsidR="007335FF" w:rsidRDefault="007335FF"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располагаются в левой полуплоскости.</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При анализе устойчивости систем авторегулирования наиболее часто используется критерий устойчивости Найквиста. Согласно этому критерию замкнутая система устойчива при устойчивой разомкнутой, если годограф частотной характеристики разомкнутой системы не охватывает точки с координатами (-1, 0).Типовой вид годографа частотной характеристики разомкнутой системы, описываемой передаточной функцией</w:t>
      </w:r>
    </w:p>
    <w:p w:rsidR="007335FF" w:rsidRDefault="007335FF" w:rsidP="007335FF">
      <w:pPr>
        <w:pStyle w:val="21"/>
        <w:suppressAutoHyphens/>
        <w:spacing w:line="360" w:lineRule="auto"/>
        <w:ind w:firstLine="709"/>
        <w:jc w:val="both"/>
        <w:rPr>
          <w:position w:val="-34"/>
          <w:sz w:val="28"/>
          <w:szCs w:val="28"/>
          <w:lang w:val="en-US"/>
        </w:rPr>
      </w:pPr>
    </w:p>
    <w:p w:rsidR="006C1821" w:rsidRPr="007335FF" w:rsidRDefault="006F6FA5" w:rsidP="007335FF">
      <w:pPr>
        <w:pStyle w:val="21"/>
        <w:suppressAutoHyphens/>
        <w:spacing w:line="360" w:lineRule="auto"/>
        <w:ind w:firstLine="709"/>
        <w:jc w:val="both"/>
        <w:rPr>
          <w:sz w:val="28"/>
          <w:szCs w:val="28"/>
        </w:rPr>
      </w:pPr>
      <w:r>
        <w:rPr>
          <w:position w:val="-34"/>
          <w:sz w:val="28"/>
          <w:szCs w:val="28"/>
        </w:rPr>
        <w:pict>
          <v:shape id="_x0000_i1036" type="#_x0000_t75" style="width:207pt;height:39pt">
            <v:imagedata r:id="rId18" o:title=""/>
          </v:shape>
        </w:pict>
      </w:r>
      <w:r w:rsidR="007335FF">
        <w:rPr>
          <w:sz w:val="28"/>
          <w:szCs w:val="28"/>
        </w:rPr>
        <w:t>,</w:t>
      </w:r>
      <w:r w:rsidR="007335FF">
        <w:rPr>
          <w:sz w:val="28"/>
          <w:szCs w:val="28"/>
          <w:lang w:val="en-US"/>
        </w:rPr>
        <w:t xml:space="preserve"> </w:t>
      </w:r>
      <w:r w:rsidR="006C1821" w:rsidRPr="007335FF">
        <w:rPr>
          <w:sz w:val="28"/>
          <w:szCs w:val="28"/>
        </w:rPr>
        <w:t>(3)</w:t>
      </w:r>
    </w:p>
    <w:p w:rsidR="007335FF" w:rsidRPr="007335FF" w:rsidRDefault="007335FF" w:rsidP="007335FF">
      <w:pPr>
        <w:pStyle w:val="21"/>
        <w:suppressAutoHyphens/>
        <w:spacing w:line="360" w:lineRule="auto"/>
        <w:ind w:firstLine="709"/>
        <w:jc w:val="both"/>
        <w:rPr>
          <w:sz w:val="28"/>
          <w:szCs w:val="28"/>
        </w:rPr>
      </w:pPr>
    </w:p>
    <w:p w:rsidR="007335FF" w:rsidRPr="007335FF" w:rsidRDefault="006C1821" w:rsidP="007335FF">
      <w:pPr>
        <w:pStyle w:val="21"/>
        <w:suppressAutoHyphens/>
        <w:spacing w:line="360" w:lineRule="auto"/>
        <w:ind w:firstLine="709"/>
        <w:jc w:val="both"/>
        <w:rPr>
          <w:sz w:val="28"/>
          <w:szCs w:val="28"/>
        </w:rPr>
      </w:pPr>
      <w:r w:rsidRPr="007335FF">
        <w:rPr>
          <w:sz w:val="28"/>
          <w:szCs w:val="28"/>
        </w:rPr>
        <w:t>приведен на рис.9.</w:t>
      </w:r>
    </w:p>
    <w:p w:rsidR="00DD2148" w:rsidRDefault="00DD2148" w:rsidP="007335FF">
      <w:pPr>
        <w:pStyle w:val="21"/>
        <w:suppressAutoHyphens/>
        <w:spacing w:line="360" w:lineRule="auto"/>
        <w:ind w:firstLine="709"/>
        <w:jc w:val="both"/>
        <w:rPr>
          <w:sz w:val="28"/>
          <w:szCs w:val="28"/>
          <w:lang w:val="en-US"/>
        </w:rPr>
      </w:pPr>
    </w:p>
    <w:p w:rsidR="007335FF" w:rsidRDefault="007335FF" w:rsidP="007335FF">
      <w:pPr>
        <w:spacing w:after="200" w:line="360" w:lineRule="auto"/>
        <w:ind w:firstLine="709"/>
        <w:rPr>
          <w:sz w:val="28"/>
          <w:szCs w:val="28"/>
          <w:lang w:val="en-US"/>
        </w:rPr>
      </w:pPr>
      <w:r>
        <w:rPr>
          <w:sz w:val="28"/>
          <w:szCs w:val="28"/>
          <w:lang w:val="en-US"/>
        </w:rPr>
        <w:br w:type="page"/>
      </w:r>
    </w:p>
    <w:p w:rsidR="00DD2148" w:rsidRPr="007335FF" w:rsidRDefault="006F6FA5" w:rsidP="007335FF">
      <w:pPr>
        <w:pStyle w:val="21"/>
        <w:suppressAutoHyphens/>
        <w:spacing w:line="360" w:lineRule="auto"/>
        <w:ind w:firstLine="709"/>
        <w:jc w:val="both"/>
        <w:rPr>
          <w:sz w:val="28"/>
          <w:szCs w:val="28"/>
        </w:rPr>
      </w:pPr>
      <w:r>
        <w:rPr>
          <w:noProof/>
          <w:sz w:val="28"/>
          <w:szCs w:val="28"/>
        </w:rPr>
        <w:pict>
          <v:shape id="Рисунок 31" o:spid="_x0000_i1037" type="#_x0000_t75" style="width:220.5pt;height:127.5pt;visibility:visible">
            <v:imagedata r:id="rId19" o:title="" grayscale="t"/>
          </v:shape>
        </w:pict>
      </w:r>
    </w:p>
    <w:p w:rsidR="00DD2148" w:rsidRPr="007335FF" w:rsidRDefault="00DD2148" w:rsidP="007335FF">
      <w:pPr>
        <w:pStyle w:val="21"/>
        <w:suppressAutoHyphens/>
        <w:spacing w:line="360" w:lineRule="auto"/>
        <w:ind w:firstLine="709"/>
        <w:jc w:val="both"/>
        <w:rPr>
          <w:sz w:val="28"/>
          <w:szCs w:val="28"/>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 xml:space="preserve">Годограф начинается на действительной оси, так как на нулевой частоте коэффициент передачи разомкнутой системы является действительной величиной </w:t>
      </w:r>
      <w:r w:rsidRPr="007335FF">
        <w:rPr>
          <w:iCs/>
          <w:sz w:val="28"/>
          <w:szCs w:val="28"/>
        </w:rPr>
        <w:t>К</w:t>
      </w:r>
      <w:r w:rsidRPr="007335FF">
        <w:rPr>
          <w:sz w:val="28"/>
          <w:szCs w:val="28"/>
          <w:vertAlign w:val="subscript"/>
        </w:rPr>
        <w:t>р</w:t>
      </w:r>
      <w:r w:rsidRPr="007335FF">
        <w:rPr>
          <w:sz w:val="28"/>
          <w:szCs w:val="28"/>
        </w:rPr>
        <w:t xml:space="preserve">(0) = </w:t>
      </w:r>
      <w:r w:rsidRPr="007335FF">
        <w:rPr>
          <w:iCs/>
          <w:sz w:val="28"/>
          <w:szCs w:val="28"/>
        </w:rPr>
        <w:t>К</w:t>
      </w:r>
      <w:r w:rsidRPr="007335FF">
        <w:rPr>
          <w:sz w:val="28"/>
          <w:szCs w:val="28"/>
        </w:rPr>
        <w:t xml:space="preserve">. С ростом частоты модуль коэффициента передачи </w:t>
      </w:r>
      <w:r w:rsidRPr="007335FF">
        <w:rPr>
          <w:iCs/>
          <w:sz w:val="28"/>
          <w:szCs w:val="28"/>
        </w:rPr>
        <w:t>К</w:t>
      </w:r>
      <w:r w:rsidRPr="007335FF">
        <w:rPr>
          <w:sz w:val="28"/>
          <w:szCs w:val="28"/>
          <w:vertAlign w:val="subscript"/>
        </w:rPr>
        <w:t>р</w:t>
      </w:r>
      <w:r w:rsidRPr="007335FF">
        <w:rPr>
          <w:sz w:val="28"/>
          <w:szCs w:val="28"/>
        </w:rPr>
        <w:t>(</w:t>
      </w:r>
      <w:r w:rsidRPr="007335FF">
        <w:rPr>
          <w:sz w:val="28"/>
          <w:szCs w:val="28"/>
        </w:rPr>
        <w:sym w:font="Symbol" w:char="F077"/>
      </w:r>
      <w:r w:rsidRPr="007335FF">
        <w:rPr>
          <w:sz w:val="28"/>
          <w:szCs w:val="28"/>
        </w:rPr>
        <w:t xml:space="preserve">) уменьшается и вносится отрицательный фазовый сдвиг </w:t>
      </w:r>
      <w:r w:rsidRPr="007335FF">
        <w:rPr>
          <w:sz w:val="28"/>
          <w:szCs w:val="28"/>
        </w:rPr>
        <w:sym w:font="Symbol" w:char="F06A"/>
      </w:r>
      <w:r w:rsidRPr="007335FF">
        <w:rPr>
          <w:sz w:val="28"/>
          <w:szCs w:val="28"/>
          <w:vertAlign w:val="subscript"/>
        </w:rPr>
        <w:t>р</w:t>
      </w:r>
      <w:r w:rsidRPr="007335FF">
        <w:rPr>
          <w:sz w:val="28"/>
          <w:szCs w:val="28"/>
        </w:rPr>
        <w:t>(</w:t>
      </w:r>
      <w:r w:rsidRPr="007335FF">
        <w:rPr>
          <w:sz w:val="28"/>
          <w:szCs w:val="28"/>
        </w:rPr>
        <w:sym w:font="Symbol" w:char="F077"/>
      </w:r>
      <w:r w:rsidRPr="007335FF">
        <w:rPr>
          <w:sz w:val="28"/>
          <w:szCs w:val="28"/>
        </w:rPr>
        <w:t>), поэтому вектор</w:t>
      </w:r>
      <w:r w:rsidR="007335FF" w:rsidRPr="007335FF">
        <w:rPr>
          <w:sz w:val="28"/>
          <w:szCs w:val="28"/>
        </w:rPr>
        <w:t xml:space="preserve"> </w:t>
      </w:r>
      <w:r w:rsidRPr="007335FF">
        <w:rPr>
          <w:iCs/>
          <w:sz w:val="28"/>
          <w:szCs w:val="28"/>
        </w:rPr>
        <w:t>К</w:t>
      </w:r>
      <w:r w:rsidRPr="007335FF">
        <w:rPr>
          <w:sz w:val="28"/>
          <w:szCs w:val="28"/>
          <w:vertAlign w:val="subscript"/>
        </w:rPr>
        <w:t>р</w:t>
      </w:r>
      <w:r w:rsidRPr="007335FF">
        <w:rPr>
          <w:sz w:val="28"/>
          <w:szCs w:val="28"/>
        </w:rPr>
        <w:t>(</w:t>
      </w:r>
      <w:r w:rsidRPr="007335FF">
        <w:rPr>
          <w:iCs/>
          <w:sz w:val="28"/>
          <w:szCs w:val="28"/>
          <w:lang w:val="en-US"/>
        </w:rPr>
        <w:t>j</w:t>
      </w:r>
      <w:r w:rsidRPr="007335FF">
        <w:rPr>
          <w:sz w:val="28"/>
          <w:szCs w:val="28"/>
          <w:lang w:val="en-US"/>
        </w:rPr>
        <w:sym w:font="Symbol" w:char="F077"/>
      </w:r>
      <w:r w:rsidRPr="007335FF">
        <w:rPr>
          <w:sz w:val="28"/>
          <w:szCs w:val="28"/>
        </w:rPr>
        <w:t>) поворачивается по часовой стрелке.</w:t>
      </w:r>
      <w:r w:rsidR="007335FF" w:rsidRPr="007335FF">
        <w:rPr>
          <w:sz w:val="28"/>
          <w:szCs w:val="28"/>
        </w:rPr>
        <w:t xml:space="preserve"> </w:t>
      </w:r>
      <w:r w:rsidRPr="007335FF">
        <w:rPr>
          <w:sz w:val="28"/>
          <w:szCs w:val="28"/>
        </w:rPr>
        <w:t xml:space="preserve">При </w:t>
      </w:r>
      <w:r w:rsidRPr="007335FF">
        <w:rPr>
          <w:sz w:val="28"/>
          <w:szCs w:val="28"/>
        </w:rPr>
        <w:sym w:font="Symbol" w:char="F077"/>
      </w:r>
      <w:r w:rsidRPr="007335FF">
        <w:rPr>
          <w:sz w:val="28"/>
          <w:szCs w:val="28"/>
        </w:rPr>
        <w:t xml:space="preserve"> = </w:t>
      </w:r>
      <w:r w:rsidRPr="007335FF">
        <w:rPr>
          <w:sz w:val="28"/>
          <w:szCs w:val="28"/>
        </w:rPr>
        <w:sym w:font="Symbol" w:char="F0A5"/>
      </w:r>
      <w:r w:rsidRPr="007335FF">
        <w:rPr>
          <w:sz w:val="28"/>
          <w:szCs w:val="28"/>
        </w:rPr>
        <w:t xml:space="preserve"> </w:t>
      </w:r>
      <w:r w:rsidRPr="007335FF">
        <w:rPr>
          <w:iCs/>
          <w:sz w:val="28"/>
          <w:szCs w:val="28"/>
        </w:rPr>
        <w:t>К</w:t>
      </w:r>
      <w:r w:rsidRPr="007335FF">
        <w:rPr>
          <w:sz w:val="28"/>
          <w:szCs w:val="28"/>
          <w:vertAlign w:val="subscript"/>
        </w:rPr>
        <w:t>р</w:t>
      </w:r>
      <w:r w:rsidRPr="007335FF">
        <w:rPr>
          <w:sz w:val="28"/>
          <w:szCs w:val="28"/>
        </w:rPr>
        <w:t>(</w:t>
      </w:r>
      <w:r w:rsidRPr="007335FF">
        <w:rPr>
          <w:sz w:val="28"/>
          <w:szCs w:val="28"/>
        </w:rPr>
        <w:sym w:font="Symbol" w:char="F077"/>
      </w:r>
      <w:r w:rsidRPr="007335FF">
        <w:rPr>
          <w:sz w:val="28"/>
          <w:szCs w:val="28"/>
        </w:rPr>
        <w:t xml:space="preserve">) = 0 и </w:t>
      </w:r>
      <w:r w:rsidRPr="007335FF">
        <w:rPr>
          <w:sz w:val="28"/>
          <w:szCs w:val="28"/>
        </w:rPr>
        <w:sym w:font="Symbol" w:char="F06A"/>
      </w:r>
      <w:r w:rsidRPr="007335FF">
        <w:rPr>
          <w:sz w:val="28"/>
          <w:szCs w:val="28"/>
          <w:vertAlign w:val="subscript"/>
        </w:rPr>
        <w:t>р</w:t>
      </w:r>
      <w:r w:rsidRPr="007335FF">
        <w:rPr>
          <w:sz w:val="28"/>
          <w:szCs w:val="28"/>
        </w:rPr>
        <w:t>(</w:t>
      </w:r>
      <w:r w:rsidRPr="007335FF">
        <w:rPr>
          <w:sz w:val="28"/>
          <w:szCs w:val="28"/>
        </w:rPr>
        <w:sym w:font="Symbol" w:char="F077"/>
      </w:r>
      <w:r w:rsidRPr="007335FF">
        <w:rPr>
          <w:sz w:val="28"/>
          <w:szCs w:val="28"/>
        </w:rPr>
        <w:t>) = - 3</w:t>
      </w:r>
      <w:r w:rsidRPr="007335FF">
        <w:rPr>
          <w:sz w:val="28"/>
          <w:szCs w:val="28"/>
        </w:rPr>
        <w:sym w:font="Symbol" w:char="F070"/>
      </w:r>
      <w:r w:rsidRPr="007335FF">
        <w:rPr>
          <w:sz w:val="28"/>
          <w:szCs w:val="28"/>
        </w:rPr>
        <w:sym w:font="Symbol" w:char="F0A4"/>
      </w:r>
      <w:r w:rsidRPr="007335FF">
        <w:rPr>
          <w:sz w:val="28"/>
          <w:szCs w:val="28"/>
        </w:rPr>
        <w:t>2. Для устойчивой системы точка ( -1, 0) должна лежать вне фигуры, образованной годографом частотной характеристики и действительной положительной полуосью.</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Если в разомкнутую систему входят интеграторы, то годограф частотной характеристики разомкнутой системы начинается в бесконечности. Такие системы называются астатическими. Количество интеграторов равно порядку астатизма. Для системы с одним интегратором, имеющей передаточную функцию</w:t>
      </w:r>
    </w:p>
    <w:p w:rsidR="007335FF" w:rsidRDefault="007335FF" w:rsidP="007335FF">
      <w:pPr>
        <w:pStyle w:val="21"/>
        <w:suppressAutoHyphens/>
        <w:spacing w:line="360" w:lineRule="auto"/>
        <w:ind w:firstLine="709"/>
        <w:jc w:val="both"/>
        <w:rPr>
          <w:position w:val="-34"/>
          <w:sz w:val="28"/>
          <w:szCs w:val="28"/>
          <w:lang w:val="en-US"/>
        </w:rPr>
      </w:pPr>
    </w:p>
    <w:p w:rsidR="006C1821" w:rsidRPr="007335FF" w:rsidRDefault="006F6FA5" w:rsidP="007335FF">
      <w:pPr>
        <w:pStyle w:val="21"/>
        <w:suppressAutoHyphens/>
        <w:spacing w:line="360" w:lineRule="auto"/>
        <w:ind w:firstLine="709"/>
        <w:jc w:val="both"/>
        <w:rPr>
          <w:sz w:val="28"/>
          <w:szCs w:val="28"/>
        </w:rPr>
      </w:pPr>
      <w:r>
        <w:rPr>
          <w:position w:val="-34"/>
          <w:sz w:val="28"/>
          <w:szCs w:val="28"/>
        </w:rPr>
        <w:pict>
          <v:shape id="_x0000_i1038" type="#_x0000_t75" style="width:179.25pt;height:39pt">
            <v:imagedata r:id="rId20" o:title=""/>
          </v:shape>
        </w:pict>
      </w:r>
      <w:r w:rsidR="007335FF">
        <w:rPr>
          <w:sz w:val="28"/>
          <w:szCs w:val="28"/>
        </w:rPr>
        <w:t>,</w:t>
      </w:r>
      <w:r w:rsidR="007335FF">
        <w:rPr>
          <w:sz w:val="28"/>
          <w:szCs w:val="28"/>
          <w:lang w:val="en-US"/>
        </w:rPr>
        <w:t xml:space="preserve"> </w:t>
      </w:r>
      <w:r w:rsidR="006C1821" w:rsidRPr="007335FF">
        <w:rPr>
          <w:sz w:val="28"/>
          <w:szCs w:val="28"/>
        </w:rPr>
        <w:t>(4)</w:t>
      </w:r>
    </w:p>
    <w:p w:rsidR="007335FF" w:rsidRPr="007335FF" w:rsidRDefault="007335FF" w:rsidP="007335FF">
      <w:pPr>
        <w:pStyle w:val="21"/>
        <w:suppressAutoHyphens/>
        <w:spacing w:line="360" w:lineRule="auto"/>
        <w:ind w:firstLine="709"/>
        <w:jc w:val="both"/>
        <w:rPr>
          <w:sz w:val="28"/>
          <w:szCs w:val="28"/>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годограф начинается в третьем квадранте (рис. 10), а для системы с двумя интеграторами с передаточной функцией</w:t>
      </w:r>
    </w:p>
    <w:p w:rsidR="007335FF" w:rsidRPr="007335FF" w:rsidRDefault="007335FF" w:rsidP="007335FF">
      <w:pPr>
        <w:pStyle w:val="21"/>
        <w:suppressAutoHyphens/>
        <w:spacing w:line="360" w:lineRule="auto"/>
        <w:ind w:firstLine="709"/>
        <w:jc w:val="both"/>
        <w:rPr>
          <w:position w:val="-36"/>
          <w:sz w:val="28"/>
          <w:szCs w:val="28"/>
        </w:rPr>
      </w:pPr>
    </w:p>
    <w:p w:rsidR="007335FF" w:rsidRPr="007335FF" w:rsidRDefault="007335FF" w:rsidP="007335FF">
      <w:pPr>
        <w:spacing w:after="200" w:line="360" w:lineRule="auto"/>
        <w:ind w:firstLine="709"/>
        <w:rPr>
          <w:position w:val="-36"/>
          <w:sz w:val="28"/>
          <w:szCs w:val="28"/>
        </w:rPr>
      </w:pPr>
      <w:r w:rsidRPr="007335FF">
        <w:rPr>
          <w:position w:val="-36"/>
          <w:sz w:val="28"/>
          <w:szCs w:val="28"/>
        </w:rPr>
        <w:br w:type="page"/>
      </w:r>
    </w:p>
    <w:p w:rsidR="006C1821" w:rsidRPr="007335FF" w:rsidRDefault="006F6FA5" w:rsidP="007335FF">
      <w:pPr>
        <w:pStyle w:val="21"/>
        <w:suppressAutoHyphens/>
        <w:spacing w:line="360" w:lineRule="auto"/>
        <w:ind w:firstLine="709"/>
        <w:jc w:val="both"/>
        <w:rPr>
          <w:sz w:val="28"/>
          <w:szCs w:val="28"/>
        </w:rPr>
      </w:pPr>
      <w:r>
        <w:rPr>
          <w:position w:val="-36"/>
          <w:sz w:val="28"/>
          <w:szCs w:val="28"/>
        </w:rPr>
        <w:pict>
          <v:shape id="_x0000_i1039" type="#_x0000_t75" style="width:147pt;height:39.75pt">
            <v:imagedata r:id="rId21" o:title=""/>
          </v:shape>
        </w:pict>
      </w:r>
      <w:r w:rsidR="007335FF">
        <w:rPr>
          <w:sz w:val="28"/>
          <w:szCs w:val="28"/>
        </w:rPr>
        <w:t xml:space="preserve"> -</w:t>
      </w:r>
      <w:r w:rsidR="007335FF" w:rsidRPr="007335FF">
        <w:rPr>
          <w:sz w:val="28"/>
          <w:szCs w:val="28"/>
        </w:rPr>
        <w:t xml:space="preserve"> </w:t>
      </w:r>
      <w:r w:rsidR="006C1821" w:rsidRPr="007335FF">
        <w:rPr>
          <w:sz w:val="28"/>
          <w:szCs w:val="28"/>
        </w:rPr>
        <w:t>(5)</w:t>
      </w:r>
    </w:p>
    <w:p w:rsidR="007335FF" w:rsidRDefault="007335FF"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 xml:space="preserve">во втором квадранте, т.к. уже на нулевой частоте интегратор вносит фазовый сдвиг, равный </w:t>
      </w:r>
      <w:r w:rsidRPr="007335FF">
        <w:rPr>
          <w:sz w:val="28"/>
          <w:szCs w:val="28"/>
        </w:rPr>
        <w:sym w:font="Symbol" w:char="F070"/>
      </w:r>
      <w:r w:rsidRPr="007335FF">
        <w:rPr>
          <w:sz w:val="28"/>
          <w:szCs w:val="28"/>
        </w:rPr>
        <w:sym w:font="Symbol" w:char="F0A4"/>
      </w:r>
      <w:r w:rsidRPr="007335FF">
        <w:rPr>
          <w:sz w:val="28"/>
          <w:szCs w:val="28"/>
        </w:rPr>
        <w:t>2.</w:t>
      </w:r>
    </w:p>
    <w:p w:rsidR="00187DF5" w:rsidRPr="007335FF" w:rsidRDefault="00187DF5" w:rsidP="007335FF">
      <w:pPr>
        <w:pStyle w:val="21"/>
        <w:suppressAutoHyphens/>
        <w:spacing w:line="360" w:lineRule="auto"/>
        <w:ind w:firstLine="709"/>
        <w:jc w:val="both"/>
        <w:rPr>
          <w:sz w:val="28"/>
          <w:szCs w:val="28"/>
        </w:rPr>
      </w:pPr>
    </w:p>
    <w:p w:rsidR="00187DF5" w:rsidRPr="007335FF" w:rsidRDefault="006F6FA5" w:rsidP="007335FF">
      <w:pPr>
        <w:pStyle w:val="21"/>
        <w:suppressAutoHyphens/>
        <w:spacing w:line="360" w:lineRule="auto"/>
        <w:ind w:firstLine="709"/>
        <w:jc w:val="both"/>
        <w:rPr>
          <w:sz w:val="28"/>
          <w:szCs w:val="28"/>
        </w:rPr>
      </w:pPr>
      <w:r>
        <w:rPr>
          <w:noProof/>
          <w:sz w:val="28"/>
          <w:szCs w:val="28"/>
        </w:rPr>
        <w:pict>
          <v:shape id="Рисунок 34" o:spid="_x0000_i1040" type="#_x0000_t75" style="width:415.5pt;height:160.5pt;visibility:visible">
            <v:imagedata r:id="rId22" o:title="" grayscale="t"/>
          </v:shape>
        </w:pict>
      </w:r>
    </w:p>
    <w:p w:rsidR="006C1821" w:rsidRPr="007335FF" w:rsidRDefault="006C1821" w:rsidP="007335FF">
      <w:pPr>
        <w:suppressAutoHyphens/>
        <w:spacing w:line="360" w:lineRule="auto"/>
        <w:ind w:firstLine="709"/>
        <w:jc w:val="both"/>
        <w:rPr>
          <w:sz w:val="28"/>
          <w:szCs w:val="28"/>
        </w:rPr>
      </w:pPr>
    </w:p>
    <w:p w:rsidR="006C1821" w:rsidRPr="007335FF" w:rsidRDefault="006C1821" w:rsidP="007335FF">
      <w:pPr>
        <w:pStyle w:val="21"/>
        <w:suppressAutoHyphens/>
        <w:spacing w:line="360" w:lineRule="auto"/>
        <w:ind w:firstLine="709"/>
        <w:jc w:val="both"/>
        <w:rPr>
          <w:sz w:val="28"/>
          <w:szCs w:val="28"/>
          <w:lang w:val="en-US"/>
        </w:rPr>
      </w:pPr>
      <w:r w:rsidRPr="007335FF">
        <w:rPr>
          <w:sz w:val="28"/>
          <w:szCs w:val="28"/>
        </w:rPr>
        <w:t xml:space="preserve">Для построения замкнутого контура в этих случаях требуется к годографу добавить столько четвертей окружности бесконечного радиуса, сколько интеграторов в разомкнутой системе. На рис. 10 и рис. 11 это добавление условно показано пунктирной линией. Замкнутая система с годографом </w:t>
      </w:r>
      <w:r w:rsidRPr="007335FF">
        <w:rPr>
          <w:iCs/>
          <w:sz w:val="28"/>
          <w:szCs w:val="28"/>
        </w:rPr>
        <w:t>К</w:t>
      </w:r>
      <w:r w:rsidRPr="007335FF">
        <w:rPr>
          <w:sz w:val="28"/>
          <w:szCs w:val="28"/>
          <w:vertAlign w:val="subscript"/>
        </w:rPr>
        <w:t>р</w:t>
      </w:r>
      <w:r w:rsidRPr="007335FF">
        <w:rPr>
          <w:sz w:val="28"/>
          <w:szCs w:val="28"/>
        </w:rPr>
        <w:t>(</w:t>
      </w:r>
      <w:r w:rsidRPr="007335FF">
        <w:rPr>
          <w:iCs/>
          <w:sz w:val="28"/>
          <w:szCs w:val="28"/>
          <w:lang w:val="en-US"/>
        </w:rPr>
        <w:t>j</w:t>
      </w:r>
      <w:r w:rsidRPr="007335FF">
        <w:rPr>
          <w:sz w:val="28"/>
          <w:szCs w:val="28"/>
          <w:lang w:val="en-US"/>
        </w:rPr>
        <w:sym w:font="Symbol" w:char="F077"/>
      </w:r>
      <w:r w:rsidRPr="007335FF">
        <w:rPr>
          <w:sz w:val="28"/>
          <w:szCs w:val="28"/>
        </w:rPr>
        <w:t>), изображенном на рис. 10, устойчива, а на рис. 11 – неустойчива. Причем последняя является структурно-неустойчивой, т.е. неустойчивой при любом коэффициенте передачи разомкнутой системы.</w:t>
      </w:r>
    </w:p>
    <w:p w:rsidR="00187DF5" w:rsidRPr="007335FF" w:rsidRDefault="00187DF5" w:rsidP="007335FF">
      <w:pPr>
        <w:pStyle w:val="21"/>
        <w:suppressAutoHyphens/>
        <w:spacing w:line="360" w:lineRule="auto"/>
        <w:ind w:firstLine="709"/>
        <w:jc w:val="both"/>
        <w:rPr>
          <w:sz w:val="28"/>
          <w:szCs w:val="28"/>
          <w:lang w:val="en-US"/>
        </w:rPr>
      </w:pPr>
    </w:p>
    <w:p w:rsidR="00187DF5"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37" o:spid="_x0000_i1041" type="#_x0000_t75" style="width:186.75pt;height:141.75pt;visibility:visible">
            <v:imagedata r:id="rId23" o:title="" grayscale="t"/>
          </v:shape>
        </w:pict>
      </w:r>
    </w:p>
    <w:p w:rsidR="007335FF" w:rsidRDefault="007335FF">
      <w:pPr>
        <w:spacing w:after="200" w:line="360" w:lineRule="auto"/>
        <w:ind w:firstLine="709"/>
        <w:jc w:val="right"/>
        <w:rPr>
          <w:sz w:val="28"/>
          <w:szCs w:val="28"/>
          <w:lang w:val="en-US"/>
        </w:rPr>
      </w:pPr>
      <w:r>
        <w:rPr>
          <w:sz w:val="28"/>
          <w:szCs w:val="28"/>
          <w:lang w:val="en-US"/>
        </w:rPr>
        <w:br w:type="page"/>
      </w:r>
    </w:p>
    <w:p w:rsidR="006C1821" w:rsidRPr="007335FF" w:rsidRDefault="006C1821" w:rsidP="007335FF">
      <w:pPr>
        <w:pStyle w:val="21"/>
        <w:suppressAutoHyphens/>
        <w:spacing w:line="360" w:lineRule="auto"/>
        <w:ind w:firstLine="709"/>
        <w:jc w:val="both"/>
        <w:rPr>
          <w:sz w:val="28"/>
          <w:szCs w:val="28"/>
        </w:rPr>
      </w:pPr>
      <w:r w:rsidRPr="007335FF">
        <w:rPr>
          <w:sz w:val="28"/>
          <w:szCs w:val="28"/>
        </w:rPr>
        <w:t xml:space="preserve">По годографу частотной характеристики разомкнутой системы можно оценить степень устойчивости. Для этого вводится понятие запасов устойчивости по усилению и по фазе. Запас устойчивости по усилению </w:t>
      </w:r>
      <w:r w:rsidRPr="007335FF">
        <w:rPr>
          <w:sz w:val="28"/>
          <w:szCs w:val="28"/>
        </w:rPr>
        <w:sym w:font="Symbol" w:char="F044"/>
      </w:r>
      <w:r w:rsidRPr="007335FF">
        <w:rPr>
          <w:iCs/>
          <w:sz w:val="28"/>
          <w:szCs w:val="28"/>
        </w:rPr>
        <w:t>К</w:t>
      </w:r>
      <w:r w:rsidRPr="007335FF">
        <w:rPr>
          <w:sz w:val="28"/>
          <w:szCs w:val="28"/>
        </w:rPr>
        <w:t xml:space="preserve"> показывает, во сколько раз нужно изменить коэффициент передачи разомкнутой системы, чтобы замкнутая из устойчивой стала неустойчивой. Запас устойчивости по фазе </w:t>
      </w:r>
      <w:r w:rsidRPr="007335FF">
        <w:rPr>
          <w:sz w:val="28"/>
          <w:szCs w:val="28"/>
        </w:rPr>
        <w:sym w:font="Symbol" w:char="F044"/>
      </w:r>
      <w:r w:rsidRPr="007335FF">
        <w:rPr>
          <w:sz w:val="28"/>
          <w:szCs w:val="28"/>
        </w:rPr>
        <w:sym w:font="Symbol" w:char="F06A"/>
      </w:r>
      <w:r w:rsidRPr="007335FF">
        <w:rPr>
          <w:sz w:val="28"/>
          <w:szCs w:val="28"/>
        </w:rPr>
        <w:t xml:space="preserve"> показывает, какой фазовый сдвиг нужно ввести в разомкнутую систему, чтобы замкнутая из устойчивой стала неустойчивой. На рис. 12 показано, как эти запасы определяются по годографу частотной характеристики разомкнутой системы. Запас устойчивости по усилению </w:t>
      </w:r>
      <w:r w:rsidRPr="007335FF">
        <w:rPr>
          <w:sz w:val="28"/>
          <w:szCs w:val="28"/>
        </w:rPr>
        <w:sym w:font="Symbol" w:char="F044"/>
      </w:r>
      <w:r w:rsidRPr="007335FF">
        <w:rPr>
          <w:iCs/>
          <w:sz w:val="28"/>
          <w:szCs w:val="28"/>
        </w:rPr>
        <w:t>К</w:t>
      </w:r>
      <w:r w:rsidRPr="007335FF">
        <w:rPr>
          <w:sz w:val="28"/>
          <w:szCs w:val="28"/>
        </w:rPr>
        <w:t xml:space="preserve"> = =1</w:t>
      </w:r>
      <w:r w:rsidRPr="007335FF">
        <w:rPr>
          <w:sz w:val="28"/>
          <w:szCs w:val="28"/>
        </w:rPr>
        <w:sym w:font="Symbol" w:char="F0A4"/>
      </w:r>
      <w:r w:rsidRPr="007335FF">
        <w:rPr>
          <w:iCs/>
          <w:sz w:val="28"/>
          <w:szCs w:val="28"/>
        </w:rPr>
        <w:t>К</w:t>
      </w:r>
      <w:r w:rsidRPr="007335FF">
        <w:rPr>
          <w:sz w:val="28"/>
          <w:szCs w:val="28"/>
          <w:vertAlign w:val="subscript"/>
        </w:rPr>
        <w:t>1</w:t>
      </w:r>
      <w:r w:rsidRPr="007335FF">
        <w:rPr>
          <w:sz w:val="28"/>
          <w:szCs w:val="28"/>
        </w:rPr>
        <w:t xml:space="preserve">, где </w:t>
      </w:r>
      <w:r w:rsidRPr="007335FF">
        <w:rPr>
          <w:iCs/>
          <w:sz w:val="28"/>
          <w:szCs w:val="28"/>
        </w:rPr>
        <w:t>К</w:t>
      </w:r>
      <w:r w:rsidRPr="007335FF">
        <w:rPr>
          <w:sz w:val="28"/>
          <w:szCs w:val="28"/>
          <w:vertAlign w:val="subscript"/>
        </w:rPr>
        <w:t>1</w:t>
      </w:r>
      <w:r w:rsidRPr="007335FF">
        <w:rPr>
          <w:sz w:val="28"/>
          <w:szCs w:val="28"/>
        </w:rPr>
        <w:t xml:space="preserve"> – коэффициент передачи разомкнутой системы на частоте, для которой </w:t>
      </w:r>
      <w:r w:rsidRPr="007335FF">
        <w:rPr>
          <w:sz w:val="28"/>
          <w:szCs w:val="28"/>
        </w:rPr>
        <w:sym w:font="Symbol" w:char="F06A"/>
      </w:r>
      <w:r w:rsidRPr="007335FF">
        <w:rPr>
          <w:sz w:val="28"/>
          <w:szCs w:val="28"/>
          <w:vertAlign w:val="subscript"/>
        </w:rPr>
        <w:t>р</w:t>
      </w:r>
      <w:r w:rsidRPr="007335FF">
        <w:rPr>
          <w:sz w:val="28"/>
          <w:szCs w:val="28"/>
        </w:rPr>
        <w:t>(</w:t>
      </w:r>
      <w:r w:rsidRPr="007335FF">
        <w:rPr>
          <w:sz w:val="28"/>
          <w:szCs w:val="28"/>
        </w:rPr>
        <w:sym w:font="Symbol" w:char="F077"/>
      </w:r>
      <w:r w:rsidRPr="007335FF">
        <w:rPr>
          <w:sz w:val="28"/>
          <w:szCs w:val="28"/>
        </w:rPr>
        <w:t>) = -</w:t>
      </w:r>
      <w:r w:rsidRPr="007335FF">
        <w:rPr>
          <w:sz w:val="28"/>
          <w:szCs w:val="28"/>
        </w:rPr>
        <w:sym w:font="Symbol" w:char="F070"/>
      </w:r>
      <w:r w:rsidRPr="007335FF">
        <w:rPr>
          <w:sz w:val="28"/>
          <w:szCs w:val="28"/>
        </w:rPr>
        <w:t xml:space="preserve">.Запас устойчивости по фазе равен углу </w:t>
      </w:r>
      <w:r w:rsidRPr="007335FF">
        <w:rPr>
          <w:sz w:val="28"/>
          <w:szCs w:val="28"/>
        </w:rPr>
        <w:sym w:font="Symbol" w:char="F044"/>
      </w:r>
      <w:r w:rsidRPr="007335FF">
        <w:rPr>
          <w:sz w:val="28"/>
          <w:szCs w:val="28"/>
        </w:rPr>
        <w:sym w:font="Symbol" w:char="F06A"/>
      </w:r>
      <w:r w:rsidRPr="007335FF">
        <w:rPr>
          <w:sz w:val="28"/>
          <w:szCs w:val="28"/>
        </w:rPr>
        <w:t xml:space="preserve"> между отрицательной действительной полуосью и линией, соединяющей начало координат с точкой пересечения годографа с окружностью единичного радиуса.</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На практике удобнее пользоваться не годографом частотной характеристики, а амплитудно-частотной и фазочастотной характеристиками. И еще более удобно использовать логарифмические АЧХ и ФЧХ, т.е. ЛАХ и ЛФХ. Критерий Найквиста в этом случае формулируется так: замкнутая линейная система устойчива при устойчивой разомкнутой, если в области частот, где ЛАХ разомкнутой системы положительна, ЛФХ разомкнутой системы или не пересекает значения -</w:t>
      </w:r>
      <w:r w:rsidRPr="007335FF">
        <w:rPr>
          <w:sz w:val="28"/>
          <w:szCs w:val="28"/>
        </w:rPr>
        <w:sym w:font="Symbol" w:char="F070"/>
      </w:r>
      <w:r w:rsidRPr="007335FF">
        <w:rPr>
          <w:sz w:val="28"/>
          <w:szCs w:val="28"/>
        </w:rPr>
        <w:t xml:space="preserve">, или пересекает его сверху вниз и снизу вверх одинаковое количество раз. При монотонной ЛФХ разомкнутой системы устойчивость можно определить, сравнивая две характерные частоты: частоту среза </w:t>
      </w:r>
      <w:r w:rsidRPr="007335FF">
        <w:rPr>
          <w:sz w:val="28"/>
          <w:szCs w:val="28"/>
        </w:rPr>
        <w:sym w:font="Symbol" w:char="F077"/>
      </w:r>
      <w:r w:rsidRPr="007335FF">
        <w:rPr>
          <w:sz w:val="28"/>
          <w:szCs w:val="28"/>
          <w:vertAlign w:val="subscript"/>
        </w:rPr>
        <w:t>ср</w:t>
      </w:r>
      <w:r w:rsidRPr="007335FF">
        <w:rPr>
          <w:sz w:val="28"/>
          <w:szCs w:val="28"/>
        </w:rPr>
        <w:t xml:space="preserve">, на которой ЛАХ пересекает ось частот, и критическую частоту </w:t>
      </w:r>
      <w:r w:rsidRPr="007335FF">
        <w:rPr>
          <w:sz w:val="28"/>
          <w:szCs w:val="28"/>
        </w:rPr>
        <w:sym w:font="Symbol" w:char="F077"/>
      </w:r>
      <w:r w:rsidRPr="007335FF">
        <w:rPr>
          <w:sz w:val="28"/>
          <w:szCs w:val="28"/>
          <w:vertAlign w:val="subscript"/>
        </w:rPr>
        <w:t>кр</w:t>
      </w:r>
      <w:r w:rsidRPr="007335FF">
        <w:rPr>
          <w:sz w:val="28"/>
          <w:szCs w:val="28"/>
        </w:rPr>
        <w:t>, на которой ЛФХ пересекает значение -</w:t>
      </w:r>
      <w:r w:rsidRPr="007335FF">
        <w:rPr>
          <w:sz w:val="28"/>
          <w:szCs w:val="28"/>
        </w:rPr>
        <w:sym w:font="Symbol" w:char="F070"/>
      </w:r>
      <w:r w:rsidRPr="007335FF">
        <w:rPr>
          <w:sz w:val="28"/>
          <w:szCs w:val="28"/>
        </w:rPr>
        <w:t xml:space="preserve">. Для устойчивой системы </w:t>
      </w:r>
      <w:r w:rsidRPr="007335FF">
        <w:rPr>
          <w:sz w:val="28"/>
          <w:szCs w:val="28"/>
        </w:rPr>
        <w:sym w:font="Symbol" w:char="F077"/>
      </w:r>
      <w:r w:rsidRPr="007335FF">
        <w:rPr>
          <w:sz w:val="28"/>
          <w:szCs w:val="28"/>
          <w:vertAlign w:val="subscript"/>
        </w:rPr>
        <w:t>кр</w:t>
      </w:r>
      <w:r w:rsidRPr="007335FF">
        <w:rPr>
          <w:sz w:val="28"/>
          <w:szCs w:val="28"/>
        </w:rPr>
        <w:sym w:font="Symbol" w:char="F03E"/>
      </w:r>
      <w:r w:rsidRPr="007335FF">
        <w:rPr>
          <w:sz w:val="28"/>
          <w:szCs w:val="28"/>
        </w:rPr>
        <w:sym w:font="Symbol" w:char="F077"/>
      </w:r>
      <w:r w:rsidRPr="007335FF">
        <w:rPr>
          <w:sz w:val="28"/>
          <w:szCs w:val="28"/>
          <w:vertAlign w:val="subscript"/>
        </w:rPr>
        <w:t>ср</w:t>
      </w:r>
      <w:r w:rsidRPr="007335FF">
        <w:rPr>
          <w:sz w:val="28"/>
          <w:szCs w:val="28"/>
        </w:rPr>
        <w:t xml:space="preserve">. Запас устойчивости по усилению </w:t>
      </w:r>
      <w:r w:rsidRPr="007335FF">
        <w:rPr>
          <w:sz w:val="28"/>
          <w:szCs w:val="28"/>
        </w:rPr>
        <w:sym w:font="Symbol" w:char="F044"/>
      </w:r>
      <w:r w:rsidRPr="007335FF">
        <w:rPr>
          <w:iCs/>
          <w:sz w:val="28"/>
          <w:szCs w:val="28"/>
          <w:lang w:val="en-US"/>
        </w:rPr>
        <w:t>L</w:t>
      </w:r>
      <w:r w:rsidRPr="007335FF">
        <w:rPr>
          <w:sz w:val="28"/>
          <w:szCs w:val="28"/>
        </w:rPr>
        <w:t xml:space="preserve"> определяется на критической частоте как расстояние от ЛАХ до оси частот, а запас устойчивости по фазе – на частоте среза как расстояние от -</w:t>
      </w:r>
      <w:r w:rsidRPr="007335FF">
        <w:rPr>
          <w:sz w:val="28"/>
          <w:szCs w:val="28"/>
        </w:rPr>
        <w:sym w:font="Symbol" w:char="F070"/>
      </w:r>
      <w:r w:rsidR="007335FF">
        <w:rPr>
          <w:sz w:val="28"/>
          <w:szCs w:val="28"/>
        </w:rPr>
        <w:t xml:space="preserve"> до ЛФХ</w:t>
      </w:r>
      <w:r w:rsidR="007335FF" w:rsidRPr="007335FF">
        <w:rPr>
          <w:sz w:val="28"/>
          <w:szCs w:val="28"/>
        </w:rPr>
        <w:t>.</w:t>
      </w:r>
    </w:p>
    <w:p w:rsidR="007335FF" w:rsidRDefault="007335FF">
      <w:pPr>
        <w:spacing w:after="200" w:line="360" w:lineRule="auto"/>
        <w:ind w:firstLine="709"/>
        <w:jc w:val="right"/>
        <w:rPr>
          <w:sz w:val="28"/>
          <w:szCs w:val="28"/>
        </w:rPr>
      </w:pPr>
      <w:r>
        <w:rPr>
          <w:sz w:val="28"/>
          <w:szCs w:val="28"/>
        </w:rPr>
        <w:br w:type="page"/>
      </w:r>
    </w:p>
    <w:p w:rsidR="00187DF5"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40" o:spid="_x0000_i1042" type="#_x0000_t75" style="width:195.75pt;height:164.25pt;visibility:visible">
            <v:imagedata r:id="rId24" o:title="" grayscale="t"/>
          </v:shape>
        </w:pict>
      </w:r>
    </w:p>
    <w:p w:rsidR="00187DF5" w:rsidRPr="007335FF" w:rsidRDefault="00187DF5"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sz w:val="28"/>
          <w:szCs w:val="28"/>
        </w:rPr>
      </w:pPr>
      <w:r w:rsidRPr="007335FF">
        <w:rPr>
          <w:sz w:val="28"/>
          <w:szCs w:val="28"/>
        </w:rPr>
        <w:t>Логарифмические частотные характеристики позволяют легко и наглядно исследовать влияние параметров системы на ее устойчивость. Рассмотрим это на примере системы с передаточной функцией (3).</w:t>
      </w:r>
    </w:p>
    <w:p w:rsidR="00187DF5" w:rsidRPr="007335FF" w:rsidRDefault="00187DF5" w:rsidP="007335FF">
      <w:pPr>
        <w:pStyle w:val="21"/>
        <w:suppressAutoHyphens/>
        <w:spacing w:line="360" w:lineRule="auto"/>
        <w:ind w:firstLine="709"/>
        <w:jc w:val="both"/>
        <w:rPr>
          <w:sz w:val="28"/>
          <w:szCs w:val="28"/>
          <w:lang w:val="en-US"/>
        </w:rPr>
      </w:pPr>
    </w:p>
    <w:p w:rsidR="00187DF5"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43" o:spid="_x0000_i1043" type="#_x0000_t75" style="width:381pt;height:183.75pt;visibility:visible">
            <v:imagedata r:id="rId25" o:title="" grayscale="t"/>
          </v:shape>
        </w:pict>
      </w:r>
    </w:p>
    <w:p w:rsidR="00187DF5" w:rsidRPr="007335FF" w:rsidRDefault="00187DF5" w:rsidP="007335FF">
      <w:pPr>
        <w:pStyle w:val="21"/>
        <w:suppressAutoHyphens/>
        <w:spacing w:line="360" w:lineRule="auto"/>
        <w:ind w:firstLine="709"/>
        <w:jc w:val="both"/>
        <w:rPr>
          <w:sz w:val="28"/>
          <w:szCs w:val="28"/>
          <w:lang w:val="en-US"/>
        </w:rPr>
      </w:pPr>
    </w:p>
    <w:p w:rsidR="006C1821" w:rsidRPr="007335FF" w:rsidRDefault="006C1821" w:rsidP="007335FF">
      <w:pPr>
        <w:pStyle w:val="21"/>
        <w:suppressAutoHyphens/>
        <w:spacing w:line="360" w:lineRule="auto"/>
        <w:ind w:firstLine="709"/>
        <w:jc w:val="both"/>
        <w:rPr>
          <w:iCs/>
          <w:sz w:val="28"/>
          <w:szCs w:val="28"/>
        </w:rPr>
      </w:pPr>
      <w:r w:rsidRPr="007335FF">
        <w:rPr>
          <w:sz w:val="28"/>
          <w:szCs w:val="28"/>
        </w:rPr>
        <w:t xml:space="preserve">На рис. 14 изображены ЛАХ и ЛФХ разомкнутой системы для следующих значений постоянных времени: </w:t>
      </w:r>
      <w:r w:rsidRPr="007335FF">
        <w:rPr>
          <w:iCs/>
          <w:sz w:val="28"/>
          <w:szCs w:val="28"/>
        </w:rPr>
        <w:t>Т</w:t>
      </w:r>
      <w:r w:rsidRPr="007335FF">
        <w:rPr>
          <w:sz w:val="28"/>
          <w:szCs w:val="28"/>
          <w:vertAlign w:val="subscript"/>
        </w:rPr>
        <w:t>1</w:t>
      </w:r>
      <w:r w:rsidRPr="007335FF">
        <w:rPr>
          <w:sz w:val="28"/>
          <w:szCs w:val="28"/>
        </w:rPr>
        <w:t xml:space="preserve"> = 10</w:t>
      </w:r>
      <w:r w:rsidRPr="007335FF">
        <w:rPr>
          <w:sz w:val="28"/>
          <w:szCs w:val="28"/>
          <w:vertAlign w:val="superscript"/>
        </w:rPr>
        <w:t>-1</w:t>
      </w:r>
      <w:r w:rsidRPr="007335FF">
        <w:rPr>
          <w:sz w:val="28"/>
          <w:szCs w:val="28"/>
        </w:rPr>
        <w:t xml:space="preserve"> с, </w:t>
      </w:r>
      <w:r w:rsidRPr="007335FF">
        <w:rPr>
          <w:iCs/>
          <w:sz w:val="28"/>
          <w:szCs w:val="28"/>
        </w:rPr>
        <w:t>Т</w:t>
      </w:r>
      <w:r w:rsidRPr="007335FF">
        <w:rPr>
          <w:sz w:val="28"/>
          <w:szCs w:val="28"/>
          <w:vertAlign w:val="subscript"/>
        </w:rPr>
        <w:t>2</w:t>
      </w:r>
      <w:r w:rsidRPr="007335FF">
        <w:rPr>
          <w:sz w:val="28"/>
          <w:szCs w:val="28"/>
        </w:rPr>
        <w:t xml:space="preserve"> = 10</w:t>
      </w:r>
      <w:r w:rsidRPr="007335FF">
        <w:rPr>
          <w:sz w:val="28"/>
          <w:szCs w:val="28"/>
          <w:vertAlign w:val="superscript"/>
        </w:rPr>
        <w:t>-2</w:t>
      </w:r>
      <w:r w:rsidRPr="007335FF">
        <w:rPr>
          <w:sz w:val="28"/>
          <w:szCs w:val="28"/>
        </w:rPr>
        <w:t xml:space="preserve"> с, </w:t>
      </w:r>
      <w:r w:rsidRPr="007335FF">
        <w:rPr>
          <w:iCs/>
          <w:sz w:val="28"/>
          <w:szCs w:val="28"/>
        </w:rPr>
        <w:t>Т</w:t>
      </w:r>
      <w:r w:rsidRPr="007335FF">
        <w:rPr>
          <w:sz w:val="28"/>
          <w:szCs w:val="28"/>
          <w:vertAlign w:val="subscript"/>
        </w:rPr>
        <w:t>3</w:t>
      </w:r>
      <w:r w:rsidRPr="007335FF">
        <w:rPr>
          <w:sz w:val="28"/>
          <w:szCs w:val="28"/>
        </w:rPr>
        <w:t xml:space="preserve"> = =10</w:t>
      </w:r>
      <w:r w:rsidRPr="007335FF">
        <w:rPr>
          <w:sz w:val="28"/>
          <w:szCs w:val="28"/>
          <w:vertAlign w:val="superscript"/>
        </w:rPr>
        <w:t>-3</w:t>
      </w:r>
      <w:r w:rsidRPr="007335FF">
        <w:rPr>
          <w:sz w:val="28"/>
          <w:szCs w:val="28"/>
        </w:rPr>
        <w:t xml:space="preserve"> с и различных значений коэффициента передачи </w:t>
      </w:r>
      <w:r w:rsidRPr="007335FF">
        <w:rPr>
          <w:iCs/>
          <w:sz w:val="28"/>
          <w:szCs w:val="28"/>
        </w:rPr>
        <w:t>К</w:t>
      </w:r>
      <w:r w:rsidRPr="007335FF">
        <w:rPr>
          <w:sz w:val="28"/>
          <w:szCs w:val="28"/>
        </w:rPr>
        <w:t xml:space="preserve"> = 10; 100; 10</w:t>
      </w:r>
      <w:r w:rsidRPr="007335FF">
        <w:rPr>
          <w:sz w:val="28"/>
          <w:szCs w:val="28"/>
          <w:vertAlign w:val="superscript"/>
        </w:rPr>
        <w:t>3</w:t>
      </w:r>
      <w:r w:rsidRPr="007335FF">
        <w:rPr>
          <w:sz w:val="28"/>
          <w:szCs w:val="28"/>
        </w:rPr>
        <w:t xml:space="preserve">. При </w:t>
      </w:r>
      <w:r w:rsidRPr="007335FF">
        <w:rPr>
          <w:iCs/>
          <w:sz w:val="28"/>
          <w:szCs w:val="28"/>
        </w:rPr>
        <w:t>К</w:t>
      </w:r>
      <w:r w:rsidRPr="007335FF">
        <w:rPr>
          <w:sz w:val="28"/>
          <w:szCs w:val="28"/>
        </w:rPr>
        <w:t xml:space="preserve"> = 10 замкнутая система устойчива. Запас устойчивости по фазе: 45 град, по усилению: 20 дБ. При К</w:t>
      </w:r>
      <w:r w:rsidRPr="007335FF">
        <w:rPr>
          <w:iCs/>
          <w:sz w:val="28"/>
          <w:szCs w:val="28"/>
        </w:rPr>
        <w:t xml:space="preserve">= 100 система находится на грани устойчивости и при </w:t>
      </w:r>
      <w:r w:rsidRPr="007335FF">
        <w:rPr>
          <w:sz w:val="28"/>
          <w:szCs w:val="28"/>
        </w:rPr>
        <w:t>К</w:t>
      </w:r>
      <w:r w:rsidRPr="007335FF">
        <w:rPr>
          <w:iCs/>
          <w:sz w:val="28"/>
          <w:szCs w:val="28"/>
        </w:rPr>
        <w:t>= 1000 неустойчива.</w:t>
      </w:r>
    </w:p>
    <w:p w:rsidR="006C1821" w:rsidRPr="007335FF" w:rsidRDefault="006C1821" w:rsidP="007335FF">
      <w:pPr>
        <w:pStyle w:val="21"/>
        <w:suppressAutoHyphens/>
        <w:spacing w:line="360" w:lineRule="auto"/>
        <w:ind w:firstLine="709"/>
        <w:jc w:val="both"/>
        <w:rPr>
          <w:sz w:val="28"/>
          <w:szCs w:val="28"/>
        </w:rPr>
      </w:pPr>
      <w:r w:rsidRPr="007335FF">
        <w:rPr>
          <w:iCs/>
          <w:sz w:val="28"/>
          <w:szCs w:val="28"/>
        </w:rPr>
        <w:t xml:space="preserve">На рис.15 изображены логарифмические характеристики разомкнутой системы при </w:t>
      </w:r>
      <w:r w:rsidRPr="007335FF">
        <w:rPr>
          <w:sz w:val="28"/>
          <w:szCs w:val="28"/>
        </w:rPr>
        <w:t xml:space="preserve">К </w:t>
      </w:r>
      <w:r w:rsidRPr="007335FF">
        <w:rPr>
          <w:iCs/>
          <w:sz w:val="28"/>
          <w:szCs w:val="28"/>
        </w:rPr>
        <w:t xml:space="preserve">= 100, </w:t>
      </w:r>
      <w:r w:rsidRPr="007335FF">
        <w:rPr>
          <w:sz w:val="28"/>
          <w:szCs w:val="28"/>
        </w:rPr>
        <w:t>Т</w:t>
      </w:r>
      <w:r w:rsidRPr="007335FF">
        <w:rPr>
          <w:iCs/>
          <w:sz w:val="28"/>
          <w:szCs w:val="28"/>
          <w:vertAlign w:val="subscript"/>
        </w:rPr>
        <w:t xml:space="preserve">2 </w:t>
      </w:r>
      <w:r w:rsidRPr="007335FF">
        <w:rPr>
          <w:iCs/>
          <w:sz w:val="28"/>
          <w:szCs w:val="28"/>
        </w:rPr>
        <w:t>= 10</w:t>
      </w:r>
      <w:r w:rsidRPr="007335FF">
        <w:rPr>
          <w:iCs/>
          <w:sz w:val="28"/>
          <w:szCs w:val="28"/>
          <w:vertAlign w:val="superscript"/>
        </w:rPr>
        <w:t>-2</w:t>
      </w:r>
      <w:r w:rsidRPr="007335FF">
        <w:rPr>
          <w:iCs/>
          <w:sz w:val="28"/>
          <w:szCs w:val="28"/>
        </w:rPr>
        <w:t xml:space="preserve"> с, </w:t>
      </w:r>
      <w:r w:rsidRPr="007335FF">
        <w:rPr>
          <w:sz w:val="28"/>
          <w:szCs w:val="28"/>
        </w:rPr>
        <w:t>Т</w:t>
      </w:r>
      <w:r w:rsidRPr="007335FF">
        <w:rPr>
          <w:iCs/>
          <w:sz w:val="28"/>
          <w:szCs w:val="28"/>
          <w:vertAlign w:val="subscript"/>
        </w:rPr>
        <w:t>3</w:t>
      </w:r>
      <w:r w:rsidRPr="007335FF">
        <w:rPr>
          <w:iCs/>
          <w:sz w:val="28"/>
          <w:szCs w:val="28"/>
        </w:rPr>
        <w:t xml:space="preserve"> = 10</w:t>
      </w:r>
      <w:r w:rsidRPr="007335FF">
        <w:rPr>
          <w:iCs/>
          <w:sz w:val="28"/>
          <w:szCs w:val="28"/>
          <w:vertAlign w:val="superscript"/>
        </w:rPr>
        <w:t>-3</w:t>
      </w:r>
      <w:r w:rsidRPr="007335FF">
        <w:rPr>
          <w:iCs/>
          <w:sz w:val="28"/>
          <w:szCs w:val="28"/>
        </w:rPr>
        <w:t xml:space="preserve"> с и различных значений </w:t>
      </w:r>
      <w:r w:rsidRPr="007335FF">
        <w:rPr>
          <w:sz w:val="28"/>
          <w:szCs w:val="28"/>
        </w:rPr>
        <w:t>Т</w:t>
      </w:r>
      <w:r w:rsidRPr="007335FF">
        <w:rPr>
          <w:iCs/>
          <w:sz w:val="28"/>
          <w:szCs w:val="28"/>
          <w:vertAlign w:val="subscript"/>
        </w:rPr>
        <w:t>1</w:t>
      </w:r>
      <w:r w:rsidRPr="007335FF">
        <w:rPr>
          <w:iCs/>
          <w:sz w:val="28"/>
          <w:szCs w:val="28"/>
        </w:rPr>
        <w:t xml:space="preserve">: 1 с; 0,1 с и 0,01 с. Видно, что увеличение постоянной времени </w:t>
      </w:r>
      <w:r w:rsidRPr="007335FF">
        <w:rPr>
          <w:sz w:val="28"/>
          <w:szCs w:val="28"/>
        </w:rPr>
        <w:t>Т</w:t>
      </w:r>
      <w:r w:rsidRPr="007335FF">
        <w:rPr>
          <w:iCs/>
          <w:sz w:val="28"/>
          <w:szCs w:val="28"/>
          <w:vertAlign w:val="subscript"/>
        </w:rPr>
        <w:t>1</w:t>
      </w:r>
      <w:r w:rsidRPr="007335FF">
        <w:rPr>
          <w:iCs/>
          <w:sz w:val="28"/>
          <w:szCs w:val="28"/>
        </w:rPr>
        <w:t xml:space="preserve"> делает систему устойчивой и чем больше </w:t>
      </w:r>
      <w:r w:rsidRPr="007335FF">
        <w:rPr>
          <w:sz w:val="28"/>
          <w:szCs w:val="28"/>
        </w:rPr>
        <w:t>Т</w:t>
      </w:r>
      <w:r w:rsidRPr="007335FF">
        <w:rPr>
          <w:iCs/>
          <w:sz w:val="28"/>
          <w:szCs w:val="28"/>
          <w:vertAlign w:val="subscript"/>
        </w:rPr>
        <w:t>1,</w:t>
      </w:r>
      <w:r w:rsidRPr="007335FF">
        <w:rPr>
          <w:iCs/>
          <w:sz w:val="28"/>
          <w:szCs w:val="28"/>
        </w:rPr>
        <w:t xml:space="preserve"> тем больше запасы устойчивости. Уменьшение Т</w:t>
      </w:r>
      <w:r w:rsidRPr="007335FF">
        <w:rPr>
          <w:sz w:val="28"/>
          <w:szCs w:val="28"/>
          <w:vertAlign w:val="subscript"/>
        </w:rPr>
        <w:t>1</w:t>
      </w:r>
      <w:r w:rsidRPr="007335FF">
        <w:rPr>
          <w:sz w:val="28"/>
          <w:szCs w:val="28"/>
        </w:rPr>
        <w:t xml:space="preserve"> приведет к неустойчивости системы. Наиболее неблагоприятной будет ситуация, когда все постоянные времени максимально близки друг к другу, т.е. при</w:t>
      </w:r>
      <w:r w:rsidR="007335FF" w:rsidRPr="007335FF">
        <w:rPr>
          <w:sz w:val="28"/>
          <w:szCs w:val="28"/>
        </w:rPr>
        <w:t xml:space="preserve"> </w:t>
      </w:r>
      <w:r w:rsidRPr="007335FF">
        <w:rPr>
          <w:iCs/>
          <w:sz w:val="28"/>
          <w:szCs w:val="28"/>
        </w:rPr>
        <w:t>Т</w:t>
      </w:r>
      <w:r w:rsidRPr="007335FF">
        <w:rPr>
          <w:sz w:val="28"/>
          <w:szCs w:val="28"/>
          <w:vertAlign w:val="subscript"/>
        </w:rPr>
        <w:t>1</w:t>
      </w:r>
      <w:r w:rsidRPr="007335FF">
        <w:rPr>
          <w:sz w:val="28"/>
          <w:szCs w:val="28"/>
        </w:rPr>
        <w:t xml:space="preserve"> = (</w:t>
      </w:r>
      <w:r w:rsidRPr="007335FF">
        <w:rPr>
          <w:iCs/>
          <w:sz w:val="28"/>
          <w:szCs w:val="28"/>
        </w:rPr>
        <w:t>Т</w:t>
      </w:r>
      <w:r w:rsidRPr="007335FF">
        <w:rPr>
          <w:sz w:val="28"/>
          <w:szCs w:val="28"/>
          <w:vertAlign w:val="subscript"/>
        </w:rPr>
        <w:t>2</w:t>
      </w:r>
      <w:r w:rsidRPr="007335FF">
        <w:rPr>
          <w:sz w:val="28"/>
          <w:szCs w:val="28"/>
        </w:rPr>
        <w:t xml:space="preserve"> + </w:t>
      </w:r>
      <w:r w:rsidRPr="007335FF">
        <w:rPr>
          <w:iCs/>
          <w:sz w:val="28"/>
          <w:szCs w:val="28"/>
        </w:rPr>
        <w:t>Т</w:t>
      </w:r>
      <w:r w:rsidRPr="007335FF">
        <w:rPr>
          <w:sz w:val="28"/>
          <w:szCs w:val="28"/>
          <w:vertAlign w:val="subscript"/>
        </w:rPr>
        <w:t>3</w:t>
      </w:r>
      <w:r w:rsidRPr="007335FF">
        <w:rPr>
          <w:sz w:val="28"/>
          <w:szCs w:val="28"/>
        </w:rPr>
        <w:t xml:space="preserve">) </w:t>
      </w:r>
      <w:r w:rsidRPr="007335FF">
        <w:rPr>
          <w:sz w:val="28"/>
          <w:szCs w:val="28"/>
        </w:rPr>
        <w:sym w:font="Symbol" w:char="F0A4"/>
      </w:r>
      <w:r w:rsidRPr="007335FF">
        <w:rPr>
          <w:sz w:val="28"/>
          <w:szCs w:val="28"/>
        </w:rPr>
        <w:t xml:space="preserve"> 2. При дальнейшем уменьшении </w:t>
      </w:r>
      <w:r w:rsidRPr="007335FF">
        <w:rPr>
          <w:iCs/>
          <w:sz w:val="28"/>
          <w:szCs w:val="28"/>
        </w:rPr>
        <w:t>Т</w:t>
      </w:r>
      <w:r w:rsidRPr="007335FF">
        <w:rPr>
          <w:sz w:val="28"/>
          <w:szCs w:val="28"/>
          <w:vertAlign w:val="subscript"/>
        </w:rPr>
        <w:t>1</w:t>
      </w:r>
      <w:r w:rsidRPr="007335FF">
        <w:rPr>
          <w:sz w:val="28"/>
          <w:szCs w:val="28"/>
        </w:rPr>
        <w:t xml:space="preserve"> ЛФХ приподнимается в области частот, близких к частоте среза, и склонность системы к неустойчивости будет уменьшаться. При </w:t>
      </w:r>
      <w:r w:rsidRPr="007335FF">
        <w:rPr>
          <w:iCs/>
          <w:sz w:val="28"/>
          <w:szCs w:val="28"/>
        </w:rPr>
        <w:t>Т</w:t>
      </w:r>
      <w:r w:rsidRPr="007335FF">
        <w:rPr>
          <w:sz w:val="28"/>
          <w:szCs w:val="28"/>
          <w:vertAlign w:val="subscript"/>
        </w:rPr>
        <w:t>1</w:t>
      </w:r>
      <w:r w:rsidRPr="007335FF">
        <w:rPr>
          <w:sz w:val="28"/>
          <w:szCs w:val="28"/>
        </w:rPr>
        <w:t xml:space="preserve"> = 0 ЛФХ не будет пересекать значения -</w:t>
      </w:r>
      <w:r w:rsidRPr="007335FF">
        <w:rPr>
          <w:sz w:val="28"/>
          <w:szCs w:val="28"/>
        </w:rPr>
        <w:sym w:font="Symbol" w:char="F070"/>
      </w:r>
      <w:r w:rsidRPr="007335FF">
        <w:rPr>
          <w:sz w:val="28"/>
          <w:szCs w:val="28"/>
        </w:rPr>
        <w:t>, и система будет устойчивой при любом коэффициенте передачи.</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Схема моделирования показана на рис. 16.</w:t>
      </w:r>
    </w:p>
    <w:p w:rsidR="006C1821" w:rsidRPr="007335FF" w:rsidRDefault="006C1821" w:rsidP="007335FF">
      <w:pPr>
        <w:pStyle w:val="21"/>
        <w:suppressAutoHyphens/>
        <w:spacing w:line="360" w:lineRule="auto"/>
        <w:ind w:firstLine="709"/>
        <w:jc w:val="both"/>
        <w:rPr>
          <w:sz w:val="28"/>
          <w:szCs w:val="28"/>
          <w:lang w:val="en-US"/>
        </w:rPr>
      </w:pPr>
    </w:p>
    <w:p w:rsidR="00187DF5" w:rsidRPr="007335FF" w:rsidRDefault="006F6FA5" w:rsidP="007335FF">
      <w:pPr>
        <w:pStyle w:val="21"/>
        <w:suppressAutoHyphens/>
        <w:spacing w:line="360" w:lineRule="auto"/>
        <w:ind w:firstLine="709"/>
        <w:jc w:val="both"/>
        <w:rPr>
          <w:sz w:val="28"/>
          <w:szCs w:val="28"/>
          <w:lang w:val="en-US"/>
        </w:rPr>
      </w:pPr>
      <w:r>
        <w:rPr>
          <w:noProof/>
          <w:sz w:val="28"/>
          <w:szCs w:val="28"/>
        </w:rPr>
        <w:pict>
          <v:shape id="Рисунок 46" o:spid="_x0000_i1044" type="#_x0000_t75" style="width:399pt;height:204.75pt;visibility:visible">
            <v:imagedata r:id="rId26" o:title=""/>
          </v:shape>
        </w:pic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Рис. 16</w:t>
      </w:r>
    </w:p>
    <w:p w:rsidR="00187DF5" w:rsidRPr="007335FF" w:rsidRDefault="00187DF5" w:rsidP="007335FF">
      <w:pPr>
        <w:pStyle w:val="21"/>
        <w:suppressAutoHyphens/>
        <w:spacing w:line="360" w:lineRule="auto"/>
        <w:ind w:firstLine="709"/>
        <w:jc w:val="both"/>
        <w:rPr>
          <w:sz w:val="28"/>
          <w:szCs w:val="28"/>
          <w:lang w:val="en-US"/>
        </w:rPr>
      </w:pPr>
    </w:p>
    <w:p w:rsidR="007335FF" w:rsidRPr="007335FF" w:rsidRDefault="006C1821" w:rsidP="007335FF">
      <w:pPr>
        <w:pStyle w:val="21"/>
        <w:suppressAutoHyphens/>
        <w:spacing w:line="360" w:lineRule="auto"/>
        <w:ind w:firstLine="709"/>
        <w:jc w:val="both"/>
        <w:rPr>
          <w:sz w:val="28"/>
          <w:szCs w:val="28"/>
        </w:rPr>
      </w:pPr>
      <w:r w:rsidRPr="007335FF">
        <w:rPr>
          <w:sz w:val="28"/>
          <w:szCs w:val="28"/>
        </w:rPr>
        <w:t>Исследование устойчивости для удобства сравнения проводится на трех моделях, отличающихся структурой или параметрами.</w:t>
      </w:r>
    </w:p>
    <w:p w:rsidR="006C1821" w:rsidRPr="007335FF" w:rsidRDefault="006C1821" w:rsidP="007335FF">
      <w:pPr>
        <w:pStyle w:val="21"/>
        <w:suppressAutoHyphens/>
        <w:spacing w:line="360" w:lineRule="auto"/>
        <w:ind w:firstLine="709"/>
        <w:jc w:val="both"/>
        <w:rPr>
          <w:sz w:val="28"/>
          <w:szCs w:val="28"/>
        </w:rPr>
      </w:pPr>
      <w:r w:rsidRPr="007335FF">
        <w:rPr>
          <w:sz w:val="28"/>
          <w:szCs w:val="28"/>
        </w:rPr>
        <w:t>Дополнительная информация по тематике лабораторной работы изложена в [1,§ 5.1, 5.3, 5.4, 5.5], [3,§2.1].</w:t>
      </w:r>
    </w:p>
    <w:p w:rsidR="006C1821" w:rsidRPr="005B2BC2" w:rsidRDefault="005B2BC2" w:rsidP="007335FF">
      <w:pPr>
        <w:suppressAutoHyphens/>
        <w:spacing w:line="360" w:lineRule="auto"/>
        <w:ind w:firstLine="709"/>
        <w:jc w:val="both"/>
        <w:rPr>
          <w:color w:val="FFFFFF"/>
          <w:sz w:val="28"/>
          <w:szCs w:val="28"/>
        </w:rPr>
      </w:pPr>
      <w:r w:rsidRPr="005B2BC2">
        <w:rPr>
          <w:color w:val="FFFFFF"/>
          <w:sz w:val="28"/>
          <w:szCs w:val="28"/>
        </w:rPr>
        <w:t>частотный автоподстройка дискриминационный</w:t>
      </w:r>
    </w:p>
    <w:p w:rsidR="007335FF" w:rsidRDefault="007335FF" w:rsidP="007335FF">
      <w:pPr>
        <w:spacing w:after="200" w:line="360" w:lineRule="auto"/>
        <w:rPr>
          <w:sz w:val="28"/>
          <w:szCs w:val="28"/>
        </w:rPr>
      </w:pPr>
      <w:r>
        <w:rPr>
          <w:sz w:val="28"/>
          <w:szCs w:val="28"/>
        </w:rPr>
        <w:br w:type="page"/>
      </w:r>
    </w:p>
    <w:p w:rsidR="004229E5" w:rsidRDefault="004229E5" w:rsidP="007335FF">
      <w:pPr>
        <w:suppressAutoHyphens/>
        <w:spacing w:line="360" w:lineRule="auto"/>
        <w:ind w:firstLine="709"/>
        <w:jc w:val="both"/>
        <w:rPr>
          <w:sz w:val="28"/>
          <w:szCs w:val="32"/>
          <w:lang w:val="en-US"/>
        </w:rPr>
      </w:pPr>
      <w:r w:rsidRPr="007335FF">
        <w:rPr>
          <w:sz w:val="28"/>
          <w:szCs w:val="32"/>
        </w:rPr>
        <w:t>За</w:t>
      </w:r>
      <w:r w:rsidR="007335FF">
        <w:rPr>
          <w:sz w:val="28"/>
          <w:szCs w:val="32"/>
        </w:rPr>
        <w:t>ключение</w:t>
      </w:r>
    </w:p>
    <w:p w:rsidR="007335FF" w:rsidRPr="007335FF" w:rsidRDefault="007335FF" w:rsidP="007335FF">
      <w:pPr>
        <w:suppressAutoHyphens/>
        <w:spacing w:line="360" w:lineRule="auto"/>
        <w:ind w:firstLine="709"/>
        <w:jc w:val="both"/>
        <w:rPr>
          <w:sz w:val="28"/>
          <w:szCs w:val="32"/>
          <w:lang w:val="en-US"/>
        </w:rPr>
      </w:pPr>
    </w:p>
    <w:p w:rsidR="007335FF" w:rsidRPr="007335FF" w:rsidRDefault="004229E5" w:rsidP="007335FF">
      <w:pPr>
        <w:suppressAutoHyphens/>
        <w:spacing w:line="360" w:lineRule="auto"/>
        <w:ind w:firstLine="709"/>
        <w:jc w:val="both"/>
        <w:rPr>
          <w:sz w:val="28"/>
          <w:szCs w:val="28"/>
        </w:rPr>
      </w:pPr>
      <w:r w:rsidRPr="007335FF">
        <w:rPr>
          <w:sz w:val="28"/>
          <w:szCs w:val="28"/>
        </w:rPr>
        <w:t xml:space="preserve">Основным направлением развития систем связи является обеспечение множественного доступа, при котором частотный ресурс совместно и одновременно используется несколькими абонентами. К технологиям множественного доступа относятся </w:t>
      </w:r>
      <w:r w:rsidRPr="007335FF">
        <w:rPr>
          <w:sz w:val="28"/>
          <w:szCs w:val="28"/>
          <w:lang w:val="en-US"/>
        </w:rPr>
        <w:t>TDMA</w:t>
      </w:r>
      <w:r w:rsidRPr="007335FF">
        <w:rPr>
          <w:sz w:val="28"/>
          <w:szCs w:val="28"/>
        </w:rPr>
        <w:t xml:space="preserve">, </w:t>
      </w:r>
      <w:r w:rsidRPr="007335FF">
        <w:rPr>
          <w:sz w:val="28"/>
          <w:szCs w:val="28"/>
          <w:lang w:val="en-US"/>
        </w:rPr>
        <w:t>FDMA</w:t>
      </w:r>
      <w:r w:rsidRPr="007335FF">
        <w:rPr>
          <w:sz w:val="28"/>
          <w:szCs w:val="28"/>
        </w:rPr>
        <w:t xml:space="preserve">, </w:t>
      </w:r>
      <w:r w:rsidRPr="007335FF">
        <w:rPr>
          <w:sz w:val="28"/>
          <w:szCs w:val="28"/>
          <w:lang w:val="en-US"/>
        </w:rPr>
        <w:t>CDMA</w:t>
      </w:r>
      <w:r w:rsidRPr="007335FF">
        <w:rPr>
          <w:sz w:val="28"/>
          <w:szCs w:val="28"/>
        </w:rPr>
        <w:t xml:space="preserve"> и их комбинации. При этом повышают требования и к качеству связи, т.е. помехоустойчивости, объему передаваемой информации, защищенности информации и идентификации пользователя и пр. Это приводит к необходимости использования сложных видов модуляции, кодирования информации, непрерывной и быстрой перестройки рабочей частоты, синхронизации циклов работы передатчика, приемника и базовой станции, а также обеспечению высокой стабильности частоты и высокой точности амплитудной и фазовой модуляции при рабочих частотах, измеряемых гигагерцами. Что касается систем вещания, здесь основным требованием является повышение качества сигнала на стороне абонента, что опять же приводит к повышению объема передаваемой информации в связи с переходом на цифровые стандарты вещания. Крайне важна также стабильность во времени параметров таких радиопередатчиков - частоты, модуляции. Очевидно, что аналоговая схемотехника с такими задачами справиться не в состоянии, и формирование сигналов передатчиков необходимо осуществлять цифровыми методами.</w:t>
      </w:r>
    </w:p>
    <w:p w:rsidR="00450975" w:rsidRPr="007335FF" w:rsidRDefault="00450975" w:rsidP="007335FF">
      <w:pPr>
        <w:suppressAutoHyphens/>
        <w:spacing w:line="360" w:lineRule="auto"/>
        <w:ind w:firstLine="709"/>
        <w:jc w:val="both"/>
        <w:rPr>
          <w:sz w:val="28"/>
          <w:szCs w:val="28"/>
        </w:rPr>
      </w:pPr>
    </w:p>
    <w:p w:rsidR="007335FF" w:rsidRDefault="007335FF">
      <w:pPr>
        <w:spacing w:after="200" w:line="360" w:lineRule="auto"/>
        <w:ind w:firstLine="709"/>
        <w:jc w:val="right"/>
        <w:rPr>
          <w:sz w:val="28"/>
          <w:szCs w:val="28"/>
        </w:rPr>
      </w:pPr>
      <w:r>
        <w:rPr>
          <w:sz w:val="28"/>
          <w:szCs w:val="28"/>
        </w:rPr>
        <w:br w:type="page"/>
      </w:r>
    </w:p>
    <w:p w:rsidR="00450975" w:rsidRDefault="007335FF" w:rsidP="007335FF">
      <w:pPr>
        <w:suppressAutoHyphens/>
        <w:spacing w:line="360" w:lineRule="auto"/>
        <w:ind w:firstLine="709"/>
        <w:jc w:val="both"/>
        <w:rPr>
          <w:sz w:val="28"/>
          <w:szCs w:val="32"/>
          <w:lang w:val="en-US"/>
        </w:rPr>
      </w:pPr>
      <w:r>
        <w:rPr>
          <w:sz w:val="28"/>
          <w:szCs w:val="32"/>
        </w:rPr>
        <w:t>Список литературы</w:t>
      </w:r>
    </w:p>
    <w:p w:rsidR="007335FF" w:rsidRPr="007335FF" w:rsidRDefault="007335FF" w:rsidP="007335FF">
      <w:pPr>
        <w:suppressAutoHyphens/>
        <w:spacing w:line="360" w:lineRule="auto"/>
        <w:rPr>
          <w:sz w:val="28"/>
          <w:szCs w:val="32"/>
          <w:lang w:val="en-US"/>
        </w:rPr>
      </w:pPr>
    </w:p>
    <w:p w:rsidR="00450975" w:rsidRPr="007335FF" w:rsidRDefault="00450975" w:rsidP="007335FF">
      <w:pPr>
        <w:pStyle w:val="a5"/>
        <w:numPr>
          <w:ilvl w:val="0"/>
          <w:numId w:val="1"/>
        </w:numPr>
        <w:suppressAutoHyphens/>
        <w:spacing w:line="360" w:lineRule="auto"/>
        <w:ind w:left="0" w:firstLine="0"/>
        <w:contextualSpacing w:val="0"/>
        <w:rPr>
          <w:sz w:val="28"/>
        </w:rPr>
      </w:pPr>
      <w:r w:rsidRPr="007335FF">
        <w:rPr>
          <w:sz w:val="28"/>
          <w:szCs w:val="28"/>
        </w:rPr>
        <w:t>Коновалов Г.Ф. Радиоавтоматика: Учебник для вузов. – М.: Радиотехника, 2003.</w:t>
      </w:r>
    </w:p>
    <w:p w:rsidR="00450975" w:rsidRPr="007335FF" w:rsidRDefault="00450975" w:rsidP="007335FF">
      <w:pPr>
        <w:pStyle w:val="a5"/>
        <w:numPr>
          <w:ilvl w:val="0"/>
          <w:numId w:val="1"/>
        </w:numPr>
        <w:suppressAutoHyphens/>
        <w:spacing w:line="360" w:lineRule="auto"/>
        <w:ind w:left="0" w:firstLine="0"/>
        <w:contextualSpacing w:val="0"/>
        <w:rPr>
          <w:sz w:val="28"/>
        </w:rPr>
      </w:pPr>
      <w:r w:rsidRPr="007335FF">
        <w:rPr>
          <w:sz w:val="28"/>
          <w:szCs w:val="28"/>
        </w:rPr>
        <w:t>Первачев С.В. Радиоавтоматика: Учебник для вузов. – М.: Радио и связь, 1982.</w:t>
      </w:r>
    </w:p>
    <w:p w:rsidR="00450975" w:rsidRPr="007335FF" w:rsidRDefault="00450975" w:rsidP="007335FF">
      <w:pPr>
        <w:pStyle w:val="a5"/>
        <w:numPr>
          <w:ilvl w:val="0"/>
          <w:numId w:val="1"/>
        </w:numPr>
        <w:suppressAutoHyphens/>
        <w:spacing w:line="360" w:lineRule="auto"/>
        <w:ind w:left="0" w:firstLine="0"/>
        <w:contextualSpacing w:val="0"/>
        <w:rPr>
          <w:sz w:val="28"/>
        </w:rPr>
      </w:pPr>
      <w:r w:rsidRPr="007335FF">
        <w:rPr>
          <w:sz w:val="28"/>
          <w:szCs w:val="28"/>
        </w:rPr>
        <w:t>Радиоавтоматика: Учебное пособие/ Под ред. В.А.Бесекерского. – М.: Высшая школа, 1985</w:t>
      </w:r>
    </w:p>
    <w:p w:rsidR="00450975" w:rsidRPr="007335FF" w:rsidRDefault="00450975" w:rsidP="007335FF">
      <w:pPr>
        <w:pStyle w:val="a5"/>
        <w:numPr>
          <w:ilvl w:val="0"/>
          <w:numId w:val="1"/>
        </w:numPr>
        <w:suppressAutoHyphens/>
        <w:spacing w:line="360" w:lineRule="auto"/>
        <w:ind w:left="0" w:firstLine="0"/>
        <w:contextualSpacing w:val="0"/>
        <w:rPr>
          <w:sz w:val="28"/>
        </w:rPr>
      </w:pPr>
      <w:r w:rsidRPr="007335FF">
        <w:rPr>
          <w:sz w:val="28"/>
          <w:szCs w:val="28"/>
        </w:rPr>
        <w:t>Гришаев Ю.Н. Синтез частотных характеристик линейных систем автоматического регулирования: Метод. указания / РГРТА, 2000</w:t>
      </w:r>
    </w:p>
    <w:p w:rsidR="00450975" w:rsidRPr="007335FF" w:rsidRDefault="00450975" w:rsidP="007335FF">
      <w:pPr>
        <w:pStyle w:val="a5"/>
        <w:numPr>
          <w:ilvl w:val="0"/>
          <w:numId w:val="1"/>
        </w:numPr>
        <w:suppressAutoHyphens/>
        <w:spacing w:line="360" w:lineRule="auto"/>
        <w:ind w:left="0" w:firstLine="0"/>
        <w:contextualSpacing w:val="0"/>
        <w:rPr>
          <w:sz w:val="28"/>
        </w:rPr>
      </w:pPr>
      <w:r w:rsidRPr="007335FF">
        <w:rPr>
          <w:sz w:val="28"/>
          <w:szCs w:val="28"/>
        </w:rPr>
        <w:t>Гришаев Ю.Н. Системы радиоавтоматики и их модели: учебное пособие.: Рязань,1977.</w:t>
      </w:r>
    </w:p>
    <w:p w:rsidR="00450975" w:rsidRPr="007335FF" w:rsidRDefault="00450975" w:rsidP="007335FF">
      <w:pPr>
        <w:pStyle w:val="a5"/>
        <w:numPr>
          <w:ilvl w:val="0"/>
          <w:numId w:val="1"/>
        </w:numPr>
        <w:suppressAutoHyphens/>
        <w:spacing w:line="360" w:lineRule="auto"/>
        <w:ind w:left="0" w:firstLine="0"/>
        <w:contextualSpacing w:val="0"/>
        <w:rPr>
          <w:sz w:val="28"/>
        </w:rPr>
      </w:pPr>
      <w:r w:rsidRPr="007335FF">
        <w:rPr>
          <w:sz w:val="28"/>
          <w:szCs w:val="28"/>
        </w:rPr>
        <w:t>Гришаев Ю.Н. Радиоавтоматика. компьютерный лабораторный практикум/ РГРТА.: Рязань, 2004</w:t>
      </w:r>
    </w:p>
    <w:p w:rsidR="00DD2148" w:rsidRPr="007335FF" w:rsidRDefault="00DD2148" w:rsidP="007335FF">
      <w:pPr>
        <w:pStyle w:val="a5"/>
        <w:suppressAutoHyphens/>
        <w:spacing w:line="360" w:lineRule="auto"/>
        <w:ind w:left="0"/>
        <w:contextualSpacing w:val="0"/>
        <w:rPr>
          <w:color w:val="FFFFFF"/>
          <w:sz w:val="28"/>
          <w:szCs w:val="28"/>
          <w:lang w:val="uk-UA"/>
        </w:rPr>
      </w:pPr>
      <w:bookmarkStart w:id="0" w:name="_GoBack"/>
      <w:bookmarkEnd w:id="0"/>
    </w:p>
    <w:sectPr w:rsidR="00DD2148" w:rsidRPr="007335FF" w:rsidSect="007335FF">
      <w:headerReference w:type="default" r:id="rId2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BB4" w:rsidRDefault="00BB1BB4" w:rsidP="00DD2148">
      <w:r>
        <w:separator/>
      </w:r>
    </w:p>
  </w:endnote>
  <w:endnote w:type="continuationSeparator" w:id="0">
    <w:p w:rsidR="00BB1BB4" w:rsidRDefault="00BB1BB4" w:rsidP="00DD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BB4" w:rsidRDefault="00BB1BB4" w:rsidP="00DD2148">
      <w:r>
        <w:separator/>
      </w:r>
    </w:p>
  </w:footnote>
  <w:footnote w:type="continuationSeparator" w:id="0">
    <w:p w:rsidR="00BB1BB4" w:rsidRDefault="00BB1BB4" w:rsidP="00DD2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48" w:rsidRPr="005A2189" w:rsidRDefault="00DD2148" w:rsidP="00DD2148">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64C2E"/>
    <w:multiLevelType w:val="hybridMultilevel"/>
    <w:tmpl w:val="76308A82"/>
    <w:lvl w:ilvl="0" w:tplc="B08EC588">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
    <w:nsid w:val="7A8B7F26"/>
    <w:multiLevelType w:val="hybridMultilevel"/>
    <w:tmpl w:val="66E4A018"/>
    <w:lvl w:ilvl="0" w:tplc="ED8A88F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821"/>
    <w:rsid w:val="00020731"/>
    <w:rsid w:val="00187DF5"/>
    <w:rsid w:val="001B736C"/>
    <w:rsid w:val="002E3C9C"/>
    <w:rsid w:val="0039798F"/>
    <w:rsid w:val="004229E5"/>
    <w:rsid w:val="00450975"/>
    <w:rsid w:val="005A2189"/>
    <w:rsid w:val="005B2BC2"/>
    <w:rsid w:val="006500E8"/>
    <w:rsid w:val="00683AB0"/>
    <w:rsid w:val="0069040A"/>
    <w:rsid w:val="006C1821"/>
    <w:rsid w:val="006F4F49"/>
    <w:rsid w:val="006F6FA5"/>
    <w:rsid w:val="007335FF"/>
    <w:rsid w:val="00754075"/>
    <w:rsid w:val="007D29BF"/>
    <w:rsid w:val="00883026"/>
    <w:rsid w:val="008C642C"/>
    <w:rsid w:val="00BB1BB4"/>
    <w:rsid w:val="00C276A2"/>
    <w:rsid w:val="00CE19F1"/>
    <w:rsid w:val="00D93C73"/>
    <w:rsid w:val="00DD2148"/>
    <w:rsid w:val="00ED58BE"/>
    <w:rsid w:val="00EF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EDCA43AE-24E9-4204-BFD9-D74952D9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821"/>
    <w:rPr>
      <w:rFonts w:ascii="Times New Roman" w:hAnsi="Times New Roman" w:cs="Times New Roman"/>
      <w:sz w:val="24"/>
      <w:szCs w:val="24"/>
    </w:rPr>
  </w:style>
  <w:style w:type="paragraph" w:styleId="1">
    <w:name w:val="heading 1"/>
    <w:basedOn w:val="a"/>
    <w:next w:val="a"/>
    <w:link w:val="10"/>
    <w:uiPriority w:val="9"/>
    <w:qFormat/>
    <w:rsid w:val="006C1821"/>
    <w:pPr>
      <w:keepNext/>
      <w:ind w:firstLine="397"/>
      <w:jc w:val="center"/>
      <w:outlineLvl w:val="0"/>
    </w:pPr>
    <w:rPr>
      <w:sz w:val="28"/>
    </w:rPr>
  </w:style>
  <w:style w:type="paragraph" w:styleId="2">
    <w:name w:val="heading 2"/>
    <w:basedOn w:val="a"/>
    <w:next w:val="a"/>
    <w:link w:val="20"/>
    <w:uiPriority w:val="9"/>
    <w:qFormat/>
    <w:rsid w:val="006C1821"/>
    <w:pPr>
      <w:keepNext/>
      <w:ind w:firstLine="397"/>
      <w:jc w:val="both"/>
      <w:outlineLvl w:val="1"/>
    </w:pPr>
    <w:rPr>
      <w:sz w:val="28"/>
    </w:rPr>
  </w:style>
  <w:style w:type="paragraph" w:styleId="3">
    <w:name w:val="heading 3"/>
    <w:basedOn w:val="a"/>
    <w:next w:val="a"/>
    <w:link w:val="30"/>
    <w:uiPriority w:val="9"/>
    <w:qFormat/>
    <w:rsid w:val="006C1821"/>
    <w:pPr>
      <w:keepNext/>
      <w:jc w:val="center"/>
      <w:outlineLvl w:val="2"/>
    </w:pPr>
    <w:rPr>
      <w:sz w:val="36"/>
    </w:rPr>
  </w:style>
  <w:style w:type="paragraph" w:styleId="4">
    <w:name w:val="heading 4"/>
    <w:basedOn w:val="a"/>
    <w:next w:val="a"/>
    <w:link w:val="40"/>
    <w:uiPriority w:val="9"/>
    <w:qFormat/>
    <w:rsid w:val="006C1821"/>
    <w:pPr>
      <w:keepNext/>
      <w:jc w:val="center"/>
      <w:outlineLvl w:val="3"/>
    </w:pPr>
    <w:rPr>
      <w:sz w:val="28"/>
    </w:rPr>
  </w:style>
  <w:style w:type="paragraph" w:styleId="5">
    <w:name w:val="heading 5"/>
    <w:basedOn w:val="a"/>
    <w:next w:val="a"/>
    <w:link w:val="50"/>
    <w:uiPriority w:val="9"/>
    <w:qFormat/>
    <w:rsid w:val="006C1821"/>
    <w:pPr>
      <w:keepNext/>
      <w:framePr w:hSpace="180" w:wrap="around" w:vAnchor="text" w:hAnchor="text" w:y="1"/>
      <w:suppressOverlap/>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1821"/>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6C1821"/>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6C1821"/>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6C1821"/>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6C1821"/>
    <w:rPr>
      <w:rFonts w:ascii="Times New Roman" w:hAnsi="Times New Roman" w:cs="Times New Roman"/>
      <w:sz w:val="24"/>
      <w:szCs w:val="24"/>
      <w:lang w:val="x-none" w:eastAsia="ru-RU"/>
    </w:rPr>
  </w:style>
  <w:style w:type="paragraph" w:styleId="21">
    <w:name w:val="Body Text Indent 2"/>
    <w:basedOn w:val="a"/>
    <w:link w:val="22"/>
    <w:uiPriority w:val="99"/>
    <w:semiHidden/>
    <w:rsid w:val="006C1821"/>
    <w:pPr>
      <w:ind w:firstLine="397"/>
    </w:pPr>
  </w:style>
  <w:style w:type="character" w:customStyle="1" w:styleId="22">
    <w:name w:val="Основной текст с отступом 2 Знак"/>
    <w:link w:val="21"/>
    <w:uiPriority w:val="99"/>
    <w:semiHidden/>
    <w:locked/>
    <w:rsid w:val="006C1821"/>
    <w:rPr>
      <w:rFonts w:ascii="Times New Roman" w:hAnsi="Times New Roman" w:cs="Times New Roman"/>
      <w:sz w:val="24"/>
      <w:szCs w:val="24"/>
      <w:lang w:val="x-none" w:eastAsia="ru-RU"/>
    </w:rPr>
  </w:style>
  <w:style w:type="paragraph" w:styleId="a3">
    <w:name w:val="Balloon Text"/>
    <w:basedOn w:val="a"/>
    <w:link w:val="a4"/>
    <w:uiPriority w:val="99"/>
    <w:semiHidden/>
    <w:unhideWhenUsed/>
    <w:rsid w:val="006C1821"/>
    <w:rPr>
      <w:rFonts w:ascii="Tahoma" w:hAnsi="Tahoma" w:cs="Tahoma"/>
      <w:sz w:val="16"/>
      <w:szCs w:val="16"/>
    </w:rPr>
  </w:style>
  <w:style w:type="character" w:customStyle="1" w:styleId="a4">
    <w:name w:val="Текст выноски Знак"/>
    <w:link w:val="a3"/>
    <w:uiPriority w:val="99"/>
    <w:semiHidden/>
    <w:locked/>
    <w:rsid w:val="006C1821"/>
    <w:rPr>
      <w:rFonts w:ascii="Tahoma" w:hAnsi="Tahoma" w:cs="Tahoma"/>
      <w:sz w:val="16"/>
      <w:szCs w:val="16"/>
      <w:lang w:val="x-none" w:eastAsia="ru-RU"/>
    </w:rPr>
  </w:style>
  <w:style w:type="paragraph" w:styleId="a5">
    <w:name w:val="List Paragraph"/>
    <w:basedOn w:val="a"/>
    <w:uiPriority w:val="34"/>
    <w:qFormat/>
    <w:rsid w:val="00450975"/>
    <w:pPr>
      <w:ind w:left="720"/>
      <w:contextualSpacing/>
    </w:pPr>
  </w:style>
  <w:style w:type="paragraph" w:styleId="a6">
    <w:name w:val="header"/>
    <w:basedOn w:val="a"/>
    <w:link w:val="a7"/>
    <w:uiPriority w:val="99"/>
    <w:unhideWhenUsed/>
    <w:rsid w:val="00DD2148"/>
    <w:pPr>
      <w:tabs>
        <w:tab w:val="center" w:pos="4677"/>
        <w:tab w:val="right" w:pos="9355"/>
      </w:tabs>
    </w:pPr>
  </w:style>
  <w:style w:type="character" w:customStyle="1" w:styleId="a7">
    <w:name w:val="Верхний колонтитул Знак"/>
    <w:link w:val="a6"/>
    <w:uiPriority w:val="99"/>
    <w:locked/>
    <w:rsid w:val="00DD2148"/>
    <w:rPr>
      <w:rFonts w:ascii="Times New Roman" w:hAnsi="Times New Roman" w:cs="Times New Roman"/>
      <w:sz w:val="24"/>
      <w:szCs w:val="24"/>
      <w:lang w:val="x-none" w:eastAsia="ru-RU"/>
    </w:rPr>
  </w:style>
  <w:style w:type="paragraph" w:styleId="a8">
    <w:name w:val="footer"/>
    <w:basedOn w:val="a"/>
    <w:link w:val="a9"/>
    <w:uiPriority w:val="99"/>
    <w:semiHidden/>
    <w:unhideWhenUsed/>
    <w:rsid w:val="00DD2148"/>
    <w:pPr>
      <w:tabs>
        <w:tab w:val="center" w:pos="4677"/>
        <w:tab w:val="right" w:pos="9355"/>
      </w:tabs>
    </w:pPr>
  </w:style>
  <w:style w:type="character" w:customStyle="1" w:styleId="a9">
    <w:name w:val="Нижний колонтитул Знак"/>
    <w:link w:val="a8"/>
    <w:uiPriority w:val="99"/>
    <w:semiHidden/>
    <w:locked/>
    <w:rsid w:val="00DD214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14583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admin</cp:lastModifiedBy>
  <cp:revision>2</cp:revision>
  <dcterms:created xsi:type="dcterms:W3CDTF">2014-03-25T00:40:00Z</dcterms:created>
  <dcterms:modified xsi:type="dcterms:W3CDTF">2014-03-25T00:40:00Z</dcterms:modified>
</cp:coreProperties>
</file>