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A16" w:rsidRDefault="000E1248">
      <w:pPr>
        <w:spacing w:before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Статистическая информация</w:t>
      </w:r>
    </w:p>
    <w:p w:rsidR="00C17A16" w:rsidRDefault="000E1248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Г.Л. Багиев, Е.Л. Богданова </w:t>
      </w:r>
    </w:p>
    <w:p w:rsidR="00C17A16" w:rsidRDefault="000E1248">
      <w:pPr>
        <w:spacing w:before="120"/>
        <w:ind w:firstLine="567"/>
        <w:jc w:val="both"/>
      </w:pPr>
      <w:r>
        <w:t>Статистическая информация - это цифровая информация в виде числовых рядов различных показателей, прогнозных моделей и оценок. Данные представлены в виде средних или относительных величин и позволяют выявлять закономерности развития социально-экономических явлений и процессов.</w:t>
      </w:r>
    </w:p>
    <w:p w:rsidR="00C17A16" w:rsidRDefault="000E1248">
      <w:pPr>
        <w:spacing w:before="120"/>
        <w:ind w:firstLine="567"/>
        <w:jc w:val="both"/>
      </w:pPr>
      <w:r>
        <w:t xml:space="preserve">Статистическая информация - показатели, рассчитанные по совокупности компаний, фирм, корпораций, банков и других организаций, рынкам , географическим и административным территориям и т.д. </w:t>
      </w:r>
    </w:p>
    <w:p w:rsidR="00C17A16" w:rsidRDefault="000E1248">
      <w:pPr>
        <w:spacing w:before="120"/>
        <w:ind w:firstLine="567"/>
        <w:jc w:val="both"/>
      </w:pPr>
      <w:r>
        <w:t xml:space="preserve">Статистическая информация предоставляется чаще всего государственными службами, а также компаниями, занятыми исследованиями и разработками, консалтинговыми фирмами. </w:t>
      </w:r>
    </w:p>
    <w:p w:rsidR="00C17A16" w:rsidRDefault="000E1248">
      <w:pPr>
        <w:spacing w:before="120"/>
        <w:ind w:firstLine="567"/>
        <w:jc w:val="both"/>
      </w:pPr>
      <w:r>
        <w:t xml:space="preserve">Одним из важнейших источников информации являются статистические публикации отдельных стран и специализированных органов ООН по экономике и отдельным отраслям. </w:t>
      </w:r>
    </w:p>
    <w:p w:rsidR="00C17A16" w:rsidRDefault="000E1248">
      <w:pPr>
        <w:spacing w:before="120"/>
        <w:ind w:firstLine="567"/>
        <w:jc w:val="both"/>
      </w:pPr>
      <w:r>
        <w:t>Таблица 1. Международные статистические организации и их основные публикации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2"/>
        <w:gridCol w:w="2710"/>
        <w:gridCol w:w="3906"/>
      </w:tblGrid>
      <w:tr w:rsidR="00C17A16">
        <w:tc>
          <w:tcPr>
            <w:tcW w:w="3052" w:type="dxa"/>
            <w:vAlign w:val="center"/>
          </w:tcPr>
          <w:p w:rsidR="00C17A16" w:rsidRDefault="000E1248">
            <w:pPr>
              <w:jc w:val="both"/>
            </w:pPr>
            <w:r>
              <w:t>Международные организации</w:t>
            </w:r>
          </w:p>
        </w:tc>
        <w:tc>
          <w:tcPr>
            <w:tcW w:w="2710" w:type="dxa"/>
            <w:vAlign w:val="center"/>
          </w:tcPr>
          <w:p w:rsidR="00C17A16" w:rsidRDefault="000E1248">
            <w:pPr>
              <w:jc w:val="both"/>
            </w:pPr>
            <w:r>
              <w:t>Статистические службы</w:t>
            </w:r>
          </w:p>
        </w:tc>
        <w:tc>
          <w:tcPr>
            <w:tcW w:w="3906" w:type="dxa"/>
            <w:vAlign w:val="center"/>
          </w:tcPr>
          <w:p w:rsidR="00C17A16" w:rsidRDefault="000E1248">
            <w:pPr>
              <w:jc w:val="both"/>
            </w:pPr>
            <w:r>
              <w:t>Основные статистические публикации</w:t>
            </w:r>
          </w:p>
        </w:tc>
      </w:tr>
      <w:tr w:rsidR="00C17A16">
        <w:tc>
          <w:tcPr>
            <w:tcW w:w="9668" w:type="dxa"/>
            <w:gridSpan w:val="3"/>
            <w:vAlign w:val="center"/>
          </w:tcPr>
          <w:p w:rsidR="00C17A16" w:rsidRDefault="000E1248">
            <w:pPr>
              <w:jc w:val="both"/>
            </w:pPr>
            <w:r>
              <w:t>Система ООН</w:t>
            </w:r>
          </w:p>
        </w:tc>
      </w:tr>
      <w:tr w:rsidR="00C17A16">
        <w:tc>
          <w:tcPr>
            <w:tcW w:w="3052" w:type="dxa"/>
            <w:vAlign w:val="center"/>
          </w:tcPr>
          <w:p w:rsidR="00C17A16" w:rsidRDefault="000E1248">
            <w:pPr>
              <w:jc w:val="both"/>
            </w:pPr>
            <w:r>
              <w:t>Секретариат</w:t>
            </w:r>
          </w:p>
        </w:tc>
        <w:tc>
          <w:tcPr>
            <w:tcW w:w="2710" w:type="dxa"/>
            <w:vAlign w:val="center"/>
          </w:tcPr>
          <w:p w:rsidR="00C17A16" w:rsidRDefault="000E1248">
            <w:pPr>
              <w:jc w:val="both"/>
            </w:pPr>
            <w:r>
              <w:t>Статистическое бюро</w:t>
            </w:r>
          </w:p>
        </w:tc>
        <w:tc>
          <w:tcPr>
            <w:tcW w:w="3906" w:type="dxa"/>
            <w:vAlign w:val="center"/>
          </w:tcPr>
          <w:p w:rsidR="00C17A16" w:rsidRDefault="000E1248">
            <w:pPr>
              <w:jc w:val="both"/>
            </w:pPr>
            <w:r>
              <w:t xml:space="preserve">Статистический ежегодник "Statistical Year book" </w:t>
            </w:r>
          </w:p>
          <w:p w:rsidR="00C17A16" w:rsidRDefault="000E1248">
            <w:pPr>
              <w:jc w:val="both"/>
            </w:pPr>
            <w:r>
              <w:t>Ежемесячный статистический бюллетень "Monthly bulletin of statistics"</w:t>
            </w:r>
          </w:p>
          <w:p w:rsidR="00C17A16" w:rsidRDefault="000E1248">
            <w:pPr>
              <w:jc w:val="both"/>
            </w:pPr>
            <w:r>
              <w:t>Ежегодник статистики международной торговли</w:t>
            </w:r>
          </w:p>
          <w:p w:rsidR="00C17A16" w:rsidRDefault="000E1248">
            <w:pPr>
              <w:jc w:val="both"/>
            </w:pPr>
            <w:r>
              <w:t xml:space="preserve">"Yearbook of International trade statistics" </w:t>
            </w:r>
          </w:p>
        </w:tc>
      </w:tr>
      <w:tr w:rsidR="00C17A16">
        <w:tc>
          <w:tcPr>
            <w:tcW w:w="3052" w:type="dxa"/>
            <w:vAlign w:val="center"/>
          </w:tcPr>
          <w:p w:rsidR="00C17A16" w:rsidRDefault="000E1248">
            <w:pPr>
              <w:jc w:val="both"/>
            </w:pPr>
            <w:r>
              <w:t xml:space="preserve">Региональные экономические комиссии при секретариате </w:t>
            </w:r>
          </w:p>
        </w:tc>
        <w:tc>
          <w:tcPr>
            <w:tcW w:w="2710" w:type="dxa"/>
            <w:vAlign w:val="center"/>
          </w:tcPr>
          <w:p w:rsidR="00C17A16" w:rsidRDefault="000E1248">
            <w:pPr>
              <w:jc w:val="both"/>
            </w:pPr>
            <w:r>
              <w:t>Конференция европейских статистов. Конференция азиатских статистов.</w:t>
            </w:r>
          </w:p>
        </w:tc>
        <w:tc>
          <w:tcPr>
            <w:tcW w:w="3906" w:type="dxa"/>
            <w:vAlign w:val="center"/>
          </w:tcPr>
          <w:p w:rsidR="00C17A16" w:rsidRDefault="000E1248">
            <w:pPr>
              <w:jc w:val="both"/>
            </w:pPr>
            <w:r>
              <w:t>Ежемесячный выпуск "Статистические показатели краткосрочных изменений в странах Европы"</w:t>
            </w:r>
          </w:p>
          <w:p w:rsidR="00C17A16" w:rsidRDefault="000E1248">
            <w:pPr>
              <w:jc w:val="both"/>
            </w:pPr>
            <w:r>
              <w:t>"Статистический ежегодник для Азии и районов Тихого океана"</w:t>
            </w:r>
          </w:p>
          <w:p w:rsidR="00C17A16" w:rsidRDefault="000E1248">
            <w:r>
              <w:t>"Статистика внешней торговли стран Африки"</w:t>
            </w:r>
          </w:p>
        </w:tc>
      </w:tr>
      <w:tr w:rsidR="00C17A16">
        <w:tc>
          <w:tcPr>
            <w:tcW w:w="9668" w:type="dxa"/>
            <w:gridSpan w:val="3"/>
            <w:vAlign w:val="center"/>
          </w:tcPr>
          <w:p w:rsidR="00C17A16" w:rsidRDefault="000E1248">
            <w:pPr>
              <w:jc w:val="both"/>
            </w:pPr>
            <w:r>
              <w:t>Специализированные учреждения системы ООН</w:t>
            </w:r>
          </w:p>
        </w:tc>
      </w:tr>
      <w:tr w:rsidR="00C17A16">
        <w:tc>
          <w:tcPr>
            <w:tcW w:w="3052" w:type="dxa"/>
            <w:vAlign w:val="center"/>
          </w:tcPr>
          <w:p w:rsidR="00C17A16" w:rsidRDefault="000E1248">
            <w:pPr>
              <w:jc w:val="both"/>
            </w:pPr>
            <w:r>
              <w:t xml:space="preserve">МОТ </w:t>
            </w:r>
          </w:p>
        </w:tc>
        <w:tc>
          <w:tcPr>
            <w:tcW w:w="2710" w:type="dxa"/>
            <w:vAlign w:val="center"/>
          </w:tcPr>
          <w:p w:rsidR="00C17A16" w:rsidRDefault="000E1248">
            <w:pPr>
              <w:jc w:val="both"/>
            </w:pPr>
            <w:r>
              <w:t>Конференция по труду</w:t>
            </w:r>
          </w:p>
        </w:tc>
        <w:tc>
          <w:tcPr>
            <w:tcW w:w="3906" w:type="dxa"/>
            <w:vAlign w:val="center"/>
          </w:tcPr>
          <w:p w:rsidR="00C17A16" w:rsidRDefault="000E1248">
            <w:pPr>
              <w:jc w:val="both"/>
            </w:pPr>
            <w:r>
              <w:t>"Ежегодник статистики по труду"</w:t>
            </w:r>
          </w:p>
          <w:p w:rsidR="00C17A16" w:rsidRDefault="000E1248">
            <w:pPr>
              <w:jc w:val="both"/>
            </w:pPr>
            <w:r>
              <w:t>"Квартальный бюллетень статистики по труду"</w:t>
            </w:r>
          </w:p>
        </w:tc>
      </w:tr>
      <w:tr w:rsidR="00C17A16">
        <w:tc>
          <w:tcPr>
            <w:tcW w:w="3052" w:type="dxa"/>
            <w:vAlign w:val="center"/>
          </w:tcPr>
          <w:p w:rsidR="00C17A16" w:rsidRDefault="000E1248">
            <w:pPr>
              <w:jc w:val="both"/>
            </w:pPr>
            <w:r>
              <w:t>ФАО (продовольственная и сельскохозяйственная организация)</w:t>
            </w:r>
          </w:p>
        </w:tc>
        <w:tc>
          <w:tcPr>
            <w:tcW w:w="2710" w:type="dxa"/>
            <w:vAlign w:val="center"/>
          </w:tcPr>
          <w:p w:rsidR="00C17A16" w:rsidRDefault="000E1248">
            <w:pPr>
              <w:jc w:val="both"/>
            </w:pPr>
            <w:r>
              <w:t>Конференция</w:t>
            </w:r>
          </w:p>
        </w:tc>
        <w:tc>
          <w:tcPr>
            <w:tcW w:w="3906" w:type="dxa"/>
            <w:vAlign w:val="center"/>
          </w:tcPr>
          <w:p w:rsidR="00C17A16" w:rsidRDefault="000E1248">
            <w:pPr>
              <w:jc w:val="both"/>
            </w:pPr>
            <w:r>
              <w:t>"Ежегодник по производству"</w:t>
            </w:r>
          </w:p>
          <w:p w:rsidR="00C17A16" w:rsidRDefault="000E1248">
            <w:pPr>
              <w:jc w:val="both"/>
            </w:pPr>
            <w:r>
              <w:t>"Ежегодник по торговле"</w:t>
            </w:r>
          </w:p>
          <w:p w:rsidR="00C17A16" w:rsidRDefault="000E1248">
            <w:r>
              <w:t>"Ежегодник статистики мировой торговли зерном"</w:t>
            </w:r>
          </w:p>
        </w:tc>
      </w:tr>
      <w:tr w:rsidR="00C17A16">
        <w:tc>
          <w:tcPr>
            <w:tcW w:w="3052" w:type="dxa"/>
            <w:vAlign w:val="center"/>
          </w:tcPr>
          <w:p w:rsidR="00C17A16" w:rsidRDefault="000E1248">
            <w:pPr>
              <w:jc w:val="both"/>
            </w:pPr>
            <w:r>
              <w:t>ЮНЕСКО</w:t>
            </w:r>
          </w:p>
        </w:tc>
        <w:tc>
          <w:tcPr>
            <w:tcW w:w="2710" w:type="dxa"/>
            <w:vAlign w:val="center"/>
          </w:tcPr>
          <w:p w:rsidR="00C17A16" w:rsidRDefault="000E1248">
            <w:pPr>
              <w:jc w:val="both"/>
            </w:pPr>
            <w:r>
              <w:t xml:space="preserve">Статистический отдел </w:t>
            </w:r>
          </w:p>
        </w:tc>
        <w:tc>
          <w:tcPr>
            <w:tcW w:w="3906" w:type="dxa"/>
            <w:vAlign w:val="center"/>
          </w:tcPr>
          <w:p w:rsidR="00C17A16" w:rsidRDefault="000E1248">
            <w:pPr>
              <w:jc w:val="both"/>
            </w:pPr>
            <w:r>
              <w:t xml:space="preserve">"Статистический ежегодник ЮНЕСКО" </w:t>
            </w:r>
          </w:p>
          <w:p w:rsidR="00C17A16" w:rsidRDefault="000E1248">
            <w:pPr>
              <w:jc w:val="both"/>
            </w:pPr>
            <w:r>
              <w:t>"Краткий статисти ческий обзор образования в мире"</w:t>
            </w:r>
          </w:p>
          <w:p w:rsidR="00C17A16" w:rsidRDefault="000E1248">
            <w:pPr>
              <w:jc w:val="both"/>
            </w:pPr>
            <w:r>
              <w:t>"Получение образования за границей.</w:t>
            </w:r>
          </w:p>
        </w:tc>
      </w:tr>
      <w:tr w:rsidR="00C17A16">
        <w:tc>
          <w:tcPr>
            <w:tcW w:w="3052" w:type="dxa"/>
            <w:vAlign w:val="center"/>
          </w:tcPr>
          <w:p w:rsidR="00C17A16" w:rsidRDefault="000E1248">
            <w:pPr>
              <w:jc w:val="both"/>
            </w:pPr>
            <w:r>
              <w:t xml:space="preserve">ВОЗ </w:t>
            </w:r>
          </w:p>
        </w:tc>
        <w:tc>
          <w:tcPr>
            <w:tcW w:w="2710" w:type="dxa"/>
            <w:vAlign w:val="center"/>
          </w:tcPr>
          <w:p w:rsidR="00C17A16" w:rsidRDefault="000E1248">
            <w:pPr>
              <w:jc w:val="both"/>
            </w:pPr>
            <w:r>
              <w:t>Отдел статистики</w:t>
            </w:r>
          </w:p>
        </w:tc>
        <w:tc>
          <w:tcPr>
            <w:tcW w:w="3906" w:type="dxa"/>
            <w:vAlign w:val="center"/>
          </w:tcPr>
          <w:p w:rsidR="00C17A16" w:rsidRDefault="000E1248">
            <w:pPr>
              <w:jc w:val="both"/>
            </w:pPr>
            <w:r>
              <w:t>"Ежегодник мировой санитар ной статистики"</w:t>
            </w:r>
          </w:p>
        </w:tc>
      </w:tr>
      <w:tr w:rsidR="00C17A16">
        <w:tc>
          <w:tcPr>
            <w:tcW w:w="9668" w:type="dxa"/>
            <w:gridSpan w:val="3"/>
            <w:vAlign w:val="center"/>
          </w:tcPr>
          <w:p w:rsidR="00C17A16" w:rsidRDefault="000E1248">
            <w:pPr>
              <w:jc w:val="both"/>
            </w:pPr>
            <w:r>
              <w:t>Международные валютно-финансовые учреждения</w:t>
            </w:r>
          </w:p>
        </w:tc>
      </w:tr>
      <w:tr w:rsidR="00C17A16">
        <w:tc>
          <w:tcPr>
            <w:tcW w:w="3052" w:type="dxa"/>
            <w:vAlign w:val="center"/>
          </w:tcPr>
          <w:p w:rsidR="00C17A16" w:rsidRDefault="000E1248">
            <w:pPr>
              <w:jc w:val="both"/>
            </w:pPr>
            <w:r>
              <w:t>- Международный банк реконструкции и развития.</w:t>
            </w:r>
          </w:p>
          <w:p w:rsidR="00C17A16" w:rsidRDefault="000E1248">
            <w:pPr>
              <w:jc w:val="both"/>
            </w:pPr>
            <w:r>
              <w:t>- Международная финансовая корпорация.</w:t>
            </w:r>
          </w:p>
          <w:p w:rsidR="00C17A16" w:rsidRDefault="000E1248">
            <w:pPr>
              <w:jc w:val="both"/>
            </w:pPr>
            <w:r>
              <w:t>- Международная ассоциация развития.</w:t>
            </w:r>
          </w:p>
        </w:tc>
        <w:tc>
          <w:tcPr>
            <w:tcW w:w="2710" w:type="dxa"/>
            <w:vAlign w:val="center"/>
          </w:tcPr>
          <w:p w:rsidR="00C17A16" w:rsidRDefault="000E1248">
            <w:pPr>
              <w:jc w:val="both"/>
            </w:pPr>
            <w:r>
              <w:t>статистические службы</w:t>
            </w:r>
          </w:p>
        </w:tc>
        <w:tc>
          <w:tcPr>
            <w:tcW w:w="3906" w:type="dxa"/>
            <w:vAlign w:val="center"/>
          </w:tcPr>
          <w:p w:rsidR="00C17A16" w:rsidRDefault="000E1248">
            <w:pPr>
              <w:jc w:val="both"/>
            </w:pPr>
            <w:r>
              <w:t>"Годовой отчет Международного банка и международной ассоциации развития". Ежегодник "Тенденции в развивающихся странах".</w:t>
            </w:r>
          </w:p>
        </w:tc>
      </w:tr>
      <w:tr w:rsidR="00C17A16">
        <w:tc>
          <w:tcPr>
            <w:tcW w:w="3052" w:type="dxa"/>
            <w:vAlign w:val="center"/>
          </w:tcPr>
          <w:p w:rsidR="00C17A16" w:rsidRDefault="000E1248">
            <w:pPr>
              <w:jc w:val="both"/>
            </w:pPr>
            <w:r>
              <w:t xml:space="preserve">- Международный валютный фонд. </w:t>
            </w:r>
          </w:p>
        </w:tc>
        <w:tc>
          <w:tcPr>
            <w:tcW w:w="2710" w:type="dxa"/>
            <w:vAlign w:val="center"/>
          </w:tcPr>
          <w:p w:rsidR="00C17A16" w:rsidRDefault="000E1248">
            <w:pPr>
              <w:jc w:val="both"/>
            </w:pPr>
            <w:r>
              <w:t>Статистическая служба</w:t>
            </w:r>
          </w:p>
        </w:tc>
        <w:tc>
          <w:tcPr>
            <w:tcW w:w="3906" w:type="dxa"/>
            <w:vAlign w:val="center"/>
          </w:tcPr>
          <w:p w:rsidR="00C17A16" w:rsidRDefault="000E1248">
            <w:r>
              <w:t>Сборник "Международная финансовая статистика". Ежемесячник "Направления торговли". "Ежегодник платежных балансов".</w:t>
            </w:r>
          </w:p>
        </w:tc>
      </w:tr>
      <w:tr w:rsidR="00C17A16">
        <w:tc>
          <w:tcPr>
            <w:tcW w:w="3052" w:type="dxa"/>
            <w:vAlign w:val="center"/>
          </w:tcPr>
          <w:p w:rsidR="00C17A16" w:rsidRDefault="000E1248">
            <w:pPr>
              <w:jc w:val="both"/>
            </w:pPr>
            <w:r>
              <w:t>II. Международный американский статистический институт.</w:t>
            </w:r>
          </w:p>
        </w:tc>
        <w:tc>
          <w:tcPr>
            <w:tcW w:w="2710" w:type="dxa"/>
            <w:vAlign w:val="center"/>
          </w:tcPr>
          <w:p w:rsidR="00C17A16" w:rsidRDefault="000E1248">
            <w:pPr>
              <w:jc w:val="both"/>
            </w:pPr>
            <w:r>
              <w:t>Региональная комиссия</w:t>
            </w:r>
          </w:p>
        </w:tc>
        <w:tc>
          <w:tcPr>
            <w:tcW w:w="3906" w:type="dxa"/>
            <w:vAlign w:val="center"/>
          </w:tcPr>
          <w:p w:rsidR="00C17A16" w:rsidRDefault="000E1248">
            <w:pPr>
              <w:jc w:val="both"/>
            </w:pPr>
            <w:r>
              <w:t>Статистический бюллетень по Латинской Америке. "Обзор экономического положения стран Латинской Америки"</w:t>
            </w:r>
          </w:p>
        </w:tc>
      </w:tr>
    </w:tbl>
    <w:p w:rsidR="00C17A16" w:rsidRDefault="000E1248">
      <w:pPr>
        <w:spacing w:before="120"/>
        <w:ind w:firstLine="567"/>
        <w:jc w:val="both"/>
      </w:pPr>
      <w:r>
        <w:t xml:space="preserve">В ряде стран, например в США, при составлении ежемесячника международной торговли, используются данные Бюро переписи и данные Бюро экономического анализа. Это позволяет оценить реальный экспорт товаров и услуг для будущего экономического выпуска ВВП. </w:t>
      </w:r>
    </w:p>
    <w:p w:rsidR="00C17A16" w:rsidRDefault="000E1248">
      <w:pPr>
        <w:spacing w:before="120"/>
        <w:ind w:firstLine="567"/>
        <w:jc w:val="both"/>
      </w:pPr>
      <w:r>
        <w:t>Таблица 2. График ежемесячных выпусков ( июль 1993 г.)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7"/>
        <w:gridCol w:w="7256"/>
        <w:gridCol w:w="1665"/>
      </w:tblGrid>
      <w:tr w:rsidR="00C17A16">
        <w:trPr>
          <w:jc w:val="center"/>
        </w:trPr>
        <w:tc>
          <w:tcPr>
            <w:tcW w:w="747" w:type="dxa"/>
            <w:vAlign w:val="center"/>
          </w:tcPr>
          <w:p w:rsidR="00C17A16" w:rsidRDefault="000E1248">
            <w:pPr>
              <w:jc w:val="both"/>
            </w:pPr>
            <w:r>
              <w:t>Дата</w:t>
            </w:r>
          </w:p>
        </w:tc>
        <w:tc>
          <w:tcPr>
            <w:tcW w:w="7256" w:type="dxa"/>
            <w:vAlign w:val="center"/>
          </w:tcPr>
          <w:p w:rsidR="00C17A16" w:rsidRDefault="000E1248">
            <w:pPr>
              <w:jc w:val="both"/>
            </w:pPr>
            <w:r>
              <w:t>Индикатор</w:t>
            </w:r>
          </w:p>
        </w:tc>
        <w:tc>
          <w:tcPr>
            <w:tcW w:w="1665" w:type="dxa"/>
            <w:vAlign w:val="center"/>
          </w:tcPr>
          <w:p w:rsidR="00C17A16" w:rsidRDefault="000E1248">
            <w:pPr>
              <w:jc w:val="both"/>
            </w:pPr>
            <w:r>
              <w:t>Месяц/квартал</w:t>
            </w:r>
          </w:p>
        </w:tc>
      </w:tr>
      <w:tr w:rsidR="00C17A16">
        <w:trPr>
          <w:jc w:val="center"/>
        </w:trPr>
        <w:tc>
          <w:tcPr>
            <w:tcW w:w="747" w:type="dxa"/>
            <w:vAlign w:val="center"/>
          </w:tcPr>
          <w:p w:rsidR="00C17A16" w:rsidRDefault="000E1248">
            <w:pPr>
              <w:jc w:val="both"/>
            </w:pPr>
            <w:r>
              <w:t xml:space="preserve"> </w:t>
            </w:r>
          </w:p>
          <w:p w:rsidR="00C17A16" w:rsidRDefault="000E1248">
            <w:pPr>
              <w:jc w:val="both"/>
            </w:pPr>
            <w:r>
              <w:t>1</w:t>
            </w:r>
          </w:p>
          <w:p w:rsidR="00C17A16" w:rsidRDefault="000E1248">
            <w:pPr>
              <w:jc w:val="both"/>
            </w:pPr>
            <w:r>
              <w:t>1</w:t>
            </w:r>
          </w:p>
          <w:p w:rsidR="00C17A16" w:rsidRDefault="000E1248">
            <w:pPr>
              <w:jc w:val="both"/>
            </w:pPr>
            <w:r>
              <w:t>2</w:t>
            </w:r>
          </w:p>
          <w:p w:rsidR="00C17A16" w:rsidRDefault="000E1248">
            <w:pPr>
              <w:jc w:val="both"/>
            </w:pPr>
            <w:r>
              <w:t>6</w:t>
            </w:r>
          </w:p>
          <w:p w:rsidR="00C17A16" w:rsidRDefault="000E1248">
            <w:pPr>
              <w:jc w:val="both"/>
            </w:pPr>
            <w:r>
              <w:t>7</w:t>
            </w:r>
          </w:p>
          <w:p w:rsidR="00C17A16" w:rsidRDefault="000E1248">
            <w:pPr>
              <w:jc w:val="both"/>
            </w:pPr>
            <w:r>
              <w:t>13</w:t>
            </w:r>
          </w:p>
          <w:p w:rsidR="00C17A16" w:rsidRDefault="000E1248">
            <w:pPr>
              <w:jc w:val="both"/>
            </w:pPr>
            <w:r>
              <w:t>14</w:t>
            </w:r>
          </w:p>
          <w:p w:rsidR="00C17A16" w:rsidRDefault="000E1248">
            <w:pPr>
              <w:jc w:val="both"/>
            </w:pPr>
            <w:r>
              <w:t>14</w:t>
            </w:r>
          </w:p>
          <w:p w:rsidR="00C17A16" w:rsidRDefault="000E1248">
            <w:pPr>
              <w:jc w:val="both"/>
            </w:pPr>
            <w:r>
              <w:t>15</w:t>
            </w:r>
          </w:p>
          <w:p w:rsidR="00C17A16" w:rsidRDefault="000E1248">
            <w:pPr>
              <w:jc w:val="both"/>
            </w:pPr>
            <w:r>
              <w:t>16</w:t>
            </w:r>
          </w:p>
          <w:p w:rsidR="00C17A16" w:rsidRDefault="000E1248">
            <w:pPr>
              <w:jc w:val="both"/>
            </w:pPr>
            <w:r>
              <w:t>16</w:t>
            </w:r>
          </w:p>
          <w:p w:rsidR="00C17A16" w:rsidRDefault="000E1248">
            <w:pPr>
              <w:jc w:val="both"/>
            </w:pPr>
            <w:r>
              <w:t>20</w:t>
            </w:r>
          </w:p>
          <w:p w:rsidR="00C17A16" w:rsidRDefault="000E1248">
            <w:pPr>
              <w:jc w:val="both"/>
            </w:pPr>
            <w:r>
              <w:t>28</w:t>
            </w:r>
          </w:p>
          <w:p w:rsidR="00C17A16" w:rsidRDefault="000E1248">
            <w:pPr>
              <w:jc w:val="both"/>
            </w:pPr>
            <w:r>
              <w:t>29</w:t>
            </w:r>
          </w:p>
          <w:p w:rsidR="00C17A16" w:rsidRDefault="000E1248">
            <w:pPr>
              <w:jc w:val="both"/>
            </w:pPr>
            <w:r>
              <w:t>30</w:t>
            </w:r>
          </w:p>
          <w:p w:rsidR="00C17A16" w:rsidRDefault="000E1248">
            <w:pPr>
              <w:jc w:val="both"/>
            </w:pPr>
            <w:r>
              <w:t>Август</w:t>
            </w:r>
          </w:p>
          <w:p w:rsidR="00C17A16" w:rsidRDefault="000E1248">
            <w:pPr>
              <w:jc w:val="both"/>
            </w:pPr>
            <w:r>
              <w:t>3</w:t>
            </w:r>
          </w:p>
        </w:tc>
        <w:tc>
          <w:tcPr>
            <w:tcW w:w="7256" w:type="dxa"/>
            <w:vAlign w:val="center"/>
          </w:tcPr>
          <w:p w:rsidR="00C17A16" w:rsidRDefault="000E1248">
            <w:pPr>
              <w:jc w:val="both"/>
            </w:pPr>
            <w:r>
              <w:t>Расходы на строительство</w:t>
            </w:r>
          </w:p>
          <w:p w:rsidR="00C17A16" w:rsidRDefault="000E1248">
            <w:pPr>
              <w:jc w:val="both"/>
            </w:pPr>
            <w:r>
              <w:t>Индекс закупки (Национальная Ассоциация менеджеров по закупкам)</w:t>
            </w:r>
          </w:p>
          <w:p w:rsidR="00C17A16" w:rsidRDefault="000E1248">
            <w:pPr>
              <w:jc w:val="both"/>
            </w:pPr>
            <w:r>
              <w:t>Заводские отгрузки, материально-производственные запасы и заказы.</w:t>
            </w:r>
          </w:p>
          <w:p w:rsidR="00C17A16" w:rsidRDefault="000E1248">
            <w:pPr>
              <w:jc w:val="both"/>
            </w:pPr>
            <w:r>
              <w:t>Занятость</w:t>
            </w:r>
          </w:p>
          <w:p w:rsidR="00C17A16" w:rsidRDefault="000E1248">
            <w:pPr>
              <w:jc w:val="both"/>
            </w:pPr>
            <w:r>
              <w:t xml:space="preserve">Авто- продажи АААП (Американской Автомобильной Ассоциации Производителей. </w:t>
            </w:r>
          </w:p>
          <w:p w:rsidR="00C17A16" w:rsidRDefault="000E1248">
            <w:pPr>
              <w:jc w:val="both"/>
            </w:pPr>
            <w:r>
              <w:t>Оптовая торговля</w:t>
            </w:r>
          </w:p>
          <w:p w:rsidR="00C17A16" w:rsidRDefault="000E1248">
            <w:pPr>
              <w:jc w:val="both"/>
            </w:pPr>
            <w:r>
              <w:t>Индекс цены производителя (ИЦП)</w:t>
            </w:r>
          </w:p>
          <w:p w:rsidR="00C17A16" w:rsidRDefault="000E1248">
            <w:pPr>
              <w:jc w:val="both"/>
            </w:pPr>
            <w:r>
              <w:t>Индекс потребительской цены (ИПЦ)</w:t>
            </w:r>
          </w:p>
          <w:p w:rsidR="00C17A16" w:rsidRDefault="000E1248">
            <w:pPr>
              <w:jc w:val="both"/>
            </w:pPr>
            <w:r>
              <w:t xml:space="preserve">Предварительный индекс розничной продажи </w:t>
            </w:r>
          </w:p>
          <w:p w:rsidR="00C17A16" w:rsidRDefault="000E1248">
            <w:pPr>
              <w:jc w:val="both"/>
            </w:pPr>
            <w:r>
              <w:t>Производственные запасы и продажи</w:t>
            </w:r>
          </w:p>
          <w:p w:rsidR="00C17A16" w:rsidRDefault="000E1248">
            <w:pPr>
              <w:jc w:val="both"/>
            </w:pPr>
            <w:r>
              <w:t>Предварительный отчет о торговли производителей США</w:t>
            </w:r>
          </w:p>
          <w:p w:rsidR="00C17A16" w:rsidRDefault="000E1248">
            <w:pPr>
              <w:jc w:val="both"/>
            </w:pPr>
            <w:r>
              <w:t>Промышленное производство и его способность к сбыту товара</w:t>
            </w:r>
          </w:p>
          <w:p w:rsidR="00C17A16" w:rsidRDefault="000E1248">
            <w:pPr>
              <w:jc w:val="both"/>
            </w:pPr>
            <w:r>
              <w:t>Начало строительства и его продолжение</w:t>
            </w:r>
          </w:p>
          <w:p w:rsidR="00C17A16" w:rsidRDefault="000E1248">
            <w:pPr>
              <w:jc w:val="both"/>
            </w:pPr>
            <w:r>
              <w:t>Предварительный отчет о товарах длительного пользования</w:t>
            </w:r>
          </w:p>
          <w:p w:rsidR="00C17A16" w:rsidRDefault="000E1248">
            <w:pPr>
              <w:jc w:val="both"/>
            </w:pPr>
            <w:r>
              <w:t>Валовой внутренний продукт</w:t>
            </w:r>
          </w:p>
          <w:p w:rsidR="00C17A16" w:rsidRDefault="000E1248">
            <w:pPr>
              <w:jc w:val="both"/>
            </w:pPr>
            <w:r>
              <w:t>Персональный доход, издержки, сбережения</w:t>
            </w:r>
          </w:p>
          <w:p w:rsidR="00C17A16" w:rsidRDefault="000E1248">
            <w:pPr>
              <w:jc w:val="both"/>
            </w:pPr>
            <w:r>
              <w:t>Индикаторы отдела торговли</w:t>
            </w:r>
          </w:p>
        </w:tc>
        <w:tc>
          <w:tcPr>
            <w:tcW w:w="1665" w:type="dxa"/>
            <w:vAlign w:val="center"/>
          </w:tcPr>
          <w:p w:rsidR="00C17A16" w:rsidRDefault="000E1248">
            <w:pPr>
              <w:jc w:val="both"/>
            </w:pPr>
            <w:r>
              <w:t xml:space="preserve"> </w:t>
            </w:r>
          </w:p>
          <w:p w:rsidR="00C17A16" w:rsidRDefault="000E1248">
            <w:pPr>
              <w:jc w:val="both"/>
            </w:pPr>
            <w:r>
              <w:t xml:space="preserve">Май </w:t>
            </w:r>
          </w:p>
          <w:p w:rsidR="00C17A16" w:rsidRDefault="000E1248">
            <w:pPr>
              <w:jc w:val="both"/>
            </w:pPr>
            <w:r>
              <w:t>Июнь</w:t>
            </w:r>
          </w:p>
          <w:p w:rsidR="00C17A16" w:rsidRDefault="000E1248">
            <w:pPr>
              <w:jc w:val="both"/>
            </w:pPr>
            <w:r>
              <w:t>Май</w:t>
            </w:r>
          </w:p>
          <w:p w:rsidR="00C17A16" w:rsidRDefault="000E1248">
            <w:pPr>
              <w:jc w:val="both"/>
            </w:pPr>
            <w:r>
              <w:t>Июнь</w:t>
            </w:r>
          </w:p>
          <w:p w:rsidR="00C17A16" w:rsidRDefault="000E1248">
            <w:pPr>
              <w:jc w:val="both"/>
            </w:pPr>
            <w:r>
              <w:t>Июнь</w:t>
            </w:r>
          </w:p>
          <w:p w:rsidR="00C17A16" w:rsidRDefault="000E1248">
            <w:pPr>
              <w:jc w:val="both"/>
            </w:pPr>
            <w:r>
              <w:t>Май</w:t>
            </w:r>
          </w:p>
          <w:p w:rsidR="00C17A16" w:rsidRDefault="000E1248">
            <w:pPr>
              <w:jc w:val="both"/>
            </w:pPr>
            <w:r>
              <w:t>Июнь</w:t>
            </w:r>
          </w:p>
          <w:p w:rsidR="00C17A16" w:rsidRDefault="000E1248">
            <w:pPr>
              <w:jc w:val="both"/>
            </w:pPr>
            <w:r>
              <w:t>Июнь</w:t>
            </w:r>
          </w:p>
          <w:p w:rsidR="00C17A16" w:rsidRDefault="000E1248">
            <w:pPr>
              <w:jc w:val="both"/>
            </w:pPr>
            <w:r>
              <w:t>Июнь</w:t>
            </w:r>
          </w:p>
          <w:p w:rsidR="00C17A16" w:rsidRDefault="000E1248">
            <w:pPr>
              <w:jc w:val="both"/>
            </w:pPr>
            <w:r>
              <w:t>Май</w:t>
            </w:r>
          </w:p>
          <w:p w:rsidR="00C17A16" w:rsidRDefault="000E1248">
            <w:pPr>
              <w:jc w:val="both"/>
            </w:pPr>
            <w:r>
              <w:t>Май</w:t>
            </w:r>
          </w:p>
          <w:p w:rsidR="00C17A16" w:rsidRDefault="000E1248">
            <w:pPr>
              <w:jc w:val="both"/>
            </w:pPr>
            <w:r>
              <w:t>Июнь</w:t>
            </w:r>
          </w:p>
          <w:p w:rsidR="00C17A16" w:rsidRDefault="000E1248">
            <w:pPr>
              <w:jc w:val="both"/>
            </w:pPr>
            <w:r>
              <w:t>Июнь</w:t>
            </w:r>
          </w:p>
          <w:p w:rsidR="00C17A16" w:rsidRDefault="000E1248">
            <w:pPr>
              <w:jc w:val="both"/>
            </w:pPr>
            <w:r>
              <w:t>Июнь</w:t>
            </w:r>
          </w:p>
          <w:p w:rsidR="00C17A16" w:rsidRDefault="000E1248">
            <w:pPr>
              <w:jc w:val="both"/>
            </w:pPr>
            <w:r>
              <w:t>Вторая четверть</w:t>
            </w:r>
          </w:p>
          <w:p w:rsidR="00C17A16" w:rsidRDefault="000E1248">
            <w:pPr>
              <w:jc w:val="both"/>
            </w:pPr>
            <w:r>
              <w:t>Июнь</w:t>
            </w:r>
          </w:p>
          <w:p w:rsidR="00C17A16" w:rsidRDefault="000E1248">
            <w:r>
              <w:t>Июнь</w:t>
            </w:r>
          </w:p>
        </w:tc>
      </w:tr>
    </w:tbl>
    <w:p w:rsidR="00C17A16" w:rsidRDefault="000E1248">
      <w:pPr>
        <w:spacing w:before="120"/>
        <w:ind w:firstLine="567"/>
        <w:jc w:val="both"/>
      </w:pPr>
      <w:r>
        <w:t>В России основным источником статистической информации яляется Государственный комитет по статистике и ряд коммерческих и полукоммерческих структур созданных на его базе.</w:t>
      </w:r>
    </w:p>
    <w:p w:rsidR="00C17A16" w:rsidRDefault="000E1248">
      <w:pPr>
        <w:spacing w:before="120"/>
        <w:ind w:firstLine="567"/>
        <w:jc w:val="both"/>
      </w:pPr>
      <w:r>
        <w:t>Базы данных статистической информации подразделяются на:</w:t>
      </w:r>
    </w:p>
    <w:p w:rsidR="00C17A16" w:rsidRDefault="000E1248">
      <w:pPr>
        <w:spacing w:before="120"/>
        <w:ind w:firstLine="567"/>
        <w:jc w:val="both"/>
      </w:pPr>
      <w:r>
        <w:t>базы данных глобальной статистики</w:t>
      </w:r>
    </w:p>
    <w:p w:rsidR="00C17A16" w:rsidRDefault="000E1248">
      <w:pPr>
        <w:spacing w:before="120"/>
        <w:ind w:firstLine="567"/>
        <w:jc w:val="both"/>
      </w:pPr>
      <w:r>
        <w:t>базы данных национальной статистики</w:t>
      </w:r>
    </w:p>
    <w:p w:rsidR="00C17A16" w:rsidRDefault="000E1248">
      <w:pPr>
        <w:spacing w:before="120"/>
        <w:ind w:firstLine="567"/>
        <w:jc w:val="both"/>
      </w:pPr>
      <w:r>
        <w:t>БД содержат показатели по развитию всего хозяйство в целом, макроэкономические показатели как в мировом масштабе, так и по отдельным регионам или странам, по национальному доходу и валовому продукту с разбивкой по отраслям, данные по занятости населения, денежному обращению, ценах, охватывая статистику производства, финансов, торговли, потребления.</w:t>
      </w:r>
    </w:p>
    <w:p w:rsidR="00C17A16" w:rsidRDefault="000E1248">
      <w:pPr>
        <w:spacing w:before="120"/>
        <w:ind w:firstLine="567"/>
        <w:jc w:val="both"/>
      </w:pPr>
      <w:r>
        <w:t>Госкомстат осуществляет подготовку, издание и распространение экономико-статистических и информационных материалов, в частности, тематических и отраслевых статистических сборников, бюллетеней и т.д.</w:t>
      </w:r>
    </w:p>
    <w:p w:rsidR="00C17A16" w:rsidRDefault="000E1248">
      <w:pPr>
        <w:spacing w:before="120"/>
        <w:ind w:firstLine="567"/>
        <w:jc w:val="both"/>
      </w:pPr>
      <w:r>
        <w:t>Таблица 3</w:t>
      </w:r>
    </w:p>
    <w:p w:rsidR="00C17A16" w:rsidRDefault="000E1248">
      <w:pPr>
        <w:spacing w:before="120"/>
        <w:ind w:firstLine="567"/>
        <w:jc w:val="both"/>
      </w:pPr>
      <w:r>
        <w:t>Выпуск официальных статистических изданий Госкомстата России в 1997 году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4"/>
        <w:gridCol w:w="2148"/>
        <w:gridCol w:w="1856"/>
      </w:tblGrid>
      <w:tr w:rsidR="00C17A16">
        <w:tc>
          <w:tcPr>
            <w:tcW w:w="5664" w:type="dxa"/>
            <w:vAlign w:val="center"/>
          </w:tcPr>
          <w:p w:rsidR="00C17A16" w:rsidRDefault="000E1248">
            <w:pPr>
              <w:jc w:val="both"/>
            </w:pPr>
            <w:r>
              <w:t>Наименование работы</w:t>
            </w:r>
          </w:p>
        </w:tc>
        <w:tc>
          <w:tcPr>
            <w:tcW w:w="2148" w:type="dxa"/>
            <w:vAlign w:val="center"/>
          </w:tcPr>
          <w:p w:rsidR="00C17A16" w:rsidRDefault="000E1248">
            <w:pPr>
              <w:jc w:val="both"/>
            </w:pPr>
            <w:r>
              <w:t>Периодичность</w:t>
            </w:r>
          </w:p>
        </w:tc>
        <w:tc>
          <w:tcPr>
            <w:tcW w:w="1856" w:type="dxa"/>
            <w:vAlign w:val="center"/>
          </w:tcPr>
          <w:p w:rsidR="00C17A16" w:rsidRDefault="000E1248">
            <w:pPr>
              <w:jc w:val="both"/>
            </w:pPr>
            <w:r>
              <w:t>Срок выпуска</w:t>
            </w:r>
          </w:p>
        </w:tc>
      </w:tr>
      <w:tr w:rsidR="00C17A16">
        <w:tc>
          <w:tcPr>
            <w:tcW w:w="9668" w:type="dxa"/>
            <w:gridSpan w:val="3"/>
            <w:vAlign w:val="center"/>
          </w:tcPr>
          <w:p w:rsidR="00C17A16" w:rsidRDefault="000E1248">
            <w:pPr>
              <w:jc w:val="both"/>
            </w:pPr>
            <w:r>
              <w:t>Официальные статистические издания</w:t>
            </w:r>
          </w:p>
        </w:tc>
      </w:tr>
      <w:tr w:rsidR="00C17A16">
        <w:tc>
          <w:tcPr>
            <w:tcW w:w="5664" w:type="dxa"/>
            <w:vAlign w:val="center"/>
          </w:tcPr>
          <w:p w:rsidR="00C17A16" w:rsidRDefault="000E1248">
            <w:pPr>
              <w:jc w:val="both"/>
            </w:pPr>
            <w:r>
              <w:t>Российский статистический ежегодник, 1997</w:t>
            </w:r>
          </w:p>
        </w:tc>
        <w:tc>
          <w:tcPr>
            <w:tcW w:w="2148" w:type="dxa"/>
            <w:vAlign w:val="center"/>
          </w:tcPr>
          <w:p w:rsidR="00C17A16" w:rsidRDefault="000E1248">
            <w:pPr>
              <w:jc w:val="both"/>
            </w:pPr>
            <w:r>
              <w:t>1 раз в год</w:t>
            </w:r>
          </w:p>
        </w:tc>
        <w:tc>
          <w:tcPr>
            <w:tcW w:w="1856" w:type="dxa"/>
            <w:vAlign w:val="center"/>
          </w:tcPr>
          <w:p w:rsidR="00C17A16" w:rsidRDefault="000E1248">
            <w:pPr>
              <w:jc w:val="both"/>
            </w:pPr>
            <w:r>
              <w:t>декабрь</w:t>
            </w:r>
          </w:p>
        </w:tc>
      </w:tr>
      <w:tr w:rsidR="00C17A16">
        <w:tc>
          <w:tcPr>
            <w:tcW w:w="5664" w:type="dxa"/>
            <w:vAlign w:val="center"/>
          </w:tcPr>
          <w:p w:rsidR="00C17A16" w:rsidRDefault="000E1248">
            <w:pPr>
              <w:jc w:val="both"/>
            </w:pPr>
            <w:r>
              <w:t>Россия в цифрах, 1997 ( на русском и английском языках)</w:t>
            </w:r>
          </w:p>
        </w:tc>
        <w:tc>
          <w:tcPr>
            <w:tcW w:w="2148" w:type="dxa"/>
            <w:vAlign w:val="center"/>
          </w:tcPr>
          <w:p w:rsidR="00C17A16" w:rsidRDefault="000E1248">
            <w:pPr>
              <w:jc w:val="both"/>
            </w:pPr>
            <w:r>
              <w:t xml:space="preserve">1 раз в год </w:t>
            </w:r>
          </w:p>
        </w:tc>
        <w:tc>
          <w:tcPr>
            <w:tcW w:w="1856" w:type="dxa"/>
            <w:vAlign w:val="center"/>
          </w:tcPr>
          <w:p w:rsidR="00C17A16" w:rsidRDefault="000E1248">
            <w:r>
              <w:t>май</w:t>
            </w:r>
          </w:p>
        </w:tc>
      </w:tr>
      <w:tr w:rsidR="00C17A16">
        <w:tc>
          <w:tcPr>
            <w:tcW w:w="9668" w:type="dxa"/>
            <w:gridSpan w:val="3"/>
            <w:vAlign w:val="center"/>
          </w:tcPr>
          <w:p w:rsidR="00C17A16" w:rsidRDefault="000E1248">
            <w:pPr>
              <w:jc w:val="both"/>
            </w:pPr>
            <w:r>
              <w:t>Периодические издания</w:t>
            </w:r>
          </w:p>
        </w:tc>
      </w:tr>
      <w:tr w:rsidR="00C17A16">
        <w:tc>
          <w:tcPr>
            <w:tcW w:w="5664" w:type="dxa"/>
            <w:vAlign w:val="center"/>
          </w:tcPr>
          <w:p w:rsidR="00C17A16" w:rsidRDefault="000E1248">
            <w:pPr>
              <w:jc w:val="both"/>
            </w:pPr>
            <w:r>
              <w:t xml:space="preserve">Статистическое обозрение журнал ( на русском и английском языках) </w:t>
            </w:r>
          </w:p>
        </w:tc>
        <w:tc>
          <w:tcPr>
            <w:tcW w:w="2148" w:type="dxa"/>
            <w:vAlign w:val="center"/>
          </w:tcPr>
          <w:p w:rsidR="00C17A16" w:rsidRDefault="000E1248">
            <w:pPr>
              <w:jc w:val="both"/>
            </w:pPr>
            <w:r>
              <w:t>ежеквартально</w:t>
            </w:r>
          </w:p>
        </w:tc>
        <w:tc>
          <w:tcPr>
            <w:tcW w:w="1856" w:type="dxa"/>
            <w:vAlign w:val="center"/>
          </w:tcPr>
          <w:p w:rsidR="00C17A16" w:rsidRDefault="000E1248">
            <w:pPr>
              <w:jc w:val="both"/>
            </w:pPr>
            <w:r>
              <w:t>в течении квартала</w:t>
            </w:r>
          </w:p>
        </w:tc>
      </w:tr>
      <w:tr w:rsidR="00C17A16">
        <w:tc>
          <w:tcPr>
            <w:tcW w:w="5664" w:type="dxa"/>
            <w:vAlign w:val="center"/>
          </w:tcPr>
          <w:p w:rsidR="00C17A16" w:rsidRDefault="000E1248">
            <w:pPr>
              <w:jc w:val="both"/>
            </w:pPr>
            <w:r>
              <w:t>Социально-экономическое положение России (доклад)</w:t>
            </w:r>
          </w:p>
        </w:tc>
        <w:tc>
          <w:tcPr>
            <w:tcW w:w="2148" w:type="dxa"/>
            <w:vAlign w:val="center"/>
          </w:tcPr>
          <w:p w:rsidR="00C17A16" w:rsidRDefault="000E1248">
            <w:pPr>
              <w:jc w:val="both"/>
            </w:pPr>
            <w:r>
              <w:t>ежемесячно</w:t>
            </w:r>
          </w:p>
        </w:tc>
        <w:tc>
          <w:tcPr>
            <w:tcW w:w="1856" w:type="dxa"/>
            <w:vAlign w:val="center"/>
          </w:tcPr>
          <w:p w:rsidR="00C17A16" w:rsidRDefault="000E1248">
            <w:r>
              <w:t>ежемесячно</w:t>
            </w:r>
          </w:p>
        </w:tc>
      </w:tr>
      <w:tr w:rsidR="00C17A16">
        <w:tc>
          <w:tcPr>
            <w:tcW w:w="9668" w:type="dxa"/>
            <w:gridSpan w:val="3"/>
            <w:vAlign w:val="center"/>
          </w:tcPr>
          <w:p w:rsidR="00C17A16" w:rsidRDefault="000E1248">
            <w:pPr>
              <w:jc w:val="both"/>
            </w:pPr>
            <w:r>
              <w:t>Статистические сборники</w:t>
            </w:r>
          </w:p>
        </w:tc>
      </w:tr>
      <w:tr w:rsidR="00C17A16">
        <w:tc>
          <w:tcPr>
            <w:tcW w:w="5664" w:type="dxa"/>
            <w:vAlign w:val="center"/>
          </w:tcPr>
          <w:p w:rsidR="00C17A16" w:rsidRDefault="000E1248">
            <w:pPr>
              <w:jc w:val="both"/>
            </w:pPr>
            <w:r>
              <w:t>Россия' 97 ( на русском и английском языках)</w:t>
            </w:r>
          </w:p>
        </w:tc>
        <w:tc>
          <w:tcPr>
            <w:tcW w:w="2148" w:type="dxa"/>
            <w:vAlign w:val="center"/>
          </w:tcPr>
          <w:p w:rsidR="00C17A16" w:rsidRDefault="000E1248">
            <w:pPr>
              <w:jc w:val="both"/>
            </w:pPr>
            <w:r>
              <w:t>1 раз в год</w:t>
            </w:r>
          </w:p>
        </w:tc>
        <w:tc>
          <w:tcPr>
            <w:tcW w:w="1856" w:type="dxa"/>
            <w:vAlign w:val="center"/>
          </w:tcPr>
          <w:p w:rsidR="00C17A16" w:rsidRDefault="000E1248">
            <w:pPr>
              <w:jc w:val="both"/>
            </w:pPr>
            <w:r>
              <w:t>март</w:t>
            </w:r>
          </w:p>
        </w:tc>
      </w:tr>
      <w:tr w:rsidR="00C17A16">
        <w:tc>
          <w:tcPr>
            <w:tcW w:w="5664" w:type="dxa"/>
            <w:vAlign w:val="center"/>
          </w:tcPr>
          <w:p w:rsidR="00C17A16" w:rsidRDefault="000E1248">
            <w:pPr>
              <w:jc w:val="both"/>
            </w:pPr>
            <w:r>
              <w:t>Социальное положение и уровень жизни населения России, 1997</w:t>
            </w:r>
          </w:p>
        </w:tc>
        <w:tc>
          <w:tcPr>
            <w:tcW w:w="2148" w:type="dxa"/>
            <w:vAlign w:val="center"/>
          </w:tcPr>
          <w:p w:rsidR="00C17A16" w:rsidRDefault="000E1248">
            <w:pPr>
              <w:jc w:val="both"/>
            </w:pPr>
            <w:r>
              <w:t>1 раз в год</w:t>
            </w:r>
          </w:p>
        </w:tc>
        <w:tc>
          <w:tcPr>
            <w:tcW w:w="1856" w:type="dxa"/>
            <w:vAlign w:val="center"/>
          </w:tcPr>
          <w:p w:rsidR="00C17A16" w:rsidRDefault="000E1248">
            <w:r>
              <w:t>октябрь</w:t>
            </w:r>
          </w:p>
        </w:tc>
      </w:tr>
      <w:tr w:rsidR="00C17A16">
        <w:tc>
          <w:tcPr>
            <w:tcW w:w="5664" w:type="dxa"/>
            <w:vAlign w:val="center"/>
          </w:tcPr>
          <w:p w:rsidR="00C17A16" w:rsidRDefault="000E1248">
            <w:pPr>
              <w:jc w:val="both"/>
            </w:pPr>
            <w:r>
              <w:t>Россия и страны Содружества Независимых Государств, 1997</w:t>
            </w:r>
          </w:p>
        </w:tc>
        <w:tc>
          <w:tcPr>
            <w:tcW w:w="2148" w:type="dxa"/>
            <w:vAlign w:val="center"/>
          </w:tcPr>
          <w:p w:rsidR="00C17A16" w:rsidRDefault="000E1248">
            <w:pPr>
              <w:jc w:val="both"/>
            </w:pPr>
            <w:r>
              <w:t>1 раз в год</w:t>
            </w:r>
          </w:p>
        </w:tc>
        <w:tc>
          <w:tcPr>
            <w:tcW w:w="1856" w:type="dxa"/>
            <w:vAlign w:val="center"/>
          </w:tcPr>
          <w:p w:rsidR="00C17A16" w:rsidRDefault="000E1248">
            <w:pPr>
              <w:jc w:val="both"/>
            </w:pPr>
            <w:r>
              <w:t>ноябрь</w:t>
            </w:r>
          </w:p>
        </w:tc>
      </w:tr>
      <w:tr w:rsidR="00C17A16">
        <w:tc>
          <w:tcPr>
            <w:tcW w:w="5664" w:type="dxa"/>
            <w:vAlign w:val="center"/>
          </w:tcPr>
          <w:p w:rsidR="00C17A16" w:rsidRDefault="000E1248">
            <w:pPr>
              <w:jc w:val="both"/>
            </w:pPr>
            <w:r>
              <w:t>Демографический ежегодник России, 1997 ( на русском и английском языках)</w:t>
            </w:r>
          </w:p>
        </w:tc>
        <w:tc>
          <w:tcPr>
            <w:tcW w:w="2148" w:type="dxa"/>
            <w:vAlign w:val="center"/>
          </w:tcPr>
          <w:p w:rsidR="00C17A16" w:rsidRDefault="000E1248">
            <w:pPr>
              <w:jc w:val="both"/>
            </w:pPr>
            <w:r>
              <w:t>1 раз в год</w:t>
            </w:r>
          </w:p>
        </w:tc>
        <w:tc>
          <w:tcPr>
            <w:tcW w:w="1856" w:type="dxa"/>
            <w:vAlign w:val="center"/>
          </w:tcPr>
          <w:p w:rsidR="00C17A16" w:rsidRDefault="000E1248">
            <w:pPr>
              <w:jc w:val="both"/>
            </w:pPr>
            <w:r>
              <w:t>декабрь</w:t>
            </w:r>
          </w:p>
        </w:tc>
      </w:tr>
    </w:tbl>
    <w:p w:rsidR="00C17A16" w:rsidRDefault="000E1248">
      <w:pPr>
        <w:spacing w:before="120"/>
        <w:ind w:firstLine="567"/>
        <w:jc w:val="both"/>
      </w:pPr>
      <w:r>
        <w:t>Издательский центр Госкомстата России реализует также разные тематические сборники за предыдущие годы.</w:t>
      </w:r>
    </w:p>
    <w:p w:rsidR="00C17A16" w:rsidRDefault="000E1248">
      <w:pPr>
        <w:spacing w:before="120"/>
        <w:ind w:firstLine="567"/>
        <w:jc w:val="both"/>
      </w:pPr>
      <w:r>
        <w:t>Адрес издательского центра Госкомстата России :</w:t>
      </w:r>
    </w:p>
    <w:p w:rsidR="00C17A16" w:rsidRDefault="000E1248">
      <w:pPr>
        <w:spacing w:before="120"/>
        <w:ind w:firstLine="567"/>
        <w:jc w:val="both"/>
      </w:pPr>
      <w:r>
        <w:t>Москва, Мясницкая 29,</w:t>
      </w:r>
    </w:p>
    <w:p w:rsidR="00C17A16" w:rsidRDefault="000E1248">
      <w:pPr>
        <w:spacing w:before="120"/>
        <w:ind w:firstLine="567"/>
        <w:jc w:val="both"/>
      </w:pPr>
      <w:r>
        <w:t>Тел. (095) 207-42-52</w:t>
      </w:r>
    </w:p>
    <w:p w:rsidR="00C17A16" w:rsidRDefault="000E1248">
      <w:pPr>
        <w:spacing w:before="120"/>
        <w:ind w:firstLine="567"/>
        <w:jc w:val="both"/>
      </w:pPr>
      <w:r>
        <w:t xml:space="preserve">Госкомстат имеет возможность предоставлять телекоммуникационный доступ к статистическим базам данных для всех желающих. </w:t>
      </w:r>
    </w:p>
    <w:p w:rsidR="00C17A16" w:rsidRDefault="000E1248">
      <w:pPr>
        <w:spacing w:before="120"/>
        <w:ind w:firstLine="567"/>
        <w:jc w:val="both"/>
      </w:pPr>
      <w:r>
        <w:t xml:space="preserve">Помимо Госкомстата, подготовку, издание и распространение экономико-статистических и информационных материалов осуществляют городские комитеты по статистике. </w:t>
      </w:r>
    </w:p>
    <w:p w:rsidR="00C17A16" w:rsidRDefault="000E1248">
      <w:pPr>
        <w:spacing w:before="120"/>
        <w:ind w:firstLine="567"/>
        <w:jc w:val="both"/>
      </w:pPr>
      <w:r>
        <w:t>Санкт-Петербургский комитет государственной статистики осуществляет подготовку, издание и распространение экономико-статистических и информационных материалов по проблемам социально-экономического развития Санкт-Петербурга и Ленинградской области, в частности тематических и отраслевых статистических сборников, бюллетеней, экономических докладов и экспресс-информации.</w:t>
      </w:r>
    </w:p>
    <w:p w:rsidR="00C17A16" w:rsidRDefault="000E1248">
      <w:pPr>
        <w:spacing w:before="120"/>
        <w:ind w:firstLine="567"/>
        <w:jc w:val="both"/>
      </w:pPr>
      <w:r>
        <w:t>Кроме того, Комитет имеет возможность, используя первичную отчетность и данные специальных обследований, организовать поиск, группировку и сводку данных по признакам, определяемым заказчиком. Данные могут быть выписаны самим заказчиком или подготовлены сотрудниками Комитета по программе заказчика.</w:t>
      </w:r>
    </w:p>
    <w:p w:rsidR="00C17A16" w:rsidRDefault="000E1248">
      <w:pPr>
        <w:spacing w:before="120"/>
        <w:ind w:firstLine="567"/>
        <w:jc w:val="both"/>
      </w:pPr>
      <w:r>
        <w:t>Следует иметь в виду, что:</w:t>
      </w:r>
    </w:p>
    <w:p w:rsidR="00C17A16" w:rsidRDefault="000E1248">
      <w:pPr>
        <w:spacing w:before="120"/>
        <w:ind w:firstLine="567"/>
        <w:jc w:val="both"/>
      </w:pPr>
      <w:r>
        <w:t>- статистические издания не распространяются через книготорговую сеть;</w:t>
      </w:r>
    </w:p>
    <w:p w:rsidR="00C17A16" w:rsidRDefault="000E1248">
      <w:pPr>
        <w:spacing w:before="120"/>
        <w:ind w:firstLine="567"/>
        <w:jc w:val="both"/>
      </w:pPr>
      <w:r>
        <w:t>- перечень выпускаемой в течение года литературы может корректироваться;</w:t>
      </w:r>
    </w:p>
    <w:p w:rsidR="00C17A16" w:rsidRDefault="000E1248">
      <w:pPr>
        <w:spacing w:before="120"/>
        <w:ind w:firstLine="567"/>
        <w:jc w:val="both"/>
      </w:pPr>
      <w:r>
        <w:t>- стоимость информационных услуг зависит от объема подготавливаемой информации и порядка ее подготовки, определяется на момент их предоставления и в течение года изменяется в связи с инфляцией.</w:t>
      </w:r>
    </w:p>
    <w:p w:rsidR="00C17A16" w:rsidRDefault="000E1248">
      <w:pPr>
        <w:spacing w:before="120"/>
        <w:ind w:firstLine="567"/>
        <w:jc w:val="both"/>
      </w:pPr>
      <w:r>
        <w:t xml:space="preserve">Помимо выпуска информационных материалов Петербургкомстат оказывает консультативные услуги по методологии и методике расчета статистических показателей, заполнению форм статистической отчетности предприятиям различных форм собственности. Также Петербургкомстат ведет регистр промышленных, строительных, сельскохозяйственных, транспортных и торговых предприятий всех форм собственности, банков и страховых компаний. </w:t>
      </w:r>
    </w:p>
    <w:p w:rsidR="00C17A16" w:rsidRDefault="000E1248">
      <w:pPr>
        <w:spacing w:before="120"/>
        <w:ind w:firstLine="567"/>
        <w:jc w:val="both"/>
      </w:pPr>
      <w:r>
        <w:t>Представление статистических данных по запросам осуществляется на основе заключенного с организацией-заказчиком договора на оказание услуг или гарантийного письма на имя председателя Петербургкомстата на разовые запросы.</w:t>
      </w:r>
    </w:p>
    <w:p w:rsidR="00C17A16" w:rsidRDefault="000E1248">
      <w:pPr>
        <w:spacing w:before="120"/>
        <w:ind w:firstLine="567"/>
        <w:jc w:val="both"/>
      </w:pPr>
      <w:r>
        <w:t>Письмо составляется на фирменном бланке заказчика и подписывается руководителем организации и главным бухгалтером, заверяется гербовой печатью.</w:t>
      </w:r>
    </w:p>
    <w:p w:rsidR="00C17A16" w:rsidRDefault="000E1248">
      <w:pPr>
        <w:spacing w:before="120"/>
        <w:ind w:firstLine="567"/>
        <w:jc w:val="both"/>
      </w:pPr>
      <w:r>
        <w:t>В письме должны быть указаны:</w:t>
      </w:r>
    </w:p>
    <w:p w:rsidR="00C17A16" w:rsidRDefault="000E1248">
      <w:pPr>
        <w:spacing w:before="120"/>
        <w:ind w:firstLine="567"/>
        <w:jc w:val="both"/>
      </w:pPr>
      <w:r>
        <w:t>- название темы исследования;</w:t>
      </w:r>
    </w:p>
    <w:p w:rsidR="00C17A16" w:rsidRDefault="000E1248">
      <w:pPr>
        <w:spacing w:before="120"/>
        <w:ind w:firstLine="567"/>
        <w:jc w:val="both"/>
      </w:pPr>
      <w:r>
        <w:t>- когда, куда будут представлены результаты по окончании разработки;</w:t>
      </w:r>
    </w:p>
    <w:p w:rsidR="00C17A16" w:rsidRDefault="000E1248">
      <w:pPr>
        <w:spacing w:before="120"/>
        <w:ind w:firstLine="567"/>
        <w:jc w:val="both"/>
      </w:pPr>
      <w:r>
        <w:t>- перечень необходимых показателей с указанием динамики и территории;</w:t>
      </w:r>
    </w:p>
    <w:p w:rsidR="00C17A16" w:rsidRDefault="000E1248">
      <w:pPr>
        <w:spacing w:before="120"/>
        <w:ind w:firstLine="567"/>
        <w:jc w:val="both"/>
      </w:pPr>
      <w:r>
        <w:t>- фамилия исполнителя, которому поручается выписка данных (в случае самостоятельной выписки данных), его телефон.</w:t>
      </w:r>
    </w:p>
    <w:p w:rsidR="00C17A16" w:rsidRDefault="000E1248">
      <w:pPr>
        <w:spacing w:before="120"/>
        <w:ind w:firstLine="567"/>
        <w:jc w:val="both"/>
      </w:pPr>
      <w:r>
        <w:t>Согласно Положению о Госкомстате России, органы статистики являются собственниками статистической информации. Петербургкомстат обладает исключительными правами на издание и распространение статистической литературы в Санкт-Петербурге и Ленинградской области.</w:t>
      </w:r>
    </w:p>
    <w:p w:rsidR="00C17A16" w:rsidRDefault="000E1248">
      <w:pPr>
        <w:spacing w:before="120"/>
        <w:ind w:firstLine="567"/>
        <w:jc w:val="both"/>
      </w:pPr>
      <w:r>
        <w:t>Заказы на издания направлять по адресу:</w:t>
      </w:r>
    </w:p>
    <w:p w:rsidR="00C17A16" w:rsidRDefault="000E1248">
      <w:pPr>
        <w:spacing w:before="120"/>
        <w:ind w:firstLine="567"/>
        <w:jc w:val="both"/>
      </w:pPr>
      <w:r>
        <w:t>197376, Санкт-Петербург, ул. Проф. Попова, д.39</w:t>
      </w:r>
    </w:p>
    <w:p w:rsidR="00C17A16" w:rsidRDefault="000E1248">
      <w:pPr>
        <w:spacing w:before="120"/>
        <w:ind w:firstLine="567"/>
        <w:jc w:val="both"/>
      </w:pPr>
      <w:r>
        <w:t>Санкт-петербургский комитет государственной статистики</w:t>
      </w:r>
    </w:p>
    <w:p w:rsidR="00C17A16" w:rsidRDefault="000E1248">
      <w:pPr>
        <w:spacing w:before="120"/>
        <w:ind w:firstLine="567"/>
        <w:jc w:val="both"/>
      </w:pPr>
      <w:r>
        <w:t>Телефоны для справок: (812) 234-04-46, 235-63-28</w:t>
      </w:r>
    </w:p>
    <w:p w:rsidR="00C17A16" w:rsidRDefault="000E1248">
      <w:pPr>
        <w:spacing w:before="120"/>
        <w:ind w:firstLine="567"/>
        <w:jc w:val="both"/>
      </w:pPr>
      <w:r>
        <w:t>Другим источником статистической информации является Государственный таможенный комитет (ГТК). ГТК располагает информацией о внешней торговле России и специальной таможенной информацией (таможенных доходах, нарушениях таможенных правил и т.д.) Передача функции сбора всей информации о внешней торговле ГТК РФ была осуществлена в 1995 году. Ранее, эта информация собиралась и представлялась Госкомстатом РФ.</w:t>
      </w:r>
    </w:p>
    <w:p w:rsidR="00C17A16" w:rsidRDefault="000E1248">
      <w:pPr>
        <w:spacing w:before="120"/>
        <w:ind w:firstLine="567"/>
        <w:jc w:val="both"/>
      </w:pPr>
      <w:r>
        <w:t>На основании действующего в настоящее время Соглашения между Госкомстатом России и ГТК РФ о сотрудничестве и межведомственном информационном обмене, таможенные органы представляют региональным статистическим органам:</w:t>
      </w:r>
    </w:p>
    <w:p w:rsidR="00C17A16" w:rsidRDefault="000E1248">
      <w:pPr>
        <w:spacing w:before="120"/>
        <w:ind w:firstLine="567"/>
        <w:jc w:val="both"/>
      </w:pPr>
      <w:r>
        <w:t xml:space="preserve">ежемесячно нарастающим итогом сводный отчет об экспорте и импорте важнейших товаров; </w:t>
      </w:r>
    </w:p>
    <w:p w:rsidR="00C17A16" w:rsidRDefault="000E1248">
      <w:pPr>
        <w:spacing w:before="120"/>
        <w:ind w:firstLine="567"/>
        <w:jc w:val="both"/>
      </w:pPr>
      <w:r>
        <w:t>ежеквартально отчет об экспорте и импорте по странам-контрагентам нарастающим итогом и данные об экспорте и импорте важнейших товаров ( в группировке товар-страна).</w:t>
      </w:r>
    </w:p>
    <w:p w:rsidR="00C17A16" w:rsidRDefault="000E1248">
      <w:pPr>
        <w:spacing w:before="120"/>
        <w:ind w:firstLine="567"/>
        <w:jc w:val="both"/>
      </w:pPr>
      <w:r>
        <w:t>Следует отметить, что информация об экспорте и импорте важнейших товаров по видам и странам, в силу специфики её учета и представления, не содержит полных сведений, необходимых для анализа внешнеэкономической деятельности. Поэтому, ряд данных, например по экспорту нефти, уточняется Госкомстатом по данным АК "Транснефть", по газу - Минтопэнерго России т.е. по договорам, заключенным с экспортерами-посредниками и по данным контрактов предприятий с зарубежными фирмами. При публикации уточнённых данных, Госкомстат делает соответствующие ссылки на источник.</w:t>
      </w:r>
    </w:p>
    <w:p w:rsidR="00C17A16" w:rsidRDefault="000E1248">
      <w:pPr>
        <w:spacing w:before="120"/>
        <w:ind w:firstLine="567"/>
        <w:jc w:val="both"/>
      </w:pPr>
      <w:r>
        <w:t xml:space="preserve">Часть данных ГТК РФ о внешнеэкономической деятельности не подлежит разглашению. Информация, доступная пользователю, может быть получена в ГНИВЦ ГТК, региональных таможенных управлений, в отделах и подразделениях ГТК, управлений и таможен. В большинстве случаев, её получение требует специального разрешения. </w:t>
      </w:r>
    </w:p>
    <w:p w:rsidR="00C17A16" w:rsidRDefault="000E1248">
      <w:pPr>
        <w:spacing w:before="120"/>
        <w:ind w:firstLine="567"/>
        <w:jc w:val="both"/>
      </w:pPr>
      <w:r>
        <w:t>Данные таможенной статистики публикуются в сборниках "Таможенная статистика внешней торговли" - ежеквартальных и годовых. Сборники содержат информацию о географической, товарной структуре экспорта и импорта, направлениях товаропотоков, ценах на товары в привязке к ТН ВЭД.</w:t>
      </w:r>
    </w:p>
    <w:p w:rsidR="00C17A16" w:rsidRDefault="000E1248">
      <w:pPr>
        <w:spacing w:before="120"/>
        <w:ind w:firstLine="567"/>
        <w:jc w:val="both"/>
      </w:pPr>
      <w:r>
        <w:t xml:space="preserve">Другие статистические источники информации </w:t>
      </w:r>
    </w:p>
    <w:p w:rsidR="00C17A16" w:rsidRDefault="000E1248">
      <w:pPr>
        <w:spacing w:before="120"/>
        <w:ind w:firstLine="567"/>
        <w:jc w:val="both"/>
      </w:pPr>
      <w:r>
        <w:t>Статистическая информация предоставляется также компаниями, занятыми исследованиями и разработками, консалтинговыми фирмами.</w:t>
      </w:r>
    </w:p>
    <w:p w:rsidR="00C17A16" w:rsidRDefault="00C17A16">
      <w:bookmarkStart w:id="0" w:name="_GoBack"/>
      <w:bookmarkEnd w:id="0"/>
    </w:p>
    <w:sectPr w:rsidR="00C17A16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Nimbus Sans L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1248"/>
    <w:rsid w:val="000E1248"/>
    <w:rsid w:val="002D381B"/>
    <w:rsid w:val="00C1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6063E-4CD5-4AE5-A14A-F10F8D12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basedOn w:val="1"/>
    <w:semiHidden/>
    <w:rPr>
      <w:color w:val="0000FF"/>
      <w:u w:val="single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Nimbus Sans L" w:hAnsi="Liberation Sans" w:cs="Nimbus Sans L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cs="Nimbus Sans 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Nimbus Sans L"/>
      <w:i/>
      <w:iCs/>
    </w:rPr>
  </w:style>
  <w:style w:type="paragraph" w:customStyle="1" w:styleId="Index">
    <w:name w:val="Index"/>
    <w:basedOn w:val="a"/>
    <w:pPr>
      <w:suppressLineNumbers/>
    </w:pPr>
    <w:rPr>
      <w:rFonts w:cs="Nimbus Sans L"/>
    </w:rPr>
  </w:style>
  <w:style w:type="paragraph" w:customStyle="1" w:styleId="3">
    <w:name w:val="Ñòèëü3"/>
    <w:basedOn w:val="a"/>
    <w:pPr>
      <w:spacing w:before="120" w:line="360" w:lineRule="exact"/>
      <w:ind w:left="709"/>
    </w:pPr>
    <w:rPr>
      <w:b/>
      <w:bCs/>
      <w:sz w:val="32"/>
      <w:szCs w:val="32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1625</Words>
  <Characters>9264</Characters>
  <Application>Microsoft Office Word</Application>
  <DocSecurity>0</DocSecurity>
  <Lines>77</Lines>
  <Paragraphs>21</Paragraphs>
  <ScaleCrop>false</ScaleCrop>
  <Company/>
  <LinksUpToDate>false</LinksUpToDate>
  <CharactersWithSpaces>10868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2014-04-14T09:31:00Z</dcterms:created>
  <dcterms:modified xsi:type="dcterms:W3CDTF">2014-04-14T09:31:00Z</dcterms:modified>
</cp:coreProperties>
</file>