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B4" w:rsidRDefault="00EE74B4" w:rsidP="00153E60">
      <w:pPr>
        <w:spacing w:line="360" w:lineRule="auto"/>
        <w:outlineLvl w:val="0"/>
        <w:rPr>
          <w:sz w:val="28"/>
          <w:szCs w:val="28"/>
        </w:rPr>
      </w:pPr>
    </w:p>
    <w:p w:rsidR="00563CEE" w:rsidRPr="00AC7E9E" w:rsidRDefault="002D70A0" w:rsidP="00153E60">
      <w:pPr>
        <w:spacing w:line="360" w:lineRule="auto"/>
        <w:outlineLvl w:val="0"/>
        <w:rPr>
          <w:sz w:val="28"/>
          <w:szCs w:val="28"/>
          <w:lang w:val="en-US"/>
        </w:rPr>
      </w:pPr>
      <w:r w:rsidRPr="00AC7E9E">
        <w:rPr>
          <w:sz w:val="28"/>
          <w:szCs w:val="28"/>
        </w:rPr>
        <w:t xml:space="preserve">                                           </w:t>
      </w:r>
    </w:p>
    <w:p w:rsidR="00670E58" w:rsidRPr="00A703E8" w:rsidRDefault="00340C6D" w:rsidP="00563CEE">
      <w:pPr>
        <w:spacing w:line="360" w:lineRule="auto"/>
        <w:jc w:val="center"/>
        <w:outlineLvl w:val="0"/>
        <w:rPr>
          <w:b/>
          <w:sz w:val="28"/>
          <w:szCs w:val="28"/>
          <w:lang w:val="en-US"/>
        </w:rPr>
      </w:pPr>
      <w:r w:rsidRPr="00A703E8">
        <w:rPr>
          <w:b/>
          <w:sz w:val="28"/>
          <w:szCs w:val="28"/>
        </w:rPr>
        <w:t>ВВЕ</w:t>
      </w:r>
      <w:r w:rsidR="00563CEE" w:rsidRPr="00A703E8">
        <w:rPr>
          <w:b/>
          <w:sz w:val="28"/>
          <w:szCs w:val="28"/>
        </w:rPr>
        <w:t>ДЕНИЕ</w:t>
      </w:r>
    </w:p>
    <w:p w:rsidR="00B702B7" w:rsidRPr="00AC7E9E" w:rsidRDefault="00340C6D" w:rsidP="00340C6D">
      <w:pPr>
        <w:spacing w:line="360" w:lineRule="auto"/>
        <w:jc w:val="both"/>
        <w:rPr>
          <w:sz w:val="28"/>
          <w:szCs w:val="28"/>
        </w:rPr>
      </w:pPr>
      <w:r w:rsidRPr="00AC7E9E">
        <w:rPr>
          <w:sz w:val="28"/>
          <w:szCs w:val="28"/>
        </w:rPr>
        <w:t xml:space="preserve">     </w:t>
      </w:r>
      <w:r w:rsidR="009F426F" w:rsidRPr="00AC7E9E">
        <w:rPr>
          <w:sz w:val="28"/>
          <w:szCs w:val="28"/>
        </w:rPr>
        <w:t xml:space="preserve">   </w:t>
      </w:r>
      <w:r w:rsidR="00B702B7" w:rsidRPr="00AC7E9E">
        <w:rPr>
          <w:sz w:val="28"/>
          <w:szCs w:val="28"/>
        </w:rPr>
        <w:t xml:space="preserve">В начале 1970–х годов Экономический и социальный совет ООН (ЭКОСОС), систематизировав и обобщив предложения демографов, социологов, экономистов, экологов и специалистов других профилей, подготовил документ по стратегии дальнейшего развития человечества. </w:t>
      </w:r>
      <w:r w:rsidR="00794E35" w:rsidRPr="00AC7E9E">
        <w:rPr>
          <w:sz w:val="28"/>
          <w:szCs w:val="28"/>
        </w:rPr>
        <w:t xml:space="preserve">В нем доминировали концептуальные позиции демографов, но одно из его ключевых положений </w:t>
      </w:r>
      <w:r w:rsidR="00E429CA" w:rsidRPr="00AC7E9E">
        <w:rPr>
          <w:sz w:val="28"/>
          <w:szCs w:val="28"/>
        </w:rPr>
        <w:t>–</w:t>
      </w:r>
      <w:r w:rsidR="00794E35" w:rsidRPr="00AC7E9E">
        <w:rPr>
          <w:sz w:val="28"/>
          <w:szCs w:val="28"/>
        </w:rPr>
        <w:t xml:space="preserve"> </w:t>
      </w:r>
      <w:r w:rsidR="00E429CA" w:rsidRPr="00AC7E9E">
        <w:rPr>
          <w:sz w:val="28"/>
          <w:szCs w:val="28"/>
        </w:rPr>
        <w:t>роль и значение человеческого фактора в глобальном экономическом развитии.</w:t>
      </w:r>
      <w:r w:rsidR="00B702B7" w:rsidRPr="00AC7E9E">
        <w:rPr>
          <w:sz w:val="28"/>
          <w:szCs w:val="28"/>
        </w:rPr>
        <w:t xml:space="preserve">  </w:t>
      </w:r>
    </w:p>
    <w:p w:rsidR="009F426F" w:rsidRPr="00AC7E9E" w:rsidRDefault="00E429CA" w:rsidP="00340C6D">
      <w:pPr>
        <w:spacing w:line="360" w:lineRule="auto"/>
        <w:jc w:val="both"/>
        <w:rPr>
          <w:sz w:val="28"/>
          <w:szCs w:val="28"/>
        </w:rPr>
      </w:pPr>
      <w:r w:rsidRPr="00AC7E9E">
        <w:rPr>
          <w:sz w:val="28"/>
          <w:szCs w:val="28"/>
        </w:rPr>
        <w:t xml:space="preserve">       </w:t>
      </w:r>
      <w:r w:rsidR="00F3571A" w:rsidRPr="00AC7E9E">
        <w:rPr>
          <w:sz w:val="28"/>
          <w:szCs w:val="28"/>
        </w:rPr>
        <w:t xml:space="preserve"> </w:t>
      </w:r>
      <w:r w:rsidR="00A3683A" w:rsidRPr="00AC7E9E">
        <w:rPr>
          <w:sz w:val="28"/>
          <w:szCs w:val="28"/>
        </w:rPr>
        <w:t>Ни для кого не секрет, что о</w:t>
      </w:r>
      <w:r w:rsidR="009F426F" w:rsidRPr="00AC7E9E">
        <w:rPr>
          <w:sz w:val="28"/>
          <w:szCs w:val="28"/>
        </w:rPr>
        <w:t>дна из наиболее ярко проявляющихся современных тенденций – повышение роли человеческих ресурсов.</w:t>
      </w:r>
      <w:r w:rsidR="00C52828" w:rsidRPr="00AC7E9E">
        <w:rPr>
          <w:sz w:val="28"/>
          <w:szCs w:val="28"/>
        </w:rPr>
        <w:t xml:space="preserve"> Рабочая сила как товар реализуется на рынке труда, представляющем собой социально-экономические отношения по найму рабочей силы и ее использованию между работодателем и рабочей силой.</w:t>
      </w:r>
      <w:r w:rsidR="00A97F2C" w:rsidRPr="00AC7E9E">
        <w:rPr>
          <w:sz w:val="28"/>
          <w:szCs w:val="28"/>
        </w:rPr>
        <w:t xml:space="preserve"> На рынке фиксируются ставки заработной платы и условия занятости. Все это происходит с учетом профессии, квалификации, работы и занятости. </w:t>
      </w:r>
      <w:r w:rsidR="009F426F" w:rsidRPr="00AC7E9E">
        <w:rPr>
          <w:sz w:val="28"/>
          <w:szCs w:val="28"/>
        </w:rPr>
        <w:t xml:space="preserve">Стремительное развитие науки и техники требует постоянного обновления знаний и навыков, психологической готовности к принятию решений и к действиям в нестандартных ситуациях, творческого, инициативного подхода к делу и умения взять на себя ответственность в сложных ситуациях, что предполагает улучшение качества рабочей силы и оптимизацию ее использования. </w:t>
      </w:r>
    </w:p>
    <w:p w:rsidR="00340C6D" w:rsidRPr="00AC7E9E" w:rsidRDefault="009F426F" w:rsidP="00340C6D">
      <w:pPr>
        <w:spacing w:line="360" w:lineRule="auto"/>
        <w:jc w:val="both"/>
        <w:rPr>
          <w:sz w:val="28"/>
          <w:szCs w:val="28"/>
        </w:rPr>
      </w:pPr>
      <w:r w:rsidRPr="00AC7E9E">
        <w:rPr>
          <w:sz w:val="28"/>
          <w:szCs w:val="28"/>
        </w:rPr>
        <w:t xml:space="preserve">        </w:t>
      </w:r>
      <w:r w:rsidR="005A3148" w:rsidRPr="00AC7E9E">
        <w:rPr>
          <w:sz w:val="28"/>
          <w:szCs w:val="28"/>
        </w:rPr>
        <w:t>Таким образом, ч</w:t>
      </w:r>
      <w:r w:rsidR="00340C6D" w:rsidRPr="00AC7E9E">
        <w:rPr>
          <w:sz w:val="28"/>
          <w:szCs w:val="28"/>
        </w:rPr>
        <w:t xml:space="preserve">еловеческий фактор в зарождающемся постиндустриальном мире становится главным в экономическом </w:t>
      </w:r>
      <w:r w:rsidR="005A32CD" w:rsidRPr="00AC7E9E">
        <w:rPr>
          <w:sz w:val="28"/>
          <w:szCs w:val="28"/>
        </w:rPr>
        <w:t>развитии</w:t>
      </w:r>
      <w:r w:rsidR="00340C6D" w:rsidRPr="00AC7E9E">
        <w:rPr>
          <w:sz w:val="28"/>
          <w:szCs w:val="28"/>
        </w:rPr>
        <w:t xml:space="preserve"> как отдельных компаний, так и всего человечества. Поэтому традиционные факторы экономического роста – накопление капитала, естественное увеличение численности населения, технический прогресс и рост производительности труда</w:t>
      </w:r>
      <w:r w:rsidR="00B65BD2" w:rsidRPr="00AC7E9E">
        <w:rPr>
          <w:sz w:val="28"/>
          <w:szCs w:val="28"/>
        </w:rPr>
        <w:t>, становление и развитие стабильного рынка труда</w:t>
      </w:r>
      <w:r w:rsidR="00340C6D" w:rsidRPr="00AC7E9E">
        <w:rPr>
          <w:sz w:val="28"/>
          <w:szCs w:val="28"/>
        </w:rPr>
        <w:t xml:space="preserve"> - необходимо рассматривать по-новому, во взаимосвязи с человеческим фактором. </w:t>
      </w:r>
    </w:p>
    <w:p w:rsidR="00C24758" w:rsidRPr="00AC7E9E" w:rsidRDefault="009F426F" w:rsidP="00340C6D">
      <w:pPr>
        <w:spacing w:line="360" w:lineRule="auto"/>
        <w:jc w:val="both"/>
        <w:rPr>
          <w:sz w:val="28"/>
          <w:szCs w:val="28"/>
        </w:rPr>
      </w:pPr>
      <w:r w:rsidRPr="00AC7E9E">
        <w:rPr>
          <w:sz w:val="28"/>
          <w:szCs w:val="28"/>
        </w:rPr>
        <w:t xml:space="preserve">        Как известно, капитал – самовозрастающая стоимость. Понятие «</w:t>
      </w:r>
      <w:r w:rsidR="00C24758" w:rsidRPr="00AC7E9E">
        <w:rPr>
          <w:sz w:val="28"/>
          <w:szCs w:val="28"/>
        </w:rPr>
        <w:t xml:space="preserve"> человеческий капитал» в полной мере отвечает этому признаку (так же, как банковский, финансовый капитал). Его «величина» возрастает в результате повышения качества рабочей силы (накопленные знания, квалификация и т.д.).</w:t>
      </w:r>
    </w:p>
    <w:p w:rsidR="009F426F" w:rsidRPr="00AC7E9E" w:rsidRDefault="005862D0" w:rsidP="006D377F">
      <w:pPr>
        <w:spacing w:line="360" w:lineRule="auto"/>
        <w:jc w:val="both"/>
        <w:rPr>
          <w:sz w:val="28"/>
          <w:szCs w:val="28"/>
        </w:rPr>
      </w:pPr>
      <w:r>
        <w:rPr>
          <w:sz w:val="28"/>
          <w:szCs w:val="28"/>
        </w:rPr>
        <w:t xml:space="preserve">         В этой работе, мы изучили понятие рынка </w:t>
      </w:r>
      <w:r w:rsidR="00C24758" w:rsidRPr="00AC7E9E">
        <w:rPr>
          <w:sz w:val="28"/>
          <w:szCs w:val="28"/>
        </w:rPr>
        <w:t xml:space="preserve">труда, </w:t>
      </w:r>
      <w:r>
        <w:rPr>
          <w:sz w:val="28"/>
          <w:szCs w:val="28"/>
        </w:rPr>
        <w:t xml:space="preserve">рассмотрели </w:t>
      </w:r>
      <w:r w:rsidR="0015537A" w:rsidRPr="00AC7E9E">
        <w:rPr>
          <w:sz w:val="28"/>
          <w:szCs w:val="28"/>
        </w:rPr>
        <w:t>его структу</w:t>
      </w:r>
      <w:r>
        <w:rPr>
          <w:sz w:val="28"/>
          <w:szCs w:val="28"/>
        </w:rPr>
        <w:t>ру</w:t>
      </w:r>
      <w:r w:rsidR="00936219" w:rsidRPr="00AC7E9E">
        <w:rPr>
          <w:sz w:val="28"/>
          <w:szCs w:val="28"/>
        </w:rPr>
        <w:t xml:space="preserve">, </w:t>
      </w:r>
      <w:r w:rsidR="0015537A" w:rsidRPr="00AC7E9E">
        <w:rPr>
          <w:sz w:val="28"/>
          <w:szCs w:val="28"/>
        </w:rPr>
        <w:t>особенно</w:t>
      </w:r>
      <w:r>
        <w:rPr>
          <w:sz w:val="28"/>
          <w:szCs w:val="28"/>
        </w:rPr>
        <w:t>сти</w:t>
      </w:r>
      <w:r w:rsidR="0015537A" w:rsidRPr="00AC7E9E">
        <w:rPr>
          <w:sz w:val="28"/>
          <w:szCs w:val="28"/>
        </w:rPr>
        <w:t xml:space="preserve"> отечественного рынка труда, </w:t>
      </w:r>
      <w:r>
        <w:rPr>
          <w:sz w:val="28"/>
          <w:szCs w:val="28"/>
        </w:rPr>
        <w:t xml:space="preserve">изучили </w:t>
      </w:r>
      <w:r w:rsidR="000260B8" w:rsidRPr="00AC7E9E">
        <w:rPr>
          <w:sz w:val="28"/>
          <w:szCs w:val="28"/>
        </w:rPr>
        <w:t>модель идеального рынка</w:t>
      </w:r>
      <w:r>
        <w:rPr>
          <w:sz w:val="28"/>
          <w:szCs w:val="28"/>
        </w:rPr>
        <w:t xml:space="preserve">, рассмотрели </w:t>
      </w:r>
      <w:r w:rsidR="0015537A" w:rsidRPr="00AC7E9E">
        <w:rPr>
          <w:sz w:val="28"/>
          <w:szCs w:val="28"/>
        </w:rPr>
        <w:t>вопрос о занятости населения</w:t>
      </w:r>
      <w:r>
        <w:rPr>
          <w:sz w:val="28"/>
          <w:szCs w:val="28"/>
        </w:rPr>
        <w:t>,</w:t>
      </w:r>
      <w:r w:rsidR="0015537A" w:rsidRPr="00AC7E9E">
        <w:rPr>
          <w:sz w:val="28"/>
          <w:szCs w:val="28"/>
        </w:rPr>
        <w:t xml:space="preserve"> в том числе и с учетом усиливающегося процес</w:t>
      </w:r>
      <w:r>
        <w:rPr>
          <w:sz w:val="28"/>
          <w:szCs w:val="28"/>
        </w:rPr>
        <w:t xml:space="preserve">са международной миграции </w:t>
      </w:r>
      <w:r w:rsidR="0015537A" w:rsidRPr="00AC7E9E">
        <w:rPr>
          <w:sz w:val="28"/>
          <w:szCs w:val="28"/>
        </w:rPr>
        <w:t>рабочей силы.</w:t>
      </w:r>
      <w:r w:rsidR="000260B8" w:rsidRPr="00AC7E9E">
        <w:rPr>
          <w:sz w:val="28"/>
          <w:szCs w:val="28"/>
        </w:rPr>
        <w:t xml:space="preserve"> </w:t>
      </w:r>
    </w:p>
    <w:p w:rsidR="00E92E87" w:rsidRPr="00AC7E9E" w:rsidRDefault="00577EC6" w:rsidP="0057357D">
      <w:pPr>
        <w:spacing w:line="360" w:lineRule="auto"/>
        <w:jc w:val="both"/>
        <w:rPr>
          <w:sz w:val="28"/>
          <w:szCs w:val="28"/>
        </w:rPr>
      </w:pPr>
      <w:r w:rsidRPr="00AC7E9E">
        <w:rPr>
          <w:sz w:val="28"/>
          <w:szCs w:val="28"/>
        </w:rPr>
        <w:t xml:space="preserve"> </w:t>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2D68C6" w:rsidRPr="00AC7E9E">
        <w:rPr>
          <w:vanish/>
          <w:sz w:val="28"/>
          <w:szCs w:val="28"/>
        </w:rPr>
        <w:pgNum/>
      </w:r>
      <w:r w:rsidR="006D1273" w:rsidRPr="00AC7E9E">
        <w:rPr>
          <w:sz w:val="28"/>
          <w:szCs w:val="28"/>
        </w:rPr>
        <w:t xml:space="preserve">     </w:t>
      </w:r>
    </w:p>
    <w:p w:rsidR="0062718D" w:rsidRPr="00AC7E9E" w:rsidRDefault="006D1273" w:rsidP="0057357D">
      <w:pPr>
        <w:spacing w:line="360" w:lineRule="auto"/>
        <w:jc w:val="both"/>
        <w:rPr>
          <w:sz w:val="28"/>
          <w:szCs w:val="28"/>
        </w:rPr>
      </w:pPr>
      <w:r w:rsidRPr="00AC7E9E">
        <w:rPr>
          <w:sz w:val="28"/>
          <w:szCs w:val="28"/>
        </w:rPr>
        <w:t xml:space="preserve"> </w:t>
      </w:r>
    </w:p>
    <w:p w:rsidR="001B0A18" w:rsidRPr="00AC7E9E" w:rsidRDefault="001B0A18"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D267A" w:rsidRPr="00AC7E9E" w:rsidRDefault="003D267A" w:rsidP="0057357D">
      <w:pPr>
        <w:spacing w:line="360" w:lineRule="auto"/>
        <w:jc w:val="both"/>
        <w:rPr>
          <w:sz w:val="28"/>
          <w:szCs w:val="28"/>
        </w:rPr>
      </w:pPr>
    </w:p>
    <w:p w:rsidR="003932FC" w:rsidRDefault="003932FC" w:rsidP="0057357D">
      <w:pPr>
        <w:spacing w:line="360" w:lineRule="auto"/>
        <w:jc w:val="both"/>
        <w:rPr>
          <w:b/>
          <w:sz w:val="28"/>
          <w:szCs w:val="28"/>
        </w:rPr>
      </w:pPr>
    </w:p>
    <w:p w:rsidR="0056394D" w:rsidRPr="00A703E8" w:rsidRDefault="0056394D" w:rsidP="0057357D">
      <w:pPr>
        <w:spacing w:line="360" w:lineRule="auto"/>
        <w:jc w:val="both"/>
        <w:rPr>
          <w:b/>
          <w:sz w:val="28"/>
          <w:szCs w:val="28"/>
        </w:rPr>
      </w:pPr>
      <w:r w:rsidRPr="00A703E8">
        <w:rPr>
          <w:b/>
          <w:sz w:val="28"/>
          <w:szCs w:val="28"/>
        </w:rPr>
        <w:t>1.РЫНОК ТРУДА И ЕГО КАЧЕСТВЕННОЕ СОСТОЯНИЕ (ЧЕЛОВЕЧЕСКИЙ КАПИТАЛ КАК КАТЕГОРИЯ).</w:t>
      </w:r>
    </w:p>
    <w:p w:rsidR="00206208" w:rsidRPr="00262F3C" w:rsidRDefault="0056394D" w:rsidP="00153E60">
      <w:pPr>
        <w:spacing w:line="360" w:lineRule="auto"/>
        <w:jc w:val="both"/>
        <w:outlineLvl w:val="0"/>
        <w:rPr>
          <w:b/>
          <w:sz w:val="28"/>
          <w:szCs w:val="28"/>
        </w:rPr>
      </w:pPr>
      <w:r w:rsidRPr="00262F3C">
        <w:rPr>
          <w:b/>
          <w:sz w:val="28"/>
          <w:szCs w:val="28"/>
        </w:rPr>
        <w:t xml:space="preserve">     </w:t>
      </w:r>
      <w:r w:rsidR="00DC242B" w:rsidRPr="00262F3C">
        <w:rPr>
          <w:b/>
          <w:sz w:val="28"/>
          <w:szCs w:val="28"/>
        </w:rPr>
        <w:t xml:space="preserve"> </w:t>
      </w:r>
      <w:r w:rsidR="002457F9" w:rsidRPr="00262F3C">
        <w:rPr>
          <w:b/>
          <w:sz w:val="28"/>
          <w:szCs w:val="28"/>
        </w:rPr>
        <w:t>1.1.</w:t>
      </w:r>
      <w:r w:rsidR="00206208" w:rsidRPr="00262F3C">
        <w:rPr>
          <w:b/>
          <w:sz w:val="28"/>
          <w:szCs w:val="28"/>
        </w:rPr>
        <w:t xml:space="preserve"> Рынок труда</w:t>
      </w:r>
      <w:r w:rsidR="00DC74E5" w:rsidRPr="00262F3C">
        <w:rPr>
          <w:b/>
          <w:sz w:val="28"/>
          <w:szCs w:val="28"/>
        </w:rPr>
        <w:t xml:space="preserve"> как экономическая категория</w:t>
      </w:r>
      <w:r w:rsidR="00206208" w:rsidRPr="00262F3C">
        <w:rPr>
          <w:b/>
          <w:sz w:val="28"/>
          <w:szCs w:val="28"/>
        </w:rPr>
        <w:t>: структура, основные элементы, задачи.</w:t>
      </w:r>
    </w:p>
    <w:p w:rsidR="00426A99" w:rsidRPr="00AC7E9E" w:rsidRDefault="002457F9" w:rsidP="00750B2D">
      <w:pPr>
        <w:spacing w:line="360" w:lineRule="auto"/>
        <w:jc w:val="both"/>
        <w:rPr>
          <w:sz w:val="28"/>
          <w:szCs w:val="28"/>
        </w:rPr>
      </w:pPr>
      <w:r w:rsidRPr="00AC7E9E">
        <w:rPr>
          <w:sz w:val="28"/>
          <w:szCs w:val="28"/>
        </w:rPr>
        <w:t xml:space="preserve">      </w:t>
      </w:r>
      <w:r w:rsidR="00426A99" w:rsidRPr="00AC7E9E">
        <w:rPr>
          <w:sz w:val="28"/>
          <w:szCs w:val="28"/>
        </w:rPr>
        <w:t>Рынок труда представляет собой базовый элемент рыночной экономики. В его рамках реализуются процессы купли – продажи важнейшего фактора производства – рабочей силы.</w:t>
      </w:r>
      <w:r w:rsidR="002D50D7" w:rsidRPr="00AC7E9E">
        <w:rPr>
          <w:sz w:val="28"/>
          <w:szCs w:val="28"/>
        </w:rPr>
        <w:t xml:space="preserve"> В современной российской экономической науке в целом сформировался взгляд на рынок труда как на систему социально – экономических (общественных) отношений между его субъектами. Например, А. Кашепов определяет рынок труда как </w:t>
      </w:r>
      <w:r w:rsidR="001E2B8F" w:rsidRPr="00AC7E9E">
        <w:rPr>
          <w:sz w:val="28"/>
          <w:szCs w:val="28"/>
        </w:rPr>
        <w:t>«</w:t>
      </w:r>
      <w:r w:rsidR="002D50D7" w:rsidRPr="00AC7E9E">
        <w:rPr>
          <w:sz w:val="28"/>
          <w:szCs w:val="28"/>
        </w:rPr>
        <w:t>систему общественных отношений, социальных (в том числе юридических) норм и институтов, обеспечивающих на основе</w:t>
      </w:r>
      <w:r w:rsidR="001E2B8F" w:rsidRPr="00AC7E9E">
        <w:rPr>
          <w:sz w:val="28"/>
          <w:szCs w:val="28"/>
        </w:rPr>
        <w:t xml:space="preserve"> соблюдения общепринятых прав и свобод человека воспроизводство, обмен по цене, зависящей от соотношения спроса и предложения, и и</w:t>
      </w:r>
      <w:r w:rsidR="0018731A" w:rsidRPr="00AC7E9E">
        <w:rPr>
          <w:sz w:val="28"/>
          <w:szCs w:val="28"/>
        </w:rPr>
        <w:t>спользование труда</w:t>
      </w:r>
      <w:r w:rsidR="001E2B8F" w:rsidRPr="00AC7E9E">
        <w:rPr>
          <w:sz w:val="28"/>
          <w:szCs w:val="28"/>
        </w:rPr>
        <w:t>»</w:t>
      </w:r>
      <w:r w:rsidR="001E2B8F" w:rsidRPr="00AC7E9E">
        <w:rPr>
          <w:sz w:val="28"/>
          <w:szCs w:val="28"/>
          <w:vertAlign w:val="superscript"/>
        </w:rPr>
        <w:t>1</w:t>
      </w:r>
      <w:r w:rsidR="0018731A" w:rsidRPr="00AC7E9E">
        <w:rPr>
          <w:sz w:val="28"/>
          <w:szCs w:val="28"/>
        </w:rPr>
        <w:t xml:space="preserve">. </w:t>
      </w:r>
      <w:r w:rsidR="00BC6A8A" w:rsidRPr="00AC7E9E">
        <w:rPr>
          <w:sz w:val="28"/>
          <w:szCs w:val="28"/>
        </w:rPr>
        <w:t>А. Никифорова также подразумевает под рынком труда «систему общественных отношений, отражающих уровень развития и достигнутый баланс интересов между участвующими на рынке труда акторами: предпринимате</w:t>
      </w:r>
      <w:r w:rsidR="00C06502" w:rsidRPr="00AC7E9E">
        <w:rPr>
          <w:sz w:val="28"/>
          <w:szCs w:val="28"/>
        </w:rPr>
        <w:t>лями, трудящимся и государством</w:t>
      </w:r>
      <w:r w:rsidR="00BC6A8A" w:rsidRPr="00AC7E9E">
        <w:rPr>
          <w:sz w:val="28"/>
          <w:szCs w:val="28"/>
        </w:rPr>
        <w:t>»</w:t>
      </w:r>
      <w:r w:rsidR="00BC6A8A" w:rsidRPr="00AC7E9E">
        <w:rPr>
          <w:sz w:val="28"/>
          <w:szCs w:val="28"/>
          <w:vertAlign w:val="superscript"/>
        </w:rPr>
        <w:t>2</w:t>
      </w:r>
      <w:r w:rsidR="00E728E7" w:rsidRPr="00AC7E9E">
        <w:rPr>
          <w:sz w:val="28"/>
          <w:szCs w:val="28"/>
        </w:rPr>
        <w:t>.</w:t>
      </w:r>
      <w:r w:rsidR="00BC6A8A" w:rsidRPr="00AC7E9E">
        <w:rPr>
          <w:sz w:val="28"/>
          <w:szCs w:val="28"/>
        </w:rPr>
        <w:t xml:space="preserve"> </w:t>
      </w:r>
    </w:p>
    <w:p w:rsidR="00EF666F" w:rsidRPr="00AC7E9E" w:rsidRDefault="00EF666F" w:rsidP="00750B2D">
      <w:pPr>
        <w:spacing w:line="360" w:lineRule="auto"/>
        <w:jc w:val="both"/>
        <w:rPr>
          <w:sz w:val="28"/>
          <w:szCs w:val="28"/>
        </w:rPr>
      </w:pPr>
      <w:r w:rsidRPr="00AC7E9E">
        <w:rPr>
          <w:sz w:val="28"/>
          <w:szCs w:val="28"/>
        </w:rPr>
        <w:t xml:space="preserve">      Мы можем встретить и другие определения рынка труда, базирующиеся на анализе его составных компонентов. Например, </w:t>
      </w:r>
      <w:r w:rsidR="00B9667C" w:rsidRPr="00AC7E9E">
        <w:rPr>
          <w:sz w:val="28"/>
          <w:szCs w:val="28"/>
        </w:rPr>
        <w:t>А. Котляр трактует рынок труда как «совокупный спрос и предложение рабочей силы, взаимодействие которых обеспечивает размещение экономически активного населения по сферам хозяйственной деятельности в отраслевом, территориальном, демографическом и профессионально-квалификационном разрезах.»</w:t>
      </w:r>
      <w:r w:rsidR="00B9667C" w:rsidRPr="00AC7E9E">
        <w:rPr>
          <w:sz w:val="28"/>
          <w:szCs w:val="28"/>
          <w:vertAlign w:val="superscript"/>
        </w:rPr>
        <w:t>3</w:t>
      </w:r>
      <w:r w:rsidR="00E728E7" w:rsidRPr="00AC7E9E">
        <w:rPr>
          <w:sz w:val="28"/>
          <w:szCs w:val="28"/>
        </w:rPr>
        <w:t>. В любом из перечисленных определений отмечается факт формирования отношений между работодателями и наемными работниками, способствующих соединению рабочей силы со средствами производства, а также определяющих сущность рынка. Таким образом, рынок труд</w:t>
      </w:r>
      <w:r w:rsidR="00EB7195" w:rsidRPr="00AC7E9E">
        <w:rPr>
          <w:sz w:val="28"/>
          <w:szCs w:val="28"/>
        </w:rPr>
        <w:t xml:space="preserve">а </w:t>
      </w:r>
      <w:r w:rsidR="00810429" w:rsidRPr="00AC7E9E">
        <w:rPr>
          <w:sz w:val="28"/>
          <w:szCs w:val="28"/>
        </w:rPr>
        <w:t>–</w:t>
      </w:r>
      <w:r w:rsidR="00E728E7" w:rsidRPr="00AC7E9E">
        <w:rPr>
          <w:sz w:val="28"/>
          <w:szCs w:val="28"/>
        </w:rPr>
        <w:t xml:space="preserve"> </w:t>
      </w:r>
      <w:r w:rsidR="00810429" w:rsidRPr="00AC7E9E">
        <w:rPr>
          <w:sz w:val="28"/>
          <w:szCs w:val="28"/>
        </w:rPr>
        <w:t>«</w:t>
      </w:r>
      <w:r w:rsidR="00EB7195" w:rsidRPr="00AC7E9E">
        <w:rPr>
          <w:sz w:val="28"/>
          <w:szCs w:val="28"/>
        </w:rPr>
        <w:t>система социально-экономических отношений по поводу формирования, распределения и использования рабочей</w:t>
      </w:r>
      <w:r w:rsidR="00810429" w:rsidRPr="00AC7E9E">
        <w:rPr>
          <w:sz w:val="28"/>
          <w:szCs w:val="28"/>
        </w:rPr>
        <w:t xml:space="preserve"> силы в условиях ее товарности».</w:t>
      </w:r>
      <w:r w:rsidR="00810429" w:rsidRPr="00AC7E9E">
        <w:rPr>
          <w:sz w:val="28"/>
          <w:szCs w:val="28"/>
          <w:vertAlign w:val="superscript"/>
        </w:rPr>
        <w:t>4</w:t>
      </w:r>
      <w:r w:rsidR="00ED53B1" w:rsidRPr="00AC7E9E">
        <w:rPr>
          <w:sz w:val="28"/>
          <w:szCs w:val="28"/>
          <w:vertAlign w:val="superscript"/>
        </w:rPr>
        <w:t xml:space="preserve"> </w:t>
      </w:r>
      <w:r w:rsidR="00ED53B1" w:rsidRPr="00AC7E9E">
        <w:rPr>
          <w:sz w:val="28"/>
          <w:szCs w:val="28"/>
        </w:rPr>
        <w:t>Данное определение применимо к рынкам труда всех уровней (страны, отрасли, региона, организации), так как сущность социально-трудовых отношений определяется типом экономической системы, в рамках которой функционируют все административно-хозяйственные образования.</w:t>
      </w:r>
      <w:r w:rsidR="00B9667C" w:rsidRPr="00AC7E9E">
        <w:rPr>
          <w:sz w:val="28"/>
          <w:szCs w:val="28"/>
        </w:rPr>
        <w:t xml:space="preserve"> </w:t>
      </w:r>
      <w:r w:rsidR="0026057E" w:rsidRPr="00AC7E9E">
        <w:rPr>
          <w:sz w:val="28"/>
          <w:szCs w:val="28"/>
        </w:rPr>
        <w:t>[9, стр. 105 - 106]</w:t>
      </w:r>
    </w:p>
    <w:p w:rsidR="00563CEE" w:rsidRPr="00AC7E9E" w:rsidRDefault="005E0A0C" w:rsidP="00750B2D">
      <w:pPr>
        <w:spacing w:line="360" w:lineRule="auto"/>
        <w:jc w:val="both"/>
        <w:rPr>
          <w:sz w:val="28"/>
          <w:szCs w:val="28"/>
        </w:rPr>
      </w:pPr>
      <w:r w:rsidRPr="00AC7E9E">
        <w:rPr>
          <w:sz w:val="28"/>
          <w:szCs w:val="28"/>
        </w:rPr>
        <w:t xml:space="preserve">          </w:t>
      </w:r>
      <w:r w:rsidR="00793361" w:rsidRPr="00AC7E9E">
        <w:rPr>
          <w:sz w:val="28"/>
          <w:szCs w:val="28"/>
        </w:rPr>
        <w:t>Многие российские исследователи придерживаются так называемой расширительной трактовки понятия «рынок труда».</w:t>
      </w:r>
      <w:r w:rsidR="00BB5A28" w:rsidRPr="00AC7E9E">
        <w:rPr>
          <w:sz w:val="28"/>
          <w:szCs w:val="28"/>
        </w:rPr>
        <w:t xml:space="preserve"> </w:t>
      </w:r>
      <w:r w:rsidR="004D665C" w:rsidRPr="00AC7E9E">
        <w:rPr>
          <w:sz w:val="28"/>
          <w:szCs w:val="28"/>
        </w:rPr>
        <w:t xml:space="preserve">Сторонники такого подхода к рынку труда относят </w:t>
      </w:r>
      <w:r w:rsidR="005E0035" w:rsidRPr="00AC7E9E">
        <w:rPr>
          <w:sz w:val="28"/>
          <w:szCs w:val="28"/>
        </w:rPr>
        <w:t>отноше-</w:t>
      </w:r>
    </w:p>
    <w:p w:rsidR="00563CEE" w:rsidRPr="00AC7E9E" w:rsidRDefault="00563CEE" w:rsidP="00563CEE">
      <w:pPr>
        <w:ind w:left="1152"/>
        <w:jc w:val="both"/>
        <w:rPr>
          <w:sz w:val="28"/>
          <w:szCs w:val="28"/>
        </w:rPr>
      </w:pPr>
      <w:r w:rsidRPr="00AC7E9E">
        <w:rPr>
          <w:sz w:val="28"/>
          <w:szCs w:val="28"/>
          <w:vertAlign w:val="superscript"/>
        </w:rPr>
        <w:t>1</w:t>
      </w:r>
      <w:r w:rsidRPr="00AC7E9E">
        <w:rPr>
          <w:sz w:val="28"/>
          <w:szCs w:val="28"/>
        </w:rPr>
        <w:t>- Кашепов А. Экономика и занятость. М.:ИМЭИ, 1999, стр.13.</w:t>
      </w:r>
    </w:p>
    <w:p w:rsidR="00563CEE" w:rsidRPr="00AC7E9E" w:rsidRDefault="00563CEE" w:rsidP="00563CEE">
      <w:pPr>
        <w:ind w:left="1152"/>
        <w:jc w:val="both"/>
        <w:rPr>
          <w:sz w:val="28"/>
          <w:szCs w:val="28"/>
        </w:rPr>
      </w:pPr>
      <w:r w:rsidRPr="00AC7E9E">
        <w:rPr>
          <w:sz w:val="28"/>
          <w:szCs w:val="28"/>
          <w:vertAlign w:val="superscript"/>
        </w:rPr>
        <w:t>2</w:t>
      </w:r>
      <w:r w:rsidRPr="00AC7E9E">
        <w:rPr>
          <w:sz w:val="28"/>
          <w:szCs w:val="28"/>
        </w:rPr>
        <w:t>- Никифорова а. Рынок труда: занятость и безработица. М.: Международные отношения, 1991, стр.10.</w:t>
      </w:r>
    </w:p>
    <w:p w:rsidR="00563CEE" w:rsidRPr="00AC7E9E" w:rsidRDefault="00563CEE" w:rsidP="00563CEE">
      <w:pPr>
        <w:ind w:left="1152"/>
        <w:jc w:val="both"/>
        <w:rPr>
          <w:sz w:val="28"/>
          <w:szCs w:val="28"/>
        </w:rPr>
      </w:pPr>
      <w:r w:rsidRPr="00AC7E9E">
        <w:rPr>
          <w:sz w:val="28"/>
          <w:szCs w:val="28"/>
          <w:vertAlign w:val="superscript"/>
        </w:rPr>
        <w:t>3</w:t>
      </w:r>
      <w:r w:rsidRPr="00AC7E9E">
        <w:rPr>
          <w:sz w:val="28"/>
          <w:szCs w:val="28"/>
        </w:rPr>
        <w:t>- Котляр А. О понятии рынка труда. – Вопросы экономики, 1998, №1, стр.33.</w:t>
      </w:r>
    </w:p>
    <w:p w:rsidR="00FA10AE" w:rsidRDefault="00563CEE" w:rsidP="00563CEE">
      <w:pPr>
        <w:rPr>
          <w:sz w:val="28"/>
          <w:szCs w:val="28"/>
        </w:rPr>
      </w:pPr>
      <w:r w:rsidRPr="00AC7E9E">
        <w:rPr>
          <w:sz w:val="28"/>
          <w:szCs w:val="28"/>
          <w:vertAlign w:val="superscript"/>
        </w:rPr>
        <w:t>4</w:t>
      </w:r>
      <w:r w:rsidRPr="00AC7E9E">
        <w:rPr>
          <w:sz w:val="28"/>
          <w:szCs w:val="28"/>
        </w:rPr>
        <w:t>- Одегов Ю., Руденко Г. Внутренний рынок труда в системе социально-трудовых отношений. - Вопросы экономики, 2004, №3, стр.106.</w:t>
      </w:r>
    </w:p>
    <w:p w:rsidR="00262F3C" w:rsidRPr="00AC7E9E" w:rsidRDefault="00262F3C" w:rsidP="00563CEE">
      <w:pPr>
        <w:rPr>
          <w:sz w:val="28"/>
          <w:szCs w:val="28"/>
        </w:rPr>
      </w:pPr>
    </w:p>
    <w:p w:rsidR="00FA10AE" w:rsidRPr="00AC7E9E" w:rsidRDefault="0010158B" w:rsidP="00750B2D">
      <w:pPr>
        <w:spacing w:line="360" w:lineRule="auto"/>
        <w:jc w:val="both"/>
        <w:rPr>
          <w:sz w:val="28"/>
          <w:szCs w:val="28"/>
        </w:rPr>
      </w:pPr>
      <w:r w:rsidRPr="00AC7E9E">
        <w:rPr>
          <w:sz w:val="28"/>
          <w:szCs w:val="28"/>
        </w:rPr>
        <w:t>ния по поводу найма ищущих работу граждан, воспроизводство трудового потенциала (об</w:t>
      </w:r>
      <w:r w:rsidR="00511762" w:rsidRPr="00AC7E9E">
        <w:rPr>
          <w:sz w:val="28"/>
          <w:szCs w:val="28"/>
        </w:rPr>
        <w:t>разование, профессиональное обучение, подготовка кадров, повышение квалификации), а также сферу использования труда (например, управление персоналом на производстве). На рынке</w:t>
      </w:r>
    </w:p>
    <w:p w:rsidR="00BC03B2" w:rsidRPr="00AC7E9E" w:rsidRDefault="00963317" w:rsidP="00750B2D">
      <w:pPr>
        <w:spacing w:line="360" w:lineRule="auto"/>
        <w:jc w:val="both"/>
        <w:rPr>
          <w:sz w:val="28"/>
          <w:szCs w:val="28"/>
        </w:rPr>
      </w:pPr>
      <w:r w:rsidRPr="00AC7E9E">
        <w:rPr>
          <w:sz w:val="28"/>
          <w:szCs w:val="28"/>
        </w:rPr>
        <w:t>фикси</w:t>
      </w:r>
      <w:r w:rsidR="00A233AF" w:rsidRPr="00AC7E9E">
        <w:rPr>
          <w:sz w:val="28"/>
          <w:szCs w:val="28"/>
        </w:rPr>
        <w:t>руются ставки заработной платы,</w:t>
      </w:r>
      <w:r w:rsidRPr="00AC7E9E">
        <w:rPr>
          <w:sz w:val="28"/>
          <w:szCs w:val="28"/>
        </w:rPr>
        <w:t xml:space="preserve"> условия занятости, формируется предложение рабочей силы и спрос на нее. Все это происходит с учетом профессии, квалификации, занятости.</w:t>
      </w:r>
      <w:r w:rsidR="00FD52B3" w:rsidRPr="00AC7E9E">
        <w:rPr>
          <w:sz w:val="28"/>
          <w:szCs w:val="28"/>
        </w:rPr>
        <w:t xml:space="preserve"> При этом предложение рабочей силы совпадает </w:t>
      </w:r>
      <w:r w:rsidR="000F4D16" w:rsidRPr="00AC7E9E">
        <w:rPr>
          <w:sz w:val="28"/>
          <w:szCs w:val="28"/>
        </w:rPr>
        <w:t>с понятием экономически активного населения, а спрос равен суммарной</w:t>
      </w:r>
      <w:r w:rsidRPr="00AC7E9E">
        <w:rPr>
          <w:sz w:val="28"/>
          <w:szCs w:val="28"/>
        </w:rPr>
        <w:t xml:space="preserve"> численности граждан, занятых в экономике (заполненных рабочих мест) и вакантных рабочих мест.</w:t>
      </w:r>
      <w:r w:rsidR="005D5254" w:rsidRPr="00AC7E9E">
        <w:rPr>
          <w:sz w:val="28"/>
          <w:szCs w:val="28"/>
        </w:rPr>
        <w:t xml:space="preserve"> </w:t>
      </w:r>
    </w:p>
    <w:p w:rsidR="00C77CF7" w:rsidRPr="00AC7E9E" w:rsidRDefault="00C77CF7" w:rsidP="00901631">
      <w:pPr>
        <w:autoSpaceDE w:val="0"/>
        <w:autoSpaceDN w:val="0"/>
        <w:adjustRightInd w:val="0"/>
        <w:spacing w:line="360" w:lineRule="auto"/>
        <w:jc w:val="both"/>
        <w:rPr>
          <w:sz w:val="28"/>
          <w:szCs w:val="28"/>
        </w:rPr>
      </w:pPr>
      <w:r w:rsidRPr="00AC7E9E">
        <w:rPr>
          <w:sz w:val="28"/>
          <w:szCs w:val="28"/>
        </w:rPr>
        <w:t xml:space="preserve">      </w:t>
      </w:r>
      <w:r w:rsidR="005D5254" w:rsidRPr="00AC7E9E">
        <w:rPr>
          <w:sz w:val="28"/>
          <w:szCs w:val="28"/>
        </w:rPr>
        <w:t>Итак, рынок труда</w:t>
      </w:r>
      <w:r w:rsidR="00DF20D8" w:rsidRPr="00AC7E9E">
        <w:rPr>
          <w:sz w:val="28"/>
          <w:szCs w:val="28"/>
        </w:rPr>
        <w:t xml:space="preserve"> </w:t>
      </w:r>
      <w:r w:rsidR="005D5254" w:rsidRPr="00AC7E9E">
        <w:rPr>
          <w:sz w:val="28"/>
          <w:szCs w:val="28"/>
        </w:rPr>
        <w:t>- это место, где встречаются работник, ищущий работу, и работодатель, ищущий работника, с целью заключения договора о найме. При этом, основная задача работника на рынке труда</w:t>
      </w:r>
      <w:r w:rsidR="00DF20D8" w:rsidRPr="00AC7E9E">
        <w:rPr>
          <w:sz w:val="28"/>
          <w:szCs w:val="28"/>
        </w:rPr>
        <w:t xml:space="preserve"> </w:t>
      </w:r>
      <w:r w:rsidR="005D5254" w:rsidRPr="00AC7E9E">
        <w:rPr>
          <w:sz w:val="28"/>
          <w:szCs w:val="28"/>
        </w:rPr>
        <w:t>- найти работу, соответствующую собственной оценке профессиональных и иных деловых качеств</w:t>
      </w:r>
      <w:r w:rsidR="00DF20D8" w:rsidRPr="00AC7E9E">
        <w:rPr>
          <w:sz w:val="28"/>
          <w:szCs w:val="28"/>
        </w:rPr>
        <w:t xml:space="preserve">, желаемому уровню оплаты и условиям труда (включая рабочее время), престижности и т.д. Основная же задача работодателя на рынке труда – найти подходящего работника, то есть максимально соответствующего функциональному содержанию рабочего места за приемлемую заработную плату и другие условия труда. </w:t>
      </w:r>
      <w:r w:rsidR="00075D54" w:rsidRPr="00AC7E9E">
        <w:rPr>
          <w:sz w:val="28"/>
          <w:szCs w:val="28"/>
        </w:rPr>
        <w:t>[</w:t>
      </w:r>
      <w:r w:rsidR="00F51078" w:rsidRPr="00AC7E9E">
        <w:rPr>
          <w:sz w:val="28"/>
          <w:szCs w:val="28"/>
        </w:rPr>
        <w:t>8,</w:t>
      </w:r>
      <w:r w:rsidR="00F64CE0" w:rsidRPr="00AC7E9E">
        <w:rPr>
          <w:sz w:val="28"/>
          <w:szCs w:val="28"/>
        </w:rPr>
        <w:t>ст</w:t>
      </w:r>
      <w:r w:rsidR="00F51078" w:rsidRPr="00AC7E9E">
        <w:rPr>
          <w:sz w:val="28"/>
          <w:szCs w:val="28"/>
        </w:rPr>
        <w:t>р. 320</w:t>
      </w:r>
      <w:r w:rsidR="00075D54" w:rsidRPr="00AC7E9E">
        <w:rPr>
          <w:sz w:val="28"/>
          <w:szCs w:val="28"/>
        </w:rPr>
        <w:t>]</w:t>
      </w:r>
    </w:p>
    <w:p w:rsidR="00896643" w:rsidRPr="00AC7E9E" w:rsidRDefault="00113DA4" w:rsidP="00901631">
      <w:pPr>
        <w:autoSpaceDE w:val="0"/>
        <w:autoSpaceDN w:val="0"/>
        <w:adjustRightInd w:val="0"/>
        <w:spacing w:line="360" w:lineRule="auto"/>
        <w:jc w:val="both"/>
        <w:rPr>
          <w:sz w:val="28"/>
          <w:szCs w:val="28"/>
        </w:rPr>
      </w:pPr>
      <w:r w:rsidRPr="00AC7E9E">
        <w:rPr>
          <w:sz w:val="28"/>
          <w:szCs w:val="28"/>
        </w:rPr>
        <w:t xml:space="preserve">       </w:t>
      </w:r>
      <w:r w:rsidR="00854530" w:rsidRPr="00AC7E9E">
        <w:rPr>
          <w:sz w:val="28"/>
          <w:szCs w:val="28"/>
        </w:rPr>
        <w:t xml:space="preserve">Одним из принципиально новых направлений совершенствования социально-трудовых отношений становится координация государственной и корпоративной (внутриорганизационной) </w:t>
      </w:r>
      <w:r w:rsidR="00B546B8" w:rsidRPr="00AC7E9E">
        <w:rPr>
          <w:sz w:val="28"/>
          <w:szCs w:val="28"/>
        </w:rPr>
        <w:t xml:space="preserve">политики занятости, что также возможно на основе расширительной трактовки рынка труда. Цель разделения рынков труда на внешний (по отношению к организации) и внутренний (в рамках организации) заключается в разработке механизма, связывающего рынки труда всех уровней для обеспечения эффективного использования человеческих ресурсов. Из-за его отсутствия меры государственного регулирования </w:t>
      </w:r>
      <w:r w:rsidR="00CB2F1C" w:rsidRPr="00AC7E9E">
        <w:rPr>
          <w:sz w:val="28"/>
          <w:szCs w:val="28"/>
        </w:rPr>
        <w:t xml:space="preserve">рынка труда практически не затрагивает </w:t>
      </w:r>
      <w:r w:rsidR="00007C6A" w:rsidRPr="00AC7E9E">
        <w:rPr>
          <w:sz w:val="28"/>
          <w:szCs w:val="28"/>
        </w:rPr>
        <w:t xml:space="preserve">уровень организаций, что ведет к стихийному развитию внутренних рынков труда. Если же государство в вопросах управления социально-трудовой сферы не доходит до уровня </w:t>
      </w:r>
      <w:r w:rsidR="00896643" w:rsidRPr="00AC7E9E">
        <w:rPr>
          <w:sz w:val="28"/>
          <w:szCs w:val="28"/>
        </w:rPr>
        <w:t>организаций, то это значительно сужает масштабы государственного регулирования рынка труда, так как основная масса экономически активного населения имеет статус занятых и сосредоточена на внутренних рынках труда организаций. [</w:t>
      </w:r>
      <w:r w:rsidR="00F64CE0" w:rsidRPr="00AC7E9E">
        <w:rPr>
          <w:sz w:val="28"/>
          <w:szCs w:val="28"/>
        </w:rPr>
        <w:t>9, стр.</w:t>
      </w:r>
      <w:r w:rsidR="005237E6" w:rsidRPr="00AC7E9E">
        <w:rPr>
          <w:sz w:val="28"/>
          <w:szCs w:val="28"/>
        </w:rPr>
        <w:t xml:space="preserve"> 108</w:t>
      </w:r>
      <w:r w:rsidR="00896643" w:rsidRPr="00AC7E9E">
        <w:rPr>
          <w:sz w:val="28"/>
          <w:szCs w:val="28"/>
        </w:rPr>
        <w:t>]</w:t>
      </w:r>
    </w:p>
    <w:p w:rsidR="00113DA4" w:rsidRPr="00AC7E9E" w:rsidRDefault="00896643" w:rsidP="00901631">
      <w:pPr>
        <w:autoSpaceDE w:val="0"/>
        <w:autoSpaceDN w:val="0"/>
        <w:adjustRightInd w:val="0"/>
        <w:spacing w:line="360" w:lineRule="auto"/>
        <w:jc w:val="both"/>
        <w:rPr>
          <w:sz w:val="28"/>
          <w:szCs w:val="28"/>
        </w:rPr>
      </w:pPr>
      <w:r w:rsidRPr="00AC7E9E">
        <w:rPr>
          <w:sz w:val="28"/>
          <w:szCs w:val="28"/>
        </w:rPr>
        <w:t xml:space="preserve">      Таким образом, р</w:t>
      </w:r>
      <w:r w:rsidR="00113DA4" w:rsidRPr="00AC7E9E">
        <w:rPr>
          <w:sz w:val="28"/>
          <w:szCs w:val="28"/>
        </w:rPr>
        <w:t>азличают несколько типов рынка труда:</w:t>
      </w:r>
    </w:p>
    <w:p w:rsidR="00113DA4" w:rsidRPr="00AC7E9E" w:rsidRDefault="00113DA4" w:rsidP="00901631">
      <w:pPr>
        <w:autoSpaceDE w:val="0"/>
        <w:autoSpaceDN w:val="0"/>
        <w:adjustRightInd w:val="0"/>
        <w:spacing w:line="360" w:lineRule="auto"/>
        <w:jc w:val="both"/>
        <w:rPr>
          <w:sz w:val="28"/>
          <w:szCs w:val="28"/>
        </w:rPr>
      </w:pPr>
      <w:r w:rsidRPr="00AC7E9E">
        <w:rPr>
          <w:sz w:val="28"/>
          <w:szCs w:val="28"/>
        </w:rPr>
        <w:t>1) открытый (внешний) рынок;</w:t>
      </w:r>
    </w:p>
    <w:p w:rsidR="00113DA4" w:rsidRPr="00AC7E9E" w:rsidRDefault="00113DA4" w:rsidP="00901631">
      <w:pPr>
        <w:autoSpaceDE w:val="0"/>
        <w:autoSpaceDN w:val="0"/>
        <w:adjustRightInd w:val="0"/>
        <w:spacing w:line="360" w:lineRule="auto"/>
        <w:jc w:val="both"/>
        <w:rPr>
          <w:sz w:val="28"/>
          <w:szCs w:val="28"/>
        </w:rPr>
      </w:pPr>
      <w:r w:rsidRPr="00AC7E9E">
        <w:rPr>
          <w:sz w:val="28"/>
          <w:szCs w:val="28"/>
        </w:rPr>
        <w:t>2) внутрифирменный рынок;</w:t>
      </w:r>
    </w:p>
    <w:p w:rsidR="00113DA4" w:rsidRPr="00AC7E9E" w:rsidRDefault="00113DA4" w:rsidP="00901631">
      <w:pPr>
        <w:autoSpaceDE w:val="0"/>
        <w:autoSpaceDN w:val="0"/>
        <w:adjustRightInd w:val="0"/>
        <w:spacing w:line="360" w:lineRule="auto"/>
        <w:jc w:val="both"/>
        <w:rPr>
          <w:sz w:val="28"/>
          <w:szCs w:val="28"/>
        </w:rPr>
      </w:pPr>
      <w:r w:rsidRPr="00AC7E9E">
        <w:rPr>
          <w:sz w:val="28"/>
          <w:szCs w:val="28"/>
        </w:rPr>
        <w:t>3) скрытый рынок.</w:t>
      </w:r>
    </w:p>
    <w:p w:rsidR="00767508" w:rsidRPr="00AC7E9E" w:rsidRDefault="00113DA4" w:rsidP="00901631">
      <w:pPr>
        <w:autoSpaceDE w:val="0"/>
        <w:autoSpaceDN w:val="0"/>
        <w:adjustRightInd w:val="0"/>
        <w:spacing w:line="360" w:lineRule="auto"/>
        <w:jc w:val="both"/>
        <w:rPr>
          <w:sz w:val="28"/>
          <w:szCs w:val="28"/>
        </w:rPr>
      </w:pPr>
      <w:r w:rsidRPr="00AC7E9E">
        <w:rPr>
          <w:sz w:val="28"/>
          <w:szCs w:val="28"/>
        </w:rPr>
        <w:t xml:space="preserve">       Открытый рынок труда (внешний по отношению к предприятию) охватывает всю сферу обращения рабочей силы</w:t>
      </w:r>
      <w:r w:rsidR="00473650" w:rsidRPr="00AC7E9E">
        <w:rPr>
          <w:sz w:val="28"/>
          <w:szCs w:val="28"/>
        </w:rPr>
        <w:t xml:space="preserve">, т.е. тех, кто предъявляет спрос на наемный труд и трудоспособное </w:t>
      </w:r>
      <w:r w:rsidR="007B0BEA" w:rsidRPr="00AC7E9E">
        <w:rPr>
          <w:sz w:val="28"/>
          <w:szCs w:val="28"/>
        </w:rPr>
        <w:t>население,</w:t>
      </w:r>
      <w:r w:rsidR="00473650" w:rsidRPr="00AC7E9E">
        <w:rPr>
          <w:sz w:val="28"/>
          <w:szCs w:val="28"/>
        </w:rPr>
        <w:t xml:space="preserve"> фактически ищущее работу</w:t>
      </w:r>
      <w:r w:rsidR="00767508" w:rsidRPr="00AC7E9E">
        <w:rPr>
          <w:sz w:val="28"/>
          <w:szCs w:val="28"/>
        </w:rPr>
        <w:t xml:space="preserve"> и нуждающееся в профориентации, подготовке и переподготовке, а также вакантные, ученические и временные рабочие места в государственном и негосударственном секторах экономики.</w:t>
      </w:r>
    </w:p>
    <w:p w:rsidR="007B0BEA" w:rsidRPr="00AC7E9E" w:rsidRDefault="00767508" w:rsidP="00901631">
      <w:pPr>
        <w:autoSpaceDE w:val="0"/>
        <w:autoSpaceDN w:val="0"/>
        <w:adjustRightInd w:val="0"/>
        <w:spacing w:line="360" w:lineRule="auto"/>
        <w:jc w:val="both"/>
        <w:rPr>
          <w:sz w:val="28"/>
          <w:szCs w:val="28"/>
        </w:rPr>
      </w:pPr>
      <w:r w:rsidRPr="00AC7E9E">
        <w:rPr>
          <w:sz w:val="28"/>
          <w:szCs w:val="28"/>
        </w:rPr>
        <w:t xml:space="preserve">      Внутрифирменный рынок труда охватывает систему отношений </w:t>
      </w:r>
      <w:r w:rsidR="005D5902" w:rsidRPr="00AC7E9E">
        <w:rPr>
          <w:sz w:val="28"/>
          <w:szCs w:val="28"/>
        </w:rPr>
        <w:t xml:space="preserve">между работодателями и нанятыми </w:t>
      </w:r>
      <w:r w:rsidR="007B0BEA" w:rsidRPr="00AC7E9E">
        <w:rPr>
          <w:sz w:val="28"/>
          <w:szCs w:val="28"/>
        </w:rPr>
        <w:t>на работу людьми по поводу расстановки работников на производстве, организации, оплаты и охраны труда, профессионального продвижения и переквалификации, стимулирования по результатам труда и т.д.</w:t>
      </w:r>
    </w:p>
    <w:p w:rsidR="00325FF7" w:rsidRPr="00AC7E9E" w:rsidRDefault="007B0BEA" w:rsidP="00901631">
      <w:pPr>
        <w:autoSpaceDE w:val="0"/>
        <w:autoSpaceDN w:val="0"/>
        <w:adjustRightInd w:val="0"/>
        <w:spacing w:line="360" w:lineRule="auto"/>
        <w:jc w:val="both"/>
        <w:rPr>
          <w:sz w:val="28"/>
          <w:szCs w:val="28"/>
        </w:rPr>
      </w:pPr>
      <w:r w:rsidRPr="00AC7E9E">
        <w:rPr>
          <w:sz w:val="28"/>
          <w:szCs w:val="28"/>
        </w:rPr>
        <w:t xml:space="preserve">       Скрытый рынок труда является</w:t>
      </w:r>
      <w:r w:rsidR="00B604A1" w:rsidRPr="00AC7E9E">
        <w:rPr>
          <w:sz w:val="28"/>
          <w:szCs w:val="28"/>
        </w:rPr>
        <w:t xml:space="preserve"> частью внутрифирменного рынка и представлен работниками, сохраняющими статус занятых, но фактически бездействующих по тем или иным при</w:t>
      </w:r>
      <w:r w:rsidR="00C34A04" w:rsidRPr="00AC7E9E">
        <w:rPr>
          <w:sz w:val="28"/>
          <w:szCs w:val="28"/>
        </w:rPr>
        <w:t xml:space="preserve">чинам (перепроизводство, </w:t>
      </w:r>
      <w:r w:rsidR="00B604A1" w:rsidRPr="00AC7E9E">
        <w:rPr>
          <w:sz w:val="28"/>
          <w:szCs w:val="28"/>
        </w:rPr>
        <w:t>спад в отрасли, конверсия, перестройка предприятия).</w:t>
      </w:r>
      <w:r w:rsidR="00C34A04" w:rsidRPr="00AC7E9E">
        <w:rPr>
          <w:sz w:val="28"/>
          <w:szCs w:val="28"/>
        </w:rPr>
        <w:t xml:space="preserve"> </w:t>
      </w:r>
      <w:r w:rsidR="00396838" w:rsidRPr="00AC7E9E">
        <w:rPr>
          <w:sz w:val="28"/>
          <w:szCs w:val="28"/>
        </w:rPr>
        <w:t>[</w:t>
      </w:r>
      <w:r w:rsidR="00C34A04" w:rsidRPr="00AC7E9E">
        <w:rPr>
          <w:sz w:val="28"/>
          <w:szCs w:val="28"/>
        </w:rPr>
        <w:t>8, стр. 321]</w:t>
      </w:r>
    </w:p>
    <w:p w:rsidR="003B3BAD" w:rsidRPr="00AC7E9E" w:rsidRDefault="00325FF7" w:rsidP="00901631">
      <w:pPr>
        <w:autoSpaceDE w:val="0"/>
        <w:autoSpaceDN w:val="0"/>
        <w:adjustRightInd w:val="0"/>
        <w:spacing w:line="360" w:lineRule="auto"/>
        <w:jc w:val="both"/>
        <w:rPr>
          <w:sz w:val="28"/>
          <w:szCs w:val="28"/>
        </w:rPr>
      </w:pPr>
      <w:r w:rsidRPr="00AC7E9E">
        <w:rPr>
          <w:sz w:val="28"/>
          <w:szCs w:val="28"/>
        </w:rPr>
        <w:t xml:space="preserve">        Формирование внутреннего рынка труда любой организации происходит в условиях воздействия </w:t>
      </w:r>
      <w:r w:rsidR="003B3BAD" w:rsidRPr="00AC7E9E">
        <w:rPr>
          <w:sz w:val="28"/>
          <w:szCs w:val="28"/>
        </w:rPr>
        <w:t>внешней и внутренней среды бизнеса, которое  может быть представлено в виде групп факторов и их взаимосвязей (см. рис. 1). Данные факторы определяют эффективность функционирования внутреннего рынка труда организации.</w:t>
      </w:r>
    </w:p>
    <w:p w:rsidR="003B3BAD" w:rsidRPr="00AC7E9E" w:rsidRDefault="00296D35" w:rsidP="00901631">
      <w:pPr>
        <w:autoSpaceDE w:val="0"/>
        <w:autoSpaceDN w:val="0"/>
        <w:adjustRightInd w:val="0"/>
        <w:spacing w:line="360" w:lineRule="auto"/>
        <w:jc w:val="both"/>
        <w:rPr>
          <w:sz w:val="28"/>
          <w:szCs w:val="28"/>
        </w:rPr>
      </w:pPr>
      <w:r w:rsidRPr="00AC7E9E">
        <w:rPr>
          <w:sz w:val="28"/>
          <w:szCs w:val="28"/>
        </w:rPr>
        <w:t xml:space="preserve">                                                                                                                            Рис. 1.</w:t>
      </w:r>
    </w:p>
    <w:tbl>
      <w:tblPr>
        <w:tblpPr w:leftFromText="180" w:rightFromText="180" w:vertAnchor="text" w:horzAnchor="margin" w:tblpXSpec="right" w:tblpY="8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tblGrid>
      <w:tr w:rsidR="007D2900" w:rsidRPr="00AC7E9E">
        <w:trPr>
          <w:trHeight w:val="1965"/>
        </w:trPr>
        <w:tc>
          <w:tcPr>
            <w:tcW w:w="5135" w:type="dxa"/>
          </w:tcPr>
          <w:p w:rsidR="007D2900" w:rsidRPr="00AC7E9E" w:rsidRDefault="007D2900" w:rsidP="007910B9">
            <w:pPr>
              <w:autoSpaceDE w:val="0"/>
              <w:autoSpaceDN w:val="0"/>
              <w:adjustRightInd w:val="0"/>
              <w:jc w:val="both"/>
              <w:rPr>
                <w:sz w:val="28"/>
                <w:szCs w:val="28"/>
                <w:u w:val="single"/>
              </w:rPr>
            </w:pPr>
            <w:r w:rsidRPr="00AC7E9E">
              <w:rPr>
                <w:sz w:val="28"/>
                <w:szCs w:val="28"/>
                <w:u w:val="single"/>
              </w:rPr>
              <w:t>Региональные (локальные)</w:t>
            </w:r>
          </w:p>
          <w:p w:rsidR="007D2900" w:rsidRPr="00AC7E9E" w:rsidRDefault="007D2900" w:rsidP="007910B9">
            <w:pPr>
              <w:autoSpaceDE w:val="0"/>
              <w:autoSpaceDN w:val="0"/>
              <w:adjustRightInd w:val="0"/>
              <w:jc w:val="both"/>
              <w:rPr>
                <w:sz w:val="28"/>
                <w:szCs w:val="28"/>
              </w:rPr>
            </w:pPr>
            <w:r w:rsidRPr="00AC7E9E">
              <w:rPr>
                <w:sz w:val="28"/>
                <w:szCs w:val="28"/>
              </w:rPr>
              <w:t>1. Тип воспроизводства населения и трудовых ресурсов</w:t>
            </w:r>
          </w:p>
          <w:p w:rsidR="007D2900" w:rsidRPr="00AC7E9E" w:rsidRDefault="007D2900" w:rsidP="007910B9">
            <w:pPr>
              <w:autoSpaceDE w:val="0"/>
              <w:autoSpaceDN w:val="0"/>
              <w:adjustRightInd w:val="0"/>
              <w:jc w:val="both"/>
              <w:rPr>
                <w:sz w:val="28"/>
                <w:szCs w:val="28"/>
              </w:rPr>
            </w:pPr>
            <w:r w:rsidRPr="00AC7E9E">
              <w:rPr>
                <w:sz w:val="28"/>
                <w:szCs w:val="28"/>
              </w:rPr>
              <w:t>2. Уровень развития социальной инфраструктуры</w:t>
            </w:r>
          </w:p>
          <w:p w:rsidR="007D2900" w:rsidRPr="00AC7E9E" w:rsidRDefault="007D2900" w:rsidP="007910B9">
            <w:pPr>
              <w:autoSpaceDE w:val="0"/>
              <w:autoSpaceDN w:val="0"/>
              <w:adjustRightInd w:val="0"/>
              <w:jc w:val="both"/>
              <w:rPr>
                <w:sz w:val="28"/>
                <w:szCs w:val="28"/>
              </w:rPr>
            </w:pPr>
            <w:r w:rsidRPr="00AC7E9E">
              <w:rPr>
                <w:sz w:val="28"/>
                <w:szCs w:val="28"/>
              </w:rPr>
              <w:t>3. Уровень жизни в сравнении с другими регионами</w:t>
            </w:r>
          </w:p>
          <w:p w:rsidR="007D2900" w:rsidRPr="00AC7E9E" w:rsidRDefault="007D2900" w:rsidP="007910B9">
            <w:pPr>
              <w:autoSpaceDE w:val="0"/>
              <w:autoSpaceDN w:val="0"/>
              <w:adjustRightInd w:val="0"/>
              <w:jc w:val="both"/>
              <w:rPr>
                <w:sz w:val="28"/>
                <w:szCs w:val="28"/>
              </w:rPr>
            </w:pPr>
            <w:r w:rsidRPr="00AC7E9E">
              <w:rPr>
                <w:sz w:val="28"/>
                <w:szCs w:val="28"/>
              </w:rPr>
              <w:t xml:space="preserve">4. Состояние регионального рынка труда  </w:t>
            </w:r>
          </w:p>
        </w:tc>
      </w:tr>
    </w:tbl>
    <w:p w:rsidR="001A16C4" w:rsidRPr="00AC7E9E" w:rsidRDefault="001A16C4" w:rsidP="001A16C4">
      <w:pPr>
        <w:autoSpaceDE w:val="0"/>
        <w:autoSpaceDN w:val="0"/>
        <w:adjustRightInd w:val="0"/>
        <w:spacing w:line="360" w:lineRule="auto"/>
        <w:jc w:val="center"/>
        <w:rPr>
          <w:b/>
          <w:sz w:val="28"/>
          <w:szCs w:val="28"/>
        </w:rPr>
      </w:pPr>
      <w:r w:rsidRPr="00AC7E9E">
        <w:rPr>
          <w:b/>
          <w:sz w:val="28"/>
          <w:szCs w:val="28"/>
        </w:rPr>
        <w:t>Факторы внешней и внутренней среды бизнеса, обуславливающие формирование внутреннего рынка труда организации.</w:t>
      </w:r>
    </w:p>
    <w:tbl>
      <w:tblPr>
        <w:tblpPr w:leftFromText="180" w:rightFromText="180" w:vertAnchor="text" w:horzAnchor="margin"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tblGrid>
      <w:tr w:rsidR="00563CEE" w:rsidRPr="00AC7E9E">
        <w:trPr>
          <w:trHeight w:val="1972"/>
        </w:trPr>
        <w:tc>
          <w:tcPr>
            <w:tcW w:w="4448" w:type="dxa"/>
          </w:tcPr>
          <w:p w:rsidR="00563CEE" w:rsidRPr="00AC7E9E" w:rsidRDefault="00563CEE" w:rsidP="00563CEE">
            <w:pPr>
              <w:autoSpaceDE w:val="0"/>
              <w:autoSpaceDN w:val="0"/>
              <w:adjustRightInd w:val="0"/>
              <w:jc w:val="both"/>
              <w:rPr>
                <w:sz w:val="28"/>
                <w:szCs w:val="28"/>
              </w:rPr>
            </w:pPr>
            <w:r w:rsidRPr="00AC7E9E">
              <w:rPr>
                <w:sz w:val="28"/>
                <w:szCs w:val="28"/>
                <w:u w:val="single"/>
              </w:rPr>
              <w:t>Социально-экономические</w:t>
            </w:r>
            <w:r w:rsidRPr="00AC7E9E">
              <w:rPr>
                <w:sz w:val="28"/>
                <w:szCs w:val="28"/>
              </w:rPr>
              <w:t>.</w:t>
            </w:r>
          </w:p>
          <w:p w:rsidR="00563CEE" w:rsidRPr="00AC7E9E" w:rsidRDefault="00563CEE" w:rsidP="00563CEE">
            <w:pPr>
              <w:autoSpaceDE w:val="0"/>
              <w:autoSpaceDN w:val="0"/>
              <w:adjustRightInd w:val="0"/>
              <w:jc w:val="both"/>
              <w:rPr>
                <w:sz w:val="28"/>
                <w:szCs w:val="28"/>
              </w:rPr>
            </w:pPr>
            <w:r w:rsidRPr="00AC7E9E">
              <w:rPr>
                <w:sz w:val="28"/>
                <w:szCs w:val="28"/>
              </w:rPr>
              <w:t>1. Этап развития экономики</w:t>
            </w:r>
          </w:p>
          <w:p w:rsidR="00563CEE" w:rsidRPr="00AC7E9E" w:rsidRDefault="00563CEE" w:rsidP="00563CEE">
            <w:pPr>
              <w:autoSpaceDE w:val="0"/>
              <w:autoSpaceDN w:val="0"/>
              <w:adjustRightInd w:val="0"/>
              <w:jc w:val="both"/>
              <w:rPr>
                <w:sz w:val="28"/>
                <w:szCs w:val="28"/>
              </w:rPr>
            </w:pPr>
            <w:r w:rsidRPr="00AC7E9E">
              <w:rPr>
                <w:sz w:val="28"/>
                <w:szCs w:val="28"/>
              </w:rPr>
              <w:t>2. Тип экономической системы</w:t>
            </w:r>
          </w:p>
          <w:p w:rsidR="00563CEE" w:rsidRPr="00AC7E9E" w:rsidRDefault="00563CEE" w:rsidP="00563CEE">
            <w:pPr>
              <w:autoSpaceDE w:val="0"/>
              <w:autoSpaceDN w:val="0"/>
              <w:adjustRightInd w:val="0"/>
              <w:jc w:val="both"/>
              <w:rPr>
                <w:sz w:val="28"/>
                <w:szCs w:val="28"/>
              </w:rPr>
            </w:pPr>
            <w:r w:rsidRPr="00AC7E9E">
              <w:rPr>
                <w:sz w:val="28"/>
                <w:szCs w:val="28"/>
              </w:rPr>
              <w:t>3. Приоритеты политики занятости</w:t>
            </w:r>
          </w:p>
          <w:p w:rsidR="00563CEE" w:rsidRPr="00AC7E9E" w:rsidRDefault="00563CEE" w:rsidP="00563CEE">
            <w:pPr>
              <w:autoSpaceDE w:val="0"/>
              <w:autoSpaceDN w:val="0"/>
              <w:adjustRightInd w:val="0"/>
              <w:jc w:val="both"/>
              <w:rPr>
                <w:sz w:val="28"/>
                <w:szCs w:val="28"/>
              </w:rPr>
            </w:pPr>
            <w:r w:rsidRPr="00AC7E9E">
              <w:rPr>
                <w:sz w:val="28"/>
                <w:szCs w:val="28"/>
              </w:rPr>
              <w:t>4. Динамика миграции населения, в том числе экономически активного.</w:t>
            </w:r>
          </w:p>
          <w:p w:rsidR="00563CEE" w:rsidRPr="00AC7E9E" w:rsidRDefault="00563CEE" w:rsidP="00563CEE">
            <w:pPr>
              <w:autoSpaceDE w:val="0"/>
              <w:autoSpaceDN w:val="0"/>
              <w:adjustRightInd w:val="0"/>
              <w:spacing w:line="360" w:lineRule="auto"/>
              <w:jc w:val="both"/>
              <w:rPr>
                <w:sz w:val="28"/>
                <w:szCs w:val="28"/>
              </w:rPr>
            </w:pPr>
          </w:p>
        </w:tc>
      </w:tr>
    </w:tbl>
    <w:p w:rsidR="003B3BAD" w:rsidRPr="00AC7E9E" w:rsidRDefault="001A16C4" w:rsidP="00901631">
      <w:pPr>
        <w:autoSpaceDE w:val="0"/>
        <w:autoSpaceDN w:val="0"/>
        <w:adjustRightInd w:val="0"/>
        <w:spacing w:line="360" w:lineRule="auto"/>
        <w:jc w:val="both"/>
        <w:rPr>
          <w:sz w:val="28"/>
          <w:szCs w:val="28"/>
        </w:rPr>
      </w:pPr>
      <w:r w:rsidRPr="00AC7E9E">
        <w:rPr>
          <w:sz w:val="28"/>
          <w:szCs w:val="28"/>
        </w:rPr>
        <w:t xml:space="preserve">          </w:t>
      </w:r>
      <w:r w:rsidRPr="00AC7E9E">
        <w:rPr>
          <w:sz w:val="28"/>
          <w:szCs w:val="28"/>
        </w:rPr>
        <w:br w:type="textWrapping" w:clear="all"/>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0"/>
      </w:tblGrid>
      <w:tr w:rsidR="001130AE" w:rsidRPr="00AC7E9E">
        <w:trPr>
          <w:trHeight w:val="1295"/>
        </w:trPr>
        <w:tc>
          <w:tcPr>
            <w:tcW w:w="8300" w:type="dxa"/>
          </w:tcPr>
          <w:p w:rsidR="001130AE" w:rsidRPr="00AC7E9E" w:rsidRDefault="00BB43BB" w:rsidP="007910B9">
            <w:pPr>
              <w:autoSpaceDE w:val="0"/>
              <w:autoSpaceDN w:val="0"/>
              <w:adjustRightInd w:val="0"/>
              <w:jc w:val="both"/>
              <w:rPr>
                <w:sz w:val="28"/>
                <w:szCs w:val="28"/>
              </w:rPr>
            </w:pPr>
            <w:r w:rsidRPr="00AC7E9E">
              <w:rPr>
                <w:sz w:val="28"/>
                <w:szCs w:val="28"/>
                <w:u w:val="single"/>
              </w:rPr>
              <w:t xml:space="preserve">Социально-экономические </w:t>
            </w:r>
            <w:r w:rsidR="007910B9" w:rsidRPr="00AC7E9E">
              <w:rPr>
                <w:sz w:val="28"/>
                <w:szCs w:val="28"/>
                <w:u w:val="single"/>
              </w:rPr>
              <w:t>результаты формирования рынка труда организации:</w:t>
            </w:r>
          </w:p>
          <w:p w:rsidR="007910B9" w:rsidRPr="00AC7E9E" w:rsidRDefault="007910B9" w:rsidP="007910B9">
            <w:pPr>
              <w:autoSpaceDE w:val="0"/>
              <w:autoSpaceDN w:val="0"/>
              <w:adjustRightInd w:val="0"/>
              <w:jc w:val="both"/>
              <w:rPr>
                <w:sz w:val="28"/>
                <w:szCs w:val="28"/>
              </w:rPr>
            </w:pPr>
            <w:r w:rsidRPr="00AC7E9E">
              <w:rPr>
                <w:sz w:val="28"/>
                <w:szCs w:val="28"/>
              </w:rPr>
              <w:t>1. Объективно оцениваемые: уровень производительности труда, качество выполняемой работы, уровень деловой активности, состояние трудовой дисциплины</w:t>
            </w:r>
          </w:p>
          <w:p w:rsidR="007910B9" w:rsidRPr="00AC7E9E" w:rsidRDefault="00346BBB" w:rsidP="007910B9">
            <w:pPr>
              <w:autoSpaceDE w:val="0"/>
              <w:autoSpaceDN w:val="0"/>
              <w:adjustRightInd w:val="0"/>
              <w:jc w:val="both"/>
              <w:rPr>
                <w:sz w:val="28"/>
                <w:szCs w:val="28"/>
              </w:rPr>
            </w:pPr>
            <w:r w:rsidRPr="00AC7E9E">
              <w:rPr>
                <w:sz w:val="28"/>
                <w:szCs w:val="28"/>
              </w:rPr>
              <w:t>2. Субъективно</w:t>
            </w:r>
            <w:r w:rsidR="006E3B1C" w:rsidRPr="00AC7E9E">
              <w:rPr>
                <w:sz w:val="28"/>
                <w:szCs w:val="28"/>
              </w:rPr>
              <w:t xml:space="preserve"> </w:t>
            </w:r>
            <w:r w:rsidRPr="00AC7E9E">
              <w:rPr>
                <w:sz w:val="28"/>
                <w:szCs w:val="28"/>
              </w:rPr>
              <w:t>- оцениваемые: качество трудовой жизни, степень согласованности интересов организации и работника, удовлетворенность трудом.</w:t>
            </w:r>
          </w:p>
          <w:p w:rsidR="001130AE" w:rsidRPr="00AC7E9E" w:rsidRDefault="001130AE" w:rsidP="001130AE">
            <w:pPr>
              <w:autoSpaceDE w:val="0"/>
              <w:autoSpaceDN w:val="0"/>
              <w:adjustRightInd w:val="0"/>
              <w:spacing w:line="360" w:lineRule="auto"/>
              <w:jc w:val="both"/>
              <w:rPr>
                <w:sz w:val="28"/>
                <w:szCs w:val="28"/>
              </w:rPr>
            </w:pPr>
          </w:p>
        </w:tc>
      </w:tr>
    </w:tbl>
    <w:tbl>
      <w:tblPr>
        <w:tblpPr w:leftFromText="180" w:rightFromText="180" w:vertAnchor="text" w:horzAnchor="margin" w:tblpXSpec="right"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tblGrid>
      <w:tr w:rsidR="008816E1" w:rsidRPr="00AC7E9E">
        <w:trPr>
          <w:trHeight w:val="2325"/>
        </w:trPr>
        <w:tc>
          <w:tcPr>
            <w:tcW w:w="4968" w:type="dxa"/>
          </w:tcPr>
          <w:p w:rsidR="008816E1" w:rsidRPr="00AC7E9E" w:rsidRDefault="008816E1" w:rsidP="008816E1">
            <w:pPr>
              <w:tabs>
                <w:tab w:val="left" w:pos="1260"/>
              </w:tabs>
              <w:autoSpaceDE w:val="0"/>
              <w:autoSpaceDN w:val="0"/>
              <w:adjustRightInd w:val="0"/>
              <w:jc w:val="both"/>
              <w:rPr>
                <w:sz w:val="28"/>
                <w:szCs w:val="28"/>
                <w:u w:val="single"/>
              </w:rPr>
            </w:pPr>
            <w:r w:rsidRPr="00AC7E9E">
              <w:rPr>
                <w:sz w:val="28"/>
                <w:szCs w:val="28"/>
                <w:u w:val="single"/>
              </w:rPr>
              <w:t>Индивидуальные</w:t>
            </w:r>
          </w:p>
          <w:p w:rsidR="008816E1" w:rsidRPr="00AC7E9E" w:rsidRDefault="008816E1" w:rsidP="008816E1">
            <w:pPr>
              <w:tabs>
                <w:tab w:val="left" w:pos="1260"/>
              </w:tabs>
              <w:autoSpaceDE w:val="0"/>
              <w:autoSpaceDN w:val="0"/>
              <w:adjustRightInd w:val="0"/>
              <w:jc w:val="both"/>
              <w:rPr>
                <w:sz w:val="28"/>
                <w:szCs w:val="28"/>
              </w:rPr>
            </w:pPr>
            <w:r w:rsidRPr="00AC7E9E">
              <w:rPr>
                <w:sz w:val="28"/>
                <w:szCs w:val="28"/>
              </w:rPr>
              <w:t>1. Социально – демографические характеристики работников</w:t>
            </w:r>
          </w:p>
          <w:p w:rsidR="008816E1" w:rsidRPr="00AC7E9E" w:rsidRDefault="008816E1" w:rsidP="008816E1">
            <w:pPr>
              <w:tabs>
                <w:tab w:val="left" w:pos="1260"/>
              </w:tabs>
              <w:autoSpaceDE w:val="0"/>
              <w:autoSpaceDN w:val="0"/>
              <w:adjustRightInd w:val="0"/>
              <w:jc w:val="both"/>
              <w:rPr>
                <w:sz w:val="28"/>
                <w:szCs w:val="28"/>
              </w:rPr>
            </w:pPr>
            <w:r w:rsidRPr="00AC7E9E">
              <w:rPr>
                <w:sz w:val="28"/>
                <w:szCs w:val="28"/>
              </w:rPr>
              <w:t>2. Мотивационно – психологические установки работников</w:t>
            </w:r>
          </w:p>
          <w:p w:rsidR="008816E1" w:rsidRPr="00AC7E9E" w:rsidRDefault="008816E1" w:rsidP="008816E1">
            <w:pPr>
              <w:tabs>
                <w:tab w:val="left" w:pos="1260"/>
              </w:tabs>
              <w:autoSpaceDE w:val="0"/>
              <w:autoSpaceDN w:val="0"/>
              <w:adjustRightInd w:val="0"/>
              <w:jc w:val="both"/>
              <w:rPr>
                <w:sz w:val="28"/>
                <w:szCs w:val="28"/>
              </w:rPr>
            </w:pPr>
            <w:r w:rsidRPr="00AC7E9E">
              <w:rPr>
                <w:sz w:val="28"/>
                <w:szCs w:val="28"/>
              </w:rPr>
              <w:t>3. Морально – нравственные качества личности</w:t>
            </w:r>
          </w:p>
          <w:p w:rsidR="008816E1" w:rsidRPr="00AC7E9E" w:rsidRDefault="008816E1" w:rsidP="008816E1">
            <w:pPr>
              <w:tabs>
                <w:tab w:val="left" w:pos="1260"/>
              </w:tabs>
              <w:autoSpaceDE w:val="0"/>
              <w:autoSpaceDN w:val="0"/>
              <w:adjustRightInd w:val="0"/>
              <w:jc w:val="both"/>
              <w:rPr>
                <w:sz w:val="28"/>
                <w:szCs w:val="28"/>
              </w:rPr>
            </w:pPr>
            <w:r w:rsidRPr="00AC7E9E">
              <w:rPr>
                <w:sz w:val="28"/>
                <w:szCs w:val="28"/>
              </w:rPr>
              <w:t xml:space="preserve">4. Состояние здоровья работников  </w:t>
            </w:r>
          </w:p>
        </w:tc>
      </w:tr>
    </w:tbl>
    <w:p w:rsidR="00113DA4" w:rsidRPr="00AC7E9E" w:rsidRDefault="00325FF7" w:rsidP="00901631">
      <w:pPr>
        <w:autoSpaceDE w:val="0"/>
        <w:autoSpaceDN w:val="0"/>
        <w:adjustRightInd w:val="0"/>
        <w:spacing w:line="360" w:lineRule="auto"/>
        <w:jc w:val="both"/>
        <w:rPr>
          <w:sz w:val="28"/>
          <w:szCs w:val="28"/>
        </w:rPr>
      </w:pPr>
      <w:r w:rsidRPr="00AC7E9E">
        <w:rPr>
          <w:sz w:val="28"/>
          <w:szCs w:val="28"/>
        </w:rPr>
        <w:t xml:space="preserve"> </w:t>
      </w:r>
      <w:r w:rsidR="00113DA4" w:rsidRPr="00AC7E9E">
        <w:rPr>
          <w:sz w:val="28"/>
          <w:szCs w:val="28"/>
        </w:rPr>
        <w:t xml:space="preserve"> </w:t>
      </w:r>
      <w:r w:rsidR="00C77CF7" w:rsidRPr="00AC7E9E">
        <w:rPr>
          <w:sz w:val="28"/>
          <w:szCs w:val="28"/>
        </w:rPr>
        <w:t xml:space="preserve">       </w:t>
      </w:r>
    </w:p>
    <w:tbl>
      <w:tblPr>
        <w:tblpPr w:leftFromText="180" w:rightFromText="180" w:vertAnchor="text"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8816E1" w:rsidRPr="00AC7E9E">
        <w:trPr>
          <w:trHeight w:val="1162"/>
        </w:trPr>
        <w:tc>
          <w:tcPr>
            <w:tcW w:w="4320" w:type="dxa"/>
          </w:tcPr>
          <w:p w:rsidR="008816E1" w:rsidRPr="00AC7E9E" w:rsidRDefault="008816E1" w:rsidP="008816E1">
            <w:pPr>
              <w:autoSpaceDE w:val="0"/>
              <w:autoSpaceDN w:val="0"/>
              <w:adjustRightInd w:val="0"/>
              <w:jc w:val="both"/>
              <w:rPr>
                <w:sz w:val="28"/>
                <w:szCs w:val="28"/>
                <w:u w:val="single"/>
              </w:rPr>
            </w:pPr>
            <w:r w:rsidRPr="00AC7E9E">
              <w:rPr>
                <w:sz w:val="28"/>
                <w:szCs w:val="28"/>
                <w:u w:val="single"/>
              </w:rPr>
              <w:t>Внутриорганизационные</w:t>
            </w:r>
          </w:p>
          <w:p w:rsidR="008816E1" w:rsidRPr="00AC7E9E" w:rsidRDefault="008816E1" w:rsidP="008816E1">
            <w:pPr>
              <w:autoSpaceDE w:val="0"/>
              <w:autoSpaceDN w:val="0"/>
              <w:adjustRightInd w:val="0"/>
              <w:jc w:val="both"/>
              <w:rPr>
                <w:sz w:val="28"/>
                <w:szCs w:val="28"/>
              </w:rPr>
            </w:pPr>
            <w:r w:rsidRPr="00AC7E9E">
              <w:rPr>
                <w:sz w:val="28"/>
                <w:szCs w:val="28"/>
              </w:rPr>
              <w:t>1. Кадровая политика и стратегия работы с персоналом</w:t>
            </w:r>
          </w:p>
          <w:p w:rsidR="008816E1" w:rsidRPr="00AC7E9E" w:rsidRDefault="008816E1" w:rsidP="008816E1">
            <w:pPr>
              <w:autoSpaceDE w:val="0"/>
              <w:autoSpaceDN w:val="0"/>
              <w:adjustRightInd w:val="0"/>
              <w:jc w:val="both"/>
              <w:rPr>
                <w:sz w:val="28"/>
                <w:szCs w:val="28"/>
              </w:rPr>
            </w:pPr>
            <w:r w:rsidRPr="00AC7E9E">
              <w:rPr>
                <w:sz w:val="28"/>
                <w:szCs w:val="28"/>
              </w:rPr>
              <w:t>2. Организационная культура</w:t>
            </w:r>
          </w:p>
          <w:p w:rsidR="008816E1" w:rsidRPr="00AC7E9E" w:rsidRDefault="008816E1" w:rsidP="008816E1">
            <w:pPr>
              <w:autoSpaceDE w:val="0"/>
              <w:autoSpaceDN w:val="0"/>
              <w:adjustRightInd w:val="0"/>
              <w:jc w:val="both"/>
              <w:rPr>
                <w:sz w:val="28"/>
                <w:szCs w:val="28"/>
              </w:rPr>
            </w:pPr>
            <w:r w:rsidRPr="00AC7E9E">
              <w:rPr>
                <w:sz w:val="28"/>
                <w:szCs w:val="28"/>
              </w:rPr>
              <w:t>3. Сбалансированность рабочих мест и человеческих ресурсов</w:t>
            </w:r>
          </w:p>
          <w:p w:rsidR="008816E1" w:rsidRPr="00AC7E9E" w:rsidRDefault="008816E1" w:rsidP="008816E1">
            <w:pPr>
              <w:autoSpaceDE w:val="0"/>
              <w:autoSpaceDN w:val="0"/>
              <w:adjustRightInd w:val="0"/>
              <w:jc w:val="both"/>
              <w:rPr>
                <w:sz w:val="28"/>
                <w:szCs w:val="28"/>
              </w:rPr>
            </w:pPr>
            <w:r w:rsidRPr="00AC7E9E">
              <w:rPr>
                <w:sz w:val="28"/>
                <w:szCs w:val="28"/>
              </w:rPr>
              <w:t>4. Содержание и условия труда</w:t>
            </w:r>
          </w:p>
          <w:p w:rsidR="008816E1" w:rsidRPr="00AC7E9E" w:rsidRDefault="008816E1" w:rsidP="008816E1">
            <w:pPr>
              <w:autoSpaceDE w:val="0"/>
              <w:autoSpaceDN w:val="0"/>
              <w:adjustRightInd w:val="0"/>
              <w:jc w:val="both"/>
              <w:rPr>
                <w:sz w:val="28"/>
                <w:szCs w:val="28"/>
              </w:rPr>
            </w:pPr>
            <w:r w:rsidRPr="00AC7E9E">
              <w:rPr>
                <w:sz w:val="28"/>
                <w:szCs w:val="28"/>
              </w:rPr>
              <w:t>5. Организация и нормирование труда</w:t>
            </w:r>
          </w:p>
          <w:p w:rsidR="008816E1" w:rsidRPr="00AC7E9E" w:rsidRDefault="008816E1" w:rsidP="008816E1">
            <w:pPr>
              <w:autoSpaceDE w:val="0"/>
              <w:autoSpaceDN w:val="0"/>
              <w:adjustRightInd w:val="0"/>
              <w:jc w:val="both"/>
              <w:rPr>
                <w:sz w:val="28"/>
                <w:szCs w:val="28"/>
              </w:rPr>
            </w:pPr>
          </w:p>
        </w:tc>
      </w:tr>
    </w:tbl>
    <w:p w:rsidR="00560EC2" w:rsidRPr="00AC7E9E" w:rsidRDefault="001F168B" w:rsidP="009548E1">
      <w:pPr>
        <w:autoSpaceDE w:val="0"/>
        <w:autoSpaceDN w:val="0"/>
        <w:adjustRightInd w:val="0"/>
        <w:spacing w:line="360" w:lineRule="auto"/>
        <w:jc w:val="both"/>
        <w:rPr>
          <w:sz w:val="28"/>
          <w:szCs w:val="28"/>
        </w:rPr>
      </w:pPr>
      <w:r w:rsidRPr="00AC7E9E">
        <w:rPr>
          <w:sz w:val="28"/>
          <w:szCs w:val="28"/>
        </w:rPr>
        <w:t xml:space="preserve">  </w:t>
      </w:r>
      <w:r w:rsidR="000D17D8" w:rsidRPr="00AC7E9E">
        <w:rPr>
          <w:sz w:val="28"/>
          <w:szCs w:val="28"/>
        </w:rPr>
        <w:t xml:space="preserve">   </w:t>
      </w:r>
      <w:r w:rsidR="008816E1" w:rsidRPr="00AC7E9E">
        <w:rPr>
          <w:sz w:val="28"/>
          <w:szCs w:val="28"/>
        </w:rPr>
        <w:t xml:space="preserve"> </w:t>
      </w:r>
      <w:r w:rsidR="00F504B3" w:rsidRPr="00AC7E9E">
        <w:rPr>
          <w:sz w:val="28"/>
          <w:szCs w:val="28"/>
        </w:rPr>
        <w:t xml:space="preserve">  </w:t>
      </w:r>
      <w:r w:rsidR="008816E1" w:rsidRPr="00AC7E9E">
        <w:rPr>
          <w:sz w:val="28"/>
          <w:szCs w:val="28"/>
        </w:rPr>
        <w:t>В</w:t>
      </w:r>
      <w:r w:rsidR="00F504B3" w:rsidRPr="00AC7E9E">
        <w:rPr>
          <w:sz w:val="28"/>
          <w:szCs w:val="28"/>
        </w:rPr>
        <w:t>еличина рынка труда определяется как трудовыми ресурсами</w:t>
      </w:r>
      <w:r w:rsidR="00560EC2" w:rsidRPr="00AC7E9E">
        <w:rPr>
          <w:sz w:val="28"/>
          <w:szCs w:val="28"/>
        </w:rPr>
        <w:t>,</w:t>
      </w:r>
      <w:r w:rsidR="00F504B3" w:rsidRPr="00AC7E9E">
        <w:rPr>
          <w:sz w:val="28"/>
          <w:szCs w:val="28"/>
          <w:vertAlign w:val="superscript"/>
        </w:rPr>
        <w:t>1</w:t>
      </w:r>
      <w:r w:rsidR="00F504B3" w:rsidRPr="00AC7E9E">
        <w:rPr>
          <w:sz w:val="28"/>
          <w:szCs w:val="28"/>
        </w:rPr>
        <w:t xml:space="preserve"> так </w:t>
      </w:r>
      <w:r w:rsidR="0061486B" w:rsidRPr="00AC7E9E">
        <w:rPr>
          <w:sz w:val="28"/>
          <w:szCs w:val="28"/>
        </w:rPr>
        <w:t xml:space="preserve">и масштабом </w:t>
      </w:r>
      <w:r w:rsidR="0066600D" w:rsidRPr="00AC7E9E">
        <w:rPr>
          <w:sz w:val="28"/>
          <w:szCs w:val="28"/>
        </w:rPr>
        <w:t xml:space="preserve">развития производительных сил. Любому товарному рынку присущи свои характерные особенности. </w:t>
      </w:r>
      <w:r w:rsidR="000D5190" w:rsidRPr="00AC7E9E">
        <w:rPr>
          <w:sz w:val="28"/>
          <w:szCs w:val="28"/>
        </w:rPr>
        <w:t xml:space="preserve">Характерной чертой </w:t>
      </w:r>
      <w:r w:rsidR="00DC44E3" w:rsidRPr="00AC7E9E">
        <w:rPr>
          <w:sz w:val="28"/>
          <w:szCs w:val="28"/>
        </w:rPr>
        <w:t xml:space="preserve">рынка труда, отличающей его от любого другого </w:t>
      </w:r>
      <w:r w:rsidR="00F5763A" w:rsidRPr="00AC7E9E">
        <w:rPr>
          <w:sz w:val="28"/>
          <w:szCs w:val="28"/>
        </w:rPr>
        <w:t xml:space="preserve">товарного рынка, является то, что наем и использование рабочей силы </w:t>
      </w:r>
      <w:r w:rsidR="0022569C" w:rsidRPr="00AC7E9E">
        <w:rPr>
          <w:sz w:val="28"/>
          <w:szCs w:val="28"/>
        </w:rPr>
        <w:t xml:space="preserve">происходят на </w:t>
      </w:r>
      <w:r w:rsidR="002F2116" w:rsidRPr="00AC7E9E">
        <w:rPr>
          <w:sz w:val="28"/>
          <w:szCs w:val="28"/>
        </w:rPr>
        <w:t xml:space="preserve">основе добровольности и работника и работодателя, а также обеспечения социальных гарантий со стороны государства. </w:t>
      </w:r>
    </w:p>
    <w:p w:rsidR="00BE4C41" w:rsidRPr="00AC7E9E" w:rsidRDefault="00560EC2" w:rsidP="00F504B3">
      <w:pPr>
        <w:autoSpaceDE w:val="0"/>
        <w:autoSpaceDN w:val="0"/>
        <w:adjustRightInd w:val="0"/>
        <w:spacing w:line="360" w:lineRule="auto"/>
        <w:jc w:val="both"/>
        <w:rPr>
          <w:sz w:val="28"/>
          <w:szCs w:val="28"/>
        </w:rPr>
      </w:pPr>
      <w:r w:rsidRPr="00AC7E9E">
        <w:rPr>
          <w:sz w:val="28"/>
          <w:szCs w:val="28"/>
        </w:rPr>
        <w:t xml:space="preserve">     </w:t>
      </w:r>
      <w:r w:rsidR="000D17D8" w:rsidRPr="00AC7E9E">
        <w:rPr>
          <w:sz w:val="28"/>
          <w:szCs w:val="28"/>
        </w:rPr>
        <w:t xml:space="preserve">    </w:t>
      </w:r>
      <w:r w:rsidRPr="00AC7E9E">
        <w:rPr>
          <w:sz w:val="28"/>
          <w:szCs w:val="28"/>
        </w:rPr>
        <w:t xml:space="preserve"> Наем и использование рабочей силы в России регулируется трудовым кодексом РФ.</w:t>
      </w:r>
      <w:r w:rsidRPr="00AC7E9E">
        <w:rPr>
          <w:sz w:val="28"/>
          <w:szCs w:val="28"/>
          <w:vertAlign w:val="superscript"/>
        </w:rPr>
        <w:t>2</w:t>
      </w:r>
      <w:r w:rsidRPr="00AC7E9E">
        <w:rPr>
          <w:sz w:val="28"/>
          <w:szCs w:val="28"/>
        </w:rPr>
        <w:t xml:space="preserve"> Его исходным понятием является положение о том, что, во-первых,</w:t>
      </w:r>
      <w:r w:rsidR="0018593F" w:rsidRPr="00AC7E9E">
        <w:rPr>
          <w:sz w:val="28"/>
          <w:szCs w:val="28"/>
        </w:rPr>
        <w:t xml:space="preserve"> </w:t>
      </w:r>
      <w:r w:rsidR="006F11DF" w:rsidRPr="00AC7E9E">
        <w:rPr>
          <w:sz w:val="28"/>
          <w:szCs w:val="28"/>
        </w:rPr>
        <w:t xml:space="preserve">гражданам принадлежит </w:t>
      </w:r>
      <w:r w:rsidR="001B51F2" w:rsidRPr="00AC7E9E">
        <w:rPr>
          <w:sz w:val="28"/>
          <w:szCs w:val="28"/>
        </w:rPr>
        <w:t xml:space="preserve">исключительное право распоряжаться своими способностями к производительному и творческому труду, поэтому занятость основывается на свободном волеизлиянии граждан, а во-вторых, трудящимся должны </w:t>
      </w:r>
      <w:r w:rsidR="0005090D" w:rsidRPr="00AC7E9E">
        <w:rPr>
          <w:sz w:val="28"/>
          <w:szCs w:val="28"/>
        </w:rPr>
        <w:t>быть обеспечены достойные условия занятости, труда и жизни.</w:t>
      </w:r>
      <w:r w:rsidR="00BE4C41" w:rsidRPr="00AC7E9E">
        <w:rPr>
          <w:sz w:val="28"/>
          <w:szCs w:val="28"/>
        </w:rPr>
        <w:t xml:space="preserve"> </w:t>
      </w:r>
    </w:p>
    <w:p w:rsidR="008E5889" w:rsidRPr="00AC7E9E" w:rsidRDefault="00BE4C41" w:rsidP="00F504B3">
      <w:pPr>
        <w:autoSpaceDE w:val="0"/>
        <w:autoSpaceDN w:val="0"/>
        <w:adjustRightInd w:val="0"/>
        <w:spacing w:line="360" w:lineRule="auto"/>
        <w:jc w:val="both"/>
        <w:rPr>
          <w:sz w:val="28"/>
          <w:szCs w:val="28"/>
        </w:rPr>
      </w:pPr>
      <w:r w:rsidRPr="00AC7E9E">
        <w:rPr>
          <w:sz w:val="28"/>
          <w:szCs w:val="28"/>
        </w:rPr>
        <w:t xml:space="preserve">   </w:t>
      </w:r>
      <w:r w:rsidR="00110233" w:rsidRPr="00AC7E9E">
        <w:rPr>
          <w:sz w:val="28"/>
          <w:szCs w:val="28"/>
        </w:rPr>
        <w:t xml:space="preserve">   </w:t>
      </w:r>
      <w:r w:rsidR="00B520B1" w:rsidRPr="00AC7E9E">
        <w:rPr>
          <w:sz w:val="28"/>
          <w:szCs w:val="28"/>
        </w:rPr>
        <w:t xml:space="preserve"> </w:t>
      </w:r>
      <w:r w:rsidR="00642876" w:rsidRPr="00AC7E9E">
        <w:rPr>
          <w:sz w:val="28"/>
          <w:szCs w:val="28"/>
        </w:rPr>
        <w:t xml:space="preserve">Рынок труда, как и любой товарный рынок, основан на спросе и предложении.  Спрос в данном случае выступает </w:t>
      </w:r>
      <w:r w:rsidR="00F075A5" w:rsidRPr="00AC7E9E">
        <w:rPr>
          <w:sz w:val="28"/>
          <w:szCs w:val="28"/>
        </w:rPr>
        <w:t>в форме потребности на занятие свободных рабочих мест и выполнение работ, а предложение - в форме наличия незанятой рабочей силы и желания изменить место работы. Спрос и предложение существуют в конкурентной борьбе между работниками за занятие того или иного рабочего места или выполнение работы, а также между работодателями за привлечение рабочей силы в нужном количестве и качестве.</w:t>
      </w:r>
      <w:r w:rsidR="00073A96" w:rsidRPr="00AC7E9E">
        <w:rPr>
          <w:sz w:val="28"/>
          <w:szCs w:val="28"/>
        </w:rPr>
        <w:t xml:space="preserve"> </w:t>
      </w:r>
      <w:r w:rsidR="00EB6E38" w:rsidRPr="00AC7E9E">
        <w:rPr>
          <w:sz w:val="28"/>
          <w:szCs w:val="28"/>
        </w:rPr>
        <w:t>П</w:t>
      </w:r>
      <w:r w:rsidR="00073A96" w:rsidRPr="00AC7E9E">
        <w:rPr>
          <w:sz w:val="28"/>
          <w:szCs w:val="28"/>
        </w:rPr>
        <w:t xml:space="preserve">ри этом спрос на </w:t>
      </w:r>
      <w:r w:rsidR="005D716B" w:rsidRPr="00AC7E9E">
        <w:rPr>
          <w:sz w:val="28"/>
          <w:szCs w:val="28"/>
        </w:rPr>
        <w:t xml:space="preserve">рабочую силу </w:t>
      </w:r>
      <w:r w:rsidR="00516519" w:rsidRPr="00AC7E9E">
        <w:rPr>
          <w:sz w:val="28"/>
          <w:szCs w:val="28"/>
        </w:rPr>
        <w:t xml:space="preserve">(предоставление </w:t>
      </w:r>
      <w:r w:rsidR="00EB6E38" w:rsidRPr="00AC7E9E">
        <w:rPr>
          <w:sz w:val="28"/>
          <w:szCs w:val="28"/>
        </w:rPr>
        <w:t>рабочих мест, величина заработной платы) определяется, согласно теории, предельным доходом предпринимателя, полученным от продажи продукта, произведенного в связи с привлечением дополнительной рабочей силы на единицу продукта.</w:t>
      </w:r>
      <w:r w:rsidR="00517FF1" w:rsidRPr="00AC7E9E">
        <w:rPr>
          <w:sz w:val="28"/>
          <w:szCs w:val="28"/>
        </w:rPr>
        <w:t xml:space="preserve"> </w:t>
      </w:r>
      <w:r w:rsidR="00AF3753" w:rsidRPr="00AC7E9E">
        <w:rPr>
          <w:sz w:val="28"/>
          <w:szCs w:val="28"/>
          <w:lang w:val="en-US"/>
        </w:rPr>
        <w:t>[</w:t>
      </w:r>
      <w:r w:rsidR="00AF3753" w:rsidRPr="00AC7E9E">
        <w:rPr>
          <w:sz w:val="28"/>
          <w:szCs w:val="28"/>
        </w:rPr>
        <w:t>4, стр.286 – 287</w:t>
      </w:r>
      <w:r w:rsidR="00AF3753" w:rsidRPr="00AC7E9E">
        <w:rPr>
          <w:sz w:val="28"/>
          <w:szCs w:val="28"/>
          <w:lang w:val="en-US"/>
        </w:rPr>
        <w:t>]</w:t>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r w:rsidR="00516519" w:rsidRPr="00AC7E9E">
        <w:rPr>
          <w:vanish/>
          <w:sz w:val="28"/>
          <w:szCs w:val="28"/>
        </w:rPr>
        <w:pgNum/>
      </w:r>
    </w:p>
    <w:p w:rsidR="0005090D" w:rsidRPr="00AC7E9E" w:rsidRDefault="00517FF1" w:rsidP="00D15444">
      <w:pPr>
        <w:autoSpaceDE w:val="0"/>
        <w:autoSpaceDN w:val="0"/>
        <w:adjustRightInd w:val="0"/>
        <w:spacing w:line="360" w:lineRule="auto"/>
        <w:jc w:val="both"/>
        <w:rPr>
          <w:sz w:val="28"/>
          <w:szCs w:val="28"/>
        </w:rPr>
      </w:pPr>
      <w:r w:rsidRPr="00AC7E9E">
        <w:rPr>
          <w:sz w:val="28"/>
          <w:szCs w:val="28"/>
        </w:rPr>
        <w:t xml:space="preserve">     </w:t>
      </w:r>
      <w:r w:rsidR="00F504B3" w:rsidRPr="00AC7E9E">
        <w:rPr>
          <w:sz w:val="28"/>
          <w:szCs w:val="28"/>
        </w:rPr>
        <w:t xml:space="preserve">Итак, основными элементами рынка труда являются спрос и предложение. </w:t>
      </w:r>
      <w:r w:rsidR="00B006F8" w:rsidRPr="00AC7E9E">
        <w:rPr>
          <w:sz w:val="28"/>
          <w:szCs w:val="28"/>
        </w:rPr>
        <w:t xml:space="preserve">Спрос на рынке труда характеризует объем и структуру общественной потребности в рабочей силе, обеспеченной рабочими местами и фондом оплаты труда, а также наличие вакансий. Предложение на рынке труда отражает численность и </w:t>
      </w:r>
      <w:r w:rsidR="00EF67AF" w:rsidRPr="00AC7E9E">
        <w:rPr>
          <w:sz w:val="28"/>
          <w:szCs w:val="28"/>
        </w:rPr>
        <w:t xml:space="preserve">состав экономически активного населения, заинтересованного и нуждающегося в получении работы.        </w:t>
      </w:r>
    </w:p>
    <w:tbl>
      <w:tblPr>
        <w:tblpPr w:leftFromText="180" w:rightFromText="180" w:vertAnchor="page" w:horzAnchor="margin" w:tblpY="13499"/>
        <w:tblW w:w="0" w:type="auto"/>
        <w:tblBorders>
          <w:top w:val="single" w:sz="4" w:space="0" w:color="auto"/>
        </w:tblBorders>
        <w:tblLook w:val="0000" w:firstRow="0" w:lastRow="0" w:firstColumn="0" w:lastColumn="0" w:noHBand="0" w:noVBand="0"/>
      </w:tblPr>
      <w:tblGrid>
        <w:gridCol w:w="9900"/>
      </w:tblGrid>
      <w:tr w:rsidR="006B2E7E" w:rsidRPr="00AC7E9E">
        <w:trPr>
          <w:trHeight w:val="2107"/>
        </w:trPr>
        <w:tc>
          <w:tcPr>
            <w:tcW w:w="9900" w:type="dxa"/>
          </w:tcPr>
          <w:p w:rsidR="006B2E7E" w:rsidRPr="00AC7E9E" w:rsidRDefault="006B2E7E" w:rsidP="00AB5978">
            <w:pPr>
              <w:autoSpaceDE w:val="0"/>
              <w:autoSpaceDN w:val="0"/>
              <w:adjustRightInd w:val="0"/>
              <w:jc w:val="both"/>
              <w:rPr>
                <w:sz w:val="28"/>
                <w:szCs w:val="28"/>
              </w:rPr>
            </w:pPr>
            <w:r w:rsidRPr="00AC7E9E">
              <w:rPr>
                <w:sz w:val="28"/>
                <w:szCs w:val="28"/>
                <w:vertAlign w:val="superscript"/>
              </w:rPr>
              <w:t>1</w:t>
            </w:r>
            <w:r w:rsidRPr="00AC7E9E">
              <w:rPr>
                <w:sz w:val="28"/>
                <w:szCs w:val="28"/>
              </w:rPr>
              <w:t xml:space="preserve">- Трудовые ресурсы - часть населения, занятая в народном хозяйстве, или способная работать, но не работающая по тем или иным причинам (домохозяйки, учащиеся с отрывом от производства и др.). В их состав включены, во-первых, население в трудоспособном возрасте (мужчины 16-59 лет, женщины 16-54 лет), кроме неработающих инвалидов 1-й и 2-й групп и неработающих лиц, получающих пенсию на льготных условиях, а во-вторых, фактически работающие подростки и пенсионеры. </w:t>
            </w:r>
          </w:p>
          <w:p w:rsidR="006B2E7E" w:rsidRPr="00AC7E9E" w:rsidRDefault="006B2E7E" w:rsidP="00AB5978">
            <w:pPr>
              <w:autoSpaceDE w:val="0"/>
              <w:autoSpaceDN w:val="0"/>
              <w:adjustRightInd w:val="0"/>
              <w:jc w:val="both"/>
              <w:rPr>
                <w:sz w:val="28"/>
                <w:szCs w:val="28"/>
              </w:rPr>
            </w:pPr>
            <w:r w:rsidRPr="00AC7E9E">
              <w:rPr>
                <w:sz w:val="28"/>
                <w:szCs w:val="28"/>
                <w:vertAlign w:val="superscript"/>
              </w:rPr>
              <w:t>2</w:t>
            </w:r>
            <w:r w:rsidRPr="00AC7E9E">
              <w:rPr>
                <w:sz w:val="28"/>
                <w:szCs w:val="28"/>
              </w:rPr>
              <w:t xml:space="preserve"> Трудовой кодекс введен в действие с 1 февраля 2002г.</w:t>
            </w:r>
          </w:p>
        </w:tc>
      </w:tr>
    </w:tbl>
    <w:p w:rsidR="008F4D6C" w:rsidRPr="008F4D6C" w:rsidRDefault="00D15444" w:rsidP="00901631">
      <w:pPr>
        <w:autoSpaceDE w:val="0"/>
        <w:autoSpaceDN w:val="0"/>
        <w:adjustRightInd w:val="0"/>
        <w:spacing w:line="360" w:lineRule="auto"/>
        <w:jc w:val="both"/>
        <w:rPr>
          <w:sz w:val="28"/>
          <w:szCs w:val="28"/>
          <w:u w:val="single"/>
        </w:rPr>
      </w:pPr>
      <w:r w:rsidRPr="00AC7E9E">
        <w:rPr>
          <w:sz w:val="28"/>
          <w:szCs w:val="28"/>
        </w:rPr>
        <w:t xml:space="preserve">       Ключевая задача рынка труда состоит в том, чтобы минимизировать затраты времени, необходимые на поиск контрагента на рынке труда и заключение трудового договора. На продолжительность этого периода оказывают влияние следующие </w:t>
      </w:r>
      <w:r w:rsidRPr="008F4D6C">
        <w:rPr>
          <w:sz w:val="28"/>
          <w:szCs w:val="28"/>
          <w:u w:val="single"/>
        </w:rPr>
        <w:t xml:space="preserve">основные внутренние факторы: </w:t>
      </w:r>
      <w:r w:rsidR="00C95448" w:rsidRPr="008F4D6C">
        <w:rPr>
          <w:sz w:val="28"/>
          <w:szCs w:val="28"/>
          <w:u w:val="single"/>
        </w:rPr>
        <w:t xml:space="preserve"> </w:t>
      </w:r>
      <w:r w:rsidR="0002285A" w:rsidRPr="008F4D6C">
        <w:rPr>
          <w:sz w:val="28"/>
          <w:szCs w:val="28"/>
          <w:u w:val="single"/>
        </w:rPr>
        <w:t xml:space="preserve">   </w:t>
      </w:r>
      <w:r w:rsidR="00F61A8C" w:rsidRPr="008F4D6C">
        <w:rPr>
          <w:sz w:val="28"/>
          <w:szCs w:val="28"/>
          <w:u w:val="single"/>
        </w:rPr>
        <w:t xml:space="preserve"> </w:t>
      </w:r>
    </w:p>
    <w:p w:rsidR="006D1273" w:rsidRPr="00AC7E9E" w:rsidRDefault="008F4D6C" w:rsidP="00901631">
      <w:pPr>
        <w:autoSpaceDE w:val="0"/>
        <w:autoSpaceDN w:val="0"/>
        <w:adjustRightInd w:val="0"/>
        <w:spacing w:line="360" w:lineRule="auto"/>
        <w:jc w:val="both"/>
        <w:rPr>
          <w:sz w:val="28"/>
          <w:szCs w:val="28"/>
        </w:rPr>
      </w:pPr>
      <w:r>
        <w:rPr>
          <w:sz w:val="28"/>
          <w:szCs w:val="28"/>
        </w:rPr>
        <w:t>1.П</w:t>
      </w:r>
      <w:r w:rsidR="006D1273" w:rsidRPr="00AC7E9E">
        <w:rPr>
          <w:sz w:val="28"/>
          <w:szCs w:val="28"/>
        </w:rPr>
        <w:t>олнота информации о наличии требуемого работника и рабочего места;</w:t>
      </w:r>
    </w:p>
    <w:p w:rsidR="006D1273" w:rsidRPr="00AC7E9E" w:rsidRDefault="008F4D6C" w:rsidP="00901631">
      <w:pPr>
        <w:autoSpaceDE w:val="0"/>
        <w:autoSpaceDN w:val="0"/>
        <w:adjustRightInd w:val="0"/>
        <w:spacing w:line="360" w:lineRule="auto"/>
        <w:jc w:val="both"/>
        <w:rPr>
          <w:sz w:val="28"/>
          <w:szCs w:val="28"/>
        </w:rPr>
      </w:pPr>
      <w:r>
        <w:rPr>
          <w:sz w:val="28"/>
          <w:szCs w:val="28"/>
        </w:rPr>
        <w:t>2.И</w:t>
      </w:r>
      <w:r w:rsidR="006D1273" w:rsidRPr="00AC7E9E">
        <w:rPr>
          <w:sz w:val="28"/>
          <w:szCs w:val="28"/>
        </w:rPr>
        <w:t>нтенсивность поиска работы;</w:t>
      </w:r>
    </w:p>
    <w:p w:rsidR="006D1273" w:rsidRPr="00AC7E9E" w:rsidRDefault="008F4D6C" w:rsidP="00901631">
      <w:pPr>
        <w:autoSpaceDE w:val="0"/>
        <w:autoSpaceDN w:val="0"/>
        <w:adjustRightInd w:val="0"/>
        <w:spacing w:line="360" w:lineRule="auto"/>
        <w:jc w:val="both"/>
        <w:rPr>
          <w:sz w:val="28"/>
          <w:szCs w:val="28"/>
        </w:rPr>
      </w:pPr>
      <w:r>
        <w:rPr>
          <w:sz w:val="28"/>
          <w:szCs w:val="28"/>
        </w:rPr>
        <w:t>3.Г</w:t>
      </w:r>
      <w:r w:rsidR="006D1273" w:rsidRPr="00AC7E9E">
        <w:rPr>
          <w:sz w:val="28"/>
          <w:szCs w:val="28"/>
        </w:rPr>
        <w:t>ибкость работника в отношении рабочего места и условий найма;</w:t>
      </w:r>
    </w:p>
    <w:p w:rsidR="006D1273" w:rsidRPr="00AC7E9E" w:rsidRDefault="008F4D6C" w:rsidP="00901631">
      <w:pPr>
        <w:autoSpaceDE w:val="0"/>
        <w:autoSpaceDN w:val="0"/>
        <w:adjustRightInd w:val="0"/>
        <w:spacing w:line="360" w:lineRule="auto"/>
        <w:jc w:val="both"/>
        <w:rPr>
          <w:sz w:val="28"/>
          <w:szCs w:val="28"/>
        </w:rPr>
      </w:pPr>
      <w:r>
        <w:rPr>
          <w:sz w:val="28"/>
          <w:szCs w:val="28"/>
        </w:rPr>
        <w:t>4.Г</w:t>
      </w:r>
      <w:r w:rsidR="006D1273" w:rsidRPr="00AC7E9E">
        <w:rPr>
          <w:sz w:val="28"/>
          <w:szCs w:val="28"/>
        </w:rPr>
        <w:t>ибкость работодателя в отношении требуемого работника и условий найма;</w:t>
      </w:r>
    </w:p>
    <w:p w:rsidR="006D1273" w:rsidRPr="00AC7E9E" w:rsidRDefault="008F4D6C" w:rsidP="00901631">
      <w:pPr>
        <w:autoSpaceDE w:val="0"/>
        <w:autoSpaceDN w:val="0"/>
        <w:adjustRightInd w:val="0"/>
        <w:spacing w:line="360" w:lineRule="auto"/>
        <w:jc w:val="both"/>
        <w:rPr>
          <w:sz w:val="28"/>
          <w:szCs w:val="28"/>
        </w:rPr>
      </w:pPr>
      <w:r>
        <w:rPr>
          <w:sz w:val="28"/>
          <w:szCs w:val="28"/>
        </w:rPr>
        <w:t>5.К</w:t>
      </w:r>
      <w:r w:rsidR="006D1273" w:rsidRPr="00AC7E9E">
        <w:rPr>
          <w:sz w:val="28"/>
          <w:szCs w:val="28"/>
        </w:rPr>
        <w:t xml:space="preserve">онкурентоспособность работника.  </w:t>
      </w:r>
    </w:p>
    <w:p w:rsidR="00250B35" w:rsidRPr="00AC7E9E" w:rsidRDefault="007D13F7" w:rsidP="00901631">
      <w:pPr>
        <w:autoSpaceDE w:val="0"/>
        <w:autoSpaceDN w:val="0"/>
        <w:adjustRightInd w:val="0"/>
        <w:spacing w:line="360" w:lineRule="auto"/>
        <w:jc w:val="both"/>
        <w:rPr>
          <w:rFonts w:cs="Arial CYR"/>
          <w:sz w:val="28"/>
          <w:szCs w:val="28"/>
        </w:rPr>
      </w:pPr>
      <w:r w:rsidRPr="00AC7E9E">
        <w:rPr>
          <w:rFonts w:ascii="Arial CYR" w:hAnsi="Arial CYR" w:cs="Arial CYR"/>
          <w:sz w:val="28"/>
          <w:szCs w:val="28"/>
        </w:rPr>
        <w:t xml:space="preserve">        </w:t>
      </w:r>
      <w:r w:rsidRPr="00AC7E9E">
        <w:rPr>
          <w:rFonts w:cs="Arial CYR"/>
          <w:sz w:val="28"/>
          <w:szCs w:val="28"/>
        </w:rPr>
        <w:t>Таким образом, идеальным можно считать рынок труда, на</w:t>
      </w:r>
      <w:r w:rsidR="003C7C9E" w:rsidRPr="00AC7E9E">
        <w:rPr>
          <w:rFonts w:cs="Arial CYR"/>
          <w:sz w:val="28"/>
          <w:szCs w:val="28"/>
        </w:rPr>
        <w:t xml:space="preserve"> котором:</w:t>
      </w:r>
      <w:r w:rsidR="00987143" w:rsidRPr="00AC7E9E">
        <w:rPr>
          <w:rFonts w:cs="Arial CYR"/>
          <w:sz w:val="28"/>
          <w:szCs w:val="28"/>
        </w:rPr>
        <w:t xml:space="preserve">   </w:t>
      </w:r>
    </w:p>
    <w:p w:rsidR="00250B35" w:rsidRPr="00AC7E9E" w:rsidRDefault="008F4D6C" w:rsidP="00901631">
      <w:pPr>
        <w:autoSpaceDE w:val="0"/>
        <w:autoSpaceDN w:val="0"/>
        <w:adjustRightInd w:val="0"/>
        <w:spacing w:line="360" w:lineRule="auto"/>
        <w:jc w:val="both"/>
        <w:rPr>
          <w:rFonts w:ascii="Arial CYR" w:hAnsi="Arial CYR" w:cs="Arial CYR"/>
          <w:sz w:val="28"/>
          <w:szCs w:val="28"/>
        </w:rPr>
      </w:pPr>
      <w:r>
        <w:rPr>
          <w:rFonts w:cs="Arial CYR"/>
          <w:sz w:val="28"/>
          <w:szCs w:val="28"/>
        </w:rPr>
        <w:t>1.</w:t>
      </w:r>
      <w:r w:rsidR="00836439">
        <w:rPr>
          <w:rFonts w:cs="Arial CYR"/>
          <w:sz w:val="28"/>
          <w:szCs w:val="28"/>
        </w:rPr>
        <w:t xml:space="preserve"> </w:t>
      </w:r>
      <w:r>
        <w:rPr>
          <w:rFonts w:cs="Arial CYR"/>
          <w:sz w:val="28"/>
          <w:szCs w:val="28"/>
        </w:rPr>
        <w:t>П</w:t>
      </w:r>
      <w:r w:rsidR="007D13F7" w:rsidRPr="00AC7E9E">
        <w:rPr>
          <w:rFonts w:cs="Arial CYR"/>
          <w:sz w:val="28"/>
          <w:szCs w:val="28"/>
        </w:rPr>
        <w:t xml:space="preserve">редложение рабочей силы (численность </w:t>
      </w:r>
      <w:r w:rsidR="00C77CF7" w:rsidRPr="00AC7E9E">
        <w:rPr>
          <w:rFonts w:cs="Arial CYR"/>
          <w:sz w:val="28"/>
          <w:szCs w:val="28"/>
        </w:rPr>
        <w:t>работников, находящихся на рынке труда) равно спросу на нее (числу рабочих мест, находящихся на рынке труда);</w:t>
      </w:r>
      <w:r w:rsidR="006D1273" w:rsidRPr="00AC7E9E">
        <w:rPr>
          <w:rFonts w:ascii="Arial CYR" w:hAnsi="Arial CYR" w:cs="Arial CYR"/>
          <w:sz w:val="28"/>
          <w:szCs w:val="28"/>
        </w:rPr>
        <w:t xml:space="preserve"> </w:t>
      </w:r>
      <w:r w:rsidR="00987143" w:rsidRPr="00AC7E9E">
        <w:rPr>
          <w:rFonts w:ascii="Arial CYR" w:hAnsi="Arial CYR" w:cs="Arial CYR"/>
          <w:sz w:val="28"/>
          <w:szCs w:val="28"/>
        </w:rPr>
        <w:t xml:space="preserve">  </w:t>
      </w:r>
      <w:r w:rsidR="003C7C9E" w:rsidRPr="00AC7E9E">
        <w:rPr>
          <w:rFonts w:ascii="Arial CYR" w:hAnsi="Arial CYR" w:cs="Arial CYR"/>
          <w:sz w:val="28"/>
          <w:szCs w:val="28"/>
        </w:rPr>
        <w:t xml:space="preserve">     </w:t>
      </w:r>
    </w:p>
    <w:p w:rsidR="003C7C9E" w:rsidRPr="00AC7E9E" w:rsidRDefault="008F4D6C" w:rsidP="00901631">
      <w:pPr>
        <w:autoSpaceDE w:val="0"/>
        <w:autoSpaceDN w:val="0"/>
        <w:adjustRightInd w:val="0"/>
        <w:spacing w:line="360" w:lineRule="auto"/>
        <w:jc w:val="both"/>
        <w:rPr>
          <w:rFonts w:cs="Arial CYR"/>
          <w:sz w:val="28"/>
          <w:szCs w:val="28"/>
        </w:rPr>
      </w:pPr>
      <w:r>
        <w:rPr>
          <w:sz w:val="28"/>
          <w:szCs w:val="28"/>
        </w:rPr>
        <w:t>2.</w:t>
      </w:r>
      <w:r w:rsidR="00836439">
        <w:rPr>
          <w:sz w:val="28"/>
          <w:szCs w:val="28"/>
        </w:rPr>
        <w:t xml:space="preserve"> </w:t>
      </w:r>
      <w:r>
        <w:rPr>
          <w:sz w:val="28"/>
          <w:szCs w:val="28"/>
        </w:rPr>
        <w:t>В</w:t>
      </w:r>
      <w:r w:rsidR="00C77CF7" w:rsidRPr="00AC7E9E">
        <w:rPr>
          <w:sz w:val="28"/>
          <w:szCs w:val="28"/>
        </w:rPr>
        <w:t xml:space="preserve">ремя от появления на рынке труда работника (вакансии) до заключения трудового договора (период поиска) бесконечно мало. Другими словами, заключение трудового договора происходит в момент </w:t>
      </w:r>
      <w:r w:rsidR="00987143" w:rsidRPr="00AC7E9E">
        <w:rPr>
          <w:sz w:val="28"/>
          <w:szCs w:val="28"/>
        </w:rPr>
        <w:t>появления на рынке работника и рабочего места.</w:t>
      </w:r>
    </w:p>
    <w:p w:rsidR="006D1273" w:rsidRPr="00AC7E9E" w:rsidRDefault="00987143" w:rsidP="00901631">
      <w:pPr>
        <w:autoSpaceDE w:val="0"/>
        <w:autoSpaceDN w:val="0"/>
        <w:adjustRightInd w:val="0"/>
        <w:spacing w:line="360" w:lineRule="auto"/>
        <w:jc w:val="both"/>
        <w:rPr>
          <w:rFonts w:cs="Arial CYR"/>
          <w:sz w:val="28"/>
          <w:szCs w:val="28"/>
        </w:rPr>
      </w:pPr>
      <w:r w:rsidRPr="00AC7E9E">
        <w:rPr>
          <w:rFonts w:ascii="Arial CYR" w:hAnsi="Arial CYR" w:cs="Arial CYR"/>
          <w:sz w:val="28"/>
          <w:szCs w:val="28"/>
        </w:rPr>
        <w:t xml:space="preserve"> </w:t>
      </w:r>
      <w:r w:rsidR="008F4D6C">
        <w:rPr>
          <w:sz w:val="28"/>
          <w:szCs w:val="28"/>
        </w:rPr>
        <w:t>3.</w:t>
      </w:r>
      <w:r w:rsidR="00836439">
        <w:rPr>
          <w:sz w:val="28"/>
          <w:szCs w:val="28"/>
        </w:rPr>
        <w:t xml:space="preserve"> </w:t>
      </w:r>
      <w:r w:rsidR="008F4D6C">
        <w:rPr>
          <w:sz w:val="28"/>
          <w:szCs w:val="28"/>
        </w:rPr>
        <w:t>В</w:t>
      </w:r>
      <w:r w:rsidRPr="00AC7E9E">
        <w:rPr>
          <w:sz w:val="28"/>
          <w:szCs w:val="28"/>
        </w:rPr>
        <w:t>се работники и вакансии покидают рынок труда результативно, то есть только по причине заключения договора о найме.</w:t>
      </w:r>
    </w:p>
    <w:p w:rsidR="006D1273" w:rsidRPr="00AC7E9E" w:rsidRDefault="00987143" w:rsidP="00901631">
      <w:pPr>
        <w:autoSpaceDE w:val="0"/>
        <w:autoSpaceDN w:val="0"/>
        <w:adjustRightInd w:val="0"/>
        <w:spacing w:line="360" w:lineRule="auto"/>
        <w:jc w:val="both"/>
        <w:rPr>
          <w:sz w:val="28"/>
          <w:szCs w:val="28"/>
        </w:rPr>
      </w:pPr>
      <w:r w:rsidRPr="00AC7E9E">
        <w:rPr>
          <w:rFonts w:ascii="Arial CYR" w:hAnsi="Arial CYR" w:cs="Arial CYR"/>
          <w:sz w:val="28"/>
          <w:szCs w:val="28"/>
        </w:rPr>
        <w:t xml:space="preserve">      </w:t>
      </w:r>
      <w:r w:rsidRPr="00AC7E9E">
        <w:rPr>
          <w:sz w:val="28"/>
          <w:szCs w:val="28"/>
        </w:rPr>
        <w:t>Однако в реальной жизни даже наиболее организованные рынки далеки от идеального состояния</w:t>
      </w:r>
      <w:r w:rsidR="00401246" w:rsidRPr="00AC7E9E">
        <w:rPr>
          <w:sz w:val="28"/>
          <w:szCs w:val="28"/>
        </w:rPr>
        <w:t>, так как предложение рабочей силы обычно не совпадает с предложением рабочих мест (помимо количественных несовпадений, немаловажное значение имеют и структурные несоответствия</w:t>
      </w:r>
      <w:r w:rsidR="005D696F" w:rsidRPr="00AC7E9E">
        <w:rPr>
          <w:sz w:val="28"/>
          <w:szCs w:val="28"/>
        </w:rPr>
        <w:t>: профессион</w:t>
      </w:r>
      <w:r w:rsidR="00A42253" w:rsidRPr="00AC7E9E">
        <w:rPr>
          <w:sz w:val="28"/>
          <w:szCs w:val="28"/>
        </w:rPr>
        <w:t>ально-</w:t>
      </w:r>
      <w:r w:rsidR="005D696F" w:rsidRPr="00AC7E9E">
        <w:rPr>
          <w:sz w:val="28"/>
          <w:szCs w:val="28"/>
        </w:rPr>
        <w:t>квалификацио</w:t>
      </w:r>
      <w:r w:rsidR="00401246" w:rsidRPr="00AC7E9E">
        <w:rPr>
          <w:sz w:val="28"/>
          <w:szCs w:val="28"/>
        </w:rPr>
        <w:t>ные,</w:t>
      </w:r>
      <w:r w:rsidR="005D696F" w:rsidRPr="00AC7E9E">
        <w:rPr>
          <w:sz w:val="28"/>
          <w:szCs w:val="28"/>
        </w:rPr>
        <w:t xml:space="preserve"> географические, отраслевые и т.д.). </w:t>
      </w:r>
      <w:r w:rsidR="006F70AB" w:rsidRPr="00AC7E9E">
        <w:rPr>
          <w:sz w:val="28"/>
          <w:szCs w:val="28"/>
        </w:rPr>
        <w:t xml:space="preserve">Во-вторых, входящие </w:t>
      </w:r>
      <w:r w:rsidR="00A42253" w:rsidRPr="00AC7E9E">
        <w:rPr>
          <w:sz w:val="28"/>
          <w:szCs w:val="28"/>
        </w:rPr>
        <w:t>на рынок труда потоки рабочей силы не равны входящим потокам рабочих мест. В-третьих, от момента</w:t>
      </w:r>
      <w:r w:rsidR="00664EA4" w:rsidRPr="00AC7E9E">
        <w:rPr>
          <w:sz w:val="28"/>
          <w:szCs w:val="28"/>
        </w:rPr>
        <w:t xml:space="preserve"> появления на рынке труда работника</w:t>
      </w:r>
      <w:r w:rsidR="00167BBC" w:rsidRPr="00AC7E9E">
        <w:rPr>
          <w:sz w:val="28"/>
          <w:szCs w:val="28"/>
        </w:rPr>
        <w:t xml:space="preserve"> (рабочего места) до </w:t>
      </w:r>
      <w:r w:rsidR="00A635B1" w:rsidRPr="00AC7E9E">
        <w:rPr>
          <w:sz w:val="28"/>
          <w:szCs w:val="28"/>
        </w:rPr>
        <w:t>заключения договора о найме проходит определенное время (для некоторых работников и рабочих мест весьма значительное). В-четвертых, выход рабочей силы</w:t>
      </w:r>
      <w:r w:rsidR="00701D77" w:rsidRPr="00AC7E9E">
        <w:rPr>
          <w:sz w:val="28"/>
          <w:szCs w:val="28"/>
        </w:rPr>
        <w:t xml:space="preserve"> не совпадает с объемом</w:t>
      </w:r>
      <w:r w:rsidR="00634B8B" w:rsidRPr="00AC7E9E">
        <w:rPr>
          <w:sz w:val="28"/>
          <w:szCs w:val="28"/>
        </w:rPr>
        <w:t xml:space="preserve"> выхода рабочих мест, а сам выход не всегда оказывается результативным (связанным с трудоустройством). Работник может покинуть рынок труда и рабочую силу, потеряв надежду найти работу. Вакантное рабочее место также может быть выведено с рынка труда, например, в связи с его ликвидацией.</w:t>
      </w:r>
      <w:r w:rsidR="00A635B1" w:rsidRPr="00AC7E9E">
        <w:rPr>
          <w:sz w:val="28"/>
          <w:szCs w:val="28"/>
        </w:rPr>
        <w:t xml:space="preserve"> </w:t>
      </w:r>
      <w:r w:rsidR="00634B8B" w:rsidRPr="00AC7E9E">
        <w:rPr>
          <w:sz w:val="28"/>
          <w:szCs w:val="28"/>
        </w:rPr>
        <w:t>Итак, рынок труда является открытой системой</w:t>
      </w:r>
      <w:r w:rsidR="00283FCA" w:rsidRPr="00AC7E9E">
        <w:rPr>
          <w:sz w:val="28"/>
          <w:szCs w:val="28"/>
        </w:rPr>
        <w:t xml:space="preserve"> и на результативность его функционирования оказывают влияние многие факторы, которые можно выделить в две группы: внешние и внутренние. </w:t>
      </w:r>
      <w:r w:rsidR="00A42253" w:rsidRPr="00AC7E9E">
        <w:rPr>
          <w:sz w:val="28"/>
          <w:szCs w:val="28"/>
        </w:rPr>
        <w:t xml:space="preserve"> </w:t>
      </w:r>
      <w:r w:rsidR="00401246" w:rsidRPr="00AC7E9E">
        <w:rPr>
          <w:sz w:val="28"/>
          <w:szCs w:val="28"/>
        </w:rPr>
        <w:t xml:space="preserve">  </w:t>
      </w:r>
      <w:r w:rsidRPr="00AC7E9E">
        <w:rPr>
          <w:rFonts w:ascii="Arial CYR" w:hAnsi="Arial CYR" w:cs="Arial CYR"/>
          <w:sz w:val="28"/>
          <w:szCs w:val="28"/>
        </w:rPr>
        <w:t xml:space="preserve">  </w:t>
      </w:r>
    </w:p>
    <w:p w:rsidR="00836439" w:rsidRDefault="00283FCA" w:rsidP="00901631">
      <w:pPr>
        <w:spacing w:line="360" w:lineRule="auto"/>
        <w:jc w:val="both"/>
        <w:rPr>
          <w:sz w:val="28"/>
          <w:szCs w:val="28"/>
        </w:rPr>
      </w:pPr>
      <w:r w:rsidRPr="00AC7E9E">
        <w:rPr>
          <w:rFonts w:ascii="Arial CYR" w:hAnsi="Arial CYR" w:cs="Arial CYR"/>
          <w:sz w:val="28"/>
          <w:szCs w:val="28"/>
        </w:rPr>
        <w:t xml:space="preserve">        </w:t>
      </w:r>
      <w:r w:rsidRPr="00AC7E9E">
        <w:rPr>
          <w:sz w:val="28"/>
          <w:szCs w:val="28"/>
        </w:rPr>
        <w:t>Степень влияния внешних факторов на рынок труда очень велика.</w:t>
      </w:r>
      <w:r w:rsidR="003E5D80" w:rsidRPr="00AC7E9E">
        <w:rPr>
          <w:sz w:val="28"/>
          <w:szCs w:val="28"/>
        </w:rPr>
        <w:t xml:space="preserve"> К внешним факторам относятся факторы, определяющие вход рабочей силы, демографическое движение населения, его состав, экономическая активность, </w:t>
      </w:r>
      <w:r w:rsidR="00E70061" w:rsidRPr="00AC7E9E">
        <w:rPr>
          <w:sz w:val="28"/>
          <w:szCs w:val="28"/>
        </w:rPr>
        <w:t>интенсивность трудовых перемещений. С другой стороны, немаловажное значение для рынка труда имеют экономические и трудовые факторы. К экономическим факторам относится, например, динамика ВВП, стадии экономического цикла, инвестиционная активность и т.д. Трудовые факторы включают в себя заработную плату, рабочее время, практику найма и увол</w:t>
      </w:r>
      <w:r w:rsidR="00912175" w:rsidRPr="00AC7E9E">
        <w:rPr>
          <w:sz w:val="28"/>
          <w:szCs w:val="28"/>
        </w:rPr>
        <w:t xml:space="preserve">ьнения, социальное партнерство. </w:t>
      </w:r>
      <w:r w:rsidR="00E70061" w:rsidRPr="00AC7E9E">
        <w:rPr>
          <w:sz w:val="28"/>
          <w:szCs w:val="28"/>
        </w:rPr>
        <w:t>Существенную роль играет качество рабочей силы, соответствие структуры рабочей силы структуре рабочих мест (по профессиям и отраслям, квалификационным признакам).</w:t>
      </w:r>
      <w:r w:rsidR="00102D58" w:rsidRPr="00AC7E9E">
        <w:rPr>
          <w:sz w:val="28"/>
          <w:szCs w:val="28"/>
        </w:rPr>
        <w:t xml:space="preserve"> </w:t>
      </w:r>
      <w:r w:rsidR="007C1E0B" w:rsidRPr="00AC7E9E">
        <w:rPr>
          <w:sz w:val="28"/>
          <w:szCs w:val="28"/>
        </w:rPr>
        <w:t>[8, стр. 323</w:t>
      </w:r>
      <w:r w:rsidR="007C1E0B" w:rsidRPr="00AC7E9E">
        <w:rPr>
          <w:sz w:val="28"/>
          <w:szCs w:val="28"/>
          <w:lang w:val="en-US"/>
        </w:rPr>
        <w:t>]</w:t>
      </w:r>
      <w:r w:rsidR="007C1E0B" w:rsidRPr="00AC7E9E">
        <w:rPr>
          <w:sz w:val="28"/>
          <w:szCs w:val="28"/>
        </w:rPr>
        <w:t xml:space="preserve">         </w:t>
      </w:r>
    </w:p>
    <w:p w:rsidR="006D1273" w:rsidRPr="00AC7E9E" w:rsidRDefault="007C1E0B" w:rsidP="00901631">
      <w:pPr>
        <w:spacing w:line="360" w:lineRule="auto"/>
        <w:jc w:val="both"/>
        <w:rPr>
          <w:sz w:val="28"/>
          <w:szCs w:val="28"/>
          <w:lang w:val="en-US"/>
        </w:rPr>
      </w:pPr>
      <w:r w:rsidRPr="00AC7E9E">
        <w:rPr>
          <w:sz w:val="28"/>
          <w:szCs w:val="28"/>
        </w:rPr>
        <w:t xml:space="preserve">         </w:t>
      </w:r>
    </w:p>
    <w:p w:rsidR="00962F30" w:rsidRPr="00AC7E9E" w:rsidRDefault="005E7ACC" w:rsidP="009E7E9D">
      <w:pPr>
        <w:spacing w:line="360" w:lineRule="auto"/>
        <w:jc w:val="both"/>
        <w:rPr>
          <w:sz w:val="28"/>
          <w:szCs w:val="28"/>
        </w:rPr>
      </w:pPr>
      <w:r w:rsidRPr="00AC7E9E">
        <w:rPr>
          <w:sz w:val="28"/>
          <w:szCs w:val="28"/>
        </w:rPr>
        <w:t xml:space="preserve">      </w:t>
      </w:r>
      <w:r w:rsidR="00611FB4" w:rsidRPr="00AC7E9E">
        <w:rPr>
          <w:sz w:val="28"/>
          <w:szCs w:val="28"/>
        </w:rPr>
        <w:t xml:space="preserve">    </w:t>
      </w:r>
    </w:p>
    <w:p w:rsidR="007A6117" w:rsidRPr="00836439" w:rsidRDefault="00611FB4" w:rsidP="009E7E9D">
      <w:pPr>
        <w:spacing w:line="360" w:lineRule="auto"/>
        <w:jc w:val="both"/>
        <w:rPr>
          <w:b/>
          <w:sz w:val="32"/>
          <w:szCs w:val="32"/>
        </w:rPr>
      </w:pPr>
      <w:r w:rsidRPr="00836439">
        <w:rPr>
          <w:b/>
          <w:sz w:val="32"/>
          <w:szCs w:val="32"/>
        </w:rPr>
        <w:t>1.2.</w:t>
      </w:r>
      <w:r w:rsidR="007A6117" w:rsidRPr="00836439">
        <w:rPr>
          <w:b/>
          <w:sz w:val="32"/>
          <w:szCs w:val="32"/>
        </w:rPr>
        <w:t xml:space="preserve"> </w:t>
      </w:r>
      <w:r w:rsidR="00501AE3" w:rsidRPr="00836439">
        <w:rPr>
          <w:b/>
          <w:sz w:val="32"/>
          <w:szCs w:val="32"/>
        </w:rPr>
        <w:t>Качественное состояние рабочей силы: сущность, основные составляющие, методика расчета.</w:t>
      </w:r>
    </w:p>
    <w:p w:rsidR="009E7E9D" w:rsidRPr="00AC7E9E" w:rsidRDefault="00611FB4" w:rsidP="009E7E9D">
      <w:pPr>
        <w:spacing w:line="360" w:lineRule="auto"/>
        <w:jc w:val="both"/>
        <w:rPr>
          <w:rFonts w:ascii="Arial CYR" w:hAnsi="Arial CYR" w:cs="Arial CYR"/>
          <w:sz w:val="28"/>
          <w:szCs w:val="28"/>
        </w:rPr>
      </w:pPr>
      <w:r w:rsidRPr="00AC7E9E">
        <w:rPr>
          <w:sz w:val="28"/>
          <w:szCs w:val="28"/>
        </w:rPr>
        <w:t xml:space="preserve">      </w:t>
      </w:r>
      <w:r w:rsidR="00505CC7" w:rsidRPr="00AC7E9E">
        <w:rPr>
          <w:sz w:val="28"/>
          <w:szCs w:val="28"/>
        </w:rPr>
        <w:t xml:space="preserve">     </w:t>
      </w:r>
      <w:r w:rsidR="005E7ACC" w:rsidRPr="00AC7E9E">
        <w:rPr>
          <w:sz w:val="28"/>
          <w:szCs w:val="28"/>
        </w:rPr>
        <w:t>Итоги специальных исследований позволяют утверждать: страна с большим демографическим ресурсом при прочих равных условиях обладает и большей совокупной мощью. Разумеется, сам этот ресурс сегодня определяется не только и не столько количественными, сколько качественными параметрами.</w:t>
      </w:r>
      <w:r w:rsidR="009E7E9D" w:rsidRPr="00AC7E9E">
        <w:rPr>
          <w:sz w:val="28"/>
          <w:szCs w:val="28"/>
        </w:rPr>
        <w:t xml:space="preserve"> Таким образом</w:t>
      </w:r>
      <w:r w:rsidR="009E7E9D" w:rsidRPr="00AC7E9E">
        <w:rPr>
          <w:rFonts w:ascii="Arial CYR" w:hAnsi="Arial CYR" w:cs="Arial CYR"/>
          <w:sz w:val="28"/>
          <w:szCs w:val="28"/>
        </w:rPr>
        <w:t xml:space="preserve">, </w:t>
      </w:r>
      <w:r w:rsidR="009E7E9D" w:rsidRPr="00AC7E9E">
        <w:rPr>
          <w:sz w:val="28"/>
          <w:szCs w:val="28"/>
        </w:rPr>
        <w:t xml:space="preserve">состояние рынка труда определяется не только количеством вакансий и соискателей, но и качеством рабочей силы. При этом под качеством рабочей силы понимается совокупность таких характеристик, как уровень образования и профессиональной подготовки, территориальная и профессиональная мобильность, состояние здоровья, сложившийся трудовой менталитет.    </w:t>
      </w:r>
      <w:r w:rsidR="009E7E9D" w:rsidRPr="00AC7E9E">
        <w:rPr>
          <w:rFonts w:ascii="Arial CYR" w:hAnsi="Arial CYR" w:cs="Arial CYR"/>
          <w:sz w:val="28"/>
          <w:szCs w:val="28"/>
        </w:rPr>
        <w:t xml:space="preserve">       </w:t>
      </w:r>
    </w:p>
    <w:p w:rsidR="005E7ACC" w:rsidRPr="00AC7E9E" w:rsidRDefault="005E7ACC" w:rsidP="005E7ACC">
      <w:pPr>
        <w:spacing w:line="360" w:lineRule="auto"/>
        <w:jc w:val="both"/>
        <w:rPr>
          <w:sz w:val="28"/>
          <w:szCs w:val="28"/>
          <w:lang w:val="en-US"/>
        </w:rPr>
      </w:pPr>
      <w:r w:rsidRPr="00AC7E9E">
        <w:rPr>
          <w:sz w:val="28"/>
          <w:szCs w:val="28"/>
        </w:rPr>
        <w:t xml:space="preserve">         </w:t>
      </w:r>
      <w:r w:rsidR="00683B9A" w:rsidRPr="00AC7E9E">
        <w:rPr>
          <w:sz w:val="28"/>
          <w:szCs w:val="28"/>
        </w:rPr>
        <w:t xml:space="preserve">   </w:t>
      </w:r>
      <w:r w:rsidRPr="00AC7E9E">
        <w:rPr>
          <w:sz w:val="28"/>
          <w:szCs w:val="28"/>
        </w:rPr>
        <w:t>Состояние и тенденции динамики качества населения становятся все более важными факторами развития любой страны, определяя параметры «человеческий  капитал», спектр «возможностей человеческого выбора» и, разумеется, уровень конкурентоспособности рабочей силы.</w:t>
      </w:r>
      <w:r w:rsidR="00E30BBA" w:rsidRPr="00AC7E9E">
        <w:rPr>
          <w:sz w:val="28"/>
          <w:szCs w:val="28"/>
        </w:rPr>
        <w:t xml:space="preserve"> </w:t>
      </w:r>
      <w:r w:rsidR="008D71A0" w:rsidRPr="00AC7E9E">
        <w:rPr>
          <w:sz w:val="28"/>
          <w:szCs w:val="28"/>
          <w:lang w:val="en-US"/>
        </w:rPr>
        <w:t>[</w:t>
      </w:r>
      <w:r w:rsidR="008D71A0" w:rsidRPr="00AC7E9E">
        <w:rPr>
          <w:sz w:val="28"/>
          <w:szCs w:val="28"/>
        </w:rPr>
        <w:t>10</w:t>
      </w:r>
      <w:r w:rsidR="008D71A0" w:rsidRPr="00AC7E9E">
        <w:rPr>
          <w:sz w:val="28"/>
          <w:szCs w:val="28"/>
          <w:lang w:val="en-US"/>
        </w:rPr>
        <w:t xml:space="preserve">, </w:t>
      </w:r>
      <w:r w:rsidR="008D71A0" w:rsidRPr="00AC7E9E">
        <w:rPr>
          <w:sz w:val="28"/>
          <w:szCs w:val="28"/>
        </w:rPr>
        <w:t>стр. 21</w:t>
      </w:r>
      <w:r w:rsidR="008D71A0" w:rsidRPr="00AC7E9E">
        <w:rPr>
          <w:sz w:val="28"/>
          <w:szCs w:val="28"/>
          <w:lang w:val="en-US"/>
        </w:rPr>
        <w:t>]</w:t>
      </w:r>
    </w:p>
    <w:p w:rsidR="005E7ACC" w:rsidRPr="00AC7E9E" w:rsidRDefault="009E7E9D" w:rsidP="005E7ACC">
      <w:pPr>
        <w:spacing w:line="360" w:lineRule="auto"/>
        <w:jc w:val="both"/>
        <w:rPr>
          <w:sz w:val="28"/>
          <w:szCs w:val="28"/>
        </w:rPr>
      </w:pPr>
      <w:r w:rsidRPr="00AC7E9E">
        <w:rPr>
          <w:sz w:val="28"/>
          <w:szCs w:val="28"/>
        </w:rPr>
        <w:t xml:space="preserve">       </w:t>
      </w:r>
      <w:r w:rsidR="005E7ACC" w:rsidRPr="00AC7E9E">
        <w:rPr>
          <w:sz w:val="28"/>
          <w:szCs w:val="28"/>
        </w:rPr>
        <w:t xml:space="preserve">В ИСЭПН РАН разработана методика измерения и оценки качества трудового потенциала, обобщающим индикатором которого является социальная дееспособность, понимаемая как способность личности к осуществлению трудовых функций в специфических условиях конкретного производства.                             </w:t>
      </w:r>
    </w:p>
    <w:p w:rsidR="009E7E9D" w:rsidRPr="00AC7E9E" w:rsidRDefault="005E7ACC" w:rsidP="005E7ACC">
      <w:pPr>
        <w:spacing w:line="360" w:lineRule="auto"/>
        <w:jc w:val="both"/>
        <w:rPr>
          <w:sz w:val="28"/>
          <w:szCs w:val="28"/>
          <w:lang w:val="en-US"/>
        </w:rPr>
      </w:pPr>
      <w:r w:rsidRPr="00AC7E9E">
        <w:rPr>
          <w:sz w:val="28"/>
          <w:szCs w:val="28"/>
        </w:rPr>
        <w:t xml:space="preserve">          Качество потенциала определяется двумя группами свойств: энергетический потенциал или способность к труду, включающий психофизический потенциал и интеллектуальный потенциал (когнитивный и творческий); социально - психологический потенциал, определяемый коммуникативным потенциалом (коммуникабельность и культурный уровень) и социальной активностью (нравственный уровень, потребность в достижении лучших социальных условий своей жизнедеятельности). </w:t>
      </w:r>
      <w:r w:rsidR="00013B1C" w:rsidRPr="00AC7E9E">
        <w:rPr>
          <w:sz w:val="28"/>
          <w:szCs w:val="28"/>
          <w:lang w:val="en-US"/>
        </w:rPr>
        <w:t>[</w:t>
      </w:r>
      <w:r w:rsidR="00013B1C" w:rsidRPr="00AC7E9E">
        <w:rPr>
          <w:sz w:val="28"/>
          <w:szCs w:val="28"/>
        </w:rPr>
        <w:t>10, стр. 38 – 39</w:t>
      </w:r>
      <w:r w:rsidR="00013B1C" w:rsidRPr="00AC7E9E">
        <w:rPr>
          <w:sz w:val="28"/>
          <w:szCs w:val="28"/>
          <w:lang w:val="en-US"/>
        </w:rPr>
        <w:t>]</w:t>
      </w:r>
    </w:p>
    <w:p w:rsidR="00E018AF" w:rsidRPr="00AC7E9E" w:rsidRDefault="00844CE3" w:rsidP="005E7ACC">
      <w:pPr>
        <w:spacing w:line="360" w:lineRule="auto"/>
        <w:jc w:val="both"/>
        <w:rPr>
          <w:sz w:val="28"/>
          <w:szCs w:val="28"/>
        </w:rPr>
      </w:pPr>
      <w:r w:rsidRPr="00AC7E9E">
        <w:rPr>
          <w:sz w:val="28"/>
          <w:szCs w:val="28"/>
        </w:rPr>
        <w:t xml:space="preserve">      Одним из самых известных разработчиков концепции и методологии анализа</w:t>
      </w:r>
      <w:r w:rsidR="00412950" w:rsidRPr="00AC7E9E">
        <w:rPr>
          <w:sz w:val="28"/>
          <w:szCs w:val="28"/>
        </w:rPr>
        <w:t xml:space="preserve"> человеческого потенциала был выдающийся ученый Махбуб уль Хака, стоявший у истоков подготовки докладов о развитии человека, с 1990г. публикуемых в рамках «Программы развития» ООН (ПРООН). В первом докладе была сформулирована принципиальная идея: главная цель и смысл экономического и общественного прогресса состоит не в ускоренном развитии рыночной экономики, а в обеспечении каждому человеку возможностей реализовать свой потенциал и вести здоровую, полноценную, творческую, активную жизнь. Каждый человек </w:t>
      </w:r>
      <w:r w:rsidR="00E018AF" w:rsidRPr="00AC7E9E">
        <w:rPr>
          <w:sz w:val="28"/>
          <w:szCs w:val="28"/>
        </w:rPr>
        <w:t>представляет собой личность, которая рассматривается как главный приоритет общественного развития и как активный участник социально-экономической по</w:t>
      </w:r>
      <w:r w:rsidR="001E61DE" w:rsidRPr="00AC7E9E">
        <w:rPr>
          <w:sz w:val="28"/>
          <w:szCs w:val="28"/>
        </w:rPr>
        <w:t xml:space="preserve">литики. Теперь человек рассматривается не только как фактор социального развития, но и как главный субъект, пользующийся его результатами. </w:t>
      </w:r>
    </w:p>
    <w:p w:rsidR="0032675C" w:rsidRPr="00AC7E9E" w:rsidRDefault="00E018AF" w:rsidP="005E7ACC">
      <w:pPr>
        <w:spacing w:line="360" w:lineRule="auto"/>
        <w:jc w:val="both"/>
        <w:rPr>
          <w:sz w:val="28"/>
          <w:szCs w:val="28"/>
        </w:rPr>
      </w:pPr>
      <w:r w:rsidRPr="00AC7E9E">
        <w:rPr>
          <w:sz w:val="28"/>
          <w:szCs w:val="28"/>
        </w:rPr>
        <w:t xml:space="preserve">      Под устойчивым развитием человеческого </w:t>
      </w:r>
      <w:r w:rsidR="00DD1786" w:rsidRPr="00AC7E9E">
        <w:rPr>
          <w:sz w:val="28"/>
          <w:szCs w:val="28"/>
        </w:rPr>
        <w:t xml:space="preserve">потенциала понимается процесс непрерывного сбалансированного </w:t>
      </w:r>
      <w:r w:rsidR="0032675C" w:rsidRPr="00AC7E9E">
        <w:rPr>
          <w:sz w:val="28"/>
          <w:szCs w:val="28"/>
        </w:rPr>
        <w:t>расширения человеческих возможностей, адаптирующихся к изменениям внешнего мира в условиях свободы выбора. Экономические и социальные предпосылки реализации потенциала человека могут быть весьма разнообразными и меняться на протяжении его жизни. Но основополагающими константами признаются три главные возможности, связанные с долголетием и здоровьем, образовательным и профессиональным ростом, а также с поддержанием достойного уровня благосостояния.</w:t>
      </w:r>
      <w:r w:rsidRPr="00AC7E9E">
        <w:rPr>
          <w:sz w:val="28"/>
          <w:szCs w:val="28"/>
        </w:rPr>
        <w:t xml:space="preserve"> </w:t>
      </w:r>
    </w:p>
    <w:p w:rsidR="00C51E9D" w:rsidRPr="00AC7E9E" w:rsidRDefault="0032675C" w:rsidP="005E7ACC">
      <w:pPr>
        <w:spacing w:line="360" w:lineRule="auto"/>
        <w:jc w:val="both"/>
        <w:rPr>
          <w:sz w:val="28"/>
          <w:szCs w:val="28"/>
        </w:rPr>
      </w:pPr>
      <w:r w:rsidRPr="00AC7E9E">
        <w:rPr>
          <w:sz w:val="28"/>
          <w:szCs w:val="28"/>
        </w:rPr>
        <w:t xml:space="preserve">       Для определения уровня развития государств</w:t>
      </w:r>
      <w:r w:rsidR="002D423E" w:rsidRPr="00AC7E9E">
        <w:rPr>
          <w:sz w:val="28"/>
          <w:szCs w:val="28"/>
        </w:rPr>
        <w:t xml:space="preserve"> и проведения международных сравнений их социально – экономического развития и был предложен индекс человеческого развития или индекс развития человеческого потенциала (ИРЧП), </w:t>
      </w:r>
      <w:r w:rsidR="00844CE3" w:rsidRPr="00AC7E9E">
        <w:rPr>
          <w:vanish/>
          <w:sz w:val="28"/>
          <w:szCs w:val="28"/>
        </w:rPr>
        <w:t xml:space="preserve">ых разработчиков концепции и методологии </w:t>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844CE3"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932C05" w:rsidRPr="00AC7E9E">
        <w:rPr>
          <w:vanish/>
          <w:sz w:val="28"/>
          <w:szCs w:val="28"/>
        </w:rPr>
        <w:pgNum/>
      </w:r>
      <w:r w:rsidR="00FB304D" w:rsidRPr="00AC7E9E">
        <w:rPr>
          <w:sz w:val="28"/>
          <w:szCs w:val="28"/>
        </w:rPr>
        <w:t>который в определенной степени позволяет оценить и качество рабочей силы в той или иной стране</w:t>
      </w:r>
      <w:r w:rsidR="002D423E" w:rsidRPr="00AC7E9E">
        <w:rPr>
          <w:sz w:val="28"/>
          <w:szCs w:val="28"/>
        </w:rPr>
        <w:t xml:space="preserve">. </w:t>
      </w:r>
      <w:r w:rsidR="004817FC" w:rsidRPr="00AC7E9E">
        <w:rPr>
          <w:sz w:val="28"/>
          <w:szCs w:val="28"/>
        </w:rPr>
        <w:t>Речь идет об интегральном показателе, который рассчитывается как среднеарифметическое</w:t>
      </w:r>
      <w:r w:rsidR="00C51E9D" w:rsidRPr="00AC7E9E">
        <w:rPr>
          <w:sz w:val="28"/>
          <w:szCs w:val="28"/>
        </w:rPr>
        <w:t xml:space="preserve"> значение трех обобщающих индикаторов:</w:t>
      </w:r>
    </w:p>
    <w:p w:rsidR="00C51E9D" w:rsidRPr="00AC7E9E" w:rsidRDefault="00C51E9D" w:rsidP="005E7ACC">
      <w:pPr>
        <w:spacing w:line="360" w:lineRule="auto"/>
        <w:jc w:val="both"/>
        <w:rPr>
          <w:sz w:val="28"/>
          <w:szCs w:val="28"/>
        </w:rPr>
      </w:pPr>
      <w:r w:rsidRPr="00AC7E9E">
        <w:rPr>
          <w:sz w:val="28"/>
          <w:szCs w:val="28"/>
        </w:rPr>
        <w:t>1)</w:t>
      </w:r>
      <w:r w:rsidR="009D475B">
        <w:rPr>
          <w:sz w:val="28"/>
          <w:szCs w:val="28"/>
        </w:rPr>
        <w:t xml:space="preserve"> О</w:t>
      </w:r>
      <w:r w:rsidRPr="00AC7E9E">
        <w:rPr>
          <w:sz w:val="28"/>
          <w:szCs w:val="28"/>
        </w:rPr>
        <w:t>жидаемой продолжительности жизни (долголетия), фактически характеризующей составляющую «здоровье»;</w:t>
      </w:r>
    </w:p>
    <w:p w:rsidR="00C51E9D" w:rsidRPr="00AC7E9E" w:rsidRDefault="002355AE" w:rsidP="005E7ACC">
      <w:pPr>
        <w:spacing w:line="360" w:lineRule="auto"/>
        <w:jc w:val="both"/>
        <w:rPr>
          <w:sz w:val="28"/>
          <w:szCs w:val="28"/>
        </w:rPr>
      </w:pPr>
      <w:r>
        <w:rPr>
          <w:sz w:val="28"/>
          <w:szCs w:val="28"/>
        </w:rPr>
        <w:t>2) Д</w:t>
      </w:r>
      <w:r w:rsidR="00C51E9D" w:rsidRPr="00AC7E9E">
        <w:rPr>
          <w:sz w:val="28"/>
          <w:szCs w:val="28"/>
        </w:rPr>
        <w:t>остигнутого уровня образования, отражающего степень грамотности взрослого населения, полноту его охвата обучением в начальной, средней и высшей школе;</w:t>
      </w:r>
    </w:p>
    <w:p w:rsidR="002D423E" w:rsidRPr="00AC7E9E" w:rsidRDefault="002355AE" w:rsidP="005E7ACC">
      <w:pPr>
        <w:spacing w:line="360" w:lineRule="auto"/>
        <w:jc w:val="both"/>
        <w:rPr>
          <w:sz w:val="28"/>
          <w:szCs w:val="28"/>
        </w:rPr>
      </w:pPr>
      <w:r>
        <w:rPr>
          <w:sz w:val="28"/>
          <w:szCs w:val="28"/>
        </w:rPr>
        <w:t>3) У</w:t>
      </w:r>
      <w:r w:rsidR="00C51E9D" w:rsidRPr="00AC7E9E">
        <w:rPr>
          <w:sz w:val="28"/>
          <w:szCs w:val="28"/>
        </w:rPr>
        <w:t xml:space="preserve">ровня материальной обеспеченности (дохода) – душевого ВВП, скорректированного по паритету покупательной способности (и выражаемого в долларах). </w:t>
      </w:r>
    </w:p>
    <w:p w:rsidR="002D423E" w:rsidRPr="00AC7E9E" w:rsidRDefault="002D423E" w:rsidP="005E7ACC">
      <w:pPr>
        <w:spacing w:line="360" w:lineRule="auto"/>
        <w:jc w:val="both"/>
        <w:rPr>
          <w:sz w:val="28"/>
          <w:szCs w:val="28"/>
        </w:rPr>
      </w:pPr>
      <w:r w:rsidRPr="00AC7E9E">
        <w:rPr>
          <w:sz w:val="28"/>
          <w:szCs w:val="28"/>
        </w:rPr>
        <w:t xml:space="preserve">    Итак, в результате появилась и была обнародована базовая методическая разработка, построенная на следующих содержательных утверждениях.</w:t>
      </w:r>
    </w:p>
    <w:p w:rsidR="002D7209" w:rsidRPr="00AC7E9E" w:rsidRDefault="002D423E" w:rsidP="005E7ACC">
      <w:pPr>
        <w:spacing w:line="360" w:lineRule="auto"/>
        <w:jc w:val="both"/>
        <w:rPr>
          <w:sz w:val="28"/>
          <w:szCs w:val="28"/>
        </w:rPr>
      </w:pPr>
      <w:r w:rsidRPr="00AC7E9E">
        <w:rPr>
          <w:sz w:val="28"/>
          <w:szCs w:val="28"/>
        </w:rPr>
        <w:t xml:space="preserve">1) Для достижения достойного уровня </w:t>
      </w:r>
      <w:r w:rsidR="00BE5437" w:rsidRPr="00AC7E9E">
        <w:rPr>
          <w:sz w:val="28"/>
          <w:szCs w:val="28"/>
        </w:rPr>
        <w:t>развития человеческого потенциала не требуется неограниченного дохода.</w:t>
      </w:r>
      <w:r w:rsidR="002D7209" w:rsidRPr="00AC7E9E">
        <w:rPr>
          <w:sz w:val="28"/>
          <w:szCs w:val="28"/>
        </w:rPr>
        <w:t xml:space="preserve"> Подтверждение тому – перманентное дисконтирование дохода при расчете ИРЧП. Вопрос состоит в том, какой следует задавать дисконт. </w:t>
      </w:r>
    </w:p>
    <w:p w:rsidR="00BD6D90" w:rsidRPr="00AC7E9E" w:rsidRDefault="002D7209" w:rsidP="005E7ACC">
      <w:pPr>
        <w:spacing w:line="360" w:lineRule="auto"/>
        <w:jc w:val="both"/>
        <w:rPr>
          <w:sz w:val="28"/>
          <w:szCs w:val="28"/>
        </w:rPr>
      </w:pPr>
      <w:r w:rsidRPr="00AC7E9E">
        <w:rPr>
          <w:sz w:val="28"/>
          <w:szCs w:val="28"/>
        </w:rPr>
        <w:t>2) Замещающий показатель дохода, х</w:t>
      </w:r>
      <w:r w:rsidR="00BD6D90" w:rsidRPr="00AC7E9E">
        <w:rPr>
          <w:sz w:val="28"/>
          <w:szCs w:val="28"/>
        </w:rPr>
        <w:t>арактеризующий уровень жизни, может быть использован как в расчетах ИРЧП, так и в анализе развития человеческого потенциала во всех его аспектах, которые нельзя выразить такими показателями, как долголетие при здоровом образе жизни и знания, полученные в процессе развития.</w:t>
      </w:r>
    </w:p>
    <w:p w:rsidR="00DF5078" w:rsidRPr="00AC7E9E" w:rsidRDefault="00BD6D90" w:rsidP="005E7ACC">
      <w:pPr>
        <w:spacing w:line="360" w:lineRule="auto"/>
        <w:jc w:val="both"/>
        <w:rPr>
          <w:sz w:val="28"/>
          <w:szCs w:val="28"/>
          <w:lang w:val="en-US"/>
        </w:rPr>
      </w:pPr>
      <w:r w:rsidRPr="00AC7E9E">
        <w:rPr>
          <w:sz w:val="28"/>
          <w:szCs w:val="28"/>
        </w:rPr>
        <w:t xml:space="preserve">3) Минимальное и </w:t>
      </w:r>
      <w:r w:rsidR="00D1628B" w:rsidRPr="00AC7E9E">
        <w:rPr>
          <w:sz w:val="28"/>
          <w:szCs w:val="28"/>
        </w:rPr>
        <w:t>максимальное значения реального ВВП на душу населения (по паритету показательной способности в долларах США) должны определяться независимыми экспертами по результатам анализа этого показателя в группе устойчиво развивающихся стра</w:t>
      </w:r>
      <w:r w:rsidR="00EA2819" w:rsidRPr="00AC7E9E">
        <w:rPr>
          <w:sz w:val="28"/>
          <w:szCs w:val="28"/>
        </w:rPr>
        <w:t>н с рыночной экономикой (с периодичностью, согласованной с экспертами ПРООН).</w:t>
      </w:r>
      <w:r w:rsidR="00013B1C" w:rsidRPr="00AC7E9E">
        <w:rPr>
          <w:sz w:val="28"/>
          <w:szCs w:val="28"/>
        </w:rPr>
        <w:t xml:space="preserve"> [</w:t>
      </w:r>
      <w:r w:rsidR="00013B1C" w:rsidRPr="00AC7E9E">
        <w:rPr>
          <w:sz w:val="28"/>
          <w:szCs w:val="28"/>
          <w:lang w:val="en-US"/>
        </w:rPr>
        <w:t xml:space="preserve">5, </w:t>
      </w:r>
      <w:r w:rsidR="00013B1C" w:rsidRPr="00AC7E9E">
        <w:rPr>
          <w:sz w:val="28"/>
          <w:szCs w:val="28"/>
        </w:rPr>
        <w:t>стр. 89-90</w:t>
      </w:r>
      <w:r w:rsidR="00013B1C" w:rsidRPr="00AC7E9E">
        <w:rPr>
          <w:sz w:val="28"/>
          <w:szCs w:val="28"/>
          <w:lang w:val="en-US"/>
        </w:rPr>
        <w:t>]</w:t>
      </w:r>
    </w:p>
    <w:p w:rsidR="002D423E" w:rsidRPr="00AC7E9E" w:rsidRDefault="00DF5078" w:rsidP="005E7ACC">
      <w:pPr>
        <w:spacing w:line="360" w:lineRule="auto"/>
        <w:jc w:val="both"/>
        <w:rPr>
          <w:sz w:val="28"/>
          <w:szCs w:val="28"/>
        </w:rPr>
      </w:pPr>
      <w:r w:rsidRPr="00AC7E9E">
        <w:rPr>
          <w:sz w:val="28"/>
          <w:szCs w:val="28"/>
        </w:rPr>
        <w:t xml:space="preserve">    Специфика структуры ИРЧП наилучшим образом приспособлена для укрупненных макроэкономических оценок, связанных с международными сравнениями, прежде всего, стран с различным </w:t>
      </w:r>
      <w:r w:rsidR="004A1514" w:rsidRPr="00AC7E9E">
        <w:rPr>
          <w:sz w:val="28"/>
          <w:szCs w:val="28"/>
        </w:rPr>
        <w:t>уровнем экономического развития, т.к. фактически от показателя ВВП в расчете на душу населения, в конечном счете, зависит и средняя продолжительность обучения в стране, и грамотность взрослых, и продолжительность предстоящей жизни.</w:t>
      </w:r>
      <w:r w:rsidR="00D1628B" w:rsidRPr="00AC7E9E">
        <w:rPr>
          <w:sz w:val="28"/>
          <w:szCs w:val="28"/>
        </w:rPr>
        <w:t xml:space="preserve"> </w:t>
      </w:r>
      <w:r w:rsidR="002D7209" w:rsidRPr="00AC7E9E">
        <w:rPr>
          <w:sz w:val="28"/>
          <w:szCs w:val="28"/>
        </w:rPr>
        <w:t xml:space="preserve"> </w:t>
      </w:r>
      <w:r w:rsidR="002D423E" w:rsidRPr="00AC7E9E">
        <w:rPr>
          <w:sz w:val="28"/>
          <w:szCs w:val="28"/>
        </w:rPr>
        <w:t xml:space="preserve"> </w:t>
      </w:r>
    </w:p>
    <w:p w:rsidR="00692D62" w:rsidRPr="00AC7E9E" w:rsidRDefault="004A1514" w:rsidP="005E7ACC">
      <w:pPr>
        <w:spacing w:line="360" w:lineRule="auto"/>
        <w:jc w:val="both"/>
        <w:rPr>
          <w:sz w:val="28"/>
          <w:szCs w:val="28"/>
        </w:rPr>
      </w:pPr>
      <w:r w:rsidRPr="00AC7E9E">
        <w:rPr>
          <w:sz w:val="28"/>
          <w:szCs w:val="28"/>
        </w:rPr>
        <w:t xml:space="preserve">    Итак, ИРЧП – это суммарный показатель, измеряемый на основе ожидаемой продолжительности жизни при рождении, скорректированного дохода на душу населения в единицах паритета покупательной способности и достигнутого уровня образования.</w:t>
      </w:r>
      <w:r w:rsidR="009A5EAE" w:rsidRPr="00AC7E9E">
        <w:rPr>
          <w:sz w:val="28"/>
          <w:szCs w:val="28"/>
        </w:rPr>
        <w:t xml:space="preserve"> Если по первым двум позициям Россия существенно отстает от развитых стран, то по уровню образования мы можем сравниться со странами-лидерами. В результате в 2001г. по индексу человеческого развития Россия занимала 63-е место в мире из 173 стран, попав в группу со средним уровнем развития человеческого потенциала (для сравнения: Норвегия занимала 1-е место, США – 6-е, Чехия – 33-е, Венгрия – 35-е, Словакия – 36-е, Польша – 37-е, Эстония – 42-е, Литва – 49-е, Латвия – 53-е, Беларусь – 56-е). Вообще </w:t>
      </w:r>
      <w:r w:rsidR="00C51E9D" w:rsidRPr="00AC7E9E">
        <w:rPr>
          <w:sz w:val="28"/>
          <w:szCs w:val="28"/>
        </w:rPr>
        <w:t>ИРЧП рассчитывается для более чем 120 стран, включая РФ</w:t>
      </w:r>
      <w:r w:rsidR="001A19B6" w:rsidRPr="00AC7E9E">
        <w:rPr>
          <w:sz w:val="28"/>
          <w:szCs w:val="28"/>
        </w:rPr>
        <w:t>; в зависимости от результатов расчетов каждая из них получает свой ранг. Так, согласно опубликованному ПРООН в Нью-Йорке «Докладу о развитии человека», места России по ИРЧП были следующими: 1990г.-26-е, 1992г.-34-е, 1993г.-37-е, 1995-67-е, 1997г.-71-е, 1998г.-62-е, 2000г.-62-е, 2001г.-63-е, 2002г.-57-е.</w:t>
      </w:r>
      <w:r w:rsidR="00692D62" w:rsidRPr="00AC7E9E">
        <w:rPr>
          <w:sz w:val="28"/>
          <w:szCs w:val="28"/>
        </w:rPr>
        <w:t xml:space="preserve">  </w:t>
      </w:r>
    </w:p>
    <w:p w:rsidR="00914C5E" w:rsidRPr="00AC7E9E" w:rsidRDefault="009A5EAE" w:rsidP="005E7ACC">
      <w:pPr>
        <w:spacing w:line="360" w:lineRule="auto"/>
        <w:jc w:val="both"/>
        <w:rPr>
          <w:sz w:val="28"/>
          <w:szCs w:val="28"/>
        </w:rPr>
      </w:pPr>
      <w:r w:rsidRPr="00AC7E9E">
        <w:rPr>
          <w:sz w:val="28"/>
          <w:szCs w:val="28"/>
        </w:rPr>
        <w:t xml:space="preserve">       Используемая </w:t>
      </w:r>
      <w:r w:rsidR="00744823" w:rsidRPr="00AC7E9E">
        <w:rPr>
          <w:sz w:val="28"/>
          <w:szCs w:val="28"/>
        </w:rPr>
        <w:t>ООН методика расчета индекса человеческого развития основана</w:t>
      </w:r>
      <w:r w:rsidR="00F61503" w:rsidRPr="00AC7E9E">
        <w:rPr>
          <w:sz w:val="28"/>
          <w:szCs w:val="28"/>
        </w:rPr>
        <w:t xml:space="preserve"> на известном в статистике методе объединения разномерных показателей.</w:t>
      </w:r>
      <w:r w:rsidR="006B7885" w:rsidRPr="00AC7E9E">
        <w:rPr>
          <w:sz w:val="28"/>
          <w:szCs w:val="28"/>
        </w:rPr>
        <w:t xml:space="preserve"> В соответствии с методикой ООН, индекс человеческого развития вычисляется как среднее взвешенное индексов измерений человеческого развития. При </w:t>
      </w:r>
      <w:r w:rsidR="00CA06CA" w:rsidRPr="00AC7E9E">
        <w:rPr>
          <w:sz w:val="28"/>
          <w:szCs w:val="28"/>
        </w:rPr>
        <w:t xml:space="preserve">расчете </w:t>
      </w:r>
      <w:r w:rsidR="00C44AD9" w:rsidRPr="00AC7E9E">
        <w:rPr>
          <w:sz w:val="28"/>
          <w:szCs w:val="28"/>
        </w:rPr>
        <w:t xml:space="preserve">каждой составляющей сводного индекса используются фиксированные стандарты минимального и максимального значений, с которыми сравниваются фактические показатели по той или иной стране (т.е. разность фактического и минимального значений делится на разность максимального и минимального значений). Таким образом, принцип расчета каждой составляющей </w:t>
      </w:r>
      <w:r w:rsidR="0009490F" w:rsidRPr="00AC7E9E">
        <w:rPr>
          <w:sz w:val="28"/>
          <w:szCs w:val="28"/>
        </w:rPr>
        <w:t>сводного индекса заключается в оценке относительного расстояния между ее фактическим значением и максимальным, являющимся конечной целью развития. Индекс позволяет ранжировать страны</w:t>
      </w:r>
      <w:r w:rsidR="00914C5E" w:rsidRPr="00AC7E9E">
        <w:rPr>
          <w:sz w:val="28"/>
          <w:szCs w:val="28"/>
        </w:rPr>
        <w:t xml:space="preserve"> на основе сравнения фактической ситуации с наилучшими и наихудшими достижениями.</w:t>
      </w:r>
    </w:p>
    <w:p w:rsidR="00A56D05" w:rsidRPr="00AC7E9E" w:rsidRDefault="00914C5E" w:rsidP="005E7ACC">
      <w:pPr>
        <w:spacing w:line="360" w:lineRule="auto"/>
        <w:jc w:val="both"/>
        <w:rPr>
          <w:sz w:val="28"/>
          <w:szCs w:val="28"/>
          <w:lang w:val="en-US"/>
        </w:rPr>
      </w:pPr>
      <w:r w:rsidRPr="00AC7E9E">
        <w:rPr>
          <w:sz w:val="28"/>
          <w:szCs w:val="28"/>
        </w:rPr>
        <w:t xml:space="preserve">        В модифицированном виде данная методика может применяться для оценки </w:t>
      </w:r>
      <w:r w:rsidR="00744325" w:rsidRPr="00AC7E9E">
        <w:rPr>
          <w:sz w:val="28"/>
          <w:szCs w:val="28"/>
        </w:rPr>
        <w:t>различных показателей не только на национальном, но и на региональном уровне. В качестве измерений развития трудового потенциала рассматриваются состояние здоровья, материальное благосостояние, возможности для реализации в трудовой сфере.</w:t>
      </w:r>
      <w:r w:rsidR="005602EF" w:rsidRPr="00AC7E9E">
        <w:rPr>
          <w:sz w:val="28"/>
          <w:szCs w:val="28"/>
        </w:rPr>
        <w:t xml:space="preserve"> [</w:t>
      </w:r>
      <w:r w:rsidR="005602EF" w:rsidRPr="00AC7E9E">
        <w:rPr>
          <w:sz w:val="28"/>
          <w:szCs w:val="28"/>
          <w:lang w:val="en-US"/>
        </w:rPr>
        <w:t>3</w:t>
      </w:r>
      <w:r w:rsidR="005602EF" w:rsidRPr="00AC7E9E">
        <w:rPr>
          <w:sz w:val="28"/>
          <w:szCs w:val="28"/>
        </w:rPr>
        <w:t>, стр. 78</w:t>
      </w:r>
      <w:r w:rsidR="005602EF" w:rsidRPr="00AC7E9E">
        <w:rPr>
          <w:sz w:val="28"/>
          <w:szCs w:val="28"/>
          <w:lang w:val="en-US"/>
        </w:rPr>
        <w:t>]</w:t>
      </w:r>
    </w:p>
    <w:p w:rsidR="00F14712" w:rsidRPr="00AC7E9E" w:rsidRDefault="00A56D05" w:rsidP="005E7ACC">
      <w:pPr>
        <w:spacing w:line="360" w:lineRule="auto"/>
        <w:jc w:val="both"/>
        <w:rPr>
          <w:sz w:val="28"/>
          <w:szCs w:val="28"/>
        </w:rPr>
      </w:pPr>
      <w:r w:rsidRPr="00AC7E9E">
        <w:rPr>
          <w:sz w:val="28"/>
          <w:szCs w:val="28"/>
        </w:rPr>
        <w:t xml:space="preserve">   </w:t>
      </w:r>
      <w:r w:rsidR="007F3ED7" w:rsidRPr="00AC7E9E">
        <w:rPr>
          <w:sz w:val="28"/>
          <w:szCs w:val="28"/>
        </w:rPr>
        <w:t xml:space="preserve">    Н</w:t>
      </w:r>
      <w:r w:rsidR="003A53D3" w:rsidRPr="00AC7E9E">
        <w:rPr>
          <w:sz w:val="28"/>
          <w:szCs w:val="28"/>
        </w:rPr>
        <w:t xml:space="preserve">едостатки индекса человеческого потенциала </w:t>
      </w:r>
      <w:r w:rsidR="00BE7CA6" w:rsidRPr="00AC7E9E">
        <w:rPr>
          <w:sz w:val="28"/>
          <w:szCs w:val="28"/>
        </w:rPr>
        <w:t xml:space="preserve">очевидны. </w:t>
      </w:r>
      <w:r w:rsidR="00BE7CA6" w:rsidRPr="002355AE">
        <w:rPr>
          <w:sz w:val="28"/>
          <w:szCs w:val="28"/>
          <w:u w:val="single"/>
        </w:rPr>
        <w:t>Во-первых,</w:t>
      </w:r>
      <w:r w:rsidR="00BE7CA6" w:rsidRPr="00AC7E9E">
        <w:rPr>
          <w:sz w:val="28"/>
          <w:szCs w:val="28"/>
        </w:rPr>
        <w:t xml:space="preserve"> решающее значение </w:t>
      </w:r>
      <w:r w:rsidR="001C5CFB" w:rsidRPr="00AC7E9E">
        <w:rPr>
          <w:sz w:val="28"/>
          <w:szCs w:val="28"/>
        </w:rPr>
        <w:t xml:space="preserve">в нем имеет оценка ВВП на душу населения: фактически она задействуется с «асимметрично» значительным весом. Выступая одной из трех </w:t>
      </w:r>
      <w:r w:rsidR="00F14712" w:rsidRPr="00AC7E9E">
        <w:rPr>
          <w:sz w:val="28"/>
          <w:szCs w:val="28"/>
        </w:rPr>
        <w:t>компонент</w:t>
      </w:r>
      <w:r w:rsidR="001C5CFB" w:rsidRPr="00AC7E9E">
        <w:rPr>
          <w:sz w:val="28"/>
          <w:szCs w:val="28"/>
        </w:rPr>
        <w:t xml:space="preserve">, интегрируемых </w:t>
      </w:r>
      <w:r w:rsidR="00F14712" w:rsidRPr="00AC7E9E">
        <w:rPr>
          <w:sz w:val="28"/>
          <w:szCs w:val="28"/>
        </w:rPr>
        <w:t>в общем индексе, этот показатель в существенной мере определяет две другие компоненты, т.к. и ожидаемая продолжительность предстоящей жизни, и уровень грамотности взрослого населения, конечно, зависимы от душевого ВВП.</w:t>
      </w:r>
      <w:r w:rsidR="0067456E" w:rsidRPr="00AC7E9E">
        <w:rPr>
          <w:sz w:val="28"/>
          <w:szCs w:val="28"/>
        </w:rPr>
        <w:t xml:space="preserve"> [10, стр. 25]</w:t>
      </w:r>
    </w:p>
    <w:p w:rsidR="003A53D3" w:rsidRPr="00AC7E9E" w:rsidRDefault="00F14712" w:rsidP="005E7ACC">
      <w:pPr>
        <w:spacing w:line="360" w:lineRule="auto"/>
        <w:jc w:val="both"/>
        <w:rPr>
          <w:sz w:val="28"/>
          <w:szCs w:val="28"/>
          <w:lang w:val="en-US"/>
        </w:rPr>
      </w:pPr>
      <w:r w:rsidRPr="00AC7E9E">
        <w:rPr>
          <w:sz w:val="28"/>
          <w:szCs w:val="28"/>
        </w:rPr>
        <w:t xml:space="preserve">      </w:t>
      </w:r>
      <w:r w:rsidR="008269B6" w:rsidRPr="00AC7E9E">
        <w:rPr>
          <w:sz w:val="28"/>
          <w:szCs w:val="28"/>
        </w:rPr>
        <w:t xml:space="preserve">   </w:t>
      </w:r>
      <w:r w:rsidRPr="002355AE">
        <w:rPr>
          <w:sz w:val="28"/>
          <w:szCs w:val="28"/>
          <w:u w:val="single"/>
        </w:rPr>
        <w:t>Во-вторых,</w:t>
      </w:r>
      <w:r w:rsidRPr="00AC7E9E">
        <w:rPr>
          <w:sz w:val="28"/>
          <w:szCs w:val="28"/>
        </w:rPr>
        <w:t xml:space="preserve"> важной методологической проблемой является установление эталонных значений показателей. </w:t>
      </w:r>
      <w:r w:rsidR="007F3ED7" w:rsidRPr="00AC7E9E">
        <w:rPr>
          <w:sz w:val="28"/>
          <w:szCs w:val="28"/>
        </w:rPr>
        <w:t>Например, в методике ООН ВВ</w:t>
      </w:r>
      <w:r w:rsidR="005A0B44" w:rsidRPr="00AC7E9E">
        <w:rPr>
          <w:sz w:val="28"/>
          <w:szCs w:val="28"/>
        </w:rPr>
        <w:t>П на душу населения рассматривается в границах</w:t>
      </w:r>
      <w:r w:rsidRPr="00AC7E9E">
        <w:rPr>
          <w:sz w:val="28"/>
          <w:szCs w:val="28"/>
        </w:rPr>
        <w:t xml:space="preserve"> </w:t>
      </w:r>
      <w:r w:rsidR="003407B6" w:rsidRPr="00AC7E9E">
        <w:rPr>
          <w:sz w:val="28"/>
          <w:szCs w:val="28"/>
        </w:rPr>
        <w:t>от 100 до 40000 тыс. долларов, грамотность взрослого населения – от 0 до 100%. Такой большой диапазон затрудняет учет региональной дифференциации в России, п</w:t>
      </w:r>
      <w:r w:rsidR="00387FD8" w:rsidRPr="00AC7E9E">
        <w:rPr>
          <w:sz w:val="28"/>
          <w:szCs w:val="28"/>
        </w:rPr>
        <w:t>оэтому при анализе ситуации в РФ</w:t>
      </w:r>
      <w:r w:rsidR="003407B6" w:rsidRPr="00AC7E9E">
        <w:rPr>
          <w:sz w:val="28"/>
          <w:szCs w:val="28"/>
        </w:rPr>
        <w:t xml:space="preserve"> минимальные и максимальные значения показателей установлены применительно к российским условиям и в большинстве случаев соответствуют верхней и нижней границам вариации</w:t>
      </w:r>
      <w:r w:rsidR="00387FD8" w:rsidRPr="00AC7E9E">
        <w:rPr>
          <w:sz w:val="28"/>
          <w:szCs w:val="28"/>
        </w:rPr>
        <w:t xml:space="preserve"> показателей по регионам. В таком виде индекс не пригоден для международных сопоставлений, но хорошо</w:t>
      </w:r>
      <w:r w:rsidR="00BB410F" w:rsidRPr="00AC7E9E">
        <w:rPr>
          <w:sz w:val="28"/>
          <w:szCs w:val="28"/>
        </w:rPr>
        <w:t xml:space="preserve"> отражает внутрироссийскую региональную дифференциацию.</w:t>
      </w:r>
      <w:r w:rsidR="00387FD8" w:rsidRPr="00AC7E9E">
        <w:rPr>
          <w:sz w:val="28"/>
          <w:szCs w:val="28"/>
        </w:rPr>
        <w:t xml:space="preserve"> </w:t>
      </w:r>
      <w:r w:rsidR="00BB410F" w:rsidRPr="00AC7E9E">
        <w:rPr>
          <w:sz w:val="28"/>
          <w:szCs w:val="28"/>
        </w:rPr>
        <w:t>Между тем при решении задач, возникающих в связи с повышением качества человеческого потенциала, необходим анализ не только на макр</w:t>
      </w:r>
      <w:r w:rsidR="00683EB8" w:rsidRPr="00AC7E9E">
        <w:rPr>
          <w:sz w:val="28"/>
          <w:szCs w:val="28"/>
        </w:rPr>
        <w:t>о-</w:t>
      </w:r>
      <w:r w:rsidR="00BB410F" w:rsidRPr="00AC7E9E">
        <w:rPr>
          <w:sz w:val="28"/>
          <w:szCs w:val="28"/>
        </w:rPr>
        <w:t>, но и на мез</w:t>
      </w:r>
      <w:r w:rsidR="00683EB8" w:rsidRPr="00AC7E9E">
        <w:rPr>
          <w:sz w:val="28"/>
          <w:szCs w:val="28"/>
        </w:rPr>
        <w:t>о-</w:t>
      </w:r>
      <w:r w:rsidR="00BB410F" w:rsidRPr="00AC7E9E">
        <w:rPr>
          <w:sz w:val="28"/>
          <w:szCs w:val="28"/>
        </w:rPr>
        <w:t xml:space="preserve"> и микроуровне.</w:t>
      </w:r>
      <w:r w:rsidRPr="00AC7E9E">
        <w:rPr>
          <w:sz w:val="28"/>
          <w:szCs w:val="28"/>
        </w:rPr>
        <w:t xml:space="preserve"> </w:t>
      </w:r>
      <w:r w:rsidR="00302CC1" w:rsidRPr="00AC7E9E">
        <w:rPr>
          <w:sz w:val="28"/>
          <w:szCs w:val="28"/>
          <w:lang w:val="en-US"/>
        </w:rPr>
        <w:t xml:space="preserve">[3, </w:t>
      </w:r>
      <w:r w:rsidR="00302CC1" w:rsidRPr="00AC7E9E">
        <w:rPr>
          <w:sz w:val="28"/>
          <w:szCs w:val="28"/>
        </w:rPr>
        <w:t>стр. 79</w:t>
      </w:r>
      <w:r w:rsidR="00302CC1" w:rsidRPr="00AC7E9E">
        <w:rPr>
          <w:sz w:val="28"/>
          <w:szCs w:val="28"/>
          <w:lang w:val="en-US"/>
        </w:rPr>
        <w:t>]</w:t>
      </w:r>
    </w:p>
    <w:p w:rsidR="009E7E9D" w:rsidRPr="00AC7E9E" w:rsidRDefault="00F052F3" w:rsidP="005E7ACC">
      <w:pPr>
        <w:spacing w:line="360" w:lineRule="auto"/>
        <w:jc w:val="both"/>
        <w:rPr>
          <w:sz w:val="28"/>
          <w:szCs w:val="28"/>
        </w:rPr>
      </w:pPr>
      <w:r w:rsidRPr="00AC7E9E">
        <w:rPr>
          <w:sz w:val="28"/>
          <w:szCs w:val="28"/>
        </w:rPr>
        <w:t xml:space="preserve">    </w:t>
      </w:r>
    </w:p>
    <w:p w:rsidR="00F5142A" w:rsidRPr="00AC7E9E" w:rsidRDefault="00F5142A" w:rsidP="005E7ACC">
      <w:pPr>
        <w:spacing w:line="360" w:lineRule="auto"/>
        <w:jc w:val="both"/>
        <w:rPr>
          <w:sz w:val="28"/>
          <w:szCs w:val="28"/>
        </w:rPr>
      </w:pPr>
      <w:r w:rsidRPr="00AC7E9E">
        <w:rPr>
          <w:sz w:val="28"/>
          <w:szCs w:val="28"/>
        </w:rPr>
        <w:t xml:space="preserve">   Итак, трудовой потенциал - важная и наиболее активная часть социально - экономического потенциала. Факторами, определяющими трудовой потенциал страны в современных условиях, являются: рост численности экономически активного населения (экстенсивный фактор); рост качества трудовых ресурсов, оптимальное их распределение по отраслям, территориям, секторам экономики; повышение эффективности использования трудовых ресурсов, удельного веса экономически активного населения в численности трудовых ресурсов; увеличение доли занятых в численности экономически активного населения и другие интенсивные факторы.</w:t>
      </w:r>
    </w:p>
    <w:p w:rsidR="00F5142A" w:rsidRPr="00AC7E9E" w:rsidRDefault="00F5142A" w:rsidP="005E7ACC">
      <w:pPr>
        <w:spacing w:line="360" w:lineRule="auto"/>
        <w:jc w:val="both"/>
        <w:rPr>
          <w:sz w:val="28"/>
          <w:szCs w:val="28"/>
        </w:rPr>
      </w:pPr>
      <w:r w:rsidRPr="00AC7E9E">
        <w:rPr>
          <w:sz w:val="28"/>
          <w:szCs w:val="28"/>
        </w:rPr>
        <w:t xml:space="preserve">     Значение</w:t>
      </w:r>
      <w:r w:rsidR="00D3341C" w:rsidRPr="00AC7E9E">
        <w:rPr>
          <w:sz w:val="28"/>
          <w:szCs w:val="28"/>
        </w:rPr>
        <w:t xml:space="preserve"> трудового потенциала в характеристике производственных возможностей определяется тем, что человек со своими знаниями, производственным опытом и квалификацией является основным элементом производительных сил общества. </w:t>
      </w:r>
    </w:p>
    <w:p w:rsidR="00221B48" w:rsidRDefault="00221B48" w:rsidP="00223B38">
      <w:pPr>
        <w:spacing w:line="360" w:lineRule="auto"/>
        <w:rPr>
          <w:sz w:val="28"/>
          <w:szCs w:val="28"/>
        </w:rPr>
      </w:pPr>
    </w:p>
    <w:p w:rsidR="00223B38" w:rsidRPr="00221B48" w:rsidRDefault="00567FD1" w:rsidP="00223B38">
      <w:pPr>
        <w:spacing w:line="360" w:lineRule="auto"/>
        <w:rPr>
          <w:sz w:val="36"/>
          <w:szCs w:val="36"/>
        </w:rPr>
      </w:pPr>
      <w:r w:rsidRPr="00221B48">
        <w:rPr>
          <w:sz w:val="36"/>
          <w:szCs w:val="36"/>
        </w:rPr>
        <w:t>2</w:t>
      </w:r>
      <w:r w:rsidR="00223B38" w:rsidRPr="00221B48">
        <w:rPr>
          <w:sz w:val="36"/>
          <w:szCs w:val="36"/>
        </w:rPr>
        <w:t xml:space="preserve">. </w:t>
      </w:r>
      <w:r w:rsidR="0078147E" w:rsidRPr="00221B48">
        <w:rPr>
          <w:sz w:val="36"/>
          <w:szCs w:val="36"/>
        </w:rPr>
        <w:t>ПЕРСПЕКТИВА РАЗВИТИЯ КАЧЕСТВА РАБОЧЕЙ СИЛЫ: ОТ ПРОШЛОГО К НАСТОЯЩЕМУ.</w:t>
      </w:r>
    </w:p>
    <w:p w:rsidR="000A370F" w:rsidRPr="00221B48" w:rsidRDefault="00223B38" w:rsidP="005E7ACC">
      <w:pPr>
        <w:spacing w:line="360" w:lineRule="auto"/>
        <w:jc w:val="both"/>
        <w:rPr>
          <w:b/>
          <w:sz w:val="32"/>
          <w:szCs w:val="32"/>
        </w:rPr>
      </w:pPr>
      <w:r w:rsidRPr="00221B48">
        <w:rPr>
          <w:b/>
          <w:sz w:val="32"/>
          <w:szCs w:val="32"/>
        </w:rPr>
        <w:t xml:space="preserve">    </w:t>
      </w:r>
      <w:r w:rsidR="000A370F" w:rsidRPr="00221B48">
        <w:rPr>
          <w:b/>
          <w:sz w:val="32"/>
          <w:szCs w:val="32"/>
        </w:rPr>
        <w:t>2.1. Методика расчета индекса развития человеческого потенциала (ИРЧП) применительно к РФ.</w:t>
      </w:r>
    </w:p>
    <w:p w:rsidR="003B155D" w:rsidRPr="00AC7E9E" w:rsidRDefault="00D10DAE" w:rsidP="005E7ACC">
      <w:pPr>
        <w:spacing w:line="360" w:lineRule="auto"/>
        <w:jc w:val="both"/>
        <w:rPr>
          <w:sz w:val="28"/>
          <w:szCs w:val="28"/>
          <w:lang w:val="en-US"/>
        </w:rPr>
      </w:pPr>
      <w:r w:rsidRPr="00AC7E9E">
        <w:rPr>
          <w:sz w:val="28"/>
          <w:szCs w:val="28"/>
        </w:rPr>
        <w:t xml:space="preserve">          В последнее время в связи с принятием концепции человеческого </w:t>
      </w:r>
      <w:r w:rsidR="00C41B09" w:rsidRPr="00AC7E9E">
        <w:rPr>
          <w:sz w:val="28"/>
          <w:szCs w:val="28"/>
        </w:rPr>
        <w:t xml:space="preserve">развития все настойчивее предпринимаются попытки предложить схему исчисления обобщающего показателя благосостояния населения. </w:t>
      </w:r>
      <w:r w:rsidR="00C55695" w:rsidRPr="00AC7E9E">
        <w:rPr>
          <w:sz w:val="28"/>
          <w:szCs w:val="28"/>
        </w:rPr>
        <w:t>В определенных границах интегральным показателем, способным отразить тенденции развития человека, поддающимся операционализации и сравнению во временной и пространственной динамике, является индекс развития человеческого потенциала (ИРЧП). Он является более точным критерием прогресса, чем, например, общепринятые критерии ВВП или национального дохода.</w:t>
      </w:r>
      <w:r w:rsidR="00C41B09" w:rsidRPr="00AC7E9E">
        <w:rPr>
          <w:sz w:val="28"/>
          <w:szCs w:val="28"/>
        </w:rPr>
        <w:t xml:space="preserve"> </w:t>
      </w:r>
      <w:r w:rsidR="00302CC1" w:rsidRPr="00AC7E9E">
        <w:rPr>
          <w:sz w:val="28"/>
          <w:szCs w:val="28"/>
          <w:lang w:val="en-US"/>
        </w:rPr>
        <w:t>[</w:t>
      </w:r>
      <w:r w:rsidR="0022448F" w:rsidRPr="00AC7E9E">
        <w:rPr>
          <w:sz w:val="28"/>
          <w:szCs w:val="28"/>
          <w:lang w:val="en-US"/>
        </w:rPr>
        <w:t xml:space="preserve">10, </w:t>
      </w:r>
      <w:r w:rsidR="0022448F" w:rsidRPr="00AC7E9E">
        <w:rPr>
          <w:sz w:val="28"/>
          <w:szCs w:val="28"/>
        </w:rPr>
        <w:t>стр. 25</w:t>
      </w:r>
      <w:r w:rsidR="0022448F" w:rsidRPr="00AC7E9E">
        <w:rPr>
          <w:sz w:val="28"/>
          <w:szCs w:val="28"/>
          <w:lang w:val="en-US"/>
        </w:rPr>
        <w:t>]</w:t>
      </w:r>
    </w:p>
    <w:p w:rsidR="00223B38" w:rsidRPr="00AC7E9E" w:rsidRDefault="003B155D" w:rsidP="005E7ACC">
      <w:pPr>
        <w:spacing w:line="360" w:lineRule="auto"/>
        <w:jc w:val="both"/>
        <w:rPr>
          <w:sz w:val="28"/>
          <w:szCs w:val="28"/>
        </w:rPr>
      </w:pPr>
      <w:r w:rsidRPr="00AC7E9E">
        <w:rPr>
          <w:sz w:val="28"/>
          <w:szCs w:val="28"/>
        </w:rPr>
        <w:t xml:space="preserve">           ИРЧП – это попытка измерить и сравнить достижения стран в повышении качества жизни населения. И, как было указано ранее, </w:t>
      </w:r>
      <w:r w:rsidR="00223B38" w:rsidRPr="00AC7E9E">
        <w:rPr>
          <w:sz w:val="28"/>
          <w:szCs w:val="28"/>
        </w:rPr>
        <w:t xml:space="preserve">представляет собой интегральный показатель, рассчитываемый как усредненное значение следующих трех обобщающих показателей: </w:t>
      </w:r>
    </w:p>
    <w:p w:rsidR="00223B38" w:rsidRPr="00AC7E9E" w:rsidRDefault="00223B38" w:rsidP="005E7ACC">
      <w:pPr>
        <w:spacing w:line="360" w:lineRule="auto"/>
        <w:jc w:val="both"/>
        <w:rPr>
          <w:sz w:val="28"/>
          <w:szCs w:val="28"/>
        </w:rPr>
      </w:pPr>
      <w:r w:rsidRPr="00AC7E9E">
        <w:rPr>
          <w:sz w:val="28"/>
          <w:szCs w:val="28"/>
        </w:rPr>
        <w:t xml:space="preserve">1) индекса ожидаемой продолжительности жизни (долголетия) </w:t>
      </w:r>
      <w:r w:rsidR="002B2D35" w:rsidRPr="00AC7E9E">
        <w:rPr>
          <w:sz w:val="28"/>
          <w:szCs w:val="28"/>
          <w:lang w:val="en-US"/>
        </w:rPr>
        <w:t>I</w:t>
      </w:r>
      <w:r w:rsidR="002B2D35" w:rsidRPr="00AC7E9E">
        <w:rPr>
          <w:sz w:val="28"/>
          <w:szCs w:val="28"/>
          <w:vertAlign w:val="subscript"/>
        </w:rPr>
        <w:t>1</w:t>
      </w:r>
      <w:r w:rsidR="002B2D35" w:rsidRPr="00AC7E9E">
        <w:rPr>
          <w:sz w:val="28"/>
          <w:szCs w:val="28"/>
        </w:rPr>
        <w:t>, который определяется как продолжительность предстоящей при рождении жизни;</w:t>
      </w:r>
    </w:p>
    <w:p w:rsidR="002B2D35" w:rsidRPr="00AC7E9E" w:rsidRDefault="002B2D35" w:rsidP="005E7ACC">
      <w:pPr>
        <w:spacing w:line="360" w:lineRule="auto"/>
        <w:jc w:val="both"/>
        <w:rPr>
          <w:sz w:val="28"/>
          <w:szCs w:val="28"/>
        </w:rPr>
      </w:pPr>
      <w:r w:rsidRPr="00AC7E9E">
        <w:rPr>
          <w:sz w:val="28"/>
          <w:szCs w:val="28"/>
        </w:rPr>
        <w:t xml:space="preserve">2) индекса достигнутого уровня образования </w:t>
      </w:r>
      <w:r w:rsidRPr="00AC7E9E">
        <w:rPr>
          <w:sz w:val="28"/>
          <w:szCs w:val="28"/>
          <w:lang w:val="en-US"/>
        </w:rPr>
        <w:t>I</w:t>
      </w:r>
      <w:r w:rsidRPr="00AC7E9E">
        <w:rPr>
          <w:sz w:val="28"/>
          <w:szCs w:val="28"/>
          <w:vertAlign w:val="subscript"/>
        </w:rPr>
        <w:t>2</w:t>
      </w:r>
      <w:r w:rsidRPr="00AC7E9E">
        <w:rPr>
          <w:sz w:val="28"/>
          <w:szCs w:val="28"/>
        </w:rPr>
        <w:t>, измеряемого как совокупный индекс грамотности взрослого населения и совокупной доли учащихся, поступивших в учебные заведения первого, второго и третьего уровней;</w:t>
      </w:r>
    </w:p>
    <w:p w:rsidR="002B2D35" w:rsidRPr="00AC7E9E" w:rsidRDefault="002B2D35" w:rsidP="005E7ACC">
      <w:pPr>
        <w:spacing w:line="360" w:lineRule="auto"/>
        <w:jc w:val="both"/>
        <w:rPr>
          <w:sz w:val="28"/>
          <w:szCs w:val="28"/>
        </w:rPr>
      </w:pPr>
      <w:r w:rsidRPr="00AC7E9E">
        <w:rPr>
          <w:sz w:val="28"/>
          <w:szCs w:val="28"/>
        </w:rPr>
        <w:t>3) индекса уровня жизни</w:t>
      </w:r>
      <w:r w:rsidR="002B39AA" w:rsidRPr="00AC7E9E">
        <w:rPr>
          <w:sz w:val="28"/>
          <w:szCs w:val="28"/>
        </w:rPr>
        <w:t xml:space="preserve"> </w:t>
      </w:r>
      <w:r w:rsidR="002B39AA" w:rsidRPr="00AC7E9E">
        <w:rPr>
          <w:sz w:val="28"/>
          <w:szCs w:val="28"/>
          <w:lang w:val="en-US"/>
        </w:rPr>
        <w:t>I</w:t>
      </w:r>
      <w:r w:rsidR="002B39AA" w:rsidRPr="00AC7E9E">
        <w:rPr>
          <w:sz w:val="28"/>
          <w:szCs w:val="28"/>
          <w:vertAlign w:val="subscript"/>
        </w:rPr>
        <w:t>3</w:t>
      </w:r>
      <w:r w:rsidR="002B39AA" w:rsidRPr="00AC7E9E">
        <w:rPr>
          <w:sz w:val="28"/>
          <w:szCs w:val="28"/>
        </w:rPr>
        <w:t>,</w:t>
      </w:r>
      <w:r w:rsidR="00D231F8" w:rsidRPr="00AC7E9E">
        <w:rPr>
          <w:sz w:val="28"/>
          <w:szCs w:val="28"/>
        </w:rPr>
        <w:t xml:space="preserve"> равного скорректированному реальному ВВП на душу населения.</w:t>
      </w:r>
      <w:r w:rsidR="0022448F" w:rsidRPr="00AC7E9E">
        <w:rPr>
          <w:sz w:val="28"/>
          <w:szCs w:val="28"/>
        </w:rPr>
        <w:t xml:space="preserve"> </w:t>
      </w:r>
    </w:p>
    <w:p w:rsidR="001A63DE" w:rsidRPr="00AC7E9E" w:rsidRDefault="00BE68D5" w:rsidP="005E7ACC">
      <w:pPr>
        <w:spacing w:line="360" w:lineRule="auto"/>
        <w:jc w:val="both"/>
        <w:rPr>
          <w:sz w:val="28"/>
          <w:szCs w:val="28"/>
        </w:rPr>
      </w:pPr>
      <w:r w:rsidRPr="00AC7E9E">
        <w:rPr>
          <w:sz w:val="28"/>
          <w:szCs w:val="28"/>
        </w:rPr>
        <w:t xml:space="preserve">     Для расчета значений указанных индексов методикой, о которой идет речь, установлены следующие фиксированные </w:t>
      </w:r>
      <w:r w:rsidR="001A63DE" w:rsidRPr="00AC7E9E">
        <w:rPr>
          <w:sz w:val="28"/>
          <w:szCs w:val="28"/>
        </w:rPr>
        <w:t>минимальные и максимальные значения используемых четырех показателей.</w:t>
      </w:r>
    </w:p>
    <w:p w:rsidR="001A63DE" w:rsidRPr="00AC7E9E" w:rsidRDefault="001A63DE" w:rsidP="005E7ACC">
      <w:pPr>
        <w:spacing w:line="360" w:lineRule="auto"/>
        <w:jc w:val="both"/>
        <w:rPr>
          <w:sz w:val="28"/>
          <w:szCs w:val="28"/>
        </w:rPr>
      </w:pPr>
      <w:r w:rsidRPr="00AC7E9E">
        <w:rPr>
          <w:sz w:val="28"/>
          <w:szCs w:val="28"/>
        </w:rPr>
        <w:t>1) Продолжительность предстоящей при рождении жизни: минимальная-25, а максимальная-85.</w:t>
      </w:r>
    </w:p>
    <w:p w:rsidR="00F052F3" w:rsidRPr="00AC7E9E" w:rsidRDefault="001A63DE" w:rsidP="005E7ACC">
      <w:pPr>
        <w:spacing w:line="360" w:lineRule="auto"/>
        <w:jc w:val="both"/>
        <w:rPr>
          <w:sz w:val="28"/>
          <w:szCs w:val="28"/>
        </w:rPr>
      </w:pPr>
      <w:r w:rsidRPr="00AC7E9E">
        <w:rPr>
          <w:sz w:val="28"/>
          <w:szCs w:val="28"/>
        </w:rPr>
        <w:t>2) Грамотность взрослого населения</w:t>
      </w:r>
      <w:r w:rsidR="00F052F3" w:rsidRPr="00AC7E9E">
        <w:rPr>
          <w:sz w:val="28"/>
          <w:szCs w:val="28"/>
        </w:rPr>
        <w:t xml:space="preserve"> – нулевая и стопроцентная.</w:t>
      </w:r>
    </w:p>
    <w:p w:rsidR="00F052F3" w:rsidRPr="00AC7E9E" w:rsidRDefault="00F052F3" w:rsidP="005E7ACC">
      <w:pPr>
        <w:spacing w:line="360" w:lineRule="auto"/>
        <w:jc w:val="both"/>
        <w:rPr>
          <w:sz w:val="28"/>
          <w:szCs w:val="28"/>
        </w:rPr>
      </w:pPr>
      <w:r w:rsidRPr="00AC7E9E">
        <w:rPr>
          <w:sz w:val="28"/>
          <w:szCs w:val="28"/>
        </w:rPr>
        <w:t>3) Совокупная доля учащихся соответствующих возрастных групп - нулевая и стопроцентная.</w:t>
      </w:r>
    </w:p>
    <w:p w:rsidR="00F052F3" w:rsidRPr="00AC7E9E" w:rsidRDefault="00F052F3" w:rsidP="005E7ACC">
      <w:pPr>
        <w:spacing w:line="360" w:lineRule="auto"/>
        <w:jc w:val="both"/>
        <w:rPr>
          <w:sz w:val="28"/>
          <w:szCs w:val="28"/>
          <w:lang w:val="en-US"/>
        </w:rPr>
      </w:pPr>
      <w:r w:rsidRPr="00AC7E9E">
        <w:rPr>
          <w:sz w:val="28"/>
          <w:szCs w:val="28"/>
        </w:rPr>
        <w:t>4) Реальный ВВП на душу населения в долларовом исчислении по паритету покупательной способности – 100 и 40000 долларов.</w:t>
      </w:r>
      <w:r w:rsidR="0022448F" w:rsidRPr="00AC7E9E">
        <w:rPr>
          <w:sz w:val="28"/>
          <w:szCs w:val="28"/>
        </w:rPr>
        <w:t xml:space="preserve"> [5, стр. 90</w:t>
      </w:r>
      <w:r w:rsidR="0022448F" w:rsidRPr="00AC7E9E">
        <w:rPr>
          <w:sz w:val="28"/>
          <w:szCs w:val="28"/>
          <w:lang w:val="en-US"/>
        </w:rPr>
        <w:t>]</w:t>
      </w:r>
    </w:p>
    <w:p w:rsidR="004636F4" w:rsidRPr="00AC7E9E" w:rsidRDefault="004636F4" w:rsidP="005E7ACC">
      <w:pPr>
        <w:spacing w:line="360" w:lineRule="auto"/>
        <w:jc w:val="both"/>
        <w:rPr>
          <w:sz w:val="28"/>
          <w:szCs w:val="28"/>
        </w:rPr>
      </w:pPr>
      <w:r w:rsidRPr="00AC7E9E">
        <w:rPr>
          <w:sz w:val="28"/>
          <w:szCs w:val="28"/>
        </w:rPr>
        <w:t xml:space="preserve">          В общем виде ИРЧП определяется следующим образом:</w:t>
      </w:r>
    </w:p>
    <w:p w:rsidR="00393532" w:rsidRPr="00AC7E9E" w:rsidRDefault="00393532" w:rsidP="005E7ACC">
      <w:pPr>
        <w:spacing w:line="360" w:lineRule="auto"/>
        <w:jc w:val="both"/>
        <w:rPr>
          <w:sz w:val="28"/>
          <w:szCs w:val="28"/>
        </w:rPr>
      </w:pPr>
      <w:r w:rsidRPr="00AC7E9E">
        <w:rPr>
          <w:sz w:val="28"/>
          <w:szCs w:val="28"/>
        </w:rPr>
        <w:t xml:space="preserve">                    </w:t>
      </w:r>
      <w:r w:rsidR="004636F4" w:rsidRPr="00AC7E9E">
        <w:rPr>
          <w:sz w:val="28"/>
          <w:szCs w:val="28"/>
        </w:rPr>
        <w:t>ИРЧП</w:t>
      </w:r>
      <w:r w:rsidR="003D5D2E" w:rsidRPr="00AC7E9E">
        <w:rPr>
          <w:sz w:val="28"/>
          <w:szCs w:val="28"/>
        </w:rPr>
        <w:t xml:space="preserve"> </w:t>
      </w:r>
      <w:r w:rsidR="004636F4" w:rsidRPr="00AC7E9E">
        <w:rPr>
          <w:sz w:val="28"/>
          <w:szCs w:val="28"/>
        </w:rPr>
        <w:t>=</w:t>
      </w:r>
      <w:r w:rsidR="003D5D2E" w:rsidRPr="00AC7E9E">
        <w:rPr>
          <w:sz w:val="28"/>
          <w:szCs w:val="28"/>
        </w:rPr>
        <w:t xml:space="preserve">  </w:t>
      </w:r>
      <w:r w:rsidR="00121F50" w:rsidRPr="00AC7E9E">
        <w:rPr>
          <w:sz w:val="28"/>
          <w:szCs w:val="28"/>
        </w:rPr>
        <w:t xml:space="preserve"> </w:t>
      </w:r>
      <w:r w:rsidR="00121F50" w:rsidRPr="00AC7E9E">
        <w:rPr>
          <w:sz w:val="28"/>
          <w:szCs w:val="28"/>
          <w:lang w:val="en-US"/>
        </w:rPr>
        <w:t>L</w:t>
      </w:r>
      <w:r w:rsidRPr="00AC7E9E">
        <w:rPr>
          <w:sz w:val="28"/>
          <w:szCs w:val="28"/>
          <w:vertAlign w:val="subscript"/>
        </w:rPr>
        <w:t xml:space="preserve"> </w:t>
      </w:r>
      <w:r w:rsidRPr="00AC7E9E">
        <w:rPr>
          <w:sz w:val="28"/>
          <w:szCs w:val="28"/>
        </w:rPr>
        <w:t>* ((</w:t>
      </w:r>
      <w:r w:rsidRPr="00AC7E9E">
        <w:rPr>
          <w:sz w:val="28"/>
          <w:szCs w:val="28"/>
          <w:lang w:val="en-US"/>
        </w:rPr>
        <w:t>X</w:t>
      </w:r>
      <w:r w:rsidRPr="00AC7E9E">
        <w:rPr>
          <w:sz w:val="28"/>
          <w:szCs w:val="28"/>
          <w:vertAlign w:val="subscript"/>
          <w:lang w:val="en-US"/>
        </w:rPr>
        <w:t>j</w:t>
      </w:r>
      <w:r w:rsidRPr="00AC7E9E">
        <w:rPr>
          <w:sz w:val="28"/>
          <w:szCs w:val="28"/>
          <w:vertAlign w:val="subscript"/>
        </w:rPr>
        <w:t xml:space="preserve"> </w:t>
      </w:r>
      <w:r w:rsidRPr="00AC7E9E">
        <w:rPr>
          <w:sz w:val="28"/>
          <w:szCs w:val="28"/>
        </w:rPr>
        <w:t xml:space="preserve">– </w:t>
      </w:r>
      <w:r w:rsidRPr="00AC7E9E">
        <w:rPr>
          <w:sz w:val="28"/>
          <w:szCs w:val="28"/>
          <w:lang w:val="en-US"/>
        </w:rPr>
        <w:t>m</w:t>
      </w:r>
      <w:r w:rsidRPr="00AC7E9E">
        <w:rPr>
          <w:sz w:val="28"/>
          <w:szCs w:val="28"/>
          <w:vertAlign w:val="subscript"/>
          <w:lang w:val="en-US"/>
        </w:rPr>
        <w:t>j</w:t>
      </w:r>
      <w:r w:rsidRPr="00AC7E9E">
        <w:rPr>
          <w:sz w:val="28"/>
          <w:szCs w:val="28"/>
        </w:rPr>
        <w:t>) / (</w:t>
      </w:r>
      <w:r w:rsidRPr="00AC7E9E">
        <w:rPr>
          <w:sz w:val="28"/>
          <w:szCs w:val="28"/>
          <w:lang w:val="en-US"/>
        </w:rPr>
        <w:t>M</w:t>
      </w:r>
      <w:r w:rsidRPr="00AC7E9E">
        <w:rPr>
          <w:sz w:val="28"/>
          <w:szCs w:val="28"/>
          <w:vertAlign w:val="subscript"/>
          <w:lang w:val="en-US"/>
        </w:rPr>
        <w:t>j</w:t>
      </w:r>
      <w:r w:rsidRPr="00AC7E9E">
        <w:rPr>
          <w:sz w:val="28"/>
          <w:szCs w:val="28"/>
        </w:rPr>
        <w:t xml:space="preserve"> – </w:t>
      </w:r>
      <w:r w:rsidRPr="00AC7E9E">
        <w:rPr>
          <w:sz w:val="28"/>
          <w:szCs w:val="28"/>
          <w:lang w:val="en-US"/>
        </w:rPr>
        <w:t>m</w:t>
      </w:r>
      <w:r w:rsidRPr="00AC7E9E">
        <w:rPr>
          <w:sz w:val="28"/>
          <w:szCs w:val="28"/>
          <w:vertAlign w:val="subscript"/>
          <w:lang w:val="en-US"/>
        </w:rPr>
        <w:t>j</w:t>
      </w:r>
      <w:r w:rsidRPr="00AC7E9E">
        <w:rPr>
          <w:sz w:val="28"/>
          <w:szCs w:val="28"/>
        </w:rPr>
        <w:t>))                 (1)</w:t>
      </w:r>
    </w:p>
    <w:p w:rsidR="006B3B2A" w:rsidRPr="00AC7E9E" w:rsidRDefault="00393532" w:rsidP="005E7ACC">
      <w:pPr>
        <w:spacing w:line="360" w:lineRule="auto"/>
        <w:jc w:val="both"/>
        <w:rPr>
          <w:sz w:val="28"/>
          <w:szCs w:val="28"/>
        </w:rPr>
      </w:pPr>
      <w:r w:rsidRPr="00AC7E9E">
        <w:rPr>
          <w:sz w:val="28"/>
          <w:szCs w:val="28"/>
        </w:rPr>
        <w:t xml:space="preserve">   где: </w:t>
      </w:r>
      <w:r w:rsidRPr="00AC7E9E">
        <w:rPr>
          <w:sz w:val="28"/>
          <w:szCs w:val="28"/>
          <w:lang w:val="en-US"/>
        </w:rPr>
        <w:t>M</w:t>
      </w:r>
      <w:r w:rsidRPr="00AC7E9E">
        <w:rPr>
          <w:sz w:val="28"/>
          <w:szCs w:val="28"/>
          <w:vertAlign w:val="subscript"/>
          <w:lang w:val="en-US"/>
        </w:rPr>
        <w:t>j</w:t>
      </w:r>
      <w:r w:rsidR="002F6B95" w:rsidRPr="00AC7E9E">
        <w:rPr>
          <w:sz w:val="28"/>
          <w:szCs w:val="28"/>
          <w:vertAlign w:val="subscript"/>
        </w:rPr>
        <w:t xml:space="preserve"> </w:t>
      </w:r>
      <w:r w:rsidR="002F6B95" w:rsidRPr="00AC7E9E">
        <w:rPr>
          <w:sz w:val="28"/>
          <w:szCs w:val="28"/>
        </w:rPr>
        <w:t xml:space="preserve"> и </w:t>
      </w:r>
      <w:r w:rsidR="002F6B95" w:rsidRPr="00AC7E9E">
        <w:rPr>
          <w:sz w:val="28"/>
          <w:szCs w:val="28"/>
          <w:lang w:val="en-US"/>
        </w:rPr>
        <w:t>m</w:t>
      </w:r>
      <w:r w:rsidR="002F6B95" w:rsidRPr="00AC7E9E">
        <w:rPr>
          <w:sz w:val="28"/>
          <w:szCs w:val="28"/>
          <w:vertAlign w:val="subscript"/>
          <w:lang w:val="en-US"/>
        </w:rPr>
        <w:t>j</w:t>
      </w:r>
      <w:r w:rsidR="002F6B95" w:rsidRPr="00AC7E9E">
        <w:rPr>
          <w:sz w:val="28"/>
          <w:szCs w:val="28"/>
          <w:vertAlign w:val="subscript"/>
        </w:rPr>
        <w:t xml:space="preserve"> </w:t>
      </w:r>
      <w:r w:rsidR="006B3B2A" w:rsidRPr="00AC7E9E">
        <w:rPr>
          <w:sz w:val="28"/>
          <w:szCs w:val="28"/>
        </w:rPr>
        <w:t xml:space="preserve"> - установленные максимальное и минимальное значения показателей человеческого развития </w:t>
      </w:r>
      <w:r w:rsidR="006B3B2A" w:rsidRPr="00AC7E9E">
        <w:rPr>
          <w:sz w:val="28"/>
          <w:szCs w:val="28"/>
          <w:lang w:val="en-US"/>
        </w:rPr>
        <w:t>X</w:t>
      </w:r>
      <w:r w:rsidR="006B3B2A" w:rsidRPr="00AC7E9E">
        <w:rPr>
          <w:sz w:val="28"/>
          <w:szCs w:val="28"/>
          <w:vertAlign w:val="subscript"/>
          <w:lang w:val="en-US"/>
        </w:rPr>
        <w:t>j</w:t>
      </w:r>
      <w:r w:rsidR="006B3B2A" w:rsidRPr="00AC7E9E">
        <w:rPr>
          <w:sz w:val="28"/>
          <w:szCs w:val="28"/>
          <w:vertAlign w:val="subscript"/>
        </w:rPr>
        <w:t>;</w:t>
      </w:r>
    </w:p>
    <w:p w:rsidR="006B3B2A" w:rsidRPr="00AC7E9E" w:rsidRDefault="006B3B2A" w:rsidP="005E7ACC">
      <w:pPr>
        <w:spacing w:line="360" w:lineRule="auto"/>
        <w:jc w:val="both"/>
        <w:rPr>
          <w:sz w:val="28"/>
          <w:szCs w:val="28"/>
        </w:rPr>
      </w:pPr>
      <w:r w:rsidRPr="00AC7E9E">
        <w:rPr>
          <w:sz w:val="28"/>
          <w:szCs w:val="28"/>
        </w:rPr>
        <w:t xml:space="preserve">           </w:t>
      </w:r>
      <w:r w:rsidRPr="00AC7E9E">
        <w:rPr>
          <w:sz w:val="28"/>
          <w:szCs w:val="28"/>
          <w:lang w:val="en-US"/>
        </w:rPr>
        <w:t>X</w:t>
      </w:r>
      <w:r w:rsidRPr="00AC7E9E">
        <w:rPr>
          <w:sz w:val="28"/>
          <w:szCs w:val="28"/>
          <w:vertAlign w:val="subscript"/>
          <w:lang w:val="en-US"/>
        </w:rPr>
        <w:t>j</w:t>
      </w:r>
      <w:r w:rsidRPr="00AC7E9E">
        <w:rPr>
          <w:sz w:val="28"/>
          <w:szCs w:val="28"/>
        </w:rPr>
        <w:t xml:space="preserve"> – фактическое значение </w:t>
      </w:r>
      <w:r w:rsidRPr="00AC7E9E">
        <w:rPr>
          <w:sz w:val="28"/>
          <w:szCs w:val="28"/>
          <w:lang w:val="en-US"/>
        </w:rPr>
        <w:t>j</w:t>
      </w:r>
      <w:r w:rsidRPr="00AC7E9E">
        <w:rPr>
          <w:sz w:val="28"/>
          <w:szCs w:val="28"/>
        </w:rPr>
        <w:t>-го компонента индекса человеческого развития;</w:t>
      </w:r>
    </w:p>
    <w:p w:rsidR="00393532" w:rsidRPr="00AC7E9E" w:rsidRDefault="006B3B2A" w:rsidP="005E7ACC">
      <w:pPr>
        <w:spacing w:line="360" w:lineRule="auto"/>
        <w:jc w:val="both"/>
        <w:rPr>
          <w:sz w:val="28"/>
          <w:szCs w:val="28"/>
        </w:rPr>
      </w:pPr>
      <w:r w:rsidRPr="00AC7E9E">
        <w:rPr>
          <w:sz w:val="28"/>
          <w:szCs w:val="28"/>
        </w:rPr>
        <w:t xml:space="preserve">           </w:t>
      </w:r>
      <w:r w:rsidR="00654DD9" w:rsidRPr="00AC7E9E">
        <w:rPr>
          <w:sz w:val="28"/>
          <w:szCs w:val="28"/>
          <w:lang w:val="en-US"/>
        </w:rPr>
        <w:t>L</w:t>
      </w:r>
      <w:r w:rsidR="00393532" w:rsidRPr="00AC7E9E">
        <w:rPr>
          <w:sz w:val="28"/>
          <w:szCs w:val="28"/>
        </w:rPr>
        <w:t xml:space="preserve"> </w:t>
      </w:r>
      <w:r w:rsidR="00654DD9" w:rsidRPr="00AC7E9E">
        <w:rPr>
          <w:sz w:val="28"/>
          <w:szCs w:val="28"/>
        </w:rPr>
        <w:t>– весовой коэффициент, позволяющий придать равный вес всем компонентам</w:t>
      </w:r>
      <w:r w:rsidR="003665F6" w:rsidRPr="00AC7E9E">
        <w:rPr>
          <w:sz w:val="28"/>
          <w:szCs w:val="28"/>
        </w:rPr>
        <w:t xml:space="preserve"> индекса.</w:t>
      </w:r>
      <w:r w:rsidR="00393532" w:rsidRPr="00AC7E9E">
        <w:rPr>
          <w:sz w:val="28"/>
          <w:szCs w:val="28"/>
        </w:rPr>
        <w:t xml:space="preserve">        </w:t>
      </w:r>
    </w:p>
    <w:p w:rsidR="00632F95" w:rsidRPr="00AC7E9E" w:rsidRDefault="00937098" w:rsidP="005E7ACC">
      <w:pPr>
        <w:spacing w:line="360" w:lineRule="auto"/>
        <w:jc w:val="both"/>
        <w:rPr>
          <w:sz w:val="28"/>
          <w:szCs w:val="28"/>
          <w:lang w:val="en-US"/>
        </w:rPr>
      </w:pPr>
      <w:r w:rsidRPr="00AC7E9E">
        <w:rPr>
          <w:sz w:val="28"/>
          <w:szCs w:val="28"/>
        </w:rPr>
        <w:t xml:space="preserve">     </w:t>
      </w:r>
      <w:r w:rsidR="003665F6" w:rsidRPr="00AC7E9E">
        <w:rPr>
          <w:sz w:val="28"/>
          <w:szCs w:val="28"/>
        </w:rPr>
        <w:t xml:space="preserve">      В таблице 1 приведены максимальные и минимальные значения для базовых показателей, максимальные и минимальные значения скорректированного реального ВВП на душу населения, а также значения весовых коэффициентов </w:t>
      </w:r>
      <w:r w:rsidR="003665F6" w:rsidRPr="00AC7E9E">
        <w:rPr>
          <w:sz w:val="28"/>
          <w:szCs w:val="28"/>
          <w:lang w:val="en-US"/>
        </w:rPr>
        <w:t>L</w:t>
      </w:r>
      <w:r w:rsidR="003665F6" w:rsidRPr="00AC7E9E">
        <w:rPr>
          <w:sz w:val="28"/>
          <w:szCs w:val="28"/>
        </w:rPr>
        <w:t>, используемых при расчете ИРЧП в разные годы.</w:t>
      </w:r>
      <w:r w:rsidR="00932C05" w:rsidRPr="00AC7E9E">
        <w:rPr>
          <w:sz w:val="28"/>
          <w:szCs w:val="28"/>
        </w:rPr>
        <w:t xml:space="preserve"> </w:t>
      </w:r>
      <w:r w:rsidR="00932C05" w:rsidRPr="00AC7E9E">
        <w:rPr>
          <w:sz w:val="28"/>
          <w:szCs w:val="28"/>
          <w:lang w:val="en-US"/>
        </w:rPr>
        <w:t>[</w:t>
      </w:r>
      <w:r w:rsidR="00932C05" w:rsidRPr="00AC7E9E">
        <w:rPr>
          <w:sz w:val="28"/>
          <w:szCs w:val="28"/>
        </w:rPr>
        <w:t xml:space="preserve">11, стр. </w:t>
      </w:r>
      <w:r w:rsidR="00932C05" w:rsidRPr="00AC7E9E">
        <w:rPr>
          <w:sz w:val="28"/>
          <w:szCs w:val="28"/>
          <w:lang w:val="en-US"/>
        </w:rPr>
        <w:t>20]</w:t>
      </w:r>
    </w:p>
    <w:p w:rsidR="00632F95" w:rsidRPr="00AC7E9E" w:rsidRDefault="00632F95" w:rsidP="005E7ACC">
      <w:pPr>
        <w:spacing w:line="360" w:lineRule="auto"/>
        <w:jc w:val="both"/>
        <w:rPr>
          <w:sz w:val="28"/>
          <w:szCs w:val="28"/>
        </w:rPr>
      </w:pPr>
      <w:r w:rsidRPr="00AC7E9E">
        <w:rPr>
          <w:sz w:val="28"/>
          <w:szCs w:val="28"/>
        </w:rPr>
        <w:t xml:space="preserve">                                                                                                   Таблица 1.</w:t>
      </w:r>
    </w:p>
    <w:p w:rsidR="004636F4" w:rsidRPr="00736457" w:rsidRDefault="00632F95" w:rsidP="00153E60">
      <w:pPr>
        <w:jc w:val="both"/>
        <w:outlineLvl w:val="0"/>
        <w:rPr>
          <w:sz w:val="28"/>
          <w:szCs w:val="28"/>
        </w:rPr>
      </w:pPr>
      <w:r w:rsidRPr="00736457">
        <w:rPr>
          <w:sz w:val="28"/>
          <w:szCs w:val="28"/>
        </w:rPr>
        <w:t xml:space="preserve">                              ПОКАЗАТЕЛИ, ИСПОЛЬЗУЕМЫЕ ДЛЯ РАСЧЕТА ИРЧП.</w:t>
      </w:r>
      <w:r w:rsidR="00E367D2" w:rsidRPr="00736457">
        <w:rPr>
          <w:sz w:val="28"/>
          <w:szCs w:val="28"/>
          <w:vertAlign w:val="superscript"/>
        </w:rPr>
        <w:t>5</w:t>
      </w:r>
      <w:r w:rsidR="003665F6" w:rsidRPr="00736457">
        <w:rPr>
          <w:sz w:val="28"/>
          <w:szCs w:val="28"/>
        </w:rPr>
        <w:t xml:space="preserve">  </w:t>
      </w:r>
    </w:p>
    <w:p w:rsidR="00632F95" w:rsidRPr="00736457" w:rsidRDefault="004636F4" w:rsidP="005E7ACC">
      <w:pPr>
        <w:spacing w:line="360" w:lineRule="auto"/>
        <w:jc w:val="both"/>
        <w:rPr>
          <w:sz w:val="28"/>
          <w:szCs w:val="28"/>
        </w:rPr>
      </w:pPr>
      <w:r w:rsidRPr="00736457">
        <w:rPr>
          <w:sz w:val="28"/>
          <w:szCs w:val="28"/>
        </w:rPr>
        <w:t xml:space="preserve">    </w:t>
      </w:r>
    </w:p>
    <w:tbl>
      <w:tblPr>
        <w:tblStyle w:val="a5"/>
        <w:tblW w:w="0" w:type="auto"/>
        <w:tblLook w:val="01E0" w:firstRow="1" w:lastRow="1" w:firstColumn="1" w:lastColumn="1" w:noHBand="0" w:noVBand="0"/>
      </w:tblPr>
      <w:tblGrid>
        <w:gridCol w:w="515"/>
        <w:gridCol w:w="6"/>
        <w:gridCol w:w="793"/>
        <w:gridCol w:w="47"/>
        <w:gridCol w:w="13"/>
        <w:gridCol w:w="722"/>
        <w:gridCol w:w="64"/>
        <w:gridCol w:w="852"/>
        <w:gridCol w:w="61"/>
        <w:gridCol w:w="855"/>
        <w:gridCol w:w="53"/>
        <w:gridCol w:w="724"/>
        <w:gridCol w:w="52"/>
        <w:gridCol w:w="776"/>
        <w:gridCol w:w="776"/>
        <w:gridCol w:w="776"/>
        <w:gridCol w:w="776"/>
        <w:gridCol w:w="776"/>
        <w:gridCol w:w="776"/>
        <w:gridCol w:w="776"/>
      </w:tblGrid>
      <w:tr w:rsidR="00AF3ECA" w:rsidRPr="00AC7E9E">
        <w:tc>
          <w:tcPr>
            <w:tcW w:w="828" w:type="dxa"/>
            <w:gridSpan w:val="2"/>
          </w:tcPr>
          <w:p w:rsidR="00AF3ECA" w:rsidRPr="00AC7E9E" w:rsidRDefault="00AF3ECA" w:rsidP="005E7ACC">
            <w:pPr>
              <w:spacing w:line="360" w:lineRule="auto"/>
              <w:jc w:val="both"/>
              <w:rPr>
                <w:sz w:val="28"/>
                <w:szCs w:val="28"/>
              </w:rPr>
            </w:pPr>
          </w:p>
        </w:tc>
        <w:tc>
          <w:tcPr>
            <w:tcW w:w="758" w:type="dxa"/>
            <w:gridSpan w:val="3"/>
          </w:tcPr>
          <w:p w:rsidR="00AF3ECA" w:rsidRPr="00AC7E9E" w:rsidRDefault="00AF3ECA" w:rsidP="005E7ACC">
            <w:pPr>
              <w:spacing w:line="360" w:lineRule="auto"/>
              <w:jc w:val="both"/>
              <w:rPr>
                <w:sz w:val="28"/>
                <w:szCs w:val="28"/>
              </w:rPr>
            </w:pPr>
            <w:r w:rsidRPr="00AC7E9E">
              <w:rPr>
                <w:sz w:val="28"/>
                <w:szCs w:val="28"/>
              </w:rPr>
              <w:t>1990</w:t>
            </w:r>
          </w:p>
        </w:tc>
        <w:tc>
          <w:tcPr>
            <w:tcW w:w="720" w:type="dxa"/>
            <w:gridSpan w:val="2"/>
          </w:tcPr>
          <w:p w:rsidR="00AF3ECA" w:rsidRPr="00AC7E9E" w:rsidRDefault="00AF3ECA" w:rsidP="005E7ACC">
            <w:pPr>
              <w:spacing w:line="360" w:lineRule="auto"/>
              <w:jc w:val="both"/>
              <w:rPr>
                <w:sz w:val="28"/>
                <w:szCs w:val="28"/>
              </w:rPr>
            </w:pPr>
            <w:r w:rsidRPr="00AC7E9E">
              <w:rPr>
                <w:sz w:val="28"/>
                <w:szCs w:val="28"/>
              </w:rPr>
              <w:t>1991</w:t>
            </w:r>
          </w:p>
        </w:tc>
        <w:tc>
          <w:tcPr>
            <w:tcW w:w="720" w:type="dxa"/>
            <w:gridSpan w:val="2"/>
          </w:tcPr>
          <w:p w:rsidR="00AF3ECA" w:rsidRPr="00AC7E9E" w:rsidRDefault="00AF3ECA" w:rsidP="005E7ACC">
            <w:pPr>
              <w:spacing w:line="360" w:lineRule="auto"/>
              <w:jc w:val="both"/>
              <w:rPr>
                <w:sz w:val="28"/>
                <w:szCs w:val="28"/>
              </w:rPr>
            </w:pPr>
            <w:r w:rsidRPr="00AC7E9E">
              <w:rPr>
                <w:sz w:val="28"/>
                <w:szCs w:val="28"/>
              </w:rPr>
              <w:t>1992</w:t>
            </w:r>
          </w:p>
        </w:tc>
        <w:tc>
          <w:tcPr>
            <w:tcW w:w="721" w:type="dxa"/>
            <w:gridSpan w:val="2"/>
          </w:tcPr>
          <w:p w:rsidR="00AF3ECA" w:rsidRPr="00AC7E9E" w:rsidRDefault="00AF3ECA" w:rsidP="005E7ACC">
            <w:pPr>
              <w:spacing w:line="360" w:lineRule="auto"/>
              <w:jc w:val="both"/>
              <w:rPr>
                <w:sz w:val="28"/>
                <w:szCs w:val="28"/>
              </w:rPr>
            </w:pPr>
            <w:r w:rsidRPr="00AC7E9E">
              <w:rPr>
                <w:sz w:val="28"/>
                <w:szCs w:val="28"/>
              </w:rPr>
              <w:t>1993</w:t>
            </w:r>
          </w:p>
        </w:tc>
        <w:tc>
          <w:tcPr>
            <w:tcW w:w="720" w:type="dxa"/>
            <w:gridSpan w:val="2"/>
          </w:tcPr>
          <w:p w:rsidR="00AF3ECA" w:rsidRPr="00AC7E9E" w:rsidRDefault="00AF3ECA" w:rsidP="005E7ACC">
            <w:pPr>
              <w:spacing w:line="360" w:lineRule="auto"/>
              <w:jc w:val="both"/>
              <w:rPr>
                <w:sz w:val="28"/>
                <w:szCs w:val="28"/>
              </w:rPr>
            </w:pPr>
            <w:r w:rsidRPr="00AC7E9E">
              <w:rPr>
                <w:sz w:val="28"/>
                <w:szCs w:val="28"/>
              </w:rPr>
              <w:t>1994</w:t>
            </w:r>
          </w:p>
        </w:tc>
        <w:tc>
          <w:tcPr>
            <w:tcW w:w="720" w:type="dxa"/>
          </w:tcPr>
          <w:p w:rsidR="00AF3ECA" w:rsidRPr="00AC7E9E" w:rsidRDefault="00AF3ECA" w:rsidP="005E7ACC">
            <w:pPr>
              <w:spacing w:line="360" w:lineRule="auto"/>
              <w:jc w:val="both"/>
              <w:rPr>
                <w:sz w:val="28"/>
                <w:szCs w:val="28"/>
              </w:rPr>
            </w:pPr>
            <w:r w:rsidRPr="00AC7E9E">
              <w:rPr>
                <w:sz w:val="28"/>
                <w:szCs w:val="28"/>
              </w:rPr>
              <w:t>1995</w:t>
            </w:r>
          </w:p>
        </w:tc>
        <w:tc>
          <w:tcPr>
            <w:tcW w:w="720" w:type="dxa"/>
          </w:tcPr>
          <w:p w:rsidR="00AF3ECA" w:rsidRPr="00AC7E9E" w:rsidRDefault="00AF3ECA" w:rsidP="005E7ACC">
            <w:pPr>
              <w:spacing w:line="360" w:lineRule="auto"/>
              <w:jc w:val="both"/>
              <w:rPr>
                <w:sz w:val="28"/>
                <w:szCs w:val="28"/>
              </w:rPr>
            </w:pPr>
            <w:r w:rsidRPr="00AC7E9E">
              <w:rPr>
                <w:sz w:val="28"/>
                <w:szCs w:val="28"/>
              </w:rPr>
              <w:t>1996</w:t>
            </w:r>
          </w:p>
        </w:tc>
        <w:tc>
          <w:tcPr>
            <w:tcW w:w="720" w:type="dxa"/>
          </w:tcPr>
          <w:p w:rsidR="00AF3ECA" w:rsidRPr="00AC7E9E" w:rsidRDefault="00AF3ECA" w:rsidP="005E7ACC">
            <w:pPr>
              <w:spacing w:line="360" w:lineRule="auto"/>
              <w:jc w:val="both"/>
              <w:rPr>
                <w:sz w:val="28"/>
                <w:szCs w:val="28"/>
              </w:rPr>
            </w:pPr>
            <w:r w:rsidRPr="00AC7E9E">
              <w:rPr>
                <w:sz w:val="28"/>
                <w:szCs w:val="28"/>
              </w:rPr>
              <w:t>1997</w:t>
            </w:r>
          </w:p>
        </w:tc>
        <w:tc>
          <w:tcPr>
            <w:tcW w:w="720" w:type="dxa"/>
          </w:tcPr>
          <w:p w:rsidR="00AF3ECA" w:rsidRPr="00AC7E9E" w:rsidRDefault="00AF3ECA" w:rsidP="005E7ACC">
            <w:pPr>
              <w:spacing w:line="360" w:lineRule="auto"/>
              <w:jc w:val="both"/>
              <w:rPr>
                <w:sz w:val="28"/>
                <w:szCs w:val="28"/>
              </w:rPr>
            </w:pPr>
            <w:r w:rsidRPr="00AC7E9E">
              <w:rPr>
                <w:sz w:val="28"/>
                <w:szCs w:val="28"/>
              </w:rPr>
              <w:t>1998</w:t>
            </w:r>
          </w:p>
        </w:tc>
        <w:tc>
          <w:tcPr>
            <w:tcW w:w="720" w:type="dxa"/>
          </w:tcPr>
          <w:p w:rsidR="00AF3ECA" w:rsidRPr="00AC7E9E" w:rsidRDefault="00AF3ECA" w:rsidP="005E7ACC">
            <w:pPr>
              <w:spacing w:line="360" w:lineRule="auto"/>
              <w:jc w:val="both"/>
              <w:rPr>
                <w:sz w:val="28"/>
                <w:szCs w:val="28"/>
              </w:rPr>
            </w:pPr>
            <w:r w:rsidRPr="00AC7E9E">
              <w:rPr>
                <w:sz w:val="28"/>
                <w:szCs w:val="28"/>
              </w:rPr>
              <w:t>1999</w:t>
            </w:r>
          </w:p>
        </w:tc>
        <w:tc>
          <w:tcPr>
            <w:tcW w:w="720" w:type="dxa"/>
          </w:tcPr>
          <w:p w:rsidR="00AF3ECA" w:rsidRPr="00AC7E9E" w:rsidRDefault="00AF3ECA" w:rsidP="005E7ACC">
            <w:pPr>
              <w:spacing w:line="360" w:lineRule="auto"/>
              <w:jc w:val="both"/>
              <w:rPr>
                <w:sz w:val="28"/>
                <w:szCs w:val="28"/>
              </w:rPr>
            </w:pPr>
            <w:r w:rsidRPr="00AC7E9E">
              <w:rPr>
                <w:sz w:val="28"/>
                <w:szCs w:val="28"/>
              </w:rPr>
              <w:t>2000</w:t>
            </w:r>
          </w:p>
        </w:tc>
        <w:tc>
          <w:tcPr>
            <w:tcW w:w="731" w:type="dxa"/>
          </w:tcPr>
          <w:p w:rsidR="00AF3ECA" w:rsidRPr="00AC7E9E" w:rsidRDefault="00AF3ECA" w:rsidP="005E7ACC">
            <w:pPr>
              <w:spacing w:line="360" w:lineRule="auto"/>
              <w:jc w:val="both"/>
              <w:rPr>
                <w:sz w:val="28"/>
                <w:szCs w:val="28"/>
              </w:rPr>
            </w:pPr>
            <w:r w:rsidRPr="00AC7E9E">
              <w:rPr>
                <w:sz w:val="28"/>
                <w:szCs w:val="28"/>
              </w:rPr>
              <w:t>2001</w:t>
            </w:r>
          </w:p>
        </w:tc>
      </w:tr>
      <w:tr w:rsidR="007F6C55" w:rsidRPr="00AC7E9E">
        <w:trPr>
          <w:trHeight w:val="346"/>
        </w:trPr>
        <w:tc>
          <w:tcPr>
            <w:tcW w:w="9518" w:type="dxa"/>
            <w:gridSpan w:val="20"/>
          </w:tcPr>
          <w:p w:rsidR="007F6C55" w:rsidRPr="00AC7E9E" w:rsidRDefault="00CE7B2E" w:rsidP="005E7ACC">
            <w:pPr>
              <w:spacing w:line="360" w:lineRule="auto"/>
              <w:jc w:val="both"/>
              <w:rPr>
                <w:sz w:val="28"/>
                <w:szCs w:val="28"/>
              </w:rPr>
            </w:pPr>
            <w:r w:rsidRPr="00AC7E9E">
              <w:rPr>
                <w:sz w:val="28"/>
                <w:szCs w:val="28"/>
              </w:rPr>
              <w:t xml:space="preserve">                                 Ожидаемая продолжительность жизни при рождении, лет</w:t>
            </w:r>
          </w:p>
        </w:tc>
      </w:tr>
      <w:tr w:rsidR="00CE7B2E" w:rsidRPr="00AC7E9E">
        <w:tc>
          <w:tcPr>
            <w:tcW w:w="820" w:type="dxa"/>
          </w:tcPr>
          <w:p w:rsidR="00CE7B2E" w:rsidRPr="00AC7E9E" w:rsidRDefault="00AD7829" w:rsidP="005E7ACC">
            <w:pPr>
              <w:spacing w:line="360" w:lineRule="auto"/>
              <w:jc w:val="both"/>
              <w:rPr>
                <w:sz w:val="28"/>
                <w:szCs w:val="28"/>
                <w:vertAlign w:val="subscript"/>
                <w:lang w:val="en-US"/>
              </w:rPr>
            </w:pPr>
            <w:r w:rsidRPr="00AC7E9E">
              <w:rPr>
                <w:sz w:val="28"/>
                <w:szCs w:val="28"/>
              </w:rPr>
              <w:t xml:space="preserve"> </w:t>
            </w:r>
            <w:r w:rsidR="00CE7B2E" w:rsidRPr="00AC7E9E">
              <w:rPr>
                <w:sz w:val="28"/>
                <w:szCs w:val="28"/>
                <w:lang w:val="en-US"/>
              </w:rPr>
              <w:t>M</w:t>
            </w:r>
            <w:r w:rsidR="00CE7B2E" w:rsidRPr="00AC7E9E">
              <w:rPr>
                <w:sz w:val="28"/>
                <w:szCs w:val="28"/>
                <w:vertAlign w:val="subscript"/>
                <w:lang w:val="en-US"/>
              </w:rPr>
              <w:t>j</w:t>
            </w:r>
          </w:p>
        </w:tc>
        <w:tc>
          <w:tcPr>
            <w:tcW w:w="758" w:type="dxa"/>
            <w:gridSpan w:val="3"/>
          </w:tcPr>
          <w:p w:rsidR="00CE7B2E" w:rsidRPr="00AC7E9E" w:rsidRDefault="00A85AEC" w:rsidP="005E7ACC">
            <w:pPr>
              <w:spacing w:line="360" w:lineRule="auto"/>
              <w:jc w:val="both"/>
              <w:rPr>
                <w:sz w:val="28"/>
                <w:szCs w:val="28"/>
              </w:rPr>
            </w:pPr>
            <w:r w:rsidRPr="00AC7E9E">
              <w:rPr>
                <w:sz w:val="28"/>
                <w:szCs w:val="28"/>
                <w:lang w:val="en-US"/>
              </w:rPr>
              <w:t>78</w:t>
            </w:r>
            <w:r w:rsidRPr="00AC7E9E">
              <w:rPr>
                <w:sz w:val="28"/>
                <w:szCs w:val="28"/>
              </w:rPr>
              <w:t>,4</w:t>
            </w:r>
          </w:p>
        </w:tc>
        <w:tc>
          <w:tcPr>
            <w:tcW w:w="2169" w:type="dxa"/>
            <w:gridSpan w:val="7"/>
          </w:tcPr>
          <w:p w:rsidR="00CE7B2E" w:rsidRPr="00AC7E9E" w:rsidRDefault="00D91A29" w:rsidP="005E7ACC">
            <w:pPr>
              <w:spacing w:line="360" w:lineRule="auto"/>
              <w:jc w:val="both"/>
              <w:rPr>
                <w:sz w:val="28"/>
                <w:szCs w:val="28"/>
              </w:rPr>
            </w:pPr>
            <w:r w:rsidRPr="00AC7E9E">
              <w:rPr>
                <w:sz w:val="28"/>
                <w:szCs w:val="28"/>
              </w:rPr>
              <w:t xml:space="preserve">             78,6</w:t>
            </w:r>
          </w:p>
        </w:tc>
        <w:tc>
          <w:tcPr>
            <w:tcW w:w="5771" w:type="dxa"/>
            <w:gridSpan w:val="9"/>
          </w:tcPr>
          <w:p w:rsidR="00CE7B2E" w:rsidRPr="00AC7E9E" w:rsidRDefault="00CF256F" w:rsidP="005E7ACC">
            <w:pPr>
              <w:spacing w:line="360" w:lineRule="auto"/>
              <w:jc w:val="both"/>
              <w:rPr>
                <w:sz w:val="28"/>
                <w:szCs w:val="28"/>
              </w:rPr>
            </w:pPr>
            <w:r w:rsidRPr="00AC7E9E">
              <w:rPr>
                <w:sz w:val="28"/>
                <w:szCs w:val="28"/>
              </w:rPr>
              <w:t xml:space="preserve">                                           85,0</w:t>
            </w:r>
          </w:p>
        </w:tc>
      </w:tr>
      <w:tr w:rsidR="00CE7B2E" w:rsidRPr="00AC7E9E">
        <w:tc>
          <w:tcPr>
            <w:tcW w:w="820" w:type="dxa"/>
          </w:tcPr>
          <w:p w:rsidR="00CE7B2E" w:rsidRPr="00AC7E9E" w:rsidRDefault="00AD7829" w:rsidP="005E7ACC">
            <w:pPr>
              <w:spacing w:line="360" w:lineRule="auto"/>
              <w:jc w:val="both"/>
              <w:rPr>
                <w:sz w:val="28"/>
                <w:szCs w:val="28"/>
                <w:vertAlign w:val="subscript"/>
                <w:lang w:val="en-US"/>
              </w:rPr>
            </w:pPr>
            <w:r w:rsidRPr="00AC7E9E">
              <w:rPr>
                <w:sz w:val="28"/>
                <w:szCs w:val="28"/>
                <w:lang w:val="en-US"/>
              </w:rPr>
              <w:t xml:space="preserve"> </w:t>
            </w:r>
            <w:r w:rsidR="00CE7B2E" w:rsidRPr="00AC7E9E">
              <w:rPr>
                <w:sz w:val="28"/>
                <w:szCs w:val="28"/>
                <w:lang w:val="en-US"/>
              </w:rPr>
              <w:t>m</w:t>
            </w:r>
            <w:r w:rsidR="00CE7B2E" w:rsidRPr="00AC7E9E">
              <w:rPr>
                <w:sz w:val="28"/>
                <w:szCs w:val="28"/>
                <w:vertAlign w:val="subscript"/>
                <w:lang w:val="en-US"/>
              </w:rPr>
              <w:t>j</w:t>
            </w:r>
          </w:p>
        </w:tc>
        <w:tc>
          <w:tcPr>
            <w:tcW w:w="758" w:type="dxa"/>
            <w:gridSpan w:val="3"/>
          </w:tcPr>
          <w:p w:rsidR="00CE7B2E" w:rsidRPr="00AC7E9E" w:rsidRDefault="00A85AEC" w:rsidP="005E7ACC">
            <w:pPr>
              <w:spacing w:line="360" w:lineRule="auto"/>
              <w:jc w:val="both"/>
              <w:rPr>
                <w:sz w:val="28"/>
                <w:szCs w:val="28"/>
              </w:rPr>
            </w:pPr>
            <w:r w:rsidRPr="00AC7E9E">
              <w:rPr>
                <w:sz w:val="28"/>
                <w:szCs w:val="28"/>
              </w:rPr>
              <w:t>41,8</w:t>
            </w:r>
          </w:p>
        </w:tc>
        <w:tc>
          <w:tcPr>
            <w:tcW w:w="2169" w:type="dxa"/>
            <w:gridSpan w:val="7"/>
          </w:tcPr>
          <w:p w:rsidR="00CE7B2E" w:rsidRPr="00AC7E9E" w:rsidRDefault="00D91A29" w:rsidP="005E7ACC">
            <w:pPr>
              <w:spacing w:line="360" w:lineRule="auto"/>
              <w:jc w:val="both"/>
              <w:rPr>
                <w:sz w:val="28"/>
                <w:szCs w:val="28"/>
              </w:rPr>
            </w:pPr>
            <w:r w:rsidRPr="00AC7E9E">
              <w:rPr>
                <w:sz w:val="28"/>
                <w:szCs w:val="28"/>
              </w:rPr>
              <w:t xml:space="preserve">             42,0</w:t>
            </w:r>
          </w:p>
        </w:tc>
        <w:tc>
          <w:tcPr>
            <w:tcW w:w="5771" w:type="dxa"/>
            <w:gridSpan w:val="9"/>
          </w:tcPr>
          <w:p w:rsidR="00CE7B2E" w:rsidRPr="00AC7E9E" w:rsidRDefault="00CF256F" w:rsidP="005E7ACC">
            <w:pPr>
              <w:spacing w:line="360" w:lineRule="auto"/>
              <w:jc w:val="both"/>
              <w:rPr>
                <w:sz w:val="28"/>
                <w:szCs w:val="28"/>
              </w:rPr>
            </w:pPr>
            <w:r w:rsidRPr="00AC7E9E">
              <w:rPr>
                <w:sz w:val="28"/>
                <w:szCs w:val="28"/>
              </w:rPr>
              <w:t xml:space="preserve">                                           25,0</w:t>
            </w:r>
          </w:p>
        </w:tc>
      </w:tr>
      <w:tr w:rsidR="00CE7B2E" w:rsidRPr="00AC7E9E">
        <w:tc>
          <w:tcPr>
            <w:tcW w:w="820" w:type="dxa"/>
          </w:tcPr>
          <w:p w:rsidR="00CE7B2E" w:rsidRPr="00AC7E9E" w:rsidRDefault="00AD7829" w:rsidP="005E7ACC">
            <w:pPr>
              <w:spacing w:line="360" w:lineRule="auto"/>
              <w:jc w:val="both"/>
              <w:rPr>
                <w:sz w:val="28"/>
                <w:szCs w:val="28"/>
                <w:lang w:val="en-US"/>
              </w:rPr>
            </w:pPr>
            <w:r w:rsidRPr="00AC7E9E">
              <w:rPr>
                <w:sz w:val="28"/>
                <w:szCs w:val="28"/>
                <w:lang w:val="en-US"/>
              </w:rPr>
              <w:t xml:space="preserve"> </w:t>
            </w:r>
            <w:r w:rsidR="00CE7B2E" w:rsidRPr="00AC7E9E">
              <w:rPr>
                <w:sz w:val="28"/>
                <w:szCs w:val="28"/>
                <w:lang w:val="en-US"/>
              </w:rPr>
              <w:t>L</w:t>
            </w:r>
          </w:p>
        </w:tc>
        <w:tc>
          <w:tcPr>
            <w:tcW w:w="758" w:type="dxa"/>
            <w:gridSpan w:val="3"/>
          </w:tcPr>
          <w:p w:rsidR="00CE7B2E" w:rsidRPr="00AC7E9E" w:rsidRDefault="00A85AEC" w:rsidP="005E7ACC">
            <w:pPr>
              <w:spacing w:line="360" w:lineRule="auto"/>
              <w:jc w:val="both"/>
              <w:rPr>
                <w:sz w:val="28"/>
                <w:szCs w:val="28"/>
              </w:rPr>
            </w:pPr>
            <w:r w:rsidRPr="00AC7E9E">
              <w:rPr>
                <w:sz w:val="28"/>
                <w:szCs w:val="28"/>
              </w:rPr>
              <w:t>1/3</w:t>
            </w:r>
          </w:p>
        </w:tc>
        <w:tc>
          <w:tcPr>
            <w:tcW w:w="2169" w:type="dxa"/>
            <w:gridSpan w:val="7"/>
          </w:tcPr>
          <w:p w:rsidR="00CE7B2E" w:rsidRPr="00AC7E9E" w:rsidRDefault="00D91A29" w:rsidP="005E7ACC">
            <w:pPr>
              <w:spacing w:line="360" w:lineRule="auto"/>
              <w:jc w:val="both"/>
              <w:rPr>
                <w:sz w:val="28"/>
                <w:szCs w:val="28"/>
              </w:rPr>
            </w:pPr>
            <w:r w:rsidRPr="00AC7E9E">
              <w:rPr>
                <w:sz w:val="28"/>
                <w:szCs w:val="28"/>
              </w:rPr>
              <w:t xml:space="preserve">             1/3</w:t>
            </w:r>
          </w:p>
        </w:tc>
        <w:tc>
          <w:tcPr>
            <w:tcW w:w="5771" w:type="dxa"/>
            <w:gridSpan w:val="9"/>
          </w:tcPr>
          <w:p w:rsidR="00CE7B2E" w:rsidRPr="00AC7E9E" w:rsidRDefault="00CF256F" w:rsidP="005E7ACC">
            <w:pPr>
              <w:spacing w:line="360" w:lineRule="auto"/>
              <w:jc w:val="both"/>
              <w:rPr>
                <w:sz w:val="28"/>
                <w:szCs w:val="28"/>
              </w:rPr>
            </w:pPr>
            <w:r w:rsidRPr="00AC7E9E">
              <w:rPr>
                <w:sz w:val="28"/>
                <w:szCs w:val="28"/>
              </w:rPr>
              <w:t xml:space="preserve">                                            1/3</w:t>
            </w:r>
          </w:p>
        </w:tc>
      </w:tr>
      <w:tr w:rsidR="006828A1" w:rsidRPr="00AC7E9E">
        <w:tc>
          <w:tcPr>
            <w:tcW w:w="9518" w:type="dxa"/>
            <w:gridSpan w:val="20"/>
          </w:tcPr>
          <w:p w:rsidR="006828A1" w:rsidRPr="00AC7E9E" w:rsidRDefault="00C076E9" w:rsidP="005E7ACC">
            <w:pPr>
              <w:spacing w:line="360" w:lineRule="auto"/>
              <w:jc w:val="both"/>
              <w:rPr>
                <w:sz w:val="28"/>
                <w:szCs w:val="28"/>
              </w:rPr>
            </w:pPr>
            <w:r w:rsidRPr="00AC7E9E">
              <w:rPr>
                <w:sz w:val="28"/>
                <w:szCs w:val="28"/>
              </w:rPr>
              <w:t xml:space="preserve">                                  Уровень грамотности взрослого населения, %</w:t>
            </w:r>
          </w:p>
        </w:tc>
      </w:tr>
      <w:tr w:rsidR="00A64247" w:rsidRPr="00AC7E9E">
        <w:tc>
          <w:tcPr>
            <w:tcW w:w="820" w:type="dxa"/>
          </w:tcPr>
          <w:p w:rsidR="00A64247" w:rsidRPr="00AC7E9E" w:rsidRDefault="00A64247" w:rsidP="005E7ACC">
            <w:pPr>
              <w:spacing w:line="360" w:lineRule="auto"/>
              <w:jc w:val="both"/>
              <w:rPr>
                <w:sz w:val="28"/>
                <w:szCs w:val="28"/>
                <w:vertAlign w:val="subscript"/>
                <w:lang w:val="en-US"/>
              </w:rPr>
            </w:pPr>
            <w:r w:rsidRPr="00AC7E9E">
              <w:rPr>
                <w:sz w:val="28"/>
                <w:szCs w:val="28"/>
                <w:lang w:val="en-US"/>
              </w:rPr>
              <w:t xml:space="preserve"> M</w:t>
            </w:r>
            <w:r w:rsidRPr="00AC7E9E">
              <w:rPr>
                <w:sz w:val="28"/>
                <w:szCs w:val="28"/>
                <w:vertAlign w:val="subscript"/>
                <w:lang w:val="en-US"/>
              </w:rPr>
              <w:t>j</w:t>
            </w:r>
          </w:p>
        </w:tc>
        <w:tc>
          <w:tcPr>
            <w:tcW w:w="758" w:type="dxa"/>
            <w:gridSpan w:val="3"/>
          </w:tcPr>
          <w:p w:rsidR="00A64247" w:rsidRPr="00AC7E9E" w:rsidRDefault="00A64247" w:rsidP="005E7ACC">
            <w:pPr>
              <w:spacing w:line="360" w:lineRule="auto"/>
              <w:jc w:val="both"/>
              <w:rPr>
                <w:sz w:val="28"/>
                <w:szCs w:val="28"/>
                <w:lang w:val="en-US"/>
              </w:rPr>
            </w:pPr>
            <w:r w:rsidRPr="00AC7E9E">
              <w:rPr>
                <w:sz w:val="28"/>
                <w:szCs w:val="28"/>
              </w:rPr>
              <w:t>100,0</w:t>
            </w:r>
          </w:p>
        </w:tc>
        <w:tc>
          <w:tcPr>
            <w:tcW w:w="682" w:type="dxa"/>
            <w:gridSpan w:val="2"/>
          </w:tcPr>
          <w:p w:rsidR="00A64247" w:rsidRPr="00AC7E9E" w:rsidRDefault="00A64247" w:rsidP="005E7ACC">
            <w:pPr>
              <w:spacing w:line="360" w:lineRule="auto"/>
              <w:jc w:val="both"/>
              <w:rPr>
                <w:sz w:val="28"/>
                <w:szCs w:val="28"/>
              </w:rPr>
            </w:pPr>
            <w:r w:rsidRPr="00AC7E9E">
              <w:rPr>
                <w:sz w:val="28"/>
                <w:szCs w:val="28"/>
              </w:rPr>
              <w:t>99.0</w:t>
            </w:r>
          </w:p>
        </w:tc>
        <w:tc>
          <w:tcPr>
            <w:tcW w:w="722" w:type="dxa"/>
            <w:gridSpan w:val="2"/>
          </w:tcPr>
          <w:p w:rsidR="00A64247" w:rsidRPr="00AC7E9E" w:rsidRDefault="00A64247" w:rsidP="005E7ACC">
            <w:pPr>
              <w:spacing w:line="360" w:lineRule="auto"/>
              <w:jc w:val="both"/>
              <w:rPr>
                <w:sz w:val="28"/>
                <w:szCs w:val="28"/>
              </w:rPr>
            </w:pPr>
            <w:r w:rsidRPr="00AC7E9E">
              <w:rPr>
                <w:sz w:val="28"/>
                <w:szCs w:val="28"/>
              </w:rPr>
              <w:t>99,0</w:t>
            </w:r>
          </w:p>
        </w:tc>
        <w:tc>
          <w:tcPr>
            <w:tcW w:w="765" w:type="dxa"/>
            <w:gridSpan w:val="3"/>
          </w:tcPr>
          <w:p w:rsidR="00A64247" w:rsidRPr="00AC7E9E" w:rsidRDefault="00A64247" w:rsidP="005E7ACC">
            <w:pPr>
              <w:spacing w:line="360" w:lineRule="auto"/>
              <w:jc w:val="both"/>
              <w:rPr>
                <w:sz w:val="28"/>
                <w:szCs w:val="28"/>
              </w:rPr>
            </w:pPr>
            <w:r w:rsidRPr="00AC7E9E">
              <w:rPr>
                <w:sz w:val="28"/>
                <w:szCs w:val="28"/>
              </w:rPr>
              <w:t>99,0</w:t>
            </w:r>
          </w:p>
        </w:tc>
        <w:tc>
          <w:tcPr>
            <w:tcW w:w="5771" w:type="dxa"/>
            <w:gridSpan w:val="9"/>
          </w:tcPr>
          <w:p w:rsidR="00A64247" w:rsidRPr="00AC7E9E" w:rsidRDefault="00A64247" w:rsidP="005E7ACC">
            <w:pPr>
              <w:spacing w:line="360" w:lineRule="auto"/>
              <w:jc w:val="both"/>
              <w:rPr>
                <w:sz w:val="28"/>
                <w:szCs w:val="28"/>
              </w:rPr>
            </w:pPr>
            <w:r w:rsidRPr="00AC7E9E">
              <w:rPr>
                <w:sz w:val="28"/>
                <w:szCs w:val="28"/>
              </w:rPr>
              <w:t xml:space="preserve">                                           100,0        </w:t>
            </w:r>
          </w:p>
        </w:tc>
      </w:tr>
      <w:tr w:rsidR="00A64247" w:rsidRPr="00AC7E9E">
        <w:tc>
          <w:tcPr>
            <w:tcW w:w="820" w:type="dxa"/>
          </w:tcPr>
          <w:p w:rsidR="00A64247" w:rsidRPr="00AC7E9E" w:rsidRDefault="00A64247" w:rsidP="005E7ACC">
            <w:pPr>
              <w:spacing w:line="360" w:lineRule="auto"/>
              <w:jc w:val="both"/>
              <w:rPr>
                <w:sz w:val="28"/>
                <w:szCs w:val="28"/>
                <w:vertAlign w:val="subscript"/>
              </w:rPr>
            </w:pPr>
            <w:r w:rsidRPr="00AC7E9E">
              <w:rPr>
                <w:sz w:val="28"/>
                <w:szCs w:val="28"/>
              </w:rPr>
              <w:t xml:space="preserve"> </w:t>
            </w:r>
            <w:r w:rsidRPr="00AC7E9E">
              <w:rPr>
                <w:sz w:val="28"/>
                <w:szCs w:val="28"/>
                <w:lang w:val="en-US"/>
              </w:rPr>
              <w:t>m</w:t>
            </w:r>
            <w:r w:rsidRPr="00AC7E9E">
              <w:rPr>
                <w:sz w:val="28"/>
                <w:szCs w:val="28"/>
                <w:vertAlign w:val="subscript"/>
                <w:lang w:val="en-US"/>
              </w:rPr>
              <w:t>j</w:t>
            </w:r>
          </w:p>
        </w:tc>
        <w:tc>
          <w:tcPr>
            <w:tcW w:w="758" w:type="dxa"/>
            <w:gridSpan w:val="3"/>
          </w:tcPr>
          <w:p w:rsidR="00A64247" w:rsidRPr="00AC7E9E" w:rsidRDefault="00A64247" w:rsidP="005E7ACC">
            <w:pPr>
              <w:spacing w:line="360" w:lineRule="auto"/>
              <w:jc w:val="both"/>
              <w:rPr>
                <w:sz w:val="28"/>
                <w:szCs w:val="28"/>
              </w:rPr>
            </w:pPr>
            <w:r w:rsidRPr="00AC7E9E">
              <w:rPr>
                <w:sz w:val="28"/>
                <w:szCs w:val="28"/>
              </w:rPr>
              <w:t>12,3</w:t>
            </w:r>
          </w:p>
        </w:tc>
        <w:tc>
          <w:tcPr>
            <w:tcW w:w="682" w:type="dxa"/>
            <w:gridSpan w:val="2"/>
          </w:tcPr>
          <w:p w:rsidR="00A64247" w:rsidRPr="00AC7E9E" w:rsidRDefault="00A64247" w:rsidP="005E7ACC">
            <w:pPr>
              <w:spacing w:line="360" w:lineRule="auto"/>
              <w:jc w:val="both"/>
              <w:rPr>
                <w:sz w:val="28"/>
                <w:szCs w:val="28"/>
              </w:rPr>
            </w:pPr>
            <w:r w:rsidRPr="00AC7E9E">
              <w:rPr>
                <w:sz w:val="28"/>
                <w:szCs w:val="28"/>
              </w:rPr>
              <w:t>13,6</w:t>
            </w:r>
          </w:p>
        </w:tc>
        <w:tc>
          <w:tcPr>
            <w:tcW w:w="722" w:type="dxa"/>
            <w:gridSpan w:val="2"/>
          </w:tcPr>
          <w:p w:rsidR="00A64247" w:rsidRPr="00AC7E9E" w:rsidRDefault="00A64247" w:rsidP="005E7ACC">
            <w:pPr>
              <w:spacing w:line="360" w:lineRule="auto"/>
              <w:jc w:val="both"/>
              <w:rPr>
                <w:sz w:val="28"/>
                <w:szCs w:val="28"/>
              </w:rPr>
            </w:pPr>
            <w:r w:rsidRPr="00AC7E9E">
              <w:rPr>
                <w:sz w:val="28"/>
                <w:szCs w:val="28"/>
              </w:rPr>
              <w:t>18,2</w:t>
            </w:r>
          </w:p>
        </w:tc>
        <w:tc>
          <w:tcPr>
            <w:tcW w:w="765" w:type="dxa"/>
            <w:gridSpan w:val="3"/>
          </w:tcPr>
          <w:p w:rsidR="00A64247" w:rsidRPr="00AC7E9E" w:rsidRDefault="00A64247" w:rsidP="005E7ACC">
            <w:pPr>
              <w:spacing w:line="360" w:lineRule="auto"/>
              <w:jc w:val="both"/>
              <w:rPr>
                <w:sz w:val="28"/>
                <w:szCs w:val="28"/>
              </w:rPr>
            </w:pPr>
            <w:r w:rsidRPr="00AC7E9E">
              <w:rPr>
                <w:sz w:val="28"/>
                <w:szCs w:val="28"/>
              </w:rPr>
              <w:t>12,0</w:t>
            </w:r>
          </w:p>
        </w:tc>
        <w:tc>
          <w:tcPr>
            <w:tcW w:w="5771" w:type="dxa"/>
            <w:gridSpan w:val="9"/>
          </w:tcPr>
          <w:p w:rsidR="00A64247" w:rsidRPr="00AC7E9E" w:rsidRDefault="00A64247" w:rsidP="005E7ACC">
            <w:pPr>
              <w:spacing w:line="360" w:lineRule="auto"/>
              <w:jc w:val="both"/>
              <w:rPr>
                <w:sz w:val="28"/>
                <w:szCs w:val="28"/>
              </w:rPr>
            </w:pPr>
            <w:r w:rsidRPr="00AC7E9E">
              <w:rPr>
                <w:sz w:val="28"/>
                <w:szCs w:val="28"/>
              </w:rPr>
              <w:t xml:space="preserve">                                            0,0</w:t>
            </w:r>
          </w:p>
        </w:tc>
      </w:tr>
      <w:tr w:rsidR="00A64247" w:rsidRPr="00AC7E9E">
        <w:tc>
          <w:tcPr>
            <w:tcW w:w="820" w:type="dxa"/>
          </w:tcPr>
          <w:p w:rsidR="00A64247" w:rsidRPr="00AC7E9E" w:rsidRDefault="00A64247" w:rsidP="005E7ACC">
            <w:pPr>
              <w:spacing w:line="360" w:lineRule="auto"/>
              <w:jc w:val="both"/>
              <w:rPr>
                <w:sz w:val="28"/>
                <w:szCs w:val="28"/>
              </w:rPr>
            </w:pPr>
            <w:r w:rsidRPr="00AC7E9E">
              <w:rPr>
                <w:sz w:val="28"/>
                <w:szCs w:val="28"/>
              </w:rPr>
              <w:t xml:space="preserve"> </w:t>
            </w:r>
            <w:r w:rsidRPr="00AC7E9E">
              <w:rPr>
                <w:sz w:val="28"/>
                <w:szCs w:val="28"/>
                <w:lang w:val="en-US"/>
              </w:rPr>
              <w:t>L</w:t>
            </w:r>
          </w:p>
        </w:tc>
        <w:tc>
          <w:tcPr>
            <w:tcW w:w="758" w:type="dxa"/>
            <w:gridSpan w:val="3"/>
          </w:tcPr>
          <w:p w:rsidR="00A64247" w:rsidRPr="00AC7E9E" w:rsidRDefault="00A64247" w:rsidP="005E7ACC">
            <w:pPr>
              <w:spacing w:line="360" w:lineRule="auto"/>
              <w:jc w:val="both"/>
              <w:rPr>
                <w:sz w:val="28"/>
                <w:szCs w:val="28"/>
              </w:rPr>
            </w:pPr>
            <w:r w:rsidRPr="00AC7E9E">
              <w:rPr>
                <w:sz w:val="28"/>
                <w:szCs w:val="28"/>
              </w:rPr>
              <w:t>1/3</w:t>
            </w:r>
          </w:p>
        </w:tc>
        <w:tc>
          <w:tcPr>
            <w:tcW w:w="682" w:type="dxa"/>
            <w:gridSpan w:val="2"/>
          </w:tcPr>
          <w:p w:rsidR="00A64247" w:rsidRPr="00AC7E9E" w:rsidRDefault="00A64247" w:rsidP="005E7ACC">
            <w:pPr>
              <w:spacing w:line="360" w:lineRule="auto"/>
              <w:jc w:val="both"/>
              <w:rPr>
                <w:sz w:val="28"/>
                <w:szCs w:val="28"/>
              </w:rPr>
            </w:pPr>
            <w:r w:rsidRPr="00AC7E9E">
              <w:rPr>
                <w:sz w:val="28"/>
                <w:szCs w:val="28"/>
              </w:rPr>
              <w:t>2/9</w:t>
            </w:r>
          </w:p>
        </w:tc>
        <w:tc>
          <w:tcPr>
            <w:tcW w:w="722" w:type="dxa"/>
            <w:gridSpan w:val="2"/>
          </w:tcPr>
          <w:p w:rsidR="00A64247" w:rsidRPr="00AC7E9E" w:rsidRDefault="00A64247" w:rsidP="005E7ACC">
            <w:pPr>
              <w:spacing w:line="360" w:lineRule="auto"/>
              <w:jc w:val="both"/>
              <w:rPr>
                <w:sz w:val="28"/>
                <w:szCs w:val="28"/>
              </w:rPr>
            </w:pPr>
            <w:r w:rsidRPr="00AC7E9E">
              <w:rPr>
                <w:sz w:val="28"/>
                <w:szCs w:val="28"/>
              </w:rPr>
              <w:t>2/9</w:t>
            </w:r>
          </w:p>
        </w:tc>
        <w:tc>
          <w:tcPr>
            <w:tcW w:w="765" w:type="dxa"/>
            <w:gridSpan w:val="3"/>
          </w:tcPr>
          <w:p w:rsidR="00A64247" w:rsidRPr="00AC7E9E" w:rsidRDefault="00A64247" w:rsidP="005E7ACC">
            <w:pPr>
              <w:spacing w:line="360" w:lineRule="auto"/>
              <w:jc w:val="both"/>
              <w:rPr>
                <w:sz w:val="28"/>
                <w:szCs w:val="28"/>
              </w:rPr>
            </w:pPr>
            <w:r w:rsidRPr="00AC7E9E">
              <w:rPr>
                <w:sz w:val="28"/>
                <w:szCs w:val="28"/>
              </w:rPr>
              <w:t>2/9</w:t>
            </w:r>
          </w:p>
        </w:tc>
        <w:tc>
          <w:tcPr>
            <w:tcW w:w="5771" w:type="dxa"/>
            <w:gridSpan w:val="9"/>
          </w:tcPr>
          <w:p w:rsidR="00A64247" w:rsidRPr="00AC7E9E" w:rsidRDefault="00A64247" w:rsidP="005E7ACC">
            <w:pPr>
              <w:spacing w:line="360" w:lineRule="auto"/>
              <w:jc w:val="both"/>
              <w:rPr>
                <w:sz w:val="28"/>
                <w:szCs w:val="28"/>
              </w:rPr>
            </w:pPr>
            <w:r w:rsidRPr="00AC7E9E">
              <w:rPr>
                <w:sz w:val="28"/>
                <w:szCs w:val="28"/>
              </w:rPr>
              <w:t xml:space="preserve">                                            </w:t>
            </w:r>
            <w:r w:rsidR="00154946" w:rsidRPr="00AC7E9E">
              <w:rPr>
                <w:sz w:val="28"/>
                <w:szCs w:val="28"/>
              </w:rPr>
              <w:t>2</w:t>
            </w:r>
            <w:r w:rsidRPr="00AC7E9E">
              <w:rPr>
                <w:sz w:val="28"/>
                <w:szCs w:val="28"/>
              </w:rPr>
              <w:t>/9</w:t>
            </w:r>
          </w:p>
        </w:tc>
      </w:tr>
      <w:tr w:rsidR="00154946" w:rsidRPr="00AC7E9E">
        <w:tc>
          <w:tcPr>
            <w:tcW w:w="4423" w:type="dxa"/>
            <w:gridSpan w:val="12"/>
          </w:tcPr>
          <w:p w:rsidR="00154946" w:rsidRPr="00AC7E9E" w:rsidRDefault="00154946" w:rsidP="005E7ACC">
            <w:pPr>
              <w:spacing w:line="360" w:lineRule="auto"/>
              <w:jc w:val="both"/>
              <w:rPr>
                <w:sz w:val="28"/>
                <w:szCs w:val="28"/>
              </w:rPr>
            </w:pPr>
            <w:r w:rsidRPr="00AC7E9E">
              <w:rPr>
                <w:sz w:val="28"/>
                <w:szCs w:val="28"/>
              </w:rPr>
              <w:t xml:space="preserve">         </w:t>
            </w:r>
            <w:r w:rsidR="001C0880" w:rsidRPr="00AC7E9E">
              <w:rPr>
                <w:sz w:val="28"/>
                <w:szCs w:val="28"/>
              </w:rPr>
              <w:t>Средняя продолжительность обучения, лет</w:t>
            </w:r>
            <w:r w:rsidRPr="00AC7E9E">
              <w:rPr>
                <w:sz w:val="28"/>
                <w:szCs w:val="28"/>
              </w:rPr>
              <w:t xml:space="preserve">                   </w:t>
            </w:r>
          </w:p>
        </w:tc>
        <w:tc>
          <w:tcPr>
            <w:tcW w:w="5095" w:type="dxa"/>
            <w:gridSpan w:val="8"/>
          </w:tcPr>
          <w:p w:rsidR="00154946" w:rsidRPr="00AC7E9E" w:rsidRDefault="00FC1A57" w:rsidP="00FC1A57">
            <w:pPr>
              <w:jc w:val="both"/>
              <w:rPr>
                <w:sz w:val="28"/>
                <w:szCs w:val="28"/>
              </w:rPr>
            </w:pPr>
            <w:r w:rsidRPr="00AC7E9E">
              <w:rPr>
                <w:sz w:val="28"/>
                <w:szCs w:val="28"/>
              </w:rPr>
              <w:t>Валовой показатель поступивших в учебные заведения начального, среднего и высшего образования, %</w:t>
            </w:r>
          </w:p>
        </w:tc>
      </w:tr>
      <w:tr w:rsidR="00AA33AD" w:rsidRPr="00AC7E9E">
        <w:tc>
          <w:tcPr>
            <w:tcW w:w="820" w:type="dxa"/>
          </w:tcPr>
          <w:p w:rsidR="00AA33AD" w:rsidRPr="00AC7E9E" w:rsidRDefault="00AA33AD" w:rsidP="005E7ACC">
            <w:pPr>
              <w:spacing w:line="360" w:lineRule="auto"/>
              <w:jc w:val="both"/>
              <w:rPr>
                <w:sz w:val="28"/>
                <w:szCs w:val="28"/>
                <w:vertAlign w:val="subscript"/>
                <w:lang w:val="en-US"/>
              </w:rPr>
            </w:pPr>
            <w:r w:rsidRPr="00AC7E9E">
              <w:rPr>
                <w:sz w:val="28"/>
                <w:szCs w:val="28"/>
                <w:lang w:val="en-US"/>
              </w:rPr>
              <w:t>M</w:t>
            </w:r>
            <w:r w:rsidRPr="00AC7E9E">
              <w:rPr>
                <w:sz w:val="28"/>
                <w:szCs w:val="28"/>
                <w:vertAlign w:val="subscript"/>
                <w:lang w:val="en-US"/>
              </w:rPr>
              <w:t>j</w:t>
            </w:r>
          </w:p>
        </w:tc>
        <w:tc>
          <w:tcPr>
            <w:tcW w:w="720" w:type="dxa"/>
            <w:gridSpan w:val="2"/>
          </w:tcPr>
          <w:p w:rsidR="00AA33AD" w:rsidRPr="00AC7E9E" w:rsidRDefault="00AA33AD" w:rsidP="005E7ACC">
            <w:pPr>
              <w:spacing w:line="360" w:lineRule="auto"/>
              <w:jc w:val="both"/>
              <w:rPr>
                <w:sz w:val="28"/>
                <w:szCs w:val="28"/>
              </w:rPr>
            </w:pPr>
          </w:p>
        </w:tc>
        <w:tc>
          <w:tcPr>
            <w:tcW w:w="720" w:type="dxa"/>
            <w:gridSpan w:val="3"/>
          </w:tcPr>
          <w:p w:rsidR="00AA33AD" w:rsidRPr="00AC7E9E" w:rsidRDefault="00AA33AD" w:rsidP="005E7ACC">
            <w:pPr>
              <w:spacing w:line="360" w:lineRule="auto"/>
              <w:jc w:val="both"/>
              <w:rPr>
                <w:sz w:val="28"/>
                <w:szCs w:val="28"/>
              </w:rPr>
            </w:pPr>
            <w:r w:rsidRPr="00AC7E9E">
              <w:rPr>
                <w:sz w:val="28"/>
                <w:szCs w:val="28"/>
                <w:lang w:val="en-US"/>
              </w:rPr>
              <w:t>12</w:t>
            </w:r>
            <w:r w:rsidRPr="00AC7E9E">
              <w:rPr>
                <w:sz w:val="28"/>
                <w:szCs w:val="28"/>
              </w:rPr>
              <w:t>,2</w:t>
            </w:r>
          </w:p>
        </w:tc>
        <w:tc>
          <w:tcPr>
            <w:tcW w:w="722" w:type="dxa"/>
            <w:gridSpan w:val="2"/>
          </w:tcPr>
          <w:p w:rsidR="00AA33AD" w:rsidRPr="00AC7E9E" w:rsidRDefault="00AA33AD" w:rsidP="005E7ACC">
            <w:pPr>
              <w:spacing w:line="360" w:lineRule="auto"/>
              <w:jc w:val="both"/>
              <w:rPr>
                <w:sz w:val="28"/>
                <w:szCs w:val="28"/>
              </w:rPr>
            </w:pPr>
            <w:r w:rsidRPr="00AC7E9E">
              <w:rPr>
                <w:sz w:val="28"/>
                <w:szCs w:val="28"/>
              </w:rPr>
              <w:t>12,3</w:t>
            </w:r>
          </w:p>
        </w:tc>
        <w:tc>
          <w:tcPr>
            <w:tcW w:w="720" w:type="dxa"/>
            <w:gridSpan w:val="2"/>
          </w:tcPr>
          <w:p w:rsidR="00AA33AD" w:rsidRPr="00AC7E9E" w:rsidRDefault="00AA33AD" w:rsidP="005E7ACC">
            <w:pPr>
              <w:spacing w:line="360" w:lineRule="auto"/>
              <w:jc w:val="both"/>
              <w:rPr>
                <w:sz w:val="28"/>
                <w:szCs w:val="28"/>
              </w:rPr>
            </w:pPr>
            <w:r w:rsidRPr="00AC7E9E">
              <w:rPr>
                <w:sz w:val="28"/>
                <w:szCs w:val="28"/>
              </w:rPr>
              <w:t>12,3</w:t>
            </w:r>
          </w:p>
        </w:tc>
        <w:tc>
          <w:tcPr>
            <w:tcW w:w="721" w:type="dxa"/>
            <w:gridSpan w:val="2"/>
          </w:tcPr>
          <w:p w:rsidR="00AA33AD" w:rsidRPr="00AC7E9E" w:rsidRDefault="00AA33AD" w:rsidP="00AA33AD">
            <w:pPr>
              <w:spacing w:line="360" w:lineRule="auto"/>
              <w:jc w:val="both"/>
              <w:rPr>
                <w:sz w:val="28"/>
                <w:szCs w:val="28"/>
              </w:rPr>
            </w:pPr>
            <w:r w:rsidRPr="00AC7E9E">
              <w:rPr>
                <w:sz w:val="28"/>
                <w:szCs w:val="28"/>
              </w:rPr>
              <w:t>15,0</w:t>
            </w:r>
          </w:p>
        </w:tc>
        <w:tc>
          <w:tcPr>
            <w:tcW w:w="5095" w:type="dxa"/>
            <w:gridSpan w:val="8"/>
          </w:tcPr>
          <w:p w:rsidR="00AA33AD" w:rsidRPr="00AC7E9E" w:rsidRDefault="00AA33AD" w:rsidP="005E7ACC">
            <w:pPr>
              <w:spacing w:line="360" w:lineRule="auto"/>
              <w:jc w:val="both"/>
              <w:rPr>
                <w:sz w:val="28"/>
                <w:szCs w:val="28"/>
              </w:rPr>
            </w:pPr>
            <w:r w:rsidRPr="00AC7E9E">
              <w:rPr>
                <w:sz w:val="28"/>
                <w:szCs w:val="28"/>
              </w:rPr>
              <w:t xml:space="preserve">                          100,0</w:t>
            </w:r>
          </w:p>
        </w:tc>
      </w:tr>
      <w:tr w:rsidR="00AA33AD" w:rsidRPr="00AC7E9E">
        <w:tc>
          <w:tcPr>
            <w:tcW w:w="820" w:type="dxa"/>
          </w:tcPr>
          <w:p w:rsidR="00AA33AD" w:rsidRPr="00AC7E9E" w:rsidRDefault="00AA33AD" w:rsidP="005E7ACC">
            <w:pPr>
              <w:spacing w:line="360" w:lineRule="auto"/>
              <w:jc w:val="both"/>
              <w:rPr>
                <w:sz w:val="28"/>
                <w:szCs w:val="28"/>
                <w:vertAlign w:val="subscript"/>
                <w:lang w:val="en-US"/>
              </w:rPr>
            </w:pPr>
            <w:r w:rsidRPr="00AC7E9E">
              <w:rPr>
                <w:sz w:val="28"/>
                <w:szCs w:val="28"/>
                <w:lang w:val="en-US"/>
              </w:rPr>
              <w:t>m</w:t>
            </w:r>
            <w:r w:rsidRPr="00AC7E9E">
              <w:rPr>
                <w:sz w:val="28"/>
                <w:szCs w:val="28"/>
                <w:vertAlign w:val="subscript"/>
                <w:lang w:val="en-US"/>
              </w:rPr>
              <w:t>j</w:t>
            </w:r>
          </w:p>
        </w:tc>
        <w:tc>
          <w:tcPr>
            <w:tcW w:w="720" w:type="dxa"/>
            <w:gridSpan w:val="2"/>
          </w:tcPr>
          <w:p w:rsidR="00AA33AD" w:rsidRPr="00AC7E9E" w:rsidRDefault="00AA33AD" w:rsidP="005E7ACC">
            <w:pPr>
              <w:spacing w:line="360" w:lineRule="auto"/>
              <w:jc w:val="both"/>
              <w:rPr>
                <w:sz w:val="28"/>
                <w:szCs w:val="28"/>
              </w:rPr>
            </w:pPr>
          </w:p>
        </w:tc>
        <w:tc>
          <w:tcPr>
            <w:tcW w:w="720" w:type="dxa"/>
            <w:gridSpan w:val="3"/>
          </w:tcPr>
          <w:p w:rsidR="00AA33AD" w:rsidRPr="00AC7E9E" w:rsidRDefault="00AA33AD" w:rsidP="005E7ACC">
            <w:pPr>
              <w:spacing w:line="360" w:lineRule="auto"/>
              <w:jc w:val="both"/>
              <w:rPr>
                <w:sz w:val="28"/>
                <w:szCs w:val="28"/>
              </w:rPr>
            </w:pPr>
            <w:r w:rsidRPr="00AC7E9E">
              <w:rPr>
                <w:sz w:val="28"/>
                <w:szCs w:val="28"/>
              </w:rPr>
              <w:t>0,1</w:t>
            </w:r>
          </w:p>
        </w:tc>
        <w:tc>
          <w:tcPr>
            <w:tcW w:w="722" w:type="dxa"/>
            <w:gridSpan w:val="2"/>
          </w:tcPr>
          <w:p w:rsidR="00AA33AD" w:rsidRPr="00AC7E9E" w:rsidRDefault="00AA33AD" w:rsidP="005E7ACC">
            <w:pPr>
              <w:spacing w:line="360" w:lineRule="auto"/>
              <w:jc w:val="both"/>
              <w:rPr>
                <w:sz w:val="28"/>
                <w:szCs w:val="28"/>
              </w:rPr>
            </w:pPr>
            <w:r w:rsidRPr="00AC7E9E">
              <w:rPr>
                <w:sz w:val="28"/>
                <w:szCs w:val="28"/>
              </w:rPr>
              <w:t>0,1</w:t>
            </w:r>
          </w:p>
        </w:tc>
        <w:tc>
          <w:tcPr>
            <w:tcW w:w="720" w:type="dxa"/>
            <w:gridSpan w:val="2"/>
          </w:tcPr>
          <w:p w:rsidR="00AA33AD" w:rsidRPr="00AC7E9E" w:rsidRDefault="00AA33AD" w:rsidP="005E7ACC">
            <w:pPr>
              <w:spacing w:line="360" w:lineRule="auto"/>
              <w:jc w:val="both"/>
              <w:rPr>
                <w:sz w:val="28"/>
                <w:szCs w:val="28"/>
              </w:rPr>
            </w:pPr>
            <w:r w:rsidRPr="00AC7E9E">
              <w:rPr>
                <w:sz w:val="28"/>
                <w:szCs w:val="28"/>
              </w:rPr>
              <w:t>0,1</w:t>
            </w:r>
          </w:p>
        </w:tc>
        <w:tc>
          <w:tcPr>
            <w:tcW w:w="721" w:type="dxa"/>
            <w:gridSpan w:val="2"/>
          </w:tcPr>
          <w:p w:rsidR="00AA33AD" w:rsidRPr="00AC7E9E" w:rsidRDefault="00AA33AD" w:rsidP="005E7ACC">
            <w:pPr>
              <w:spacing w:line="360" w:lineRule="auto"/>
              <w:jc w:val="both"/>
              <w:rPr>
                <w:sz w:val="28"/>
                <w:szCs w:val="28"/>
              </w:rPr>
            </w:pPr>
            <w:r w:rsidRPr="00AC7E9E">
              <w:rPr>
                <w:sz w:val="28"/>
                <w:szCs w:val="28"/>
              </w:rPr>
              <w:t>0,0</w:t>
            </w:r>
          </w:p>
        </w:tc>
        <w:tc>
          <w:tcPr>
            <w:tcW w:w="5095" w:type="dxa"/>
            <w:gridSpan w:val="8"/>
          </w:tcPr>
          <w:p w:rsidR="00AA33AD" w:rsidRPr="00AC7E9E" w:rsidRDefault="00AA33AD" w:rsidP="005E7ACC">
            <w:pPr>
              <w:spacing w:line="360" w:lineRule="auto"/>
              <w:jc w:val="both"/>
              <w:rPr>
                <w:sz w:val="28"/>
                <w:szCs w:val="28"/>
              </w:rPr>
            </w:pPr>
            <w:r w:rsidRPr="00AC7E9E">
              <w:rPr>
                <w:sz w:val="28"/>
                <w:szCs w:val="28"/>
              </w:rPr>
              <w:t xml:space="preserve">                          0,0</w:t>
            </w:r>
          </w:p>
        </w:tc>
      </w:tr>
      <w:tr w:rsidR="00AA33AD" w:rsidRPr="00AC7E9E">
        <w:tc>
          <w:tcPr>
            <w:tcW w:w="820" w:type="dxa"/>
          </w:tcPr>
          <w:p w:rsidR="00AA33AD" w:rsidRPr="00AC7E9E" w:rsidRDefault="00AA33AD" w:rsidP="005E7ACC">
            <w:pPr>
              <w:spacing w:line="360" w:lineRule="auto"/>
              <w:jc w:val="both"/>
              <w:rPr>
                <w:sz w:val="28"/>
                <w:szCs w:val="28"/>
                <w:lang w:val="en-US"/>
              </w:rPr>
            </w:pPr>
            <w:r w:rsidRPr="00AC7E9E">
              <w:rPr>
                <w:sz w:val="28"/>
                <w:szCs w:val="28"/>
                <w:lang w:val="en-US"/>
              </w:rPr>
              <w:t>L</w:t>
            </w:r>
          </w:p>
        </w:tc>
        <w:tc>
          <w:tcPr>
            <w:tcW w:w="720" w:type="dxa"/>
            <w:gridSpan w:val="2"/>
          </w:tcPr>
          <w:p w:rsidR="00AA33AD" w:rsidRPr="00AC7E9E" w:rsidRDefault="00AA33AD" w:rsidP="005E7ACC">
            <w:pPr>
              <w:spacing w:line="360" w:lineRule="auto"/>
              <w:jc w:val="both"/>
              <w:rPr>
                <w:sz w:val="28"/>
                <w:szCs w:val="28"/>
              </w:rPr>
            </w:pPr>
          </w:p>
        </w:tc>
        <w:tc>
          <w:tcPr>
            <w:tcW w:w="720" w:type="dxa"/>
            <w:gridSpan w:val="3"/>
          </w:tcPr>
          <w:p w:rsidR="00AA33AD" w:rsidRPr="00AC7E9E" w:rsidRDefault="00AA33AD" w:rsidP="005E7ACC">
            <w:pPr>
              <w:spacing w:line="360" w:lineRule="auto"/>
              <w:jc w:val="both"/>
              <w:rPr>
                <w:sz w:val="28"/>
                <w:szCs w:val="28"/>
              </w:rPr>
            </w:pPr>
            <w:r w:rsidRPr="00AC7E9E">
              <w:rPr>
                <w:sz w:val="28"/>
                <w:szCs w:val="28"/>
              </w:rPr>
              <w:t>1/9</w:t>
            </w:r>
          </w:p>
        </w:tc>
        <w:tc>
          <w:tcPr>
            <w:tcW w:w="722" w:type="dxa"/>
            <w:gridSpan w:val="2"/>
          </w:tcPr>
          <w:p w:rsidR="00AA33AD" w:rsidRPr="00AC7E9E" w:rsidRDefault="00AA33AD" w:rsidP="005E7ACC">
            <w:pPr>
              <w:spacing w:line="360" w:lineRule="auto"/>
              <w:jc w:val="both"/>
              <w:rPr>
                <w:sz w:val="28"/>
                <w:szCs w:val="28"/>
              </w:rPr>
            </w:pPr>
            <w:r w:rsidRPr="00AC7E9E">
              <w:rPr>
                <w:sz w:val="28"/>
                <w:szCs w:val="28"/>
              </w:rPr>
              <w:t>1/9</w:t>
            </w:r>
          </w:p>
        </w:tc>
        <w:tc>
          <w:tcPr>
            <w:tcW w:w="720" w:type="dxa"/>
            <w:gridSpan w:val="2"/>
          </w:tcPr>
          <w:p w:rsidR="00AA33AD" w:rsidRPr="00AC7E9E" w:rsidRDefault="00AA33AD" w:rsidP="005E7ACC">
            <w:pPr>
              <w:spacing w:line="360" w:lineRule="auto"/>
              <w:jc w:val="both"/>
              <w:rPr>
                <w:sz w:val="28"/>
                <w:szCs w:val="28"/>
              </w:rPr>
            </w:pPr>
            <w:r w:rsidRPr="00AC7E9E">
              <w:rPr>
                <w:sz w:val="28"/>
                <w:szCs w:val="28"/>
              </w:rPr>
              <w:t>1/9</w:t>
            </w:r>
          </w:p>
        </w:tc>
        <w:tc>
          <w:tcPr>
            <w:tcW w:w="721" w:type="dxa"/>
            <w:gridSpan w:val="2"/>
          </w:tcPr>
          <w:p w:rsidR="00AA33AD" w:rsidRPr="00AC7E9E" w:rsidRDefault="00AA33AD" w:rsidP="005E7ACC">
            <w:pPr>
              <w:spacing w:line="360" w:lineRule="auto"/>
              <w:jc w:val="both"/>
              <w:rPr>
                <w:sz w:val="28"/>
                <w:szCs w:val="28"/>
              </w:rPr>
            </w:pPr>
            <w:r w:rsidRPr="00AC7E9E">
              <w:rPr>
                <w:sz w:val="28"/>
                <w:szCs w:val="28"/>
              </w:rPr>
              <w:t>1/9</w:t>
            </w:r>
          </w:p>
        </w:tc>
        <w:tc>
          <w:tcPr>
            <w:tcW w:w="5095" w:type="dxa"/>
            <w:gridSpan w:val="8"/>
          </w:tcPr>
          <w:p w:rsidR="00AA33AD" w:rsidRPr="00AC7E9E" w:rsidRDefault="00AA33AD" w:rsidP="005E7ACC">
            <w:pPr>
              <w:spacing w:line="360" w:lineRule="auto"/>
              <w:jc w:val="both"/>
              <w:rPr>
                <w:sz w:val="28"/>
                <w:szCs w:val="28"/>
              </w:rPr>
            </w:pPr>
            <w:r w:rsidRPr="00AC7E9E">
              <w:rPr>
                <w:sz w:val="28"/>
                <w:szCs w:val="28"/>
              </w:rPr>
              <w:t xml:space="preserve">                          1/9</w:t>
            </w:r>
          </w:p>
        </w:tc>
      </w:tr>
      <w:tr w:rsidR="00C1263A" w:rsidRPr="00AC7E9E">
        <w:tc>
          <w:tcPr>
            <w:tcW w:w="9518" w:type="dxa"/>
            <w:gridSpan w:val="20"/>
          </w:tcPr>
          <w:p w:rsidR="00C1263A" w:rsidRPr="00AC7E9E" w:rsidRDefault="00C1263A" w:rsidP="005E7ACC">
            <w:pPr>
              <w:spacing w:line="360" w:lineRule="auto"/>
              <w:jc w:val="both"/>
              <w:rPr>
                <w:sz w:val="28"/>
                <w:szCs w:val="28"/>
              </w:rPr>
            </w:pPr>
            <w:r w:rsidRPr="00AC7E9E">
              <w:rPr>
                <w:sz w:val="28"/>
                <w:szCs w:val="28"/>
              </w:rPr>
              <w:t xml:space="preserve">                     ВВП на душу населения по ППС, долл.</w:t>
            </w:r>
          </w:p>
        </w:tc>
      </w:tr>
      <w:tr w:rsidR="00C1263A" w:rsidRPr="00AC7E9E">
        <w:tc>
          <w:tcPr>
            <w:tcW w:w="820" w:type="dxa"/>
          </w:tcPr>
          <w:p w:rsidR="00C1263A" w:rsidRPr="00AC7E9E" w:rsidRDefault="00CE4B33" w:rsidP="005E7ACC">
            <w:pPr>
              <w:spacing w:line="360" w:lineRule="auto"/>
              <w:jc w:val="both"/>
              <w:rPr>
                <w:sz w:val="28"/>
                <w:szCs w:val="28"/>
                <w:vertAlign w:val="subscript"/>
                <w:lang w:val="en-US"/>
              </w:rPr>
            </w:pPr>
            <w:r w:rsidRPr="00AC7E9E">
              <w:rPr>
                <w:sz w:val="28"/>
                <w:szCs w:val="28"/>
                <w:lang w:val="en-US"/>
              </w:rPr>
              <w:t>M</w:t>
            </w:r>
            <w:r w:rsidRPr="00AC7E9E">
              <w:rPr>
                <w:sz w:val="28"/>
                <w:szCs w:val="28"/>
                <w:vertAlign w:val="subscript"/>
                <w:lang w:val="en-US"/>
              </w:rPr>
              <w:t>j</w:t>
            </w:r>
          </w:p>
        </w:tc>
        <w:tc>
          <w:tcPr>
            <w:tcW w:w="720" w:type="dxa"/>
            <w:gridSpan w:val="2"/>
          </w:tcPr>
          <w:p w:rsidR="00C1263A" w:rsidRPr="00AC7E9E" w:rsidRDefault="00CE4B33" w:rsidP="005E7ACC">
            <w:pPr>
              <w:spacing w:line="360" w:lineRule="auto"/>
              <w:jc w:val="both"/>
              <w:rPr>
                <w:sz w:val="28"/>
                <w:szCs w:val="28"/>
                <w:lang w:val="en-US"/>
              </w:rPr>
            </w:pPr>
            <w:r w:rsidRPr="00AC7E9E">
              <w:rPr>
                <w:sz w:val="28"/>
                <w:szCs w:val="28"/>
                <w:lang w:val="en-US"/>
              </w:rPr>
              <w:t>4861</w:t>
            </w:r>
          </w:p>
        </w:tc>
        <w:tc>
          <w:tcPr>
            <w:tcW w:w="720" w:type="dxa"/>
            <w:gridSpan w:val="3"/>
          </w:tcPr>
          <w:p w:rsidR="00C1263A" w:rsidRPr="00AC7E9E" w:rsidRDefault="00CE4B33" w:rsidP="005E7ACC">
            <w:pPr>
              <w:spacing w:line="360" w:lineRule="auto"/>
              <w:jc w:val="both"/>
              <w:rPr>
                <w:sz w:val="28"/>
                <w:szCs w:val="28"/>
                <w:lang w:val="en-US"/>
              </w:rPr>
            </w:pPr>
            <w:r w:rsidRPr="00AC7E9E">
              <w:rPr>
                <w:sz w:val="28"/>
                <w:szCs w:val="28"/>
                <w:lang w:val="en-US"/>
              </w:rPr>
              <w:t>1990</w:t>
            </w:r>
          </w:p>
        </w:tc>
        <w:tc>
          <w:tcPr>
            <w:tcW w:w="722" w:type="dxa"/>
            <w:gridSpan w:val="2"/>
          </w:tcPr>
          <w:p w:rsidR="00C1263A" w:rsidRPr="00AC7E9E" w:rsidRDefault="00CE4B33" w:rsidP="005E7ACC">
            <w:pPr>
              <w:spacing w:line="360" w:lineRule="auto"/>
              <w:jc w:val="both"/>
              <w:rPr>
                <w:sz w:val="28"/>
                <w:szCs w:val="28"/>
                <w:lang w:val="en-US"/>
              </w:rPr>
            </w:pPr>
            <w:r w:rsidRPr="00AC7E9E">
              <w:rPr>
                <w:sz w:val="28"/>
                <w:szCs w:val="28"/>
                <w:lang w:val="en-US"/>
              </w:rPr>
              <w:t>23500</w:t>
            </w:r>
          </w:p>
        </w:tc>
        <w:tc>
          <w:tcPr>
            <w:tcW w:w="720" w:type="dxa"/>
            <w:gridSpan w:val="2"/>
          </w:tcPr>
          <w:p w:rsidR="00C1263A" w:rsidRPr="00AC7E9E" w:rsidRDefault="00CE4B33" w:rsidP="005E7ACC">
            <w:pPr>
              <w:spacing w:line="360" w:lineRule="auto"/>
              <w:jc w:val="both"/>
              <w:rPr>
                <w:sz w:val="28"/>
                <w:szCs w:val="28"/>
                <w:lang w:val="en-US"/>
              </w:rPr>
            </w:pPr>
            <w:r w:rsidRPr="00AC7E9E">
              <w:rPr>
                <w:sz w:val="28"/>
                <w:szCs w:val="28"/>
                <w:lang w:val="en-US"/>
              </w:rPr>
              <w:t>21500</w:t>
            </w:r>
          </w:p>
        </w:tc>
        <w:tc>
          <w:tcPr>
            <w:tcW w:w="5816" w:type="dxa"/>
            <w:gridSpan w:val="10"/>
          </w:tcPr>
          <w:p w:rsidR="00C1263A" w:rsidRPr="00AC7E9E" w:rsidRDefault="00CE4B33" w:rsidP="005E7ACC">
            <w:pPr>
              <w:spacing w:line="360" w:lineRule="auto"/>
              <w:jc w:val="both"/>
              <w:rPr>
                <w:sz w:val="28"/>
                <w:szCs w:val="28"/>
                <w:lang w:val="en-US"/>
              </w:rPr>
            </w:pPr>
            <w:r w:rsidRPr="00AC7E9E">
              <w:rPr>
                <w:sz w:val="28"/>
                <w:szCs w:val="28"/>
                <w:lang w:val="en-US"/>
              </w:rPr>
              <w:t xml:space="preserve">                                         40000</w:t>
            </w:r>
          </w:p>
        </w:tc>
      </w:tr>
      <w:tr w:rsidR="00C1263A" w:rsidRPr="00AC7E9E">
        <w:tc>
          <w:tcPr>
            <w:tcW w:w="820" w:type="dxa"/>
          </w:tcPr>
          <w:p w:rsidR="00C1263A" w:rsidRPr="00AC7E9E" w:rsidRDefault="00CE4B33" w:rsidP="005E7ACC">
            <w:pPr>
              <w:spacing w:line="360" w:lineRule="auto"/>
              <w:jc w:val="both"/>
              <w:rPr>
                <w:sz w:val="28"/>
                <w:szCs w:val="28"/>
                <w:vertAlign w:val="subscript"/>
                <w:lang w:val="en-US"/>
              </w:rPr>
            </w:pPr>
            <w:r w:rsidRPr="00AC7E9E">
              <w:rPr>
                <w:sz w:val="28"/>
                <w:szCs w:val="28"/>
                <w:lang w:val="en-US"/>
              </w:rPr>
              <w:t>m</w:t>
            </w:r>
            <w:r w:rsidRPr="00AC7E9E">
              <w:rPr>
                <w:sz w:val="28"/>
                <w:szCs w:val="28"/>
                <w:vertAlign w:val="subscript"/>
                <w:lang w:val="en-US"/>
              </w:rPr>
              <w:t>j</w:t>
            </w:r>
          </w:p>
        </w:tc>
        <w:tc>
          <w:tcPr>
            <w:tcW w:w="720" w:type="dxa"/>
            <w:gridSpan w:val="2"/>
          </w:tcPr>
          <w:p w:rsidR="00C1263A" w:rsidRPr="00AC7E9E" w:rsidRDefault="00CE4B33" w:rsidP="005E7ACC">
            <w:pPr>
              <w:spacing w:line="360" w:lineRule="auto"/>
              <w:jc w:val="both"/>
              <w:rPr>
                <w:sz w:val="28"/>
                <w:szCs w:val="28"/>
                <w:lang w:val="en-US"/>
              </w:rPr>
            </w:pPr>
            <w:r w:rsidRPr="00AC7E9E">
              <w:rPr>
                <w:sz w:val="28"/>
                <w:szCs w:val="28"/>
                <w:lang w:val="en-US"/>
              </w:rPr>
              <w:t>220</w:t>
            </w:r>
          </w:p>
        </w:tc>
        <w:tc>
          <w:tcPr>
            <w:tcW w:w="720" w:type="dxa"/>
            <w:gridSpan w:val="3"/>
          </w:tcPr>
          <w:p w:rsidR="00C1263A" w:rsidRPr="00AC7E9E" w:rsidRDefault="00CE4B33" w:rsidP="005E7ACC">
            <w:pPr>
              <w:spacing w:line="360" w:lineRule="auto"/>
              <w:jc w:val="both"/>
              <w:rPr>
                <w:sz w:val="28"/>
                <w:szCs w:val="28"/>
                <w:lang w:val="en-US"/>
              </w:rPr>
            </w:pPr>
            <w:r w:rsidRPr="00AC7E9E">
              <w:rPr>
                <w:sz w:val="28"/>
                <w:szCs w:val="28"/>
                <w:lang w:val="en-US"/>
              </w:rPr>
              <w:t>350</w:t>
            </w:r>
          </w:p>
        </w:tc>
        <w:tc>
          <w:tcPr>
            <w:tcW w:w="722" w:type="dxa"/>
            <w:gridSpan w:val="2"/>
          </w:tcPr>
          <w:p w:rsidR="00C1263A" w:rsidRPr="00AC7E9E" w:rsidRDefault="00CE4B33" w:rsidP="005E7ACC">
            <w:pPr>
              <w:spacing w:line="360" w:lineRule="auto"/>
              <w:jc w:val="both"/>
              <w:rPr>
                <w:sz w:val="28"/>
                <w:szCs w:val="28"/>
                <w:lang w:val="en-US"/>
              </w:rPr>
            </w:pPr>
            <w:r w:rsidRPr="00AC7E9E">
              <w:rPr>
                <w:sz w:val="28"/>
                <w:szCs w:val="28"/>
                <w:lang w:val="en-US"/>
              </w:rPr>
              <w:t>380</w:t>
            </w:r>
          </w:p>
        </w:tc>
        <w:tc>
          <w:tcPr>
            <w:tcW w:w="720" w:type="dxa"/>
            <w:gridSpan w:val="2"/>
          </w:tcPr>
          <w:p w:rsidR="00C1263A" w:rsidRPr="00AC7E9E" w:rsidRDefault="00CE4B33" w:rsidP="005E7ACC">
            <w:pPr>
              <w:spacing w:line="360" w:lineRule="auto"/>
              <w:jc w:val="both"/>
              <w:rPr>
                <w:sz w:val="28"/>
                <w:szCs w:val="28"/>
                <w:lang w:val="en-US"/>
              </w:rPr>
            </w:pPr>
            <w:r w:rsidRPr="00AC7E9E">
              <w:rPr>
                <w:sz w:val="28"/>
                <w:szCs w:val="28"/>
                <w:lang w:val="en-US"/>
              </w:rPr>
              <w:t>367</w:t>
            </w:r>
          </w:p>
        </w:tc>
        <w:tc>
          <w:tcPr>
            <w:tcW w:w="720" w:type="dxa"/>
            <w:gridSpan w:val="2"/>
          </w:tcPr>
          <w:p w:rsidR="00C1263A" w:rsidRPr="00AC7E9E" w:rsidRDefault="00CE4B33" w:rsidP="005E7ACC">
            <w:pPr>
              <w:spacing w:line="360" w:lineRule="auto"/>
              <w:jc w:val="both"/>
              <w:rPr>
                <w:sz w:val="28"/>
                <w:szCs w:val="28"/>
                <w:lang w:val="en-US"/>
              </w:rPr>
            </w:pPr>
            <w:r w:rsidRPr="00AC7E9E">
              <w:rPr>
                <w:sz w:val="28"/>
                <w:szCs w:val="28"/>
                <w:lang w:val="en-US"/>
              </w:rPr>
              <w:t>200</w:t>
            </w:r>
          </w:p>
        </w:tc>
        <w:tc>
          <w:tcPr>
            <w:tcW w:w="5096" w:type="dxa"/>
            <w:gridSpan w:val="8"/>
          </w:tcPr>
          <w:p w:rsidR="00C1263A" w:rsidRPr="00AC7E9E" w:rsidRDefault="00CE4B33" w:rsidP="005E7ACC">
            <w:pPr>
              <w:spacing w:line="360" w:lineRule="auto"/>
              <w:jc w:val="both"/>
              <w:rPr>
                <w:sz w:val="28"/>
                <w:szCs w:val="28"/>
                <w:lang w:val="en-US"/>
              </w:rPr>
            </w:pPr>
            <w:r w:rsidRPr="00AC7E9E">
              <w:rPr>
                <w:sz w:val="28"/>
                <w:szCs w:val="28"/>
                <w:lang w:val="en-US"/>
              </w:rPr>
              <w:t xml:space="preserve">                            100</w:t>
            </w:r>
          </w:p>
        </w:tc>
      </w:tr>
      <w:tr w:rsidR="00C1263A" w:rsidRPr="00AC7E9E">
        <w:tc>
          <w:tcPr>
            <w:tcW w:w="820" w:type="dxa"/>
          </w:tcPr>
          <w:p w:rsidR="00C1263A" w:rsidRPr="00AC7E9E" w:rsidRDefault="00CE4B33" w:rsidP="005E7ACC">
            <w:pPr>
              <w:spacing w:line="360" w:lineRule="auto"/>
              <w:jc w:val="both"/>
              <w:rPr>
                <w:sz w:val="28"/>
                <w:szCs w:val="28"/>
                <w:lang w:val="en-US"/>
              </w:rPr>
            </w:pPr>
            <w:r w:rsidRPr="00AC7E9E">
              <w:rPr>
                <w:sz w:val="28"/>
                <w:szCs w:val="28"/>
                <w:lang w:val="en-US"/>
              </w:rPr>
              <w:t>L</w:t>
            </w:r>
          </w:p>
        </w:tc>
        <w:tc>
          <w:tcPr>
            <w:tcW w:w="720" w:type="dxa"/>
            <w:gridSpan w:val="2"/>
          </w:tcPr>
          <w:p w:rsidR="00C1263A" w:rsidRPr="00AC7E9E" w:rsidRDefault="00CE4B33" w:rsidP="005E7ACC">
            <w:pPr>
              <w:spacing w:line="360" w:lineRule="auto"/>
              <w:jc w:val="both"/>
              <w:rPr>
                <w:sz w:val="28"/>
                <w:szCs w:val="28"/>
              </w:rPr>
            </w:pPr>
            <w:r w:rsidRPr="00AC7E9E">
              <w:rPr>
                <w:sz w:val="28"/>
                <w:szCs w:val="28"/>
              </w:rPr>
              <w:t>1/3</w:t>
            </w:r>
          </w:p>
        </w:tc>
        <w:tc>
          <w:tcPr>
            <w:tcW w:w="720" w:type="dxa"/>
            <w:gridSpan w:val="3"/>
          </w:tcPr>
          <w:p w:rsidR="00C1263A" w:rsidRPr="00AC7E9E" w:rsidRDefault="00CE4B33" w:rsidP="005E7ACC">
            <w:pPr>
              <w:spacing w:line="360" w:lineRule="auto"/>
              <w:jc w:val="both"/>
              <w:rPr>
                <w:sz w:val="28"/>
                <w:szCs w:val="28"/>
              </w:rPr>
            </w:pPr>
            <w:r w:rsidRPr="00AC7E9E">
              <w:rPr>
                <w:sz w:val="28"/>
                <w:szCs w:val="28"/>
              </w:rPr>
              <w:t>1/3</w:t>
            </w:r>
          </w:p>
        </w:tc>
        <w:tc>
          <w:tcPr>
            <w:tcW w:w="722" w:type="dxa"/>
            <w:gridSpan w:val="2"/>
          </w:tcPr>
          <w:p w:rsidR="00C1263A" w:rsidRPr="00AC7E9E" w:rsidRDefault="00CE4B33" w:rsidP="005E7ACC">
            <w:pPr>
              <w:spacing w:line="360" w:lineRule="auto"/>
              <w:jc w:val="both"/>
              <w:rPr>
                <w:sz w:val="28"/>
                <w:szCs w:val="28"/>
              </w:rPr>
            </w:pPr>
            <w:r w:rsidRPr="00AC7E9E">
              <w:rPr>
                <w:sz w:val="28"/>
                <w:szCs w:val="28"/>
              </w:rPr>
              <w:t>1/3</w:t>
            </w:r>
          </w:p>
        </w:tc>
        <w:tc>
          <w:tcPr>
            <w:tcW w:w="720" w:type="dxa"/>
            <w:gridSpan w:val="2"/>
          </w:tcPr>
          <w:p w:rsidR="00C1263A" w:rsidRPr="00AC7E9E" w:rsidRDefault="00CE4B33" w:rsidP="005E7ACC">
            <w:pPr>
              <w:spacing w:line="360" w:lineRule="auto"/>
              <w:jc w:val="both"/>
              <w:rPr>
                <w:sz w:val="28"/>
                <w:szCs w:val="28"/>
              </w:rPr>
            </w:pPr>
            <w:r w:rsidRPr="00AC7E9E">
              <w:rPr>
                <w:sz w:val="28"/>
                <w:szCs w:val="28"/>
              </w:rPr>
              <w:t>1/3</w:t>
            </w:r>
          </w:p>
        </w:tc>
        <w:tc>
          <w:tcPr>
            <w:tcW w:w="720" w:type="dxa"/>
            <w:gridSpan w:val="2"/>
          </w:tcPr>
          <w:p w:rsidR="00C1263A" w:rsidRPr="00AC7E9E" w:rsidRDefault="00CE4B33" w:rsidP="005E7ACC">
            <w:pPr>
              <w:spacing w:line="360" w:lineRule="auto"/>
              <w:jc w:val="both"/>
              <w:rPr>
                <w:sz w:val="28"/>
                <w:szCs w:val="28"/>
              </w:rPr>
            </w:pPr>
            <w:r w:rsidRPr="00AC7E9E">
              <w:rPr>
                <w:sz w:val="28"/>
                <w:szCs w:val="28"/>
              </w:rPr>
              <w:t>1/3</w:t>
            </w:r>
          </w:p>
        </w:tc>
        <w:tc>
          <w:tcPr>
            <w:tcW w:w="5096" w:type="dxa"/>
            <w:gridSpan w:val="8"/>
          </w:tcPr>
          <w:p w:rsidR="00C1263A" w:rsidRPr="00AC7E9E" w:rsidRDefault="00CE4B33" w:rsidP="00CE4B33">
            <w:pPr>
              <w:tabs>
                <w:tab w:val="left" w:pos="1980"/>
              </w:tabs>
              <w:spacing w:line="360" w:lineRule="auto"/>
              <w:jc w:val="both"/>
              <w:rPr>
                <w:sz w:val="28"/>
                <w:szCs w:val="28"/>
              </w:rPr>
            </w:pPr>
            <w:r w:rsidRPr="00AC7E9E">
              <w:rPr>
                <w:sz w:val="28"/>
                <w:szCs w:val="28"/>
              </w:rPr>
              <w:t xml:space="preserve">                            1/3</w:t>
            </w:r>
          </w:p>
        </w:tc>
      </w:tr>
    </w:tbl>
    <w:p w:rsidR="004636F4" w:rsidRPr="00AC7E9E" w:rsidRDefault="00E367D2" w:rsidP="005E7ACC">
      <w:pPr>
        <w:spacing w:line="360" w:lineRule="auto"/>
        <w:jc w:val="both"/>
        <w:rPr>
          <w:sz w:val="28"/>
          <w:szCs w:val="28"/>
        </w:rPr>
      </w:pPr>
      <w:r w:rsidRPr="00AC7E9E">
        <w:rPr>
          <w:sz w:val="28"/>
          <w:szCs w:val="28"/>
          <w:vertAlign w:val="superscript"/>
        </w:rPr>
        <w:t>5</w:t>
      </w:r>
      <w:r w:rsidR="00B3304F" w:rsidRPr="00AC7E9E">
        <w:rPr>
          <w:sz w:val="28"/>
          <w:szCs w:val="28"/>
        </w:rPr>
        <w:t>– Человеческое развитие: новое измерение социально – экономического прогресса. – М.: Права человека, 2000.</w:t>
      </w:r>
    </w:p>
    <w:p w:rsidR="00937098" w:rsidRPr="00AC7E9E" w:rsidRDefault="00B3304F" w:rsidP="005E7ACC">
      <w:pPr>
        <w:spacing w:line="360" w:lineRule="auto"/>
        <w:jc w:val="both"/>
        <w:rPr>
          <w:sz w:val="28"/>
          <w:szCs w:val="28"/>
        </w:rPr>
      </w:pPr>
      <w:r w:rsidRPr="00AC7E9E">
        <w:rPr>
          <w:sz w:val="28"/>
          <w:szCs w:val="28"/>
        </w:rPr>
        <w:t xml:space="preserve">            </w:t>
      </w:r>
      <w:r w:rsidR="00937098" w:rsidRPr="00AC7E9E">
        <w:rPr>
          <w:sz w:val="28"/>
          <w:szCs w:val="28"/>
        </w:rPr>
        <w:t>Рассмотрим методику расчета индексов отдельных измерений развития человеческого потенциала и сводного индекса.</w:t>
      </w:r>
    </w:p>
    <w:p w:rsidR="00C162C2" w:rsidRPr="00AC7E9E" w:rsidRDefault="00E56EB2" w:rsidP="005E7ACC">
      <w:pPr>
        <w:spacing w:line="360" w:lineRule="auto"/>
        <w:jc w:val="both"/>
        <w:rPr>
          <w:sz w:val="28"/>
          <w:szCs w:val="28"/>
        </w:rPr>
      </w:pPr>
      <w:r w:rsidRPr="00AC7E9E">
        <w:rPr>
          <w:sz w:val="28"/>
          <w:szCs w:val="28"/>
        </w:rPr>
        <w:t xml:space="preserve">    </w:t>
      </w:r>
    </w:p>
    <w:p w:rsidR="009578D1" w:rsidRPr="00001577" w:rsidRDefault="00C162C2" w:rsidP="005E7ACC">
      <w:pPr>
        <w:spacing w:line="360" w:lineRule="auto"/>
        <w:jc w:val="both"/>
        <w:rPr>
          <w:b/>
          <w:sz w:val="32"/>
          <w:szCs w:val="32"/>
        </w:rPr>
      </w:pPr>
      <w:r w:rsidRPr="00001577">
        <w:rPr>
          <w:b/>
          <w:sz w:val="32"/>
          <w:szCs w:val="32"/>
        </w:rPr>
        <w:t xml:space="preserve">   </w:t>
      </w:r>
      <w:r w:rsidR="009578D1" w:rsidRPr="00001577">
        <w:rPr>
          <w:b/>
          <w:sz w:val="32"/>
          <w:szCs w:val="32"/>
        </w:rPr>
        <w:t xml:space="preserve">    </w:t>
      </w:r>
      <w:r w:rsidR="00FB0C38" w:rsidRPr="00001577">
        <w:rPr>
          <w:b/>
          <w:sz w:val="32"/>
          <w:szCs w:val="32"/>
        </w:rPr>
        <w:t>2.1.1</w:t>
      </w:r>
      <w:r w:rsidRPr="00001577">
        <w:rPr>
          <w:b/>
          <w:sz w:val="32"/>
          <w:szCs w:val="32"/>
        </w:rPr>
        <w:t>Ожидаемая продолжительность жизни при рождении и демографическая ситуация в России.</w:t>
      </w:r>
      <w:r w:rsidR="009578D1" w:rsidRPr="00001577">
        <w:rPr>
          <w:b/>
          <w:sz w:val="32"/>
          <w:szCs w:val="32"/>
        </w:rPr>
        <w:t xml:space="preserve"> </w:t>
      </w:r>
      <w:r w:rsidR="007D78A6" w:rsidRPr="00001577">
        <w:rPr>
          <w:b/>
          <w:sz w:val="32"/>
          <w:szCs w:val="32"/>
        </w:rPr>
        <w:t>Состояние здоровья человеческого потенциала</w:t>
      </w:r>
      <w:r w:rsidR="006128A9" w:rsidRPr="00001577">
        <w:rPr>
          <w:b/>
          <w:sz w:val="32"/>
          <w:szCs w:val="32"/>
        </w:rPr>
        <w:t>.</w:t>
      </w:r>
    </w:p>
    <w:p w:rsidR="0040730B" w:rsidRPr="00AC7E9E" w:rsidRDefault="006128A9" w:rsidP="005E7ACC">
      <w:pPr>
        <w:spacing w:line="360" w:lineRule="auto"/>
        <w:jc w:val="both"/>
        <w:rPr>
          <w:sz w:val="28"/>
          <w:szCs w:val="28"/>
        </w:rPr>
      </w:pPr>
      <w:r w:rsidRPr="00AC7E9E">
        <w:rPr>
          <w:sz w:val="28"/>
          <w:szCs w:val="28"/>
        </w:rPr>
        <w:t xml:space="preserve"> </w:t>
      </w:r>
      <w:r w:rsidR="009578D1" w:rsidRPr="00AC7E9E">
        <w:rPr>
          <w:sz w:val="28"/>
          <w:szCs w:val="28"/>
        </w:rPr>
        <w:t xml:space="preserve">      </w:t>
      </w:r>
      <w:r w:rsidRPr="00AC7E9E">
        <w:rPr>
          <w:sz w:val="28"/>
          <w:szCs w:val="28"/>
        </w:rPr>
        <w:t xml:space="preserve">В качестве обобщенного </w:t>
      </w:r>
      <w:r w:rsidR="00493B28" w:rsidRPr="00AC7E9E">
        <w:rPr>
          <w:sz w:val="28"/>
          <w:szCs w:val="28"/>
        </w:rPr>
        <w:t xml:space="preserve">показателя </w:t>
      </w:r>
      <w:r w:rsidR="00454BD0" w:rsidRPr="00AC7E9E">
        <w:rPr>
          <w:sz w:val="28"/>
          <w:szCs w:val="28"/>
        </w:rPr>
        <w:t>состояния здоровья трудового потенциала</w:t>
      </w:r>
      <w:r w:rsidR="00587420" w:rsidRPr="00AC7E9E">
        <w:rPr>
          <w:sz w:val="28"/>
          <w:szCs w:val="28"/>
        </w:rPr>
        <w:t xml:space="preserve"> выбран уровень смертности населения трудоспособного возраста. </w:t>
      </w:r>
      <w:r w:rsidR="001F1349" w:rsidRPr="00AC7E9E">
        <w:rPr>
          <w:sz w:val="28"/>
          <w:szCs w:val="28"/>
        </w:rPr>
        <w:t xml:space="preserve">По данным Госкомстата РФ, за 2002г. коэффициент смертности населения трудоспособного возраста (число умерших на 100 тыс. лиц </w:t>
      </w:r>
      <w:r w:rsidR="009B54A8" w:rsidRPr="00AC7E9E">
        <w:rPr>
          <w:sz w:val="28"/>
          <w:szCs w:val="28"/>
        </w:rPr>
        <w:t xml:space="preserve">соответствующего возраста) варьирует от 177,5 в Республике Ингушетия до 1404,6 </w:t>
      </w:r>
      <w:r w:rsidR="004E0A93" w:rsidRPr="00AC7E9E">
        <w:rPr>
          <w:sz w:val="28"/>
          <w:szCs w:val="28"/>
        </w:rPr>
        <w:t xml:space="preserve">в Республике Тыва. В качестве минимального и максимального значения приняты 150 и 1500 умерших </w:t>
      </w:r>
      <w:r w:rsidR="00D1204E" w:rsidRPr="00AC7E9E">
        <w:rPr>
          <w:sz w:val="28"/>
          <w:szCs w:val="28"/>
        </w:rPr>
        <w:t>на 100 тыс. лиц трудоспособного возраста. При расчете индекса используется показатель</w:t>
      </w:r>
      <w:r w:rsidR="00B84700" w:rsidRPr="00AC7E9E">
        <w:rPr>
          <w:sz w:val="28"/>
          <w:szCs w:val="28"/>
        </w:rPr>
        <w:t>, обратный коэффициенту смертности, представляющий собой</w:t>
      </w:r>
      <w:r w:rsidR="009D1388" w:rsidRPr="00AC7E9E">
        <w:rPr>
          <w:sz w:val="28"/>
          <w:szCs w:val="28"/>
        </w:rPr>
        <w:t xml:space="preserve"> численность лиц, полностью проживших период трудоспособного возраста, в расчете на 100 тыс. населения трудоспособного возраста.</w:t>
      </w:r>
      <w:r w:rsidR="00D1204E" w:rsidRPr="00AC7E9E">
        <w:rPr>
          <w:sz w:val="28"/>
          <w:szCs w:val="28"/>
        </w:rPr>
        <w:t xml:space="preserve"> </w:t>
      </w:r>
      <w:r w:rsidR="00587420" w:rsidRPr="00AC7E9E">
        <w:rPr>
          <w:sz w:val="28"/>
          <w:szCs w:val="28"/>
        </w:rPr>
        <w:t xml:space="preserve"> </w:t>
      </w:r>
      <w:r w:rsidR="002D58A3" w:rsidRPr="00AC7E9E">
        <w:rPr>
          <w:sz w:val="28"/>
          <w:szCs w:val="28"/>
        </w:rPr>
        <w:t>[</w:t>
      </w:r>
      <w:r w:rsidR="0036086C" w:rsidRPr="00AC7E9E">
        <w:rPr>
          <w:sz w:val="28"/>
          <w:szCs w:val="28"/>
        </w:rPr>
        <w:t>3, стр. 79</w:t>
      </w:r>
      <w:r w:rsidR="002D58A3" w:rsidRPr="00AC7E9E">
        <w:rPr>
          <w:sz w:val="28"/>
          <w:szCs w:val="28"/>
        </w:rPr>
        <w:t>]</w:t>
      </w:r>
    </w:p>
    <w:p w:rsidR="006846C5" w:rsidRPr="00AC7E9E" w:rsidRDefault="00AF64E9" w:rsidP="006846C5">
      <w:pPr>
        <w:spacing w:line="360" w:lineRule="auto"/>
        <w:jc w:val="both"/>
        <w:rPr>
          <w:bCs/>
          <w:sz w:val="28"/>
          <w:szCs w:val="28"/>
        </w:rPr>
      </w:pPr>
      <w:r w:rsidRPr="00AC7E9E">
        <w:rPr>
          <w:sz w:val="28"/>
          <w:szCs w:val="28"/>
        </w:rPr>
        <w:t xml:space="preserve">       </w:t>
      </w:r>
      <w:r w:rsidR="002D58A3" w:rsidRPr="00AC7E9E">
        <w:rPr>
          <w:sz w:val="28"/>
          <w:szCs w:val="28"/>
        </w:rPr>
        <w:t xml:space="preserve"> Таким образом, долголетие характеризует способность прожить долгую и здоровую жизнь. Показателем, характеризующим долголетие в рамках концепции человеческого развития, является ожидаемая продолжительность жизни при рождении. </w:t>
      </w:r>
      <w:r w:rsidR="002D58A3" w:rsidRPr="00AC7E9E">
        <w:rPr>
          <w:bCs/>
          <w:sz w:val="28"/>
          <w:szCs w:val="28"/>
        </w:rPr>
        <w:t>Ожидаемая продолжительность жизни при рождении – число лет, которое в среднем предстояло бы прожить человеку из поколения родившихся при условии, что на протяжении всей жизни этого поколения повозрастная смертность останется на уровне того года, для которого вычислен показатель. Ожидаемая продолжительность жизни является наиболее адекватной обобщающей характери</w:t>
      </w:r>
      <w:r w:rsidR="00A912AC" w:rsidRPr="00AC7E9E">
        <w:rPr>
          <w:bCs/>
          <w:sz w:val="28"/>
          <w:szCs w:val="28"/>
        </w:rPr>
        <w:t>стикой смертности</w:t>
      </w:r>
      <w:r w:rsidR="00AF186A" w:rsidRPr="00AC7E9E">
        <w:rPr>
          <w:bCs/>
          <w:sz w:val="28"/>
          <w:szCs w:val="28"/>
        </w:rPr>
        <w:t xml:space="preserve"> [12, словарь]</w:t>
      </w:r>
      <w:r w:rsidR="00A912AC" w:rsidRPr="00AC7E9E">
        <w:rPr>
          <w:bCs/>
          <w:sz w:val="28"/>
          <w:szCs w:val="28"/>
        </w:rPr>
        <w:t>, т.</w:t>
      </w:r>
      <w:r w:rsidR="006843CB" w:rsidRPr="00AC7E9E">
        <w:rPr>
          <w:bCs/>
          <w:sz w:val="28"/>
          <w:szCs w:val="28"/>
        </w:rPr>
        <w:t xml:space="preserve"> </w:t>
      </w:r>
      <w:r w:rsidR="00A912AC" w:rsidRPr="00AC7E9E">
        <w:rPr>
          <w:bCs/>
          <w:sz w:val="28"/>
          <w:szCs w:val="28"/>
        </w:rPr>
        <w:t>к</w:t>
      </w:r>
      <w:r w:rsidR="006843CB" w:rsidRPr="00AC7E9E">
        <w:rPr>
          <w:bCs/>
          <w:sz w:val="28"/>
          <w:szCs w:val="28"/>
        </w:rPr>
        <w:t>.</w:t>
      </w:r>
      <w:r w:rsidR="00A912AC" w:rsidRPr="00AC7E9E">
        <w:rPr>
          <w:bCs/>
          <w:sz w:val="28"/>
          <w:szCs w:val="28"/>
        </w:rPr>
        <w:t xml:space="preserve"> его измерение основано на довольно надежной регистрации.</w:t>
      </w:r>
      <w:r w:rsidR="002D58A3" w:rsidRPr="00AC7E9E">
        <w:rPr>
          <w:bCs/>
          <w:sz w:val="28"/>
          <w:szCs w:val="28"/>
        </w:rPr>
        <w:t xml:space="preserve"> Этот показатель исчисляется в целом по всему населению, а при рассмотрении гендерных различий – отдельно для мужчин и отдельно для женщин. Ожидаемая продолжительность жизни является универсальным показателем, поскольку на его величину не оказывает влияние возрастная структура населения, однако для различных групп стран этот показатель дополняется другими с целью более полного изучения долголетия (коэффициенты младенческой и материнской смертности, смертность детей в возрасте до 5 лет и др.). </w:t>
      </w:r>
      <w:r w:rsidR="000A1B4E" w:rsidRPr="00AC7E9E">
        <w:rPr>
          <w:bCs/>
          <w:sz w:val="28"/>
          <w:szCs w:val="28"/>
        </w:rPr>
        <w:t>[11, стр. 19</w:t>
      </w:r>
      <w:r w:rsidR="000A1B4E" w:rsidRPr="00AC7E9E">
        <w:rPr>
          <w:bCs/>
          <w:sz w:val="28"/>
          <w:szCs w:val="28"/>
          <w:lang w:val="en-US"/>
        </w:rPr>
        <w:t>]</w:t>
      </w:r>
      <w:r w:rsidR="002D58A3" w:rsidRPr="00AC7E9E">
        <w:rPr>
          <w:bCs/>
          <w:sz w:val="28"/>
          <w:szCs w:val="28"/>
        </w:rPr>
        <w:t xml:space="preserve"> </w:t>
      </w:r>
    </w:p>
    <w:p w:rsidR="00037B8C" w:rsidRPr="00AC7E9E" w:rsidRDefault="006846C5" w:rsidP="006846C5">
      <w:pPr>
        <w:spacing w:line="360" w:lineRule="auto"/>
        <w:jc w:val="both"/>
        <w:rPr>
          <w:bCs/>
          <w:sz w:val="28"/>
          <w:szCs w:val="28"/>
        </w:rPr>
      </w:pPr>
      <w:r w:rsidRPr="00AC7E9E">
        <w:rPr>
          <w:sz w:val="28"/>
          <w:szCs w:val="28"/>
        </w:rPr>
        <w:t xml:space="preserve">      </w:t>
      </w:r>
      <w:r w:rsidR="002D58A3" w:rsidRPr="00AC7E9E">
        <w:rPr>
          <w:sz w:val="28"/>
          <w:szCs w:val="28"/>
        </w:rPr>
        <w:t xml:space="preserve">   </w:t>
      </w:r>
      <w:r w:rsidR="00337495" w:rsidRPr="00AC7E9E">
        <w:rPr>
          <w:sz w:val="28"/>
          <w:szCs w:val="28"/>
        </w:rPr>
        <w:t>Таким образом,</w:t>
      </w:r>
      <w:r w:rsidR="00122F7B" w:rsidRPr="00AC7E9E">
        <w:rPr>
          <w:sz w:val="28"/>
          <w:szCs w:val="28"/>
        </w:rPr>
        <w:t xml:space="preserve"> </w:t>
      </w:r>
      <w:r w:rsidR="00337495" w:rsidRPr="00AC7E9E">
        <w:rPr>
          <w:sz w:val="28"/>
          <w:szCs w:val="28"/>
        </w:rPr>
        <w:t>д</w:t>
      </w:r>
      <w:r w:rsidR="00037B8C" w:rsidRPr="00AC7E9E">
        <w:rPr>
          <w:sz w:val="28"/>
          <w:szCs w:val="28"/>
        </w:rPr>
        <w:t>ля расчета ИРЧП</w:t>
      </w:r>
      <w:r w:rsidR="00937098" w:rsidRPr="00AC7E9E">
        <w:rPr>
          <w:sz w:val="28"/>
          <w:szCs w:val="28"/>
        </w:rPr>
        <w:t xml:space="preserve"> </w:t>
      </w:r>
      <w:r w:rsidR="00037B8C" w:rsidRPr="00AC7E9E">
        <w:rPr>
          <w:sz w:val="28"/>
          <w:szCs w:val="28"/>
        </w:rPr>
        <w:t>необходимо найти индекс ожидаемой продолжительности жизни, который рассчитывается по формуле:</w:t>
      </w:r>
      <w:r w:rsidR="00937098" w:rsidRPr="00AC7E9E">
        <w:rPr>
          <w:sz w:val="28"/>
          <w:szCs w:val="28"/>
        </w:rPr>
        <w:t xml:space="preserve">  </w:t>
      </w:r>
      <w:r w:rsidR="00F54C1F" w:rsidRPr="00AC7E9E">
        <w:rPr>
          <w:sz w:val="28"/>
          <w:szCs w:val="28"/>
        </w:rPr>
        <w:t xml:space="preserve">     </w:t>
      </w:r>
    </w:p>
    <w:p w:rsidR="00F90565" w:rsidRPr="00AC7E9E" w:rsidRDefault="00F90565" w:rsidP="005E7ACC">
      <w:pPr>
        <w:spacing w:line="360" w:lineRule="auto"/>
        <w:jc w:val="both"/>
        <w:rPr>
          <w:sz w:val="28"/>
          <w:szCs w:val="28"/>
        </w:rPr>
      </w:pPr>
      <w:r w:rsidRPr="00AC7E9E">
        <w:rPr>
          <w:sz w:val="28"/>
          <w:szCs w:val="28"/>
        </w:rPr>
        <w:t xml:space="preserve">              </w:t>
      </w:r>
      <w:r w:rsidRPr="00AC7E9E">
        <w:rPr>
          <w:shadow/>
          <w:sz w:val="28"/>
          <w:szCs w:val="28"/>
          <w:lang w:val="en-US"/>
        </w:rPr>
        <w:t>I</w:t>
      </w:r>
      <w:r w:rsidRPr="00AC7E9E">
        <w:rPr>
          <w:shadow/>
          <w:sz w:val="28"/>
          <w:szCs w:val="28"/>
          <w:vertAlign w:val="subscript"/>
        </w:rPr>
        <w:t>1</w:t>
      </w:r>
      <w:r w:rsidRPr="00AC7E9E">
        <w:rPr>
          <w:shadow/>
          <w:sz w:val="28"/>
          <w:szCs w:val="28"/>
        </w:rPr>
        <w:t xml:space="preserve">= </w:t>
      </w:r>
      <w:r w:rsidR="00151B39" w:rsidRPr="00AC7E9E">
        <w:rPr>
          <w:shadow/>
          <w:sz w:val="28"/>
          <w:szCs w:val="28"/>
        </w:rPr>
        <w:t>(</w:t>
      </w:r>
      <w:r w:rsidRPr="00AC7E9E">
        <w:rPr>
          <w:shadow/>
          <w:sz w:val="28"/>
          <w:szCs w:val="28"/>
          <w:lang w:val="en-US"/>
        </w:rPr>
        <w:t>X</w:t>
      </w:r>
      <w:r w:rsidRPr="00AC7E9E">
        <w:rPr>
          <w:shadow/>
          <w:sz w:val="28"/>
          <w:szCs w:val="28"/>
        </w:rPr>
        <w:t>-</w:t>
      </w:r>
      <w:r w:rsidRPr="00AC7E9E">
        <w:rPr>
          <w:shadow/>
          <w:sz w:val="28"/>
          <w:szCs w:val="28"/>
          <w:lang w:val="en-US"/>
        </w:rPr>
        <w:t>X</w:t>
      </w:r>
      <w:r w:rsidRPr="00AC7E9E">
        <w:rPr>
          <w:shadow/>
          <w:sz w:val="28"/>
          <w:szCs w:val="28"/>
          <w:vertAlign w:val="subscript"/>
        </w:rPr>
        <w:t>1</w:t>
      </w:r>
      <w:r w:rsidR="00151B39" w:rsidRPr="00AC7E9E">
        <w:rPr>
          <w:shadow/>
          <w:sz w:val="28"/>
          <w:szCs w:val="28"/>
        </w:rPr>
        <w:t xml:space="preserve">) </w:t>
      </w:r>
      <w:r w:rsidRPr="00AC7E9E">
        <w:rPr>
          <w:sz w:val="28"/>
          <w:szCs w:val="28"/>
        </w:rPr>
        <w:t xml:space="preserve">/ </w:t>
      </w:r>
      <w:r w:rsidR="00151B39" w:rsidRPr="00AC7E9E">
        <w:rPr>
          <w:sz w:val="28"/>
          <w:szCs w:val="28"/>
        </w:rPr>
        <w:t>(</w:t>
      </w:r>
      <w:r w:rsidRPr="00AC7E9E">
        <w:rPr>
          <w:sz w:val="28"/>
          <w:szCs w:val="28"/>
          <w:lang w:val="en-US"/>
        </w:rPr>
        <w:t>X</w:t>
      </w:r>
      <w:r w:rsidRPr="00AC7E9E">
        <w:rPr>
          <w:sz w:val="28"/>
          <w:szCs w:val="28"/>
          <w:vertAlign w:val="subscript"/>
        </w:rPr>
        <w:t>2</w:t>
      </w:r>
      <w:r w:rsidRPr="00AC7E9E">
        <w:rPr>
          <w:sz w:val="28"/>
          <w:szCs w:val="28"/>
        </w:rPr>
        <w:t>-</w:t>
      </w:r>
      <w:r w:rsidRPr="00AC7E9E">
        <w:rPr>
          <w:sz w:val="28"/>
          <w:szCs w:val="28"/>
          <w:lang w:val="en-US"/>
        </w:rPr>
        <w:t>X</w:t>
      </w:r>
      <w:r w:rsidRPr="00AC7E9E">
        <w:rPr>
          <w:sz w:val="28"/>
          <w:szCs w:val="28"/>
          <w:vertAlign w:val="subscript"/>
        </w:rPr>
        <w:t>1</w:t>
      </w:r>
      <w:r w:rsidR="00151B39" w:rsidRPr="00AC7E9E">
        <w:rPr>
          <w:sz w:val="28"/>
          <w:szCs w:val="28"/>
        </w:rPr>
        <w:t>)</w:t>
      </w:r>
      <w:r w:rsidRPr="00AC7E9E">
        <w:rPr>
          <w:sz w:val="28"/>
          <w:szCs w:val="28"/>
          <w:vertAlign w:val="subscript"/>
        </w:rPr>
        <w:t xml:space="preserve">                                </w:t>
      </w:r>
      <w:r w:rsidRPr="00AC7E9E">
        <w:rPr>
          <w:vanish/>
          <w:sz w:val="28"/>
          <w:szCs w:val="28"/>
        </w:rPr>
        <w:t>((((((</w:t>
      </w:r>
      <w:r w:rsidR="006C731D" w:rsidRPr="00AC7E9E">
        <w:rPr>
          <w:sz w:val="28"/>
          <w:szCs w:val="28"/>
        </w:rPr>
        <w:t>(2</w:t>
      </w:r>
      <w:r w:rsidRPr="00AC7E9E">
        <w:rPr>
          <w:sz w:val="28"/>
          <w:szCs w:val="28"/>
        </w:rPr>
        <w:t>)</w:t>
      </w:r>
    </w:p>
    <w:p w:rsidR="00223B38" w:rsidRPr="00AC7E9E" w:rsidRDefault="00F90565" w:rsidP="005E7ACC">
      <w:pPr>
        <w:spacing w:line="360" w:lineRule="auto"/>
        <w:jc w:val="both"/>
        <w:rPr>
          <w:sz w:val="28"/>
          <w:szCs w:val="28"/>
        </w:rPr>
      </w:pPr>
      <w:r w:rsidRPr="00AC7E9E">
        <w:rPr>
          <w:sz w:val="28"/>
          <w:szCs w:val="28"/>
        </w:rPr>
        <w:t>где: Х- ожидаемая продолжительность жизни;</w:t>
      </w:r>
    </w:p>
    <w:p w:rsidR="00F90565" w:rsidRPr="00AC7E9E" w:rsidRDefault="00F90565" w:rsidP="005E7ACC">
      <w:pPr>
        <w:spacing w:line="360" w:lineRule="auto"/>
        <w:jc w:val="both"/>
        <w:rPr>
          <w:sz w:val="28"/>
          <w:szCs w:val="28"/>
        </w:rPr>
      </w:pPr>
      <w:r w:rsidRPr="00AC7E9E">
        <w:rPr>
          <w:sz w:val="28"/>
          <w:szCs w:val="28"/>
        </w:rPr>
        <w:t xml:space="preserve">       Х</w:t>
      </w:r>
      <w:r w:rsidRPr="00AC7E9E">
        <w:rPr>
          <w:sz w:val="28"/>
          <w:szCs w:val="28"/>
          <w:vertAlign w:val="subscript"/>
        </w:rPr>
        <w:t>1</w:t>
      </w:r>
      <w:r w:rsidRPr="00AC7E9E">
        <w:rPr>
          <w:sz w:val="28"/>
          <w:szCs w:val="28"/>
        </w:rPr>
        <w:t>- минимальная продолжительность жизни</w:t>
      </w:r>
      <w:r w:rsidR="006011D2" w:rsidRPr="00AC7E9E">
        <w:rPr>
          <w:sz w:val="28"/>
          <w:szCs w:val="28"/>
        </w:rPr>
        <w:t>;</w:t>
      </w:r>
    </w:p>
    <w:p w:rsidR="006011D2" w:rsidRPr="00AC7E9E" w:rsidRDefault="006011D2" w:rsidP="005E7ACC">
      <w:pPr>
        <w:spacing w:line="360" w:lineRule="auto"/>
        <w:jc w:val="both"/>
        <w:rPr>
          <w:sz w:val="28"/>
          <w:szCs w:val="28"/>
        </w:rPr>
      </w:pPr>
      <w:r w:rsidRPr="00AC7E9E">
        <w:rPr>
          <w:sz w:val="28"/>
          <w:szCs w:val="28"/>
        </w:rPr>
        <w:t xml:space="preserve">       Х</w:t>
      </w:r>
      <w:r w:rsidRPr="00AC7E9E">
        <w:rPr>
          <w:sz w:val="28"/>
          <w:szCs w:val="28"/>
          <w:vertAlign w:val="subscript"/>
        </w:rPr>
        <w:t>2</w:t>
      </w:r>
      <w:r w:rsidRPr="00AC7E9E">
        <w:rPr>
          <w:sz w:val="28"/>
          <w:szCs w:val="28"/>
        </w:rPr>
        <w:t>-</w:t>
      </w:r>
      <w:r w:rsidR="005960B8" w:rsidRPr="00AC7E9E">
        <w:rPr>
          <w:sz w:val="28"/>
          <w:szCs w:val="28"/>
        </w:rPr>
        <w:t xml:space="preserve"> максимальная продолжительность жизни.</w:t>
      </w:r>
    </w:p>
    <w:p w:rsidR="00300D71" w:rsidRPr="00AC7E9E" w:rsidRDefault="008B5C26" w:rsidP="00817F7C">
      <w:pPr>
        <w:pStyle w:val="a4"/>
        <w:tabs>
          <w:tab w:val="left" w:pos="600"/>
        </w:tabs>
        <w:spacing w:line="360" w:lineRule="auto"/>
        <w:jc w:val="both"/>
        <w:rPr>
          <w:bCs/>
          <w:sz w:val="28"/>
          <w:szCs w:val="28"/>
        </w:rPr>
      </w:pPr>
      <w:r w:rsidRPr="00AC7E9E">
        <w:rPr>
          <w:bCs/>
          <w:sz w:val="28"/>
          <w:szCs w:val="28"/>
        </w:rPr>
        <w:t xml:space="preserve"> </w:t>
      </w:r>
      <w:r w:rsidR="005E05D1" w:rsidRPr="00AC7E9E">
        <w:rPr>
          <w:bCs/>
          <w:sz w:val="28"/>
          <w:szCs w:val="28"/>
        </w:rPr>
        <w:t xml:space="preserve">      </w:t>
      </w:r>
      <w:r w:rsidRPr="00AC7E9E">
        <w:rPr>
          <w:bCs/>
          <w:sz w:val="28"/>
          <w:szCs w:val="28"/>
        </w:rPr>
        <w:t>Рассчита</w:t>
      </w:r>
      <w:r w:rsidR="00D7365E" w:rsidRPr="00AC7E9E">
        <w:rPr>
          <w:bCs/>
          <w:sz w:val="28"/>
          <w:szCs w:val="28"/>
        </w:rPr>
        <w:t>ем индекс на конкретном примере. П</w:t>
      </w:r>
      <w:r w:rsidR="000A0F72" w:rsidRPr="00AC7E9E">
        <w:rPr>
          <w:bCs/>
          <w:sz w:val="28"/>
          <w:szCs w:val="28"/>
        </w:rPr>
        <w:t xml:space="preserve">о данным Госкомстата России, ожидаемая </w:t>
      </w:r>
      <w:r w:rsidR="00300D71" w:rsidRPr="00AC7E9E">
        <w:rPr>
          <w:bCs/>
          <w:sz w:val="28"/>
          <w:szCs w:val="28"/>
        </w:rPr>
        <w:t xml:space="preserve"> продолжительность жизни при рождении в РФ в 1998г. со</w:t>
      </w:r>
      <w:r w:rsidR="00DC4BAB" w:rsidRPr="00AC7E9E">
        <w:rPr>
          <w:bCs/>
          <w:sz w:val="28"/>
          <w:szCs w:val="28"/>
        </w:rPr>
        <w:t xml:space="preserve">ставляла 67 лет, соответственно по формуле (1) </w:t>
      </w:r>
      <w:r w:rsidR="00300D71" w:rsidRPr="00AC7E9E">
        <w:rPr>
          <w:bCs/>
          <w:sz w:val="28"/>
          <w:szCs w:val="28"/>
        </w:rPr>
        <w:t xml:space="preserve"> индекс ожидаемой продолжительности</w:t>
      </w:r>
      <w:r w:rsidR="007C18F1" w:rsidRPr="00AC7E9E">
        <w:rPr>
          <w:bCs/>
          <w:sz w:val="28"/>
          <w:szCs w:val="28"/>
        </w:rPr>
        <w:t xml:space="preserve"> жиз</w:t>
      </w:r>
      <w:r w:rsidR="00DC4BAB" w:rsidRPr="00AC7E9E">
        <w:rPr>
          <w:bCs/>
          <w:sz w:val="28"/>
          <w:szCs w:val="28"/>
        </w:rPr>
        <w:t>ни равен 0,7:</w:t>
      </w:r>
    </w:p>
    <w:p w:rsidR="005B0E88" w:rsidRPr="00AC7E9E" w:rsidRDefault="005B0E88" w:rsidP="00153E60">
      <w:pPr>
        <w:pStyle w:val="a4"/>
        <w:spacing w:line="360" w:lineRule="auto"/>
        <w:jc w:val="center"/>
        <w:outlineLvl w:val="0"/>
        <w:rPr>
          <w:bCs/>
          <w:sz w:val="28"/>
          <w:szCs w:val="28"/>
          <w:lang w:val="en-US"/>
        </w:rPr>
      </w:pPr>
      <w:bookmarkStart w:id="0" w:name="OLE_LINK34"/>
      <w:r w:rsidRPr="00AC7E9E">
        <w:rPr>
          <w:bCs/>
          <w:sz w:val="28"/>
          <w:szCs w:val="28"/>
          <w:lang w:val="en-US"/>
        </w:rPr>
        <w:t>I</w:t>
      </w:r>
      <w:r w:rsidRPr="00AC7E9E">
        <w:rPr>
          <w:bCs/>
          <w:sz w:val="28"/>
          <w:szCs w:val="28"/>
          <w:vertAlign w:val="subscript"/>
        </w:rPr>
        <w:t>1</w:t>
      </w:r>
      <w:r w:rsidRPr="00AC7E9E">
        <w:rPr>
          <w:bCs/>
          <w:sz w:val="28"/>
          <w:szCs w:val="28"/>
        </w:rPr>
        <w:t xml:space="preserve">= </w:t>
      </w:r>
      <w:r w:rsidR="00151B39" w:rsidRPr="00AC7E9E">
        <w:rPr>
          <w:bCs/>
          <w:sz w:val="28"/>
          <w:szCs w:val="28"/>
        </w:rPr>
        <w:t>(</w:t>
      </w:r>
      <w:r w:rsidRPr="00AC7E9E">
        <w:rPr>
          <w:bCs/>
          <w:sz w:val="28"/>
          <w:szCs w:val="28"/>
          <w:lang w:val="en-US"/>
        </w:rPr>
        <w:t>X</w:t>
      </w:r>
      <w:r w:rsidRPr="00AC7E9E">
        <w:rPr>
          <w:bCs/>
          <w:sz w:val="28"/>
          <w:szCs w:val="28"/>
        </w:rPr>
        <w:t>-</w:t>
      </w:r>
      <w:r w:rsidRPr="00AC7E9E">
        <w:rPr>
          <w:bCs/>
          <w:sz w:val="28"/>
          <w:szCs w:val="28"/>
          <w:lang w:val="en-US"/>
        </w:rPr>
        <w:t>X</w:t>
      </w:r>
      <w:r w:rsidRPr="00AC7E9E">
        <w:rPr>
          <w:bCs/>
          <w:sz w:val="28"/>
          <w:szCs w:val="28"/>
          <w:vertAlign w:val="subscript"/>
        </w:rPr>
        <w:t>1</w:t>
      </w:r>
      <w:r w:rsidR="00151B39" w:rsidRPr="00AC7E9E">
        <w:rPr>
          <w:bCs/>
          <w:sz w:val="28"/>
          <w:szCs w:val="28"/>
        </w:rPr>
        <w:t>)</w:t>
      </w:r>
      <w:r w:rsidR="004870B5" w:rsidRPr="00AC7E9E">
        <w:rPr>
          <w:bCs/>
          <w:sz w:val="28"/>
          <w:szCs w:val="28"/>
        </w:rPr>
        <w:t xml:space="preserve"> </w:t>
      </w:r>
      <w:r w:rsidRPr="00AC7E9E">
        <w:rPr>
          <w:bCs/>
          <w:sz w:val="28"/>
          <w:szCs w:val="28"/>
        </w:rPr>
        <w:t>/</w:t>
      </w:r>
      <w:r w:rsidR="004870B5" w:rsidRPr="00AC7E9E">
        <w:rPr>
          <w:bCs/>
          <w:sz w:val="28"/>
          <w:szCs w:val="28"/>
        </w:rPr>
        <w:t xml:space="preserve"> </w:t>
      </w:r>
      <w:r w:rsidR="00151B39" w:rsidRPr="00AC7E9E">
        <w:rPr>
          <w:bCs/>
          <w:sz w:val="28"/>
          <w:szCs w:val="28"/>
        </w:rPr>
        <w:t>(</w:t>
      </w:r>
      <w:r w:rsidRPr="00AC7E9E">
        <w:rPr>
          <w:bCs/>
          <w:sz w:val="28"/>
          <w:szCs w:val="28"/>
          <w:lang w:val="en-US"/>
        </w:rPr>
        <w:t>X</w:t>
      </w:r>
      <w:r w:rsidRPr="00AC7E9E">
        <w:rPr>
          <w:bCs/>
          <w:sz w:val="28"/>
          <w:szCs w:val="28"/>
          <w:vertAlign w:val="subscript"/>
        </w:rPr>
        <w:t>2</w:t>
      </w:r>
      <w:r w:rsidRPr="00AC7E9E">
        <w:rPr>
          <w:bCs/>
          <w:sz w:val="28"/>
          <w:szCs w:val="28"/>
        </w:rPr>
        <w:t>-</w:t>
      </w:r>
      <w:r w:rsidRPr="00AC7E9E">
        <w:rPr>
          <w:bCs/>
          <w:sz w:val="28"/>
          <w:szCs w:val="28"/>
          <w:lang w:val="en-US"/>
        </w:rPr>
        <w:t>X</w:t>
      </w:r>
      <w:r w:rsidRPr="00AC7E9E">
        <w:rPr>
          <w:bCs/>
          <w:sz w:val="28"/>
          <w:szCs w:val="28"/>
          <w:vertAlign w:val="subscript"/>
        </w:rPr>
        <w:t>1</w:t>
      </w:r>
      <w:r w:rsidR="00151B39" w:rsidRPr="00AC7E9E">
        <w:rPr>
          <w:bCs/>
          <w:sz w:val="28"/>
          <w:szCs w:val="28"/>
        </w:rPr>
        <w:t>)</w:t>
      </w:r>
      <w:r w:rsidR="006D2CA5" w:rsidRPr="00AC7E9E">
        <w:rPr>
          <w:bCs/>
          <w:sz w:val="28"/>
          <w:szCs w:val="28"/>
        </w:rPr>
        <w:t xml:space="preserve"> </w:t>
      </w:r>
      <w:r w:rsidRPr="00AC7E9E">
        <w:rPr>
          <w:bCs/>
          <w:sz w:val="28"/>
          <w:szCs w:val="28"/>
        </w:rPr>
        <w:t>= 67-25</w:t>
      </w:r>
      <w:r w:rsidR="004870B5" w:rsidRPr="00AC7E9E">
        <w:rPr>
          <w:bCs/>
          <w:sz w:val="28"/>
          <w:szCs w:val="28"/>
        </w:rPr>
        <w:t xml:space="preserve"> </w:t>
      </w:r>
      <w:r w:rsidRPr="00AC7E9E">
        <w:rPr>
          <w:bCs/>
          <w:sz w:val="28"/>
          <w:szCs w:val="28"/>
        </w:rPr>
        <w:t>/ 85-25</w:t>
      </w:r>
      <w:r w:rsidR="004870B5" w:rsidRPr="00AC7E9E">
        <w:rPr>
          <w:bCs/>
          <w:sz w:val="28"/>
          <w:szCs w:val="28"/>
        </w:rPr>
        <w:t xml:space="preserve"> </w:t>
      </w:r>
      <w:r w:rsidRPr="00AC7E9E">
        <w:rPr>
          <w:bCs/>
          <w:sz w:val="28"/>
          <w:szCs w:val="28"/>
        </w:rPr>
        <w:t>=</w:t>
      </w:r>
      <w:r w:rsidR="00421E55" w:rsidRPr="00AC7E9E">
        <w:rPr>
          <w:bCs/>
          <w:sz w:val="28"/>
          <w:szCs w:val="28"/>
        </w:rPr>
        <w:t>0,7.</w:t>
      </w:r>
      <w:r w:rsidR="000A1B4E" w:rsidRPr="00AC7E9E">
        <w:rPr>
          <w:bCs/>
          <w:sz w:val="28"/>
          <w:szCs w:val="28"/>
        </w:rPr>
        <w:t xml:space="preserve"> [5, стр. 90</w:t>
      </w:r>
      <w:r w:rsidR="000A1B4E" w:rsidRPr="00AC7E9E">
        <w:rPr>
          <w:bCs/>
          <w:sz w:val="28"/>
          <w:szCs w:val="28"/>
          <w:lang w:val="en-US"/>
        </w:rPr>
        <w:t>]</w:t>
      </w:r>
    </w:p>
    <w:bookmarkEnd w:id="0"/>
    <w:p w:rsidR="00223B38" w:rsidRPr="00AC7E9E" w:rsidRDefault="00DC4BAB" w:rsidP="007C18F1">
      <w:pPr>
        <w:spacing w:line="360" w:lineRule="auto"/>
        <w:jc w:val="both"/>
        <w:rPr>
          <w:sz w:val="28"/>
          <w:szCs w:val="28"/>
        </w:rPr>
      </w:pPr>
      <w:r w:rsidRPr="00AC7E9E">
        <w:rPr>
          <w:sz w:val="28"/>
          <w:szCs w:val="28"/>
        </w:rPr>
        <w:t xml:space="preserve">   </w:t>
      </w:r>
      <w:r w:rsidR="003C0585" w:rsidRPr="00AC7E9E">
        <w:rPr>
          <w:sz w:val="28"/>
          <w:szCs w:val="28"/>
        </w:rPr>
        <w:t xml:space="preserve">    </w:t>
      </w:r>
      <w:r w:rsidR="00DB5F42" w:rsidRPr="00AC7E9E">
        <w:rPr>
          <w:sz w:val="28"/>
          <w:szCs w:val="28"/>
        </w:rPr>
        <w:t xml:space="preserve"> В таблице 2</w:t>
      </w:r>
      <w:r w:rsidRPr="00AC7E9E">
        <w:rPr>
          <w:sz w:val="28"/>
          <w:szCs w:val="28"/>
        </w:rPr>
        <w:t xml:space="preserve"> приведены данные</w:t>
      </w:r>
      <w:r w:rsidR="00887C3C" w:rsidRPr="00AC7E9E">
        <w:rPr>
          <w:sz w:val="28"/>
          <w:szCs w:val="28"/>
        </w:rPr>
        <w:t xml:space="preserve"> об</w:t>
      </w:r>
      <w:r w:rsidRPr="00AC7E9E">
        <w:rPr>
          <w:sz w:val="28"/>
          <w:szCs w:val="28"/>
        </w:rPr>
        <w:t xml:space="preserve"> </w:t>
      </w:r>
      <w:r w:rsidR="009952E7" w:rsidRPr="00AC7E9E">
        <w:rPr>
          <w:sz w:val="28"/>
          <w:szCs w:val="28"/>
        </w:rPr>
        <w:t xml:space="preserve">ожидаемой продолжительности жизни при рождении в РФ за несколько лет. </w:t>
      </w:r>
      <w:r w:rsidR="0068393E" w:rsidRPr="00AC7E9E">
        <w:rPr>
          <w:sz w:val="28"/>
          <w:szCs w:val="28"/>
        </w:rPr>
        <w:t>Д</w:t>
      </w:r>
      <w:r w:rsidR="00E145D4" w:rsidRPr="00AC7E9E">
        <w:rPr>
          <w:sz w:val="28"/>
          <w:szCs w:val="28"/>
        </w:rPr>
        <w:t>ля дальнейшего анализа</w:t>
      </w:r>
      <w:r w:rsidR="00786D14" w:rsidRPr="00AC7E9E">
        <w:rPr>
          <w:sz w:val="28"/>
          <w:szCs w:val="28"/>
        </w:rPr>
        <w:t xml:space="preserve"> (для нахождения ИРЧП)</w:t>
      </w:r>
      <w:r w:rsidR="00E145D4" w:rsidRPr="00AC7E9E">
        <w:rPr>
          <w:sz w:val="28"/>
          <w:szCs w:val="28"/>
        </w:rPr>
        <w:t xml:space="preserve"> нам необходимо рассчитать индекс ожидаемой продолжительности жизни</w:t>
      </w:r>
      <w:r w:rsidR="00786D14" w:rsidRPr="00AC7E9E">
        <w:rPr>
          <w:sz w:val="28"/>
          <w:szCs w:val="28"/>
        </w:rPr>
        <w:t xml:space="preserve"> по данным, приведенным</w:t>
      </w:r>
      <w:r w:rsidR="00E145D4" w:rsidRPr="00AC7E9E">
        <w:rPr>
          <w:sz w:val="28"/>
          <w:szCs w:val="28"/>
        </w:rPr>
        <w:t xml:space="preserve"> в таблице, </w:t>
      </w:r>
      <w:r w:rsidR="00874526" w:rsidRPr="00AC7E9E">
        <w:rPr>
          <w:sz w:val="28"/>
          <w:szCs w:val="28"/>
        </w:rPr>
        <w:t>на</w:t>
      </w:r>
      <w:r w:rsidR="00A5150F" w:rsidRPr="00AC7E9E">
        <w:rPr>
          <w:sz w:val="28"/>
          <w:szCs w:val="28"/>
        </w:rPr>
        <w:t>чиная с 2000</w:t>
      </w:r>
      <w:r w:rsidR="00E145D4" w:rsidRPr="00AC7E9E">
        <w:rPr>
          <w:sz w:val="28"/>
          <w:szCs w:val="28"/>
        </w:rPr>
        <w:t>г.</w:t>
      </w:r>
      <w:r w:rsidR="005B0E88" w:rsidRPr="00AC7E9E">
        <w:rPr>
          <w:sz w:val="28"/>
          <w:szCs w:val="28"/>
        </w:rPr>
        <w:t xml:space="preserve"> Полученные данные оформим в табли</w:t>
      </w:r>
      <w:r w:rsidR="004F59AA" w:rsidRPr="00AC7E9E">
        <w:rPr>
          <w:sz w:val="28"/>
          <w:szCs w:val="28"/>
        </w:rPr>
        <w:t>цу 3</w:t>
      </w:r>
      <w:r w:rsidR="00C26E58" w:rsidRPr="00AC7E9E">
        <w:rPr>
          <w:sz w:val="28"/>
          <w:szCs w:val="28"/>
        </w:rPr>
        <w:t xml:space="preserve"> и сделаем выводы о</w:t>
      </w:r>
      <w:r w:rsidR="004943FC" w:rsidRPr="00AC7E9E">
        <w:rPr>
          <w:sz w:val="28"/>
          <w:szCs w:val="28"/>
        </w:rPr>
        <w:t xml:space="preserve"> качестве человеческого потенциала в России.</w:t>
      </w:r>
    </w:p>
    <w:p w:rsidR="00330BDE" w:rsidRPr="00AC7E9E" w:rsidRDefault="005B0E88" w:rsidP="005B0E88">
      <w:pPr>
        <w:pStyle w:val="a4"/>
        <w:tabs>
          <w:tab w:val="center" w:pos="4898"/>
          <w:tab w:val="left" w:pos="6260"/>
        </w:tabs>
        <w:rPr>
          <w:bCs/>
          <w:sz w:val="28"/>
          <w:szCs w:val="28"/>
        </w:rPr>
      </w:pPr>
      <w:r w:rsidRPr="00AC7E9E">
        <w:rPr>
          <w:bCs/>
          <w:sz w:val="28"/>
          <w:szCs w:val="28"/>
        </w:rPr>
        <w:tab/>
      </w:r>
      <w:r w:rsidR="00255904" w:rsidRPr="00AC7E9E">
        <w:rPr>
          <w:bCs/>
          <w:sz w:val="28"/>
          <w:szCs w:val="28"/>
        </w:rPr>
        <w:t xml:space="preserve">                                                                                     </w:t>
      </w:r>
    </w:p>
    <w:p w:rsidR="005B0E88" w:rsidRPr="00AC7E9E" w:rsidRDefault="00330BDE" w:rsidP="005B0E88">
      <w:pPr>
        <w:pStyle w:val="a4"/>
        <w:tabs>
          <w:tab w:val="center" w:pos="4898"/>
          <w:tab w:val="left" w:pos="6260"/>
        </w:tabs>
        <w:rPr>
          <w:bCs/>
          <w:sz w:val="28"/>
          <w:szCs w:val="28"/>
        </w:rPr>
      </w:pPr>
      <w:r w:rsidRPr="00AC7E9E">
        <w:rPr>
          <w:bCs/>
          <w:sz w:val="28"/>
          <w:szCs w:val="28"/>
        </w:rPr>
        <w:t xml:space="preserve">                                                                                                                       </w:t>
      </w:r>
      <w:r w:rsidR="00255904" w:rsidRPr="00AC7E9E">
        <w:rPr>
          <w:bCs/>
          <w:sz w:val="28"/>
          <w:szCs w:val="28"/>
        </w:rPr>
        <w:t xml:space="preserve">   </w:t>
      </w:r>
      <w:r w:rsidR="004F59AA" w:rsidRPr="00AC7E9E">
        <w:rPr>
          <w:bCs/>
          <w:sz w:val="28"/>
          <w:szCs w:val="28"/>
        </w:rPr>
        <w:t>Таблица</w:t>
      </w:r>
      <w:r w:rsidR="00DC367A">
        <w:rPr>
          <w:bCs/>
          <w:sz w:val="28"/>
          <w:szCs w:val="28"/>
        </w:rPr>
        <w:t>2</w:t>
      </w:r>
      <w:r w:rsidR="005B0E88" w:rsidRPr="00AC7E9E">
        <w:rPr>
          <w:bCs/>
          <w:sz w:val="28"/>
          <w:szCs w:val="28"/>
        </w:rPr>
        <w:tab/>
      </w:r>
    </w:p>
    <w:p w:rsidR="005B0E88" w:rsidRPr="00DC367A" w:rsidRDefault="005B0E88" w:rsidP="005B0E88">
      <w:pPr>
        <w:pStyle w:val="a4"/>
        <w:jc w:val="center"/>
        <w:rPr>
          <w:b/>
          <w:sz w:val="28"/>
          <w:szCs w:val="28"/>
        </w:rPr>
      </w:pPr>
      <w:r w:rsidRPr="00DC367A">
        <w:rPr>
          <w:b/>
          <w:bCs/>
          <w:sz w:val="28"/>
          <w:szCs w:val="28"/>
        </w:rPr>
        <w:t>ОЖИДАЕМАЯ ПРОДОЛЖИТЕЛЬНОСТЬ ЖИЗНИ ПРИ РОЖДЕНИИ</w:t>
      </w:r>
      <w:r w:rsidRPr="00DC367A">
        <w:rPr>
          <w:b/>
          <w:bCs/>
          <w:sz w:val="28"/>
          <w:szCs w:val="28"/>
        </w:rPr>
        <w:br/>
      </w:r>
      <w:r w:rsidRPr="00DC367A">
        <w:rPr>
          <w:b/>
          <w:sz w:val="28"/>
          <w:szCs w:val="28"/>
        </w:rPr>
        <w:t>(число лет)</w:t>
      </w:r>
    </w:p>
    <w:tbl>
      <w:tblPr>
        <w:tblW w:w="868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2"/>
        <w:gridCol w:w="1074"/>
        <w:gridCol w:w="1286"/>
        <w:gridCol w:w="1437"/>
        <w:gridCol w:w="1075"/>
        <w:gridCol w:w="1075"/>
        <w:gridCol w:w="1795"/>
      </w:tblGrid>
      <w:tr w:rsidR="0061439E" w:rsidRPr="00AC7E9E">
        <w:trPr>
          <w:tblCellSpacing w:w="7" w:type="dxa"/>
        </w:trPr>
        <w:tc>
          <w:tcPr>
            <w:tcW w:w="533"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rPr>
            </w:pPr>
            <w:r w:rsidRPr="00AC7E9E">
              <w:rPr>
                <w:sz w:val="28"/>
                <w:szCs w:val="28"/>
              </w:rPr>
              <w:t>Годы</w:t>
            </w:r>
          </w:p>
        </w:tc>
        <w:tc>
          <w:tcPr>
            <w:tcW w:w="613"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lang w:val="en-US"/>
              </w:rPr>
            </w:pPr>
            <w:r w:rsidRPr="00AC7E9E">
              <w:rPr>
                <w:sz w:val="28"/>
                <w:szCs w:val="28"/>
              </w:rPr>
              <w:t xml:space="preserve">Всего, </w:t>
            </w:r>
            <w:r w:rsidRPr="00AC7E9E">
              <w:rPr>
                <w:sz w:val="28"/>
                <w:szCs w:val="28"/>
                <w:lang w:val="en-US"/>
              </w:rPr>
              <w:t>X</w:t>
            </w:r>
          </w:p>
        </w:tc>
        <w:tc>
          <w:tcPr>
            <w:tcW w:w="716"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rPr>
            </w:pPr>
            <w:r w:rsidRPr="00AC7E9E">
              <w:rPr>
                <w:sz w:val="28"/>
                <w:szCs w:val="28"/>
              </w:rPr>
              <w:t>Мужчины</w:t>
            </w:r>
          </w:p>
        </w:tc>
        <w:tc>
          <w:tcPr>
            <w:tcW w:w="822"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rPr>
            </w:pPr>
            <w:r w:rsidRPr="00AC7E9E">
              <w:rPr>
                <w:sz w:val="28"/>
                <w:szCs w:val="28"/>
              </w:rPr>
              <w:t>Женщины</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vertAlign w:val="subscript"/>
                <w:lang w:val="en-US"/>
              </w:rPr>
            </w:pPr>
            <w:r w:rsidRPr="00AC7E9E">
              <w:rPr>
                <w:sz w:val="28"/>
                <w:szCs w:val="28"/>
                <w:lang w:val="en-US"/>
              </w:rPr>
              <w:t>X-X</w:t>
            </w:r>
            <w:r w:rsidRPr="00AC7E9E">
              <w:rPr>
                <w:sz w:val="28"/>
                <w:szCs w:val="28"/>
                <w:vertAlign w:val="subscript"/>
                <w:lang w:val="en-US"/>
              </w:rPr>
              <w:t>1</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vertAlign w:val="subscript"/>
                <w:lang w:val="en-US"/>
              </w:rPr>
            </w:pPr>
            <w:r w:rsidRPr="00AC7E9E">
              <w:rPr>
                <w:sz w:val="28"/>
                <w:szCs w:val="28"/>
                <w:lang w:val="en-US"/>
              </w:rPr>
              <w:t>X</w:t>
            </w:r>
            <w:r w:rsidRPr="00AC7E9E">
              <w:rPr>
                <w:sz w:val="28"/>
                <w:szCs w:val="28"/>
                <w:vertAlign w:val="subscript"/>
                <w:lang w:val="en-US"/>
              </w:rPr>
              <w:t>2</w:t>
            </w:r>
            <w:r w:rsidRPr="00AC7E9E">
              <w:rPr>
                <w:sz w:val="28"/>
                <w:szCs w:val="28"/>
                <w:lang w:val="en-US"/>
              </w:rPr>
              <w:t>-X</w:t>
            </w:r>
            <w:r w:rsidRPr="00AC7E9E">
              <w:rPr>
                <w:sz w:val="28"/>
                <w:szCs w:val="28"/>
                <w:vertAlign w:val="subscript"/>
                <w:lang w:val="en-US"/>
              </w:rPr>
              <w:t>1</w:t>
            </w:r>
          </w:p>
        </w:tc>
        <w:tc>
          <w:tcPr>
            <w:tcW w:w="102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lang w:val="en-US"/>
              </w:rPr>
            </w:pPr>
            <w:r w:rsidRPr="00AC7E9E">
              <w:rPr>
                <w:sz w:val="28"/>
                <w:szCs w:val="28"/>
                <w:lang w:val="en-US"/>
              </w:rPr>
              <w:t>I</w:t>
            </w:r>
            <w:r w:rsidRPr="00AC7E9E">
              <w:rPr>
                <w:sz w:val="28"/>
                <w:szCs w:val="28"/>
                <w:vertAlign w:val="subscript"/>
                <w:lang w:val="en-US"/>
              </w:rPr>
              <w:t>0</w:t>
            </w:r>
            <w:r w:rsidRPr="00AC7E9E">
              <w:rPr>
                <w:sz w:val="28"/>
                <w:szCs w:val="28"/>
                <w:lang w:val="en-US"/>
              </w:rPr>
              <w:t>=(X-X</w:t>
            </w:r>
            <w:r w:rsidRPr="00AC7E9E">
              <w:rPr>
                <w:sz w:val="28"/>
                <w:szCs w:val="28"/>
                <w:vertAlign w:val="subscript"/>
                <w:lang w:val="en-US"/>
              </w:rPr>
              <w:t>1</w:t>
            </w:r>
            <w:r w:rsidRPr="00AC7E9E">
              <w:rPr>
                <w:sz w:val="28"/>
                <w:szCs w:val="28"/>
                <w:lang w:val="en-US"/>
              </w:rPr>
              <w:t>)</w:t>
            </w:r>
            <w:r w:rsidRPr="00AC7E9E">
              <w:rPr>
                <w:sz w:val="28"/>
                <w:szCs w:val="28"/>
              </w:rPr>
              <w:t xml:space="preserve"> / </w:t>
            </w:r>
            <w:r w:rsidRPr="00AC7E9E">
              <w:rPr>
                <w:sz w:val="28"/>
                <w:szCs w:val="28"/>
                <w:lang w:val="en-US"/>
              </w:rPr>
              <w:t>(X</w:t>
            </w:r>
            <w:r w:rsidRPr="00AC7E9E">
              <w:rPr>
                <w:sz w:val="28"/>
                <w:szCs w:val="28"/>
                <w:vertAlign w:val="subscript"/>
                <w:lang w:val="en-US"/>
              </w:rPr>
              <w:t>2</w:t>
            </w:r>
            <w:r w:rsidRPr="00AC7E9E">
              <w:rPr>
                <w:sz w:val="28"/>
                <w:szCs w:val="28"/>
                <w:lang w:val="en-US"/>
              </w:rPr>
              <w:t>-X</w:t>
            </w:r>
            <w:r w:rsidRPr="00AC7E9E">
              <w:rPr>
                <w:sz w:val="28"/>
                <w:szCs w:val="28"/>
                <w:vertAlign w:val="subscript"/>
                <w:lang w:val="en-US"/>
              </w:rPr>
              <w:t>1</w:t>
            </w:r>
            <w:r w:rsidRPr="00AC7E9E">
              <w:rPr>
                <w:sz w:val="28"/>
                <w:szCs w:val="28"/>
                <w:lang w:val="en-US"/>
              </w:rPr>
              <w:t>)</w:t>
            </w:r>
          </w:p>
        </w:tc>
      </w:tr>
      <w:tr w:rsidR="0061439E" w:rsidRPr="00AC7E9E">
        <w:trPr>
          <w:tblCellSpacing w:w="7" w:type="dxa"/>
        </w:trPr>
        <w:tc>
          <w:tcPr>
            <w:tcW w:w="533"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rPr>
            </w:pPr>
            <w:r w:rsidRPr="00AC7E9E">
              <w:rPr>
                <w:sz w:val="28"/>
                <w:szCs w:val="28"/>
              </w:rPr>
              <w:t>2000</w:t>
            </w:r>
          </w:p>
        </w:tc>
        <w:tc>
          <w:tcPr>
            <w:tcW w:w="613"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65,3</w:t>
            </w:r>
          </w:p>
        </w:tc>
        <w:tc>
          <w:tcPr>
            <w:tcW w:w="716"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59,0</w:t>
            </w:r>
          </w:p>
        </w:tc>
        <w:tc>
          <w:tcPr>
            <w:tcW w:w="822"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72,2</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40,3</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60</w:t>
            </w:r>
          </w:p>
        </w:tc>
        <w:tc>
          <w:tcPr>
            <w:tcW w:w="1024" w:type="pct"/>
            <w:tcBorders>
              <w:top w:val="outset" w:sz="6" w:space="0" w:color="auto"/>
              <w:left w:val="outset" w:sz="6" w:space="0" w:color="auto"/>
              <w:bottom w:val="outset" w:sz="6" w:space="0" w:color="auto"/>
              <w:right w:val="outset" w:sz="6" w:space="0" w:color="auto"/>
            </w:tcBorders>
          </w:tcPr>
          <w:p w:rsidR="0061439E" w:rsidRPr="00AC7E9E" w:rsidRDefault="0009677A" w:rsidP="005B0E88">
            <w:pPr>
              <w:pStyle w:val="a4"/>
              <w:jc w:val="right"/>
              <w:rPr>
                <w:sz w:val="28"/>
                <w:szCs w:val="28"/>
                <w:lang w:val="en-US"/>
              </w:rPr>
            </w:pPr>
            <w:r w:rsidRPr="00AC7E9E">
              <w:rPr>
                <w:sz w:val="28"/>
                <w:szCs w:val="28"/>
                <w:lang w:val="en-US"/>
              </w:rPr>
              <w:t>0,671</w:t>
            </w:r>
          </w:p>
        </w:tc>
      </w:tr>
      <w:tr w:rsidR="0061439E" w:rsidRPr="00AC7E9E">
        <w:trPr>
          <w:tblCellSpacing w:w="7" w:type="dxa"/>
        </w:trPr>
        <w:tc>
          <w:tcPr>
            <w:tcW w:w="533"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rPr>
            </w:pPr>
            <w:r w:rsidRPr="00AC7E9E">
              <w:rPr>
                <w:sz w:val="28"/>
                <w:szCs w:val="28"/>
              </w:rPr>
              <w:t>2001</w:t>
            </w:r>
          </w:p>
        </w:tc>
        <w:tc>
          <w:tcPr>
            <w:tcW w:w="613"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65,3</w:t>
            </w:r>
          </w:p>
        </w:tc>
        <w:tc>
          <w:tcPr>
            <w:tcW w:w="716"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59,0</w:t>
            </w:r>
          </w:p>
        </w:tc>
        <w:tc>
          <w:tcPr>
            <w:tcW w:w="822"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72,3</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40,3</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60</w:t>
            </w:r>
          </w:p>
        </w:tc>
        <w:tc>
          <w:tcPr>
            <w:tcW w:w="1024" w:type="pct"/>
            <w:tcBorders>
              <w:top w:val="outset" w:sz="6" w:space="0" w:color="auto"/>
              <w:left w:val="outset" w:sz="6" w:space="0" w:color="auto"/>
              <w:bottom w:val="outset" w:sz="6" w:space="0" w:color="auto"/>
              <w:right w:val="outset" w:sz="6" w:space="0" w:color="auto"/>
            </w:tcBorders>
          </w:tcPr>
          <w:p w:rsidR="0061439E" w:rsidRPr="00AC7E9E" w:rsidRDefault="0009677A" w:rsidP="005B0E88">
            <w:pPr>
              <w:pStyle w:val="a4"/>
              <w:jc w:val="right"/>
              <w:rPr>
                <w:sz w:val="28"/>
                <w:szCs w:val="28"/>
                <w:lang w:val="en-US"/>
              </w:rPr>
            </w:pPr>
            <w:r w:rsidRPr="00AC7E9E">
              <w:rPr>
                <w:sz w:val="28"/>
                <w:szCs w:val="28"/>
                <w:lang w:val="en-US"/>
              </w:rPr>
              <w:t>0,671</w:t>
            </w:r>
          </w:p>
        </w:tc>
      </w:tr>
      <w:tr w:rsidR="0061439E" w:rsidRPr="00AC7E9E">
        <w:trPr>
          <w:tblCellSpacing w:w="7" w:type="dxa"/>
        </w:trPr>
        <w:tc>
          <w:tcPr>
            <w:tcW w:w="533"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rPr>
            </w:pPr>
            <w:r w:rsidRPr="00AC7E9E">
              <w:rPr>
                <w:sz w:val="28"/>
                <w:szCs w:val="28"/>
              </w:rPr>
              <w:t>2002</w:t>
            </w:r>
          </w:p>
        </w:tc>
        <w:tc>
          <w:tcPr>
            <w:tcW w:w="613"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64,8</w:t>
            </w:r>
          </w:p>
        </w:tc>
        <w:tc>
          <w:tcPr>
            <w:tcW w:w="716"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58,5</w:t>
            </w:r>
          </w:p>
        </w:tc>
        <w:tc>
          <w:tcPr>
            <w:tcW w:w="822"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72,0</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39,8</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60</w:t>
            </w:r>
          </w:p>
        </w:tc>
        <w:tc>
          <w:tcPr>
            <w:tcW w:w="1024" w:type="pct"/>
            <w:tcBorders>
              <w:top w:val="outset" w:sz="6" w:space="0" w:color="auto"/>
              <w:left w:val="outset" w:sz="6" w:space="0" w:color="auto"/>
              <w:bottom w:val="outset" w:sz="6" w:space="0" w:color="auto"/>
              <w:right w:val="outset" w:sz="6" w:space="0" w:color="auto"/>
            </w:tcBorders>
          </w:tcPr>
          <w:p w:rsidR="0061439E" w:rsidRPr="00AC7E9E" w:rsidRDefault="0009677A" w:rsidP="005B0E88">
            <w:pPr>
              <w:pStyle w:val="a4"/>
              <w:jc w:val="right"/>
              <w:rPr>
                <w:sz w:val="28"/>
                <w:szCs w:val="28"/>
                <w:lang w:val="en-US"/>
              </w:rPr>
            </w:pPr>
            <w:r w:rsidRPr="00AC7E9E">
              <w:rPr>
                <w:sz w:val="28"/>
                <w:szCs w:val="28"/>
                <w:lang w:val="en-US"/>
              </w:rPr>
              <w:t>0,663</w:t>
            </w:r>
          </w:p>
        </w:tc>
      </w:tr>
      <w:tr w:rsidR="0061439E" w:rsidRPr="00AC7E9E">
        <w:trPr>
          <w:tblCellSpacing w:w="7" w:type="dxa"/>
        </w:trPr>
        <w:tc>
          <w:tcPr>
            <w:tcW w:w="533"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rPr>
            </w:pPr>
            <w:r w:rsidRPr="00AC7E9E">
              <w:rPr>
                <w:sz w:val="28"/>
                <w:szCs w:val="28"/>
              </w:rPr>
              <w:t>2003</w:t>
            </w:r>
          </w:p>
        </w:tc>
        <w:tc>
          <w:tcPr>
            <w:tcW w:w="613"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65,1</w:t>
            </w:r>
          </w:p>
        </w:tc>
        <w:tc>
          <w:tcPr>
            <w:tcW w:w="716"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58,8</w:t>
            </w:r>
          </w:p>
        </w:tc>
        <w:tc>
          <w:tcPr>
            <w:tcW w:w="822"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72,0</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40,1</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60</w:t>
            </w:r>
          </w:p>
        </w:tc>
        <w:tc>
          <w:tcPr>
            <w:tcW w:w="1024" w:type="pct"/>
            <w:tcBorders>
              <w:top w:val="outset" w:sz="6" w:space="0" w:color="auto"/>
              <w:left w:val="outset" w:sz="6" w:space="0" w:color="auto"/>
              <w:bottom w:val="outset" w:sz="6" w:space="0" w:color="auto"/>
              <w:right w:val="outset" w:sz="6" w:space="0" w:color="auto"/>
            </w:tcBorders>
          </w:tcPr>
          <w:p w:rsidR="0061439E" w:rsidRPr="00AC7E9E" w:rsidRDefault="0009677A" w:rsidP="005B0E88">
            <w:pPr>
              <w:pStyle w:val="a4"/>
              <w:jc w:val="right"/>
              <w:rPr>
                <w:sz w:val="28"/>
                <w:szCs w:val="28"/>
                <w:lang w:val="en-US"/>
              </w:rPr>
            </w:pPr>
            <w:r w:rsidRPr="00AC7E9E">
              <w:rPr>
                <w:sz w:val="28"/>
                <w:szCs w:val="28"/>
                <w:lang w:val="en-US"/>
              </w:rPr>
              <w:t>0,668</w:t>
            </w:r>
          </w:p>
        </w:tc>
      </w:tr>
      <w:tr w:rsidR="0061439E" w:rsidRPr="00AC7E9E">
        <w:trPr>
          <w:tblCellSpacing w:w="7" w:type="dxa"/>
        </w:trPr>
        <w:tc>
          <w:tcPr>
            <w:tcW w:w="533"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center"/>
              <w:rPr>
                <w:sz w:val="28"/>
                <w:szCs w:val="28"/>
                <w:vertAlign w:val="superscript"/>
                <w:lang w:val="en-US"/>
              </w:rPr>
            </w:pPr>
            <w:r w:rsidRPr="00AC7E9E">
              <w:rPr>
                <w:sz w:val="28"/>
                <w:szCs w:val="28"/>
              </w:rPr>
              <w:t>2004</w:t>
            </w:r>
            <w:r w:rsidR="0017458D" w:rsidRPr="00AC7E9E">
              <w:rPr>
                <w:sz w:val="28"/>
                <w:szCs w:val="28"/>
                <w:vertAlign w:val="superscript"/>
                <w:lang w:val="en-US"/>
              </w:rPr>
              <w:t>6</w:t>
            </w:r>
          </w:p>
        </w:tc>
        <w:tc>
          <w:tcPr>
            <w:tcW w:w="613"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65,1</w:t>
            </w:r>
          </w:p>
        </w:tc>
        <w:tc>
          <w:tcPr>
            <w:tcW w:w="716"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58,8</w:t>
            </w:r>
          </w:p>
        </w:tc>
        <w:tc>
          <w:tcPr>
            <w:tcW w:w="822" w:type="pct"/>
            <w:tcBorders>
              <w:top w:val="outset" w:sz="6" w:space="0" w:color="auto"/>
              <w:left w:val="outset" w:sz="6" w:space="0" w:color="auto"/>
              <w:bottom w:val="outset" w:sz="6" w:space="0" w:color="auto"/>
              <w:right w:val="outset" w:sz="6" w:space="0" w:color="auto"/>
            </w:tcBorders>
            <w:vAlign w:val="bottom"/>
          </w:tcPr>
          <w:p w:rsidR="0061439E" w:rsidRPr="00AC7E9E" w:rsidRDefault="0061439E" w:rsidP="005B0E88">
            <w:pPr>
              <w:pStyle w:val="a4"/>
              <w:jc w:val="right"/>
              <w:rPr>
                <w:sz w:val="28"/>
                <w:szCs w:val="28"/>
              </w:rPr>
            </w:pPr>
            <w:r w:rsidRPr="00AC7E9E">
              <w:rPr>
                <w:sz w:val="28"/>
                <w:szCs w:val="28"/>
              </w:rPr>
              <w:t>72,0</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40,1</w:t>
            </w:r>
          </w:p>
        </w:tc>
        <w:tc>
          <w:tcPr>
            <w:tcW w:w="614" w:type="pct"/>
            <w:tcBorders>
              <w:top w:val="outset" w:sz="6" w:space="0" w:color="auto"/>
              <w:left w:val="outset" w:sz="6" w:space="0" w:color="auto"/>
              <w:bottom w:val="outset" w:sz="6" w:space="0" w:color="auto"/>
              <w:right w:val="outset" w:sz="6" w:space="0" w:color="auto"/>
            </w:tcBorders>
          </w:tcPr>
          <w:p w:rsidR="0061439E" w:rsidRPr="00AC7E9E" w:rsidRDefault="0061439E" w:rsidP="005B0E88">
            <w:pPr>
              <w:pStyle w:val="a4"/>
              <w:jc w:val="right"/>
              <w:rPr>
                <w:sz w:val="28"/>
                <w:szCs w:val="28"/>
                <w:lang w:val="en-US"/>
              </w:rPr>
            </w:pPr>
            <w:r w:rsidRPr="00AC7E9E">
              <w:rPr>
                <w:sz w:val="28"/>
                <w:szCs w:val="28"/>
                <w:lang w:val="en-US"/>
              </w:rPr>
              <w:t>60</w:t>
            </w:r>
          </w:p>
        </w:tc>
        <w:tc>
          <w:tcPr>
            <w:tcW w:w="1024" w:type="pct"/>
            <w:tcBorders>
              <w:top w:val="outset" w:sz="6" w:space="0" w:color="auto"/>
              <w:left w:val="outset" w:sz="6" w:space="0" w:color="auto"/>
              <w:bottom w:val="outset" w:sz="6" w:space="0" w:color="auto"/>
              <w:right w:val="outset" w:sz="6" w:space="0" w:color="auto"/>
            </w:tcBorders>
          </w:tcPr>
          <w:p w:rsidR="0061439E" w:rsidRPr="00AC7E9E" w:rsidRDefault="0009677A" w:rsidP="005B0E88">
            <w:pPr>
              <w:pStyle w:val="a4"/>
              <w:jc w:val="right"/>
              <w:rPr>
                <w:sz w:val="28"/>
                <w:szCs w:val="28"/>
                <w:lang w:val="en-US"/>
              </w:rPr>
            </w:pPr>
            <w:r w:rsidRPr="00AC7E9E">
              <w:rPr>
                <w:sz w:val="28"/>
                <w:szCs w:val="28"/>
                <w:lang w:val="en-US"/>
              </w:rPr>
              <w:t>0,668</w:t>
            </w:r>
          </w:p>
        </w:tc>
      </w:tr>
    </w:tbl>
    <w:p w:rsidR="005B0E88" w:rsidRPr="00AC7E9E" w:rsidRDefault="0017458D" w:rsidP="005E7ACC">
      <w:pPr>
        <w:spacing w:line="360" w:lineRule="auto"/>
        <w:jc w:val="both"/>
        <w:rPr>
          <w:sz w:val="28"/>
          <w:szCs w:val="28"/>
        </w:rPr>
      </w:pPr>
      <w:r w:rsidRPr="00AC7E9E">
        <w:rPr>
          <w:sz w:val="28"/>
          <w:szCs w:val="28"/>
          <w:vertAlign w:val="superscript"/>
          <w:lang w:val="en-US"/>
        </w:rPr>
        <w:t>6</w:t>
      </w:r>
      <w:r w:rsidR="00BF4C0A" w:rsidRPr="00AC7E9E">
        <w:rPr>
          <w:sz w:val="28"/>
          <w:szCs w:val="28"/>
        </w:rPr>
        <w:t xml:space="preserve">- </w:t>
      </w:r>
      <w:r w:rsidR="005072DF" w:rsidRPr="00AC7E9E">
        <w:rPr>
          <w:sz w:val="28"/>
          <w:szCs w:val="28"/>
        </w:rPr>
        <w:t>Данные</w:t>
      </w:r>
      <w:r w:rsidR="00BF4C0A" w:rsidRPr="00AC7E9E">
        <w:rPr>
          <w:sz w:val="28"/>
          <w:szCs w:val="28"/>
        </w:rPr>
        <w:t xml:space="preserve"> за 2003г.</w:t>
      </w:r>
    </w:p>
    <w:p w:rsidR="005B0E88" w:rsidRPr="00AC7E9E" w:rsidRDefault="007050BA" w:rsidP="00221822">
      <w:pPr>
        <w:tabs>
          <w:tab w:val="left" w:pos="7480"/>
        </w:tabs>
        <w:spacing w:line="360" w:lineRule="auto"/>
        <w:rPr>
          <w:sz w:val="28"/>
          <w:szCs w:val="28"/>
        </w:rPr>
      </w:pPr>
      <w:r w:rsidRPr="00AC7E9E">
        <w:rPr>
          <w:sz w:val="28"/>
          <w:szCs w:val="28"/>
          <w:lang w:val="en-US"/>
        </w:rPr>
        <w:t xml:space="preserve">  </w:t>
      </w:r>
      <w:r w:rsidR="005072DF" w:rsidRPr="00AC7E9E">
        <w:rPr>
          <w:sz w:val="28"/>
          <w:szCs w:val="28"/>
        </w:rPr>
        <w:t xml:space="preserve">                    </w:t>
      </w:r>
      <w:r w:rsidR="005072DF" w:rsidRPr="00DC367A">
        <w:rPr>
          <w:b/>
          <w:sz w:val="28"/>
          <w:szCs w:val="28"/>
        </w:rPr>
        <w:t>Сводная таблица индексов.</w:t>
      </w:r>
      <w:r w:rsidR="00221822" w:rsidRPr="00AC7E9E">
        <w:rPr>
          <w:sz w:val="28"/>
          <w:szCs w:val="28"/>
        </w:rPr>
        <w:tab/>
        <w:t>Таблица 3</w:t>
      </w:r>
      <w:r w:rsidR="005B0E88" w:rsidRPr="00AC7E9E">
        <w:rPr>
          <w:sz w:val="28"/>
          <w:szCs w:val="28"/>
        </w:rPr>
        <w:t>.</w:t>
      </w:r>
    </w:p>
    <w:tbl>
      <w:tblPr>
        <w:tblStyle w:val="a5"/>
        <w:tblW w:w="0" w:type="auto"/>
        <w:tblLayout w:type="fixed"/>
        <w:tblLook w:val="01E0" w:firstRow="1" w:lastRow="1" w:firstColumn="1" w:lastColumn="1" w:noHBand="0" w:noVBand="0"/>
      </w:tblPr>
      <w:tblGrid>
        <w:gridCol w:w="828"/>
        <w:gridCol w:w="2160"/>
        <w:gridCol w:w="2160"/>
        <w:gridCol w:w="2700"/>
        <w:gridCol w:w="2164"/>
      </w:tblGrid>
      <w:tr w:rsidR="00E145D4" w:rsidRPr="00AC7E9E">
        <w:tc>
          <w:tcPr>
            <w:tcW w:w="828" w:type="dxa"/>
          </w:tcPr>
          <w:p w:rsidR="00E145D4" w:rsidRPr="00AC7E9E" w:rsidRDefault="00E145D4" w:rsidP="005E7ACC">
            <w:pPr>
              <w:spacing w:line="360" w:lineRule="auto"/>
              <w:jc w:val="both"/>
              <w:rPr>
                <w:sz w:val="28"/>
                <w:szCs w:val="28"/>
              </w:rPr>
            </w:pPr>
            <w:r w:rsidRPr="00AC7E9E">
              <w:rPr>
                <w:sz w:val="28"/>
                <w:szCs w:val="28"/>
              </w:rPr>
              <w:t xml:space="preserve"> Годы</w:t>
            </w:r>
          </w:p>
        </w:tc>
        <w:tc>
          <w:tcPr>
            <w:tcW w:w="2160" w:type="dxa"/>
          </w:tcPr>
          <w:p w:rsidR="00E145D4" w:rsidRPr="00AC7E9E" w:rsidRDefault="00E43AD8" w:rsidP="00E145D4">
            <w:pPr>
              <w:jc w:val="both"/>
              <w:rPr>
                <w:sz w:val="28"/>
                <w:szCs w:val="28"/>
              </w:rPr>
            </w:pPr>
            <w:r w:rsidRPr="00AC7E9E">
              <w:rPr>
                <w:sz w:val="28"/>
                <w:szCs w:val="28"/>
              </w:rPr>
              <w:t xml:space="preserve">Индекс </w:t>
            </w:r>
            <w:r w:rsidR="00E145D4" w:rsidRPr="00AC7E9E">
              <w:rPr>
                <w:sz w:val="28"/>
                <w:szCs w:val="28"/>
              </w:rPr>
              <w:t xml:space="preserve">ожидаемой продолжительности жизни, </w:t>
            </w:r>
            <w:r w:rsidR="00E145D4" w:rsidRPr="00AC7E9E">
              <w:rPr>
                <w:sz w:val="28"/>
                <w:szCs w:val="28"/>
                <w:lang w:val="en-US"/>
              </w:rPr>
              <w:t>I</w:t>
            </w:r>
            <w:r w:rsidR="009D5AE7" w:rsidRPr="00AC7E9E">
              <w:rPr>
                <w:sz w:val="28"/>
                <w:szCs w:val="28"/>
                <w:vertAlign w:val="subscript"/>
              </w:rPr>
              <w:t>1</w:t>
            </w:r>
          </w:p>
        </w:tc>
        <w:tc>
          <w:tcPr>
            <w:tcW w:w="2160" w:type="dxa"/>
          </w:tcPr>
          <w:p w:rsidR="00E145D4" w:rsidRPr="00AC7E9E" w:rsidRDefault="008A63BC" w:rsidP="008A63BC">
            <w:pPr>
              <w:jc w:val="both"/>
              <w:rPr>
                <w:sz w:val="28"/>
                <w:szCs w:val="28"/>
                <w:vertAlign w:val="subscript"/>
              </w:rPr>
            </w:pPr>
            <w:r w:rsidRPr="00AC7E9E">
              <w:rPr>
                <w:sz w:val="28"/>
                <w:szCs w:val="28"/>
              </w:rPr>
              <w:t>Индекс достигнутого уровня образования,</w:t>
            </w:r>
            <w:r w:rsidRPr="00AC7E9E">
              <w:rPr>
                <w:sz w:val="28"/>
                <w:szCs w:val="28"/>
                <w:lang w:val="en-US"/>
              </w:rPr>
              <w:t>I</w:t>
            </w:r>
            <w:r w:rsidRPr="00AC7E9E">
              <w:rPr>
                <w:sz w:val="28"/>
                <w:szCs w:val="28"/>
                <w:vertAlign w:val="subscript"/>
              </w:rPr>
              <w:t>2</w:t>
            </w:r>
          </w:p>
        </w:tc>
        <w:tc>
          <w:tcPr>
            <w:tcW w:w="2700" w:type="dxa"/>
          </w:tcPr>
          <w:p w:rsidR="00E145D4" w:rsidRPr="00AC7E9E" w:rsidRDefault="0050754C" w:rsidP="0050754C">
            <w:pPr>
              <w:jc w:val="both"/>
              <w:rPr>
                <w:sz w:val="28"/>
                <w:szCs w:val="28"/>
                <w:vertAlign w:val="subscript"/>
              </w:rPr>
            </w:pPr>
            <w:r w:rsidRPr="00AC7E9E">
              <w:rPr>
                <w:sz w:val="28"/>
                <w:szCs w:val="28"/>
              </w:rPr>
              <w:t>Индекс скорректированного реального ВВП на душу населения</w:t>
            </w:r>
            <w:r w:rsidR="00174C19" w:rsidRPr="00AC7E9E">
              <w:rPr>
                <w:sz w:val="28"/>
                <w:szCs w:val="28"/>
              </w:rPr>
              <w:t xml:space="preserve">, </w:t>
            </w:r>
            <w:r w:rsidR="00174C19" w:rsidRPr="00AC7E9E">
              <w:rPr>
                <w:sz w:val="28"/>
                <w:szCs w:val="28"/>
                <w:lang w:val="en-US"/>
              </w:rPr>
              <w:t>I</w:t>
            </w:r>
            <w:r w:rsidR="00174C19" w:rsidRPr="00AC7E9E">
              <w:rPr>
                <w:sz w:val="28"/>
                <w:szCs w:val="28"/>
                <w:vertAlign w:val="subscript"/>
              </w:rPr>
              <w:t>3</w:t>
            </w:r>
          </w:p>
        </w:tc>
        <w:tc>
          <w:tcPr>
            <w:tcW w:w="2164" w:type="dxa"/>
          </w:tcPr>
          <w:p w:rsidR="00E145D4" w:rsidRPr="00AC7E9E" w:rsidRDefault="00630C11" w:rsidP="00630C11">
            <w:pPr>
              <w:jc w:val="both"/>
              <w:rPr>
                <w:sz w:val="28"/>
                <w:szCs w:val="28"/>
                <w:vertAlign w:val="subscript"/>
              </w:rPr>
            </w:pPr>
            <w:r w:rsidRPr="00AC7E9E">
              <w:rPr>
                <w:sz w:val="28"/>
                <w:szCs w:val="28"/>
              </w:rPr>
              <w:t xml:space="preserve">Индекс развития человеческого потенциала, </w:t>
            </w:r>
            <w:r w:rsidR="00816903" w:rsidRPr="00AC7E9E">
              <w:rPr>
                <w:sz w:val="28"/>
                <w:szCs w:val="28"/>
                <w:lang w:val="en-US"/>
              </w:rPr>
              <w:t>I</w:t>
            </w:r>
            <w:r w:rsidR="00816903" w:rsidRPr="00AC7E9E">
              <w:rPr>
                <w:sz w:val="28"/>
                <w:szCs w:val="28"/>
                <w:vertAlign w:val="subscript"/>
              </w:rPr>
              <w:t>0</w:t>
            </w:r>
          </w:p>
        </w:tc>
      </w:tr>
      <w:tr w:rsidR="00E145D4" w:rsidRPr="00AC7E9E">
        <w:trPr>
          <w:trHeight w:val="249"/>
        </w:trPr>
        <w:tc>
          <w:tcPr>
            <w:tcW w:w="828" w:type="dxa"/>
          </w:tcPr>
          <w:p w:rsidR="00E145D4" w:rsidRPr="00AC7E9E" w:rsidRDefault="00B21E49" w:rsidP="005E7ACC">
            <w:pPr>
              <w:spacing w:line="360" w:lineRule="auto"/>
              <w:jc w:val="both"/>
              <w:rPr>
                <w:sz w:val="28"/>
                <w:szCs w:val="28"/>
              </w:rPr>
            </w:pPr>
            <w:r w:rsidRPr="00AC7E9E">
              <w:rPr>
                <w:sz w:val="28"/>
                <w:szCs w:val="28"/>
              </w:rPr>
              <w:t xml:space="preserve">   </w:t>
            </w:r>
            <w:r w:rsidR="00E145D4" w:rsidRPr="00AC7E9E">
              <w:rPr>
                <w:sz w:val="28"/>
                <w:szCs w:val="28"/>
              </w:rPr>
              <w:t>2000</w:t>
            </w:r>
          </w:p>
        </w:tc>
        <w:tc>
          <w:tcPr>
            <w:tcW w:w="2160" w:type="dxa"/>
          </w:tcPr>
          <w:p w:rsidR="00E145D4" w:rsidRPr="00AC7E9E" w:rsidRDefault="00B21E49" w:rsidP="005E7ACC">
            <w:pPr>
              <w:spacing w:line="360" w:lineRule="auto"/>
              <w:jc w:val="both"/>
              <w:rPr>
                <w:sz w:val="28"/>
                <w:szCs w:val="28"/>
              </w:rPr>
            </w:pPr>
            <w:r w:rsidRPr="00AC7E9E">
              <w:rPr>
                <w:sz w:val="28"/>
                <w:szCs w:val="28"/>
              </w:rPr>
              <w:t xml:space="preserve">                         </w:t>
            </w:r>
            <w:r w:rsidR="00D944C1" w:rsidRPr="00AC7E9E">
              <w:rPr>
                <w:sz w:val="28"/>
                <w:szCs w:val="28"/>
              </w:rPr>
              <w:t>0,671</w:t>
            </w:r>
          </w:p>
        </w:tc>
        <w:tc>
          <w:tcPr>
            <w:tcW w:w="2160" w:type="dxa"/>
          </w:tcPr>
          <w:p w:rsidR="00E145D4" w:rsidRPr="00AC7E9E" w:rsidRDefault="003C3EC9" w:rsidP="005E7ACC">
            <w:pPr>
              <w:spacing w:line="360" w:lineRule="auto"/>
              <w:jc w:val="both"/>
              <w:rPr>
                <w:sz w:val="28"/>
                <w:szCs w:val="28"/>
                <w:vertAlign w:val="superscript"/>
              </w:rPr>
            </w:pPr>
            <w:r w:rsidRPr="00AC7E9E">
              <w:rPr>
                <w:sz w:val="28"/>
                <w:szCs w:val="28"/>
              </w:rPr>
              <w:t>0,913</w:t>
            </w:r>
            <w:r w:rsidRPr="00AC7E9E">
              <w:rPr>
                <w:sz w:val="28"/>
                <w:szCs w:val="28"/>
                <w:vertAlign w:val="superscript"/>
              </w:rPr>
              <w:t>7</w:t>
            </w:r>
          </w:p>
        </w:tc>
        <w:tc>
          <w:tcPr>
            <w:tcW w:w="2700" w:type="dxa"/>
          </w:tcPr>
          <w:p w:rsidR="00E145D4" w:rsidRPr="00AC7E9E" w:rsidRDefault="005A0BD3" w:rsidP="005E7ACC">
            <w:pPr>
              <w:spacing w:line="360" w:lineRule="auto"/>
              <w:jc w:val="both"/>
              <w:rPr>
                <w:sz w:val="28"/>
                <w:szCs w:val="28"/>
              </w:rPr>
            </w:pPr>
            <w:r w:rsidRPr="00AC7E9E">
              <w:rPr>
                <w:sz w:val="28"/>
                <w:szCs w:val="28"/>
              </w:rPr>
              <w:t>0</w:t>
            </w:r>
            <w:r w:rsidR="00D05F56" w:rsidRPr="00AC7E9E">
              <w:rPr>
                <w:sz w:val="28"/>
                <w:szCs w:val="28"/>
              </w:rPr>
              <w:t>,685</w:t>
            </w:r>
          </w:p>
        </w:tc>
        <w:tc>
          <w:tcPr>
            <w:tcW w:w="2164" w:type="dxa"/>
          </w:tcPr>
          <w:p w:rsidR="00E145D4" w:rsidRPr="00AC7E9E" w:rsidRDefault="00E61228" w:rsidP="005E7ACC">
            <w:pPr>
              <w:spacing w:line="360" w:lineRule="auto"/>
              <w:jc w:val="both"/>
              <w:rPr>
                <w:sz w:val="28"/>
                <w:szCs w:val="28"/>
              </w:rPr>
            </w:pPr>
            <w:r w:rsidRPr="00AC7E9E">
              <w:rPr>
                <w:sz w:val="28"/>
                <w:szCs w:val="28"/>
              </w:rPr>
              <w:t>0,756</w:t>
            </w:r>
          </w:p>
        </w:tc>
      </w:tr>
      <w:tr w:rsidR="00E145D4" w:rsidRPr="00AC7E9E">
        <w:tc>
          <w:tcPr>
            <w:tcW w:w="828" w:type="dxa"/>
          </w:tcPr>
          <w:p w:rsidR="00E145D4" w:rsidRPr="00AC7E9E" w:rsidRDefault="00B21E49" w:rsidP="005E7ACC">
            <w:pPr>
              <w:spacing w:line="360" w:lineRule="auto"/>
              <w:jc w:val="both"/>
              <w:rPr>
                <w:sz w:val="28"/>
                <w:szCs w:val="28"/>
              </w:rPr>
            </w:pPr>
            <w:r w:rsidRPr="00AC7E9E">
              <w:rPr>
                <w:sz w:val="28"/>
                <w:szCs w:val="28"/>
              </w:rPr>
              <w:t xml:space="preserve">   </w:t>
            </w:r>
            <w:r w:rsidR="00E145D4" w:rsidRPr="00AC7E9E">
              <w:rPr>
                <w:sz w:val="28"/>
                <w:szCs w:val="28"/>
              </w:rPr>
              <w:t>2001</w:t>
            </w:r>
          </w:p>
        </w:tc>
        <w:tc>
          <w:tcPr>
            <w:tcW w:w="2160" w:type="dxa"/>
          </w:tcPr>
          <w:p w:rsidR="00E145D4" w:rsidRPr="00AC7E9E" w:rsidRDefault="00B21E49" w:rsidP="005E7ACC">
            <w:pPr>
              <w:spacing w:line="360" w:lineRule="auto"/>
              <w:jc w:val="both"/>
              <w:rPr>
                <w:sz w:val="28"/>
                <w:szCs w:val="28"/>
              </w:rPr>
            </w:pPr>
            <w:r w:rsidRPr="00AC7E9E">
              <w:rPr>
                <w:sz w:val="28"/>
                <w:szCs w:val="28"/>
              </w:rPr>
              <w:t xml:space="preserve">                         </w:t>
            </w:r>
            <w:r w:rsidR="00D944C1" w:rsidRPr="00AC7E9E">
              <w:rPr>
                <w:sz w:val="28"/>
                <w:szCs w:val="28"/>
              </w:rPr>
              <w:t>0,671</w:t>
            </w:r>
          </w:p>
        </w:tc>
        <w:tc>
          <w:tcPr>
            <w:tcW w:w="2160" w:type="dxa"/>
          </w:tcPr>
          <w:p w:rsidR="00E145D4" w:rsidRPr="00AC7E9E" w:rsidRDefault="007C3E25" w:rsidP="005E7ACC">
            <w:pPr>
              <w:spacing w:line="360" w:lineRule="auto"/>
              <w:jc w:val="both"/>
              <w:rPr>
                <w:sz w:val="28"/>
                <w:szCs w:val="28"/>
              </w:rPr>
            </w:pPr>
            <w:r w:rsidRPr="00AC7E9E">
              <w:rPr>
                <w:sz w:val="28"/>
                <w:szCs w:val="28"/>
              </w:rPr>
              <w:t>0,</w:t>
            </w:r>
            <w:r w:rsidR="00CA2C4C" w:rsidRPr="00AC7E9E">
              <w:rPr>
                <w:sz w:val="28"/>
                <w:szCs w:val="28"/>
              </w:rPr>
              <w:t>913</w:t>
            </w:r>
          </w:p>
        </w:tc>
        <w:tc>
          <w:tcPr>
            <w:tcW w:w="2700" w:type="dxa"/>
          </w:tcPr>
          <w:p w:rsidR="00E145D4" w:rsidRPr="00AC7E9E" w:rsidRDefault="00D05F56" w:rsidP="005E7ACC">
            <w:pPr>
              <w:spacing w:line="360" w:lineRule="auto"/>
              <w:jc w:val="both"/>
              <w:rPr>
                <w:sz w:val="28"/>
                <w:szCs w:val="28"/>
              </w:rPr>
            </w:pPr>
            <w:r w:rsidRPr="00AC7E9E">
              <w:rPr>
                <w:sz w:val="28"/>
                <w:szCs w:val="28"/>
              </w:rPr>
              <w:t>0,671</w:t>
            </w:r>
          </w:p>
        </w:tc>
        <w:tc>
          <w:tcPr>
            <w:tcW w:w="2164" w:type="dxa"/>
          </w:tcPr>
          <w:p w:rsidR="00E145D4" w:rsidRPr="00AC7E9E" w:rsidRDefault="00E61228" w:rsidP="005E7ACC">
            <w:pPr>
              <w:spacing w:line="360" w:lineRule="auto"/>
              <w:jc w:val="both"/>
              <w:rPr>
                <w:sz w:val="28"/>
                <w:szCs w:val="28"/>
              </w:rPr>
            </w:pPr>
            <w:r w:rsidRPr="00AC7E9E">
              <w:rPr>
                <w:sz w:val="28"/>
                <w:szCs w:val="28"/>
              </w:rPr>
              <w:t>0,752</w:t>
            </w:r>
          </w:p>
        </w:tc>
      </w:tr>
      <w:tr w:rsidR="00E145D4" w:rsidRPr="00AC7E9E">
        <w:tc>
          <w:tcPr>
            <w:tcW w:w="828" w:type="dxa"/>
          </w:tcPr>
          <w:p w:rsidR="00E145D4" w:rsidRPr="00AC7E9E" w:rsidRDefault="00B21E49" w:rsidP="005E7ACC">
            <w:pPr>
              <w:spacing w:line="360" w:lineRule="auto"/>
              <w:jc w:val="both"/>
              <w:rPr>
                <w:sz w:val="28"/>
                <w:szCs w:val="28"/>
              </w:rPr>
            </w:pPr>
            <w:r w:rsidRPr="00AC7E9E">
              <w:rPr>
                <w:sz w:val="28"/>
                <w:szCs w:val="28"/>
              </w:rPr>
              <w:t xml:space="preserve">   </w:t>
            </w:r>
            <w:r w:rsidR="00E145D4" w:rsidRPr="00AC7E9E">
              <w:rPr>
                <w:sz w:val="28"/>
                <w:szCs w:val="28"/>
              </w:rPr>
              <w:t>2002</w:t>
            </w:r>
          </w:p>
        </w:tc>
        <w:tc>
          <w:tcPr>
            <w:tcW w:w="2160" w:type="dxa"/>
          </w:tcPr>
          <w:p w:rsidR="00E145D4" w:rsidRPr="00AC7E9E" w:rsidRDefault="00B21E49" w:rsidP="005E7ACC">
            <w:pPr>
              <w:spacing w:line="360" w:lineRule="auto"/>
              <w:jc w:val="both"/>
              <w:rPr>
                <w:sz w:val="28"/>
                <w:szCs w:val="28"/>
              </w:rPr>
            </w:pPr>
            <w:r w:rsidRPr="00AC7E9E">
              <w:rPr>
                <w:sz w:val="28"/>
                <w:szCs w:val="28"/>
              </w:rPr>
              <w:t xml:space="preserve">                         </w:t>
            </w:r>
            <w:r w:rsidR="00D944C1" w:rsidRPr="00AC7E9E">
              <w:rPr>
                <w:sz w:val="28"/>
                <w:szCs w:val="28"/>
              </w:rPr>
              <w:t>0,663</w:t>
            </w:r>
          </w:p>
        </w:tc>
        <w:tc>
          <w:tcPr>
            <w:tcW w:w="2160" w:type="dxa"/>
          </w:tcPr>
          <w:p w:rsidR="00E145D4" w:rsidRPr="00AC7E9E" w:rsidRDefault="0004282A" w:rsidP="005E7ACC">
            <w:pPr>
              <w:spacing w:line="360" w:lineRule="auto"/>
              <w:jc w:val="both"/>
              <w:rPr>
                <w:sz w:val="28"/>
                <w:szCs w:val="28"/>
              </w:rPr>
            </w:pPr>
            <w:r w:rsidRPr="00AC7E9E">
              <w:rPr>
                <w:sz w:val="28"/>
                <w:szCs w:val="28"/>
              </w:rPr>
              <w:t>0,</w:t>
            </w:r>
            <w:r w:rsidR="00E94BBC" w:rsidRPr="00AC7E9E">
              <w:rPr>
                <w:sz w:val="28"/>
                <w:szCs w:val="28"/>
              </w:rPr>
              <w:t>876</w:t>
            </w:r>
          </w:p>
        </w:tc>
        <w:tc>
          <w:tcPr>
            <w:tcW w:w="2700" w:type="dxa"/>
          </w:tcPr>
          <w:p w:rsidR="00E145D4" w:rsidRPr="00AC7E9E" w:rsidRDefault="00D05F56" w:rsidP="005E7ACC">
            <w:pPr>
              <w:spacing w:line="360" w:lineRule="auto"/>
              <w:jc w:val="both"/>
              <w:rPr>
                <w:sz w:val="28"/>
                <w:szCs w:val="28"/>
              </w:rPr>
            </w:pPr>
            <w:r w:rsidRPr="00AC7E9E">
              <w:rPr>
                <w:sz w:val="28"/>
                <w:szCs w:val="28"/>
              </w:rPr>
              <w:t>0,657</w:t>
            </w:r>
          </w:p>
        </w:tc>
        <w:tc>
          <w:tcPr>
            <w:tcW w:w="2164" w:type="dxa"/>
          </w:tcPr>
          <w:p w:rsidR="00E145D4" w:rsidRPr="00AC7E9E" w:rsidRDefault="00E61228" w:rsidP="005E7ACC">
            <w:pPr>
              <w:spacing w:line="360" w:lineRule="auto"/>
              <w:jc w:val="both"/>
              <w:rPr>
                <w:sz w:val="28"/>
                <w:szCs w:val="28"/>
              </w:rPr>
            </w:pPr>
            <w:r w:rsidRPr="00AC7E9E">
              <w:rPr>
                <w:sz w:val="28"/>
                <w:szCs w:val="28"/>
              </w:rPr>
              <w:t>0,732</w:t>
            </w:r>
          </w:p>
        </w:tc>
      </w:tr>
      <w:tr w:rsidR="00E145D4" w:rsidRPr="00AC7E9E">
        <w:tc>
          <w:tcPr>
            <w:tcW w:w="828" w:type="dxa"/>
          </w:tcPr>
          <w:p w:rsidR="00E145D4" w:rsidRPr="00AC7E9E" w:rsidRDefault="00B21E49" w:rsidP="005E7ACC">
            <w:pPr>
              <w:spacing w:line="360" w:lineRule="auto"/>
              <w:jc w:val="both"/>
              <w:rPr>
                <w:sz w:val="28"/>
                <w:szCs w:val="28"/>
              </w:rPr>
            </w:pPr>
            <w:r w:rsidRPr="00AC7E9E">
              <w:rPr>
                <w:sz w:val="28"/>
                <w:szCs w:val="28"/>
              </w:rPr>
              <w:t xml:space="preserve">   </w:t>
            </w:r>
            <w:r w:rsidR="00E145D4" w:rsidRPr="00AC7E9E">
              <w:rPr>
                <w:sz w:val="28"/>
                <w:szCs w:val="28"/>
              </w:rPr>
              <w:t>2003</w:t>
            </w:r>
          </w:p>
        </w:tc>
        <w:tc>
          <w:tcPr>
            <w:tcW w:w="2160" w:type="dxa"/>
          </w:tcPr>
          <w:p w:rsidR="00E145D4" w:rsidRPr="00AC7E9E" w:rsidRDefault="00B21E49" w:rsidP="005E7ACC">
            <w:pPr>
              <w:spacing w:line="360" w:lineRule="auto"/>
              <w:jc w:val="both"/>
              <w:rPr>
                <w:sz w:val="28"/>
                <w:szCs w:val="28"/>
              </w:rPr>
            </w:pPr>
            <w:r w:rsidRPr="00AC7E9E">
              <w:rPr>
                <w:sz w:val="28"/>
                <w:szCs w:val="28"/>
              </w:rPr>
              <w:t xml:space="preserve">                         </w:t>
            </w:r>
            <w:r w:rsidR="00D944C1" w:rsidRPr="00AC7E9E">
              <w:rPr>
                <w:sz w:val="28"/>
                <w:szCs w:val="28"/>
              </w:rPr>
              <w:t>0,668</w:t>
            </w:r>
          </w:p>
        </w:tc>
        <w:tc>
          <w:tcPr>
            <w:tcW w:w="2160" w:type="dxa"/>
          </w:tcPr>
          <w:p w:rsidR="00E145D4" w:rsidRPr="00AC7E9E" w:rsidRDefault="007C3E25" w:rsidP="005E7ACC">
            <w:pPr>
              <w:spacing w:line="360" w:lineRule="auto"/>
              <w:jc w:val="both"/>
              <w:rPr>
                <w:sz w:val="28"/>
                <w:szCs w:val="28"/>
              </w:rPr>
            </w:pPr>
            <w:r w:rsidRPr="00AC7E9E">
              <w:rPr>
                <w:sz w:val="28"/>
                <w:szCs w:val="28"/>
              </w:rPr>
              <w:t>0,880</w:t>
            </w:r>
          </w:p>
        </w:tc>
        <w:tc>
          <w:tcPr>
            <w:tcW w:w="2700" w:type="dxa"/>
          </w:tcPr>
          <w:p w:rsidR="00E145D4" w:rsidRPr="00AC7E9E" w:rsidRDefault="00D05F56" w:rsidP="005E7ACC">
            <w:pPr>
              <w:spacing w:line="360" w:lineRule="auto"/>
              <w:jc w:val="both"/>
              <w:rPr>
                <w:sz w:val="28"/>
                <w:szCs w:val="28"/>
              </w:rPr>
            </w:pPr>
            <w:r w:rsidRPr="00AC7E9E">
              <w:rPr>
                <w:sz w:val="28"/>
                <w:szCs w:val="28"/>
              </w:rPr>
              <w:t>0,638</w:t>
            </w:r>
          </w:p>
        </w:tc>
        <w:tc>
          <w:tcPr>
            <w:tcW w:w="2164" w:type="dxa"/>
          </w:tcPr>
          <w:p w:rsidR="00E145D4" w:rsidRPr="00AC7E9E" w:rsidRDefault="00E61228" w:rsidP="005E7ACC">
            <w:pPr>
              <w:spacing w:line="360" w:lineRule="auto"/>
              <w:jc w:val="both"/>
              <w:rPr>
                <w:sz w:val="28"/>
                <w:szCs w:val="28"/>
              </w:rPr>
            </w:pPr>
            <w:r w:rsidRPr="00AC7E9E">
              <w:rPr>
                <w:sz w:val="28"/>
                <w:szCs w:val="28"/>
              </w:rPr>
              <w:t>0,729</w:t>
            </w:r>
          </w:p>
        </w:tc>
      </w:tr>
      <w:tr w:rsidR="001369A3" w:rsidRPr="00AC7E9E">
        <w:tc>
          <w:tcPr>
            <w:tcW w:w="828" w:type="dxa"/>
          </w:tcPr>
          <w:p w:rsidR="001369A3" w:rsidRPr="00AC7E9E" w:rsidRDefault="001369A3" w:rsidP="005E7ACC">
            <w:pPr>
              <w:spacing w:line="360" w:lineRule="auto"/>
              <w:jc w:val="both"/>
              <w:rPr>
                <w:sz w:val="28"/>
                <w:szCs w:val="28"/>
              </w:rPr>
            </w:pPr>
            <w:r w:rsidRPr="00AC7E9E">
              <w:rPr>
                <w:sz w:val="28"/>
                <w:szCs w:val="28"/>
              </w:rPr>
              <w:t xml:space="preserve">   2004</w:t>
            </w:r>
          </w:p>
        </w:tc>
        <w:tc>
          <w:tcPr>
            <w:tcW w:w="2160" w:type="dxa"/>
          </w:tcPr>
          <w:p w:rsidR="001369A3" w:rsidRPr="00AC7E9E" w:rsidRDefault="00407FFA" w:rsidP="005E7ACC">
            <w:pPr>
              <w:spacing w:line="360" w:lineRule="auto"/>
              <w:jc w:val="both"/>
              <w:rPr>
                <w:sz w:val="28"/>
                <w:szCs w:val="28"/>
              </w:rPr>
            </w:pPr>
            <w:r w:rsidRPr="00AC7E9E">
              <w:rPr>
                <w:sz w:val="28"/>
                <w:szCs w:val="28"/>
                <w:lang w:val="en-US"/>
              </w:rPr>
              <w:t xml:space="preserve">                         0,</w:t>
            </w:r>
            <w:r w:rsidRPr="00AC7E9E">
              <w:rPr>
                <w:sz w:val="28"/>
                <w:szCs w:val="28"/>
              </w:rPr>
              <w:t>668</w:t>
            </w:r>
          </w:p>
        </w:tc>
        <w:tc>
          <w:tcPr>
            <w:tcW w:w="2160" w:type="dxa"/>
          </w:tcPr>
          <w:p w:rsidR="001369A3" w:rsidRPr="00AC7E9E" w:rsidRDefault="007C3E25" w:rsidP="005E7ACC">
            <w:pPr>
              <w:spacing w:line="360" w:lineRule="auto"/>
              <w:jc w:val="both"/>
              <w:rPr>
                <w:sz w:val="28"/>
                <w:szCs w:val="28"/>
              </w:rPr>
            </w:pPr>
            <w:r w:rsidRPr="00AC7E9E">
              <w:rPr>
                <w:sz w:val="28"/>
                <w:szCs w:val="28"/>
              </w:rPr>
              <w:t>0,879</w:t>
            </w:r>
          </w:p>
        </w:tc>
        <w:tc>
          <w:tcPr>
            <w:tcW w:w="2700" w:type="dxa"/>
          </w:tcPr>
          <w:p w:rsidR="001369A3" w:rsidRPr="00AC7E9E" w:rsidRDefault="00D05F56" w:rsidP="005E7ACC">
            <w:pPr>
              <w:spacing w:line="360" w:lineRule="auto"/>
              <w:jc w:val="both"/>
              <w:rPr>
                <w:sz w:val="28"/>
                <w:szCs w:val="28"/>
              </w:rPr>
            </w:pPr>
            <w:r w:rsidRPr="00AC7E9E">
              <w:rPr>
                <w:sz w:val="28"/>
                <w:szCs w:val="28"/>
              </w:rPr>
              <w:t>0,635</w:t>
            </w:r>
          </w:p>
        </w:tc>
        <w:tc>
          <w:tcPr>
            <w:tcW w:w="2164" w:type="dxa"/>
          </w:tcPr>
          <w:p w:rsidR="001369A3" w:rsidRPr="00AC7E9E" w:rsidRDefault="00E61228" w:rsidP="005E7ACC">
            <w:pPr>
              <w:spacing w:line="360" w:lineRule="auto"/>
              <w:jc w:val="both"/>
              <w:rPr>
                <w:sz w:val="28"/>
                <w:szCs w:val="28"/>
              </w:rPr>
            </w:pPr>
            <w:r w:rsidRPr="00AC7E9E">
              <w:rPr>
                <w:sz w:val="28"/>
                <w:szCs w:val="28"/>
              </w:rPr>
              <w:t>0,727</w:t>
            </w:r>
          </w:p>
        </w:tc>
      </w:tr>
    </w:tbl>
    <w:p w:rsidR="00223B38" w:rsidRPr="00AC7E9E" w:rsidRDefault="00456A96" w:rsidP="003C3EC9">
      <w:pPr>
        <w:jc w:val="both"/>
        <w:rPr>
          <w:sz w:val="28"/>
          <w:szCs w:val="28"/>
        </w:rPr>
      </w:pPr>
      <w:r w:rsidRPr="00AC7E9E">
        <w:rPr>
          <w:sz w:val="28"/>
          <w:szCs w:val="28"/>
        </w:rPr>
        <w:t xml:space="preserve"> </w:t>
      </w:r>
      <w:r w:rsidR="003C3EC9" w:rsidRPr="00AC7E9E">
        <w:rPr>
          <w:sz w:val="28"/>
          <w:szCs w:val="28"/>
          <w:vertAlign w:val="superscript"/>
        </w:rPr>
        <w:t>7</w:t>
      </w:r>
      <w:r w:rsidR="003C3EC9" w:rsidRPr="00AC7E9E">
        <w:rPr>
          <w:sz w:val="28"/>
          <w:szCs w:val="28"/>
        </w:rPr>
        <w:t xml:space="preserve"> – Веряскина В. Динамика развития человеческого потенциала и приоритеты высшего образования.// Высшее образование в России. - №2. – 2005. – стр. 32.</w:t>
      </w:r>
    </w:p>
    <w:p w:rsidR="003C3EC9" w:rsidRPr="00AC7E9E" w:rsidRDefault="00E92DB6" w:rsidP="005E7ACC">
      <w:pPr>
        <w:spacing w:line="360" w:lineRule="auto"/>
        <w:jc w:val="both"/>
        <w:rPr>
          <w:sz w:val="28"/>
          <w:szCs w:val="28"/>
        </w:rPr>
      </w:pPr>
      <w:r w:rsidRPr="00AC7E9E">
        <w:rPr>
          <w:sz w:val="28"/>
          <w:szCs w:val="28"/>
        </w:rPr>
        <w:t xml:space="preserve">       </w:t>
      </w:r>
      <w:r w:rsidR="009F0852" w:rsidRPr="00AC7E9E">
        <w:rPr>
          <w:sz w:val="28"/>
          <w:szCs w:val="28"/>
        </w:rPr>
        <w:t xml:space="preserve">   </w:t>
      </w:r>
    </w:p>
    <w:p w:rsidR="009F0852" w:rsidRPr="00AC7E9E" w:rsidRDefault="003C3EC9" w:rsidP="005E7ACC">
      <w:pPr>
        <w:spacing w:line="360" w:lineRule="auto"/>
        <w:jc w:val="both"/>
        <w:rPr>
          <w:sz w:val="28"/>
          <w:szCs w:val="28"/>
        </w:rPr>
      </w:pPr>
      <w:r w:rsidRPr="00AC7E9E">
        <w:rPr>
          <w:sz w:val="28"/>
          <w:szCs w:val="28"/>
        </w:rPr>
        <w:t xml:space="preserve">        </w:t>
      </w:r>
      <w:r w:rsidR="009F0852" w:rsidRPr="00AC7E9E">
        <w:rPr>
          <w:sz w:val="28"/>
          <w:szCs w:val="28"/>
        </w:rPr>
        <w:t xml:space="preserve"> Вообще, продолжительность жизни в Российской Федерации заметно меньше, чем в экономически развитых странах: мужчин в среднем на 10-15 лет, женщин - на 6-8 лет. Из-за сильных различий в уровне смертности разница в продолжительности жизни между мужчинами и женщинами в России в 2001г. достигла 13,3 года (продолжительность жизни мужчин составляла 59,0 лет, женщин – 72,3). В странах Европейского союза эта разница колеблется в пределах 7 лет.</w:t>
      </w:r>
      <w:r w:rsidR="007D6790" w:rsidRPr="00AC7E9E">
        <w:rPr>
          <w:sz w:val="28"/>
          <w:szCs w:val="28"/>
        </w:rPr>
        <w:t xml:space="preserve"> [11, стр. 20-21</w:t>
      </w:r>
      <w:r w:rsidR="007D6790" w:rsidRPr="00AC7E9E">
        <w:rPr>
          <w:sz w:val="28"/>
          <w:szCs w:val="28"/>
          <w:lang w:val="en-US"/>
        </w:rPr>
        <w:t>]</w:t>
      </w:r>
      <w:r w:rsidR="009F0852" w:rsidRPr="00AC7E9E">
        <w:rPr>
          <w:sz w:val="28"/>
          <w:szCs w:val="28"/>
        </w:rPr>
        <w:t xml:space="preserve"> </w:t>
      </w:r>
    </w:p>
    <w:p w:rsidR="005B2CEC" w:rsidRPr="00AC7E9E" w:rsidRDefault="003F37B6" w:rsidP="005E7ACC">
      <w:pPr>
        <w:spacing w:line="360" w:lineRule="auto"/>
        <w:jc w:val="both"/>
        <w:rPr>
          <w:sz w:val="28"/>
          <w:szCs w:val="28"/>
        </w:rPr>
      </w:pPr>
      <w:r w:rsidRPr="00AC7E9E">
        <w:rPr>
          <w:sz w:val="28"/>
          <w:szCs w:val="28"/>
        </w:rPr>
        <w:t xml:space="preserve">            Вывод: о</w:t>
      </w:r>
      <w:r w:rsidR="008D19C2" w:rsidRPr="00AC7E9E">
        <w:rPr>
          <w:sz w:val="28"/>
          <w:szCs w:val="28"/>
        </w:rPr>
        <w:t xml:space="preserve">сновной особенностью современной демографической ситуации </w:t>
      </w:r>
      <w:r w:rsidR="00D22AB0" w:rsidRPr="00AC7E9E">
        <w:rPr>
          <w:sz w:val="28"/>
          <w:szCs w:val="28"/>
        </w:rPr>
        <w:t>в России является процесс</w:t>
      </w:r>
      <w:r w:rsidRPr="00AC7E9E">
        <w:rPr>
          <w:sz w:val="28"/>
          <w:szCs w:val="28"/>
        </w:rPr>
        <w:t xml:space="preserve"> депопуляции, который привел к тому, что за 1992-2001г. население страны уменьшилось на 4,4 млн. человек, или на 2,9%. Причина этого явления – превышение числа умерших над числом родившихся, т.е. естественная убыль населения, которая </w:t>
      </w:r>
      <w:r w:rsidR="005B2CEC" w:rsidRPr="00AC7E9E">
        <w:rPr>
          <w:sz w:val="28"/>
          <w:szCs w:val="28"/>
        </w:rPr>
        <w:t xml:space="preserve"> имеет устойчивую и долговременную тенденцию. </w:t>
      </w:r>
    </w:p>
    <w:p w:rsidR="00A66601" w:rsidRPr="00AC7E9E" w:rsidRDefault="005B2CEC" w:rsidP="005E7ACC">
      <w:pPr>
        <w:spacing w:line="360" w:lineRule="auto"/>
        <w:jc w:val="both"/>
        <w:rPr>
          <w:sz w:val="28"/>
          <w:szCs w:val="28"/>
        </w:rPr>
      </w:pPr>
      <w:r w:rsidRPr="00AC7E9E">
        <w:rPr>
          <w:sz w:val="28"/>
          <w:szCs w:val="28"/>
        </w:rPr>
        <w:t xml:space="preserve">            В таблице 4</w:t>
      </w:r>
      <w:r w:rsidR="00D22AB0" w:rsidRPr="00AC7E9E">
        <w:rPr>
          <w:sz w:val="28"/>
          <w:szCs w:val="28"/>
        </w:rPr>
        <w:t xml:space="preserve"> </w:t>
      </w:r>
      <w:r w:rsidRPr="00AC7E9E">
        <w:rPr>
          <w:sz w:val="28"/>
          <w:szCs w:val="28"/>
        </w:rPr>
        <w:t xml:space="preserve">приведены данные о ежегодных изменениях численности населения страны, из которых видно, что миграционные процессы лишь частично компенсировали отрицательный естественный прирост населения. </w:t>
      </w:r>
    </w:p>
    <w:p w:rsidR="00E97F50" w:rsidRPr="00AC7E9E" w:rsidRDefault="005B2CEC" w:rsidP="00197D74">
      <w:pPr>
        <w:spacing w:line="360" w:lineRule="auto"/>
        <w:jc w:val="both"/>
        <w:rPr>
          <w:sz w:val="28"/>
          <w:szCs w:val="28"/>
        </w:rPr>
      </w:pPr>
      <w:r w:rsidRPr="00AC7E9E">
        <w:rPr>
          <w:sz w:val="28"/>
          <w:szCs w:val="28"/>
        </w:rPr>
        <w:t xml:space="preserve"> </w:t>
      </w:r>
      <w:r w:rsidR="00A66601" w:rsidRPr="00AC7E9E">
        <w:rPr>
          <w:sz w:val="28"/>
          <w:szCs w:val="28"/>
        </w:rPr>
        <w:t xml:space="preserve">           </w:t>
      </w:r>
      <w:r w:rsidR="00C162C2" w:rsidRPr="00AC7E9E">
        <w:rPr>
          <w:sz w:val="28"/>
          <w:szCs w:val="28"/>
        </w:rPr>
        <w:t xml:space="preserve">Согласно прогнозу Госкомстата России, снижение численности населения РФ будет наблюдаться до </w:t>
      </w:r>
      <w:smartTag w:uri="urn:schemas-microsoft-com:office:smarttags" w:element="metricconverter">
        <w:smartTagPr>
          <w:attr w:name="ProductID" w:val="2016 г"/>
        </w:smartTagPr>
        <w:r w:rsidR="00C162C2" w:rsidRPr="00AC7E9E">
          <w:rPr>
            <w:sz w:val="28"/>
            <w:szCs w:val="28"/>
          </w:rPr>
          <w:t>2016 г</w:t>
        </w:r>
      </w:smartTag>
      <w:r w:rsidR="00C162C2" w:rsidRPr="00AC7E9E">
        <w:rPr>
          <w:sz w:val="28"/>
          <w:szCs w:val="28"/>
        </w:rPr>
        <w:t>. Положительный</w:t>
      </w:r>
      <w:r w:rsidR="00455DD1" w:rsidRPr="00AC7E9E">
        <w:rPr>
          <w:sz w:val="28"/>
          <w:szCs w:val="28"/>
        </w:rPr>
        <w:t xml:space="preserve"> </w:t>
      </w:r>
      <w:r w:rsidR="004E137D" w:rsidRPr="00AC7E9E">
        <w:rPr>
          <w:sz w:val="28"/>
          <w:szCs w:val="28"/>
        </w:rPr>
        <w:t>миграционный</w:t>
      </w:r>
      <w:r w:rsidR="0009587E" w:rsidRPr="00AC7E9E">
        <w:rPr>
          <w:sz w:val="28"/>
          <w:szCs w:val="28"/>
        </w:rPr>
        <w:t xml:space="preserve"> прирост не компенсирует в полной мере естественной убыли. К </w:t>
      </w:r>
      <w:smartTag w:uri="urn:schemas-microsoft-com:office:smarttags" w:element="metricconverter">
        <w:smartTagPr>
          <w:attr w:name="ProductID" w:val="2016 г"/>
        </w:smartTagPr>
        <w:r w:rsidR="0009587E" w:rsidRPr="00AC7E9E">
          <w:rPr>
            <w:sz w:val="28"/>
            <w:szCs w:val="28"/>
          </w:rPr>
          <w:t>2016 г</w:t>
        </w:r>
      </w:smartTag>
      <w:r w:rsidR="0009587E" w:rsidRPr="00AC7E9E">
        <w:rPr>
          <w:sz w:val="28"/>
          <w:szCs w:val="28"/>
        </w:rPr>
        <w:t>. численность постоянного населения России, в</w:t>
      </w:r>
      <w:r w:rsidR="00EB1AF7" w:rsidRPr="00AC7E9E">
        <w:rPr>
          <w:sz w:val="28"/>
          <w:szCs w:val="28"/>
        </w:rPr>
        <w:t xml:space="preserve"> соответст-</w:t>
      </w:r>
      <w:r w:rsidR="00A66601" w:rsidRPr="00AC7E9E">
        <w:rPr>
          <w:sz w:val="28"/>
          <w:szCs w:val="28"/>
        </w:rPr>
        <w:t xml:space="preserve">                                                                               </w:t>
      </w:r>
    </w:p>
    <w:p w:rsidR="00637D0D" w:rsidRPr="00AC7E9E" w:rsidRDefault="00E97F50" w:rsidP="00E97F50">
      <w:pPr>
        <w:spacing w:line="360" w:lineRule="auto"/>
        <w:jc w:val="both"/>
        <w:rPr>
          <w:sz w:val="28"/>
          <w:szCs w:val="28"/>
        </w:rPr>
      </w:pPr>
      <w:r w:rsidRPr="00AC7E9E">
        <w:rPr>
          <w:sz w:val="28"/>
          <w:szCs w:val="28"/>
        </w:rPr>
        <w:t xml:space="preserve">                                                                                                                                   </w:t>
      </w:r>
      <w:r w:rsidR="00A66601" w:rsidRPr="00AC7E9E">
        <w:rPr>
          <w:sz w:val="28"/>
          <w:szCs w:val="28"/>
        </w:rPr>
        <w:t xml:space="preserve">  </w:t>
      </w:r>
    </w:p>
    <w:p w:rsidR="00DC367A" w:rsidRDefault="00A66601" w:rsidP="00E97F50">
      <w:pPr>
        <w:spacing w:line="360" w:lineRule="auto"/>
        <w:jc w:val="both"/>
        <w:rPr>
          <w:sz w:val="28"/>
          <w:szCs w:val="28"/>
        </w:rPr>
      </w:pPr>
      <w:r w:rsidRPr="00AC7E9E">
        <w:rPr>
          <w:sz w:val="28"/>
          <w:szCs w:val="28"/>
        </w:rPr>
        <w:t xml:space="preserve"> </w:t>
      </w:r>
      <w:r w:rsidR="004B662C" w:rsidRPr="00AC7E9E">
        <w:rPr>
          <w:sz w:val="28"/>
          <w:szCs w:val="28"/>
        </w:rPr>
        <w:t xml:space="preserve">                         </w:t>
      </w:r>
    </w:p>
    <w:p w:rsidR="00DC367A" w:rsidRDefault="00DC367A" w:rsidP="00E97F50">
      <w:pPr>
        <w:spacing w:line="360" w:lineRule="auto"/>
        <w:jc w:val="both"/>
        <w:rPr>
          <w:sz w:val="28"/>
          <w:szCs w:val="28"/>
        </w:rPr>
      </w:pPr>
    </w:p>
    <w:p w:rsidR="00DC367A" w:rsidRDefault="004B662C" w:rsidP="00E97F50">
      <w:pPr>
        <w:spacing w:line="360" w:lineRule="auto"/>
        <w:jc w:val="both"/>
        <w:rPr>
          <w:sz w:val="28"/>
          <w:szCs w:val="28"/>
        </w:rPr>
      </w:pPr>
      <w:r w:rsidRPr="00AC7E9E">
        <w:rPr>
          <w:sz w:val="28"/>
          <w:szCs w:val="28"/>
        </w:rPr>
        <w:t xml:space="preserve">                                                                                                             </w:t>
      </w:r>
    </w:p>
    <w:p w:rsidR="008D19C2" w:rsidRPr="00AC7E9E" w:rsidRDefault="00A66601" w:rsidP="00E97F50">
      <w:pPr>
        <w:spacing w:line="360" w:lineRule="auto"/>
        <w:jc w:val="both"/>
        <w:rPr>
          <w:sz w:val="28"/>
          <w:szCs w:val="28"/>
        </w:rPr>
      </w:pPr>
      <w:r w:rsidRPr="00AC7E9E">
        <w:rPr>
          <w:sz w:val="28"/>
          <w:szCs w:val="28"/>
        </w:rPr>
        <w:t>Таблица 4.</w:t>
      </w:r>
    </w:p>
    <w:p w:rsidR="00E97F50" w:rsidRPr="00AC7E9E" w:rsidRDefault="008D19C2" w:rsidP="00100FA2">
      <w:pPr>
        <w:spacing w:line="360" w:lineRule="auto"/>
        <w:ind w:right="180"/>
        <w:jc w:val="both"/>
        <w:rPr>
          <w:sz w:val="28"/>
          <w:szCs w:val="28"/>
          <w:vertAlign w:val="superscript"/>
        </w:rPr>
      </w:pPr>
      <w:r w:rsidRPr="00100FA2">
        <w:rPr>
          <w:sz w:val="28"/>
          <w:szCs w:val="28"/>
        </w:rPr>
        <w:t xml:space="preserve">              </w:t>
      </w:r>
      <w:r w:rsidR="00E97F50" w:rsidRPr="00100FA2">
        <w:rPr>
          <w:sz w:val="28"/>
          <w:szCs w:val="28"/>
        </w:rPr>
        <w:t>ИЗМЕНЕНИЕ ЧИСЛЕННОСТИ ПОСТОЯННОГО НАСЕЛЕНИЯ РФ</w:t>
      </w:r>
      <w:r w:rsidR="00E97F50" w:rsidRPr="00AC7E9E">
        <w:rPr>
          <w:sz w:val="28"/>
          <w:szCs w:val="28"/>
        </w:rPr>
        <w:t xml:space="preserve"> (млн. чел.)</w:t>
      </w:r>
      <w:r w:rsidR="006A210E" w:rsidRPr="00AC7E9E">
        <w:rPr>
          <w:sz w:val="28"/>
          <w:szCs w:val="28"/>
          <w:vertAlign w:val="superscript"/>
        </w:rPr>
        <w:t>8</w:t>
      </w:r>
    </w:p>
    <w:tbl>
      <w:tblPr>
        <w:tblStyle w:val="a5"/>
        <w:tblW w:w="0" w:type="auto"/>
        <w:tblLook w:val="01E0" w:firstRow="1" w:lastRow="1" w:firstColumn="1" w:lastColumn="1" w:noHBand="0" w:noVBand="0"/>
      </w:tblPr>
      <w:tblGrid>
        <w:gridCol w:w="777"/>
        <w:gridCol w:w="1609"/>
        <w:gridCol w:w="1361"/>
        <w:gridCol w:w="1561"/>
        <w:gridCol w:w="1291"/>
        <w:gridCol w:w="1389"/>
        <w:gridCol w:w="1948"/>
      </w:tblGrid>
      <w:tr w:rsidR="00505D92" w:rsidRPr="00AC7E9E">
        <w:trPr>
          <w:trHeight w:val="690"/>
        </w:trPr>
        <w:tc>
          <w:tcPr>
            <w:tcW w:w="647" w:type="dxa"/>
          </w:tcPr>
          <w:p w:rsidR="00505D92" w:rsidRPr="00AC7E9E" w:rsidRDefault="00505D92" w:rsidP="005E7ACC">
            <w:pPr>
              <w:spacing w:line="360" w:lineRule="auto"/>
              <w:jc w:val="both"/>
              <w:rPr>
                <w:sz w:val="28"/>
                <w:szCs w:val="28"/>
              </w:rPr>
            </w:pPr>
            <w:r w:rsidRPr="00AC7E9E">
              <w:rPr>
                <w:sz w:val="28"/>
                <w:szCs w:val="28"/>
              </w:rPr>
              <w:t>Год</w:t>
            </w:r>
          </w:p>
        </w:tc>
        <w:tc>
          <w:tcPr>
            <w:tcW w:w="1441" w:type="dxa"/>
          </w:tcPr>
          <w:p w:rsidR="00505D92" w:rsidRPr="00AC7E9E" w:rsidRDefault="00505D92" w:rsidP="00E97F50">
            <w:pPr>
              <w:jc w:val="both"/>
              <w:rPr>
                <w:sz w:val="28"/>
                <w:szCs w:val="28"/>
              </w:rPr>
            </w:pPr>
            <w:r w:rsidRPr="00AC7E9E">
              <w:rPr>
                <w:sz w:val="28"/>
                <w:szCs w:val="28"/>
              </w:rPr>
              <w:t>прибывшие в РФ, тыс. чел.</w:t>
            </w:r>
          </w:p>
        </w:tc>
        <w:tc>
          <w:tcPr>
            <w:tcW w:w="1440" w:type="dxa"/>
          </w:tcPr>
          <w:p w:rsidR="00505D92" w:rsidRPr="00AC7E9E" w:rsidRDefault="00505D92" w:rsidP="00505D92">
            <w:pPr>
              <w:jc w:val="both"/>
              <w:rPr>
                <w:sz w:val="28"/>
                <w:szCs w:val="28"/>
              </w:rPr>
            </w:pPr>
            <w:r w:rsidRPr="00AC7E9E">
              <w:rPr>
                <w:sz w:val="28"/>
                <w:szCs w:val="28"/>
              </w:rPr>
              <w:t>выбывшие из РФ, тыс. чел.</w:t>
            </w:r>
          </w:p>
        </w:tc>
        <w:tc>
          <w:tcPr>
            <w:tcW w:w="1620" w:type="dxa"/>
          </w:tcPr>
          <w:p w:rsidR="00505D92" w:rsidRPr="00AC7E9E" w:rsidRDefault="00505D92" w:rsidP="00E97F50">
            <w:pPr>
              <w:jc w:val="both"/>
              <w:rPr>
                <w:sz w:val="28"/>
                <w:szCs w:val="28"/>
              </w:rPr>
            </w:pPr>
            <w:r w:rsidRPr="00AC7E9E">
              <w:rPr>
                <w:sz w:val="28"/>
                <w:szCs w:val="28"/>
              </w:rPr>
              <w:t>Миграционный прирост, тыс. чел.</w:t>
            </w:r>
          </w:p>
        </w:tc>
        <w:tc>
          <w:tcPr>
            <w:tcW w:w="1300" w:type="dxa"/>
          </w:tcPr>
          <w:p w:rsidR="00505D92" w:rsidRPr="00AC7E9E" w:rsidRDefault="00505D92" w:rsidP="00505D92">
            <w:pPr>
              <w:jc w:val="both"/>
              <w:rPr>
                <w:sz w:val="28"/>
                <w:szCs w:val="28"/>
              </w:rPr>
            </w:pPr>
            <w:r w:rsidRPr="00AC7E9E">
              <w:rPr>
                <w:sz w:val="28"/>
                <w:szCs w:val="28"/>
              </w:rPr>
              <w:t>родившиеся, тыс. чел.</w:t>
            </w:r>
          </w:p>
        </w:tc>
        <w:tc>
          <w:tcPr>
            <w:tcW w:w="1400" w:type="dxa"/>
          </w:tcPr>
          <w:p w:rsidR="00505D92" w:rsidRPr="00AC7E9E" w:rsidRDefault="00505D92" w:rsidP="00505D92">
            <w:pPr>
              <w:jc w:val="both"/>
              <w:rPr>
                <w:sz w:val="28"/>
                <w:szCs w:val="28"/>
              </w:rPr>
            </w:pPr>
            <w:r w:rsidRPr="00AC7E9E">
              <w:rPr>
                <w:sz w:val="28"/>
                <w:szCs w:val="28"/>
              </w:rPr>
              <w:t>умершие, тыс. чел.</w:t>
            </w:r>
          </w:p>
        </w:tc>
        <w:tc>
          <w:tcPr>
            <w:tcW w:w="1980" w:type="dxa"/>
          </w:tcPr>
          <w:p w:rsidR="00505D92" w:rsidRPr="00AC7E9E" w:rsidRDefault="00505D92" w:rsidP="00505D92">
            <w:pPr>
              <w:jc w:val="both"/>
              <w:rPr>
                <w:sz w:val="28"/>
                <w:szCs w:val="28"/>
              </w:rPr>
            </w:pPr>
            <w:r w:rsidRPr="00AC7E9E">
              <w:rPr>
                <w:sz w:val="28"/>
                <w:szCs w:val="28"/>
              </w:rPr>
              <w:t>естественный при</w:t>
            </w:r>
            <w:r w:rsidR="00100FA2">
              <w:rPr>
                <w:sz w:val="28"/>
                <w:szCs w:val="28"/>
              </w:rPr>
              <w:t>рост, убыль</w:t>
            </w:r>
            <w:r w:rsidRPr="00AC7E9E">
              <w:rPr>
                <w:sz w:val="28"/>
                <w:szCs w:val="28"/>
              </w:rPr>
              <w:t>(-), тыс. чел.</w:t>
            </w:r>
          </w:p>
        </w:tc>
      </w:tr>
      <w:tr w:rsidR="00505D92" w:rsidRPr="00AC7E9E">
        <w:trPr>
          <w:trHeight w:val="263"/>
        </w:trPr>
        <w:tc>
          <w:tcPr>
            <w:tcW w:w="647" w:type="dxa"/>
          </w:tcPr>
          <w:p w:rsidR="00505D92" w:rsidRPr="00AC7E9E" w:rsidRDefault="00505D92" w:rsidP="005E7ACC">
            <w:pPr>
              <w:spacing w:line="360" w:lineRule="auto"/>
              <w:jc w:val="both"/>
              <w:rPr>
                <w:sz w:val="28"/>
                <w:szCs w:val="28"/>
              </w:rPr>
            </w:pPr>
            <w:r w:rsidRPr="00AC7E9E">
              <w:rPr>
                <w:sz w:val="28"/>
                <w:szCs w:val="28"/>
              </w:rPr>
              <w:t>2000</w:t>
            </w:r>
          </w:p>
        </w:tc>
        <w:tc>
          <w:tcPr>
            <w:tcW w:w="1441" w:type="dxa"/>
          </w:tcPr>
          <w:p w:rsidR="00505D92" w:rsidRPr="00AC7E9E" w:rsidRDefault="00505D92" w:rsidP="005E7ACC">
            <w:pPr>
              <w:spacing w:line="360" w:lineRule="auto"/>
              <w:jc w:val="both"/>
              <w:rPr>
                <w:sz w:val="28"/>
                <w:szCs w:val="28"/>
              </w:rPr>
            </w:pPr>
            <w:r w:rsidRPr="00AC7E9E">
              <w:rPr>
                <w:sz w:val="28"/>
                <w:szCs w:val="28"/>
              </w:rPr>
              <w:t>359,330</w:t>
            </w:r>
          </w:p>
        </w:tc>
        <w:tc>
          <w:tcPr>
            <w:tcW w:w="1440" w:type="dxa"/>
          </w:tcPr>
          <w:p w:rsidR="00505D92" w:rsidRPr="00AC7E9E" w:rsidRDefault="00CC040D" w:rsidP="00E97F50">
            <w:pPr>
              <w:jc w:val="both"/>
              <w:rPr>
                <w:sz w:val="28"/>
                <w:szCs w:val="28"/>
              </w:rPr>
            </w:pPr>
            <w:r w:rsidRPr="00AC7E9E">
              <w:rPr>
                <w:sz w:val="28"/>
                <w:szCs w:val="28"/>
              </w:rPr>
              <w:t>145,720</w:t>
            </w:r>
          </w:p>
        </w:tc>
        <w:tc>
          <w:tcPr>
            <w:tcW w:w="1620" w:type="dxa"/>
          </w:tcPr>
          <w:p w:rsidR="00505D92" w:rsidRPr="00AC7E9E" w:rsidRDefault="00CC040D" w:rsidP="00E97F50">
            <w:pPr>
              <w:jc w:val="both"/>
              <w:rPr>
                <w:sz w:val="28"/>
                <w:szCs w:val="28"/>
              </w:rPr>
            </w:pPr>
            <w:r w:rsidRPr="00AC7E9E">
              <w:rPr>
                <w:sz w:val="28"/>
                <w:szCs w:val="28"/>
              </w:rPr>
              <w:t>213,61</w:t>
            </w:r>
            <w:r w:rsidR="00F06652" w:rsidRPr="00AC7E9E">
              <w:rPr>
                <w:sz w:val="28"/>
                <w:szCs w:val="28"/>
              </w:rPr>
              <w:t>0</w:t>
            </w:r>
          </w:p>
        </w:tc>
        <w:tc>
          <w:tcPr>
            <w:tcW w:w="1300" w:type="dxa"/>
          </w:tcPr>
          <w:p w:rsidR="00505D92" w:rsidRPr="00AC7E9E" w:rsidRDefault="002D7231" w:rsidP="005E7ACC">
            <w:pPr>
              <w:spacing w:line="360" w:lineRule="auto"/>
              <w:jc w:val="both"/>
              <w:rPr>
                <w:sz w:val="28"/>
                <w:szCs w:val="28"/>
              </w:rPr>
            </w:pPr>
            <w:r w:rsidRPr="00AC7E9E">
              <w:rPr>
                <w:sz w:val="28"/>
                <w:szCs w:val="28"/>
              </w:rPr>
              <w:t>1266,8</w:t>
            </w:r>
            <w:r w:rsidR="00F06652" w:rsidRPr="00AC7E9E">
              <w:rPr>
                <w:sz w:val="28"/>
                <w:szCs w:val="28"/>
              </w:rPr>
              <w:t>00</w:t>
            </w:r>
          </w:p>
        </w:tc>
        <w:tc>
          <w:tcPr>
            <w:tcW w:w="1400" w:type="dxa"/>
          </w:tcPr>
          <w:p w:rsidR="00505D92" w:rsidRPr="00AC7E9E" w:rsidRDefault="00391CEC" w:rsidP="005E7ACC">
            <w:pPr>
              <w:spacing w:line="360" w:lineRule="auto"/>
              <w:jc w:val="both"/>
              <w:rPr>
                <w:sz w:val="28"/>
                <w:szCs w:val="28"/>
              </w:rPr>
            </w:pPr>
            <w:r w:rsidRPr="00AC7E9E">
              <w:rPr>
                <w:sz w:val="28"/>
                <w:szCs w:val="28"/>
              </w:rPr>
              <w:t>2225,300</w:t>
            </w:r>
          </w:p>
        </w:tc>
        <w:tc>
          <w:tcPr>
            <w:tcW w:w="1980" w:type="dxa"/>
          </w:tcPr>
          <w:p w:rsidR="00505D92" w:rsidRPr="00AC7E9E" w:rsidRDefault="00391CEC" w:rsidP="00100FA2">
            <w:pPr>
              <w:tabs>
                <w:tab w:val="left" w:pos="1552"/>
              </w:tabs>
              <w:spacing w:line="360" w:lineRule="auto"/>
              <w:ind w:right="180"/>
              <w:jc w:val="both"/>
              <w:rPr>
                <w:sz w:val="28"/>
                <w:szCs w:val="28"/>
              </w:rPr>
            </w:pPr>
            <w:r w:rsidRPr="00AC7E9E">
              <w:rPr>
                <w:sz w:val="28"/>
                <w:szCs w:val="28"/>
              </w:rPr>
              <w:t>-958,500</w:t>
            </w:r>
          </w:p>
        </w:tc>
      </w:tr>
      <w:tr w:rsidR="00505D92" w:rsidRPr="00AC7E9E">
        <w:tc>
          <w:tcPr>
            <w:tcW w:w="647" w:type="dxa"/>
          </w:tcPr>
          <w:p w:rsidR="00505D92" w:rsidRPr="00AC7E9E" w:rsidRDefault="00505D92" w:rsidP="005E7ACC">
            <w:pPr>
              <w:spacing w:line="360" w:lineRule="auto"/>
              <w:jc w:val="both"/>
              <w:rPr>
                <w:sz w:val="28"/>
                <w:szCs w:val="28"/>
              </w:rPr>
            </w:pPr>
            <w:r w:rsidRPr="00AC7E9E">
              <w:rPr>
                <w:sz w:val="28"/>
                <w:szCs w:val="28"/>
              </w:rPr>
              <w:t>2001</w:t>
            </w:r>
          </w:p>
        </w:tc>
        <w:tc>
          <w:tcPr>
            <w:tcW w:w="1441" w:type="dxa"/>
          </w:tcPr>
          <w:p w:rsidR="00505D92" w:rsidRPr="00AC7E9E" w:rsidRDefault="00505D92" w:rsidP="005E7ACC">
            <w:pPr>
              <w:spacing w:line="360" w:lineRule="auto"/>
              <w:jc w:val="both"/>
              <w:rPr>
                <w:sz w:val="28"/>
                <w:szCs w:val="28"/>
              </w:rPr>
            </w:pPr>
            <w:r w:rsidRPr="00AC7E9E">
              <w:rPr>
                <w:sz w:val="28"/>
                <w:szCs w:val="28"/>
              </w:rPr>
              <w:t>193,450</w:t>
            </w:r>
          </w:p>
        </w:tc>
        <w:tc>
          <w:tcPr>
            <w:tcW w:w="1440" w:type="dxa"/>
          </w:tcPr>
          <w:p w:rsidR="00505D92" w:rsidRPr="00AC7E9E" w:rsidRDefault="00CC040D" w:rsidP="00E97F50">
            <w:pPr>
              <w:jc w:val="both"/>
              <w:rPr>
                <w:sz w:val="28"/>
                <w:szCs w:val="28"/>
              </w:rPr>
            </w:pPr>
            <w:r w:rsidRPr="00AC7E9E">
              <w:rPr>
                <w:sz w:val="28"/>
                <w:szCs w:val="28"/>
              </w:rPr>
              <w:t>121,166</w:t>
            </w:r>
          </w:p>
        </w:tc>
        <w:tc>
          <w:tcPr>
            <w:tcW w:w="1620" w:type="dxa"/>
          </w:tcPr>
          <w:p w:rsidR="00505D92" w:rsidRPr="00AC7E9E" w:rsidRDefault="00CC040D" w:rsidP="00E97F50">
            <w:pPr>
              <w:jc w:val="both"/>
              <w:rPr>
                <w:sz w:val="28"/>
                <w:szCs w:val="28"/>
              </w:rPr>
            </w:pPr>
            <w:r w:rsidRPr="00AC7E9E">
              <w:rPr>
                <w:sz w:val="28"/>
                <w:szCs w:val="28"/>
              </w:rPr>
              <w:t>72,284</w:t>
            </w:r>
          </w:p>
        </w:tc>
        <w:tc>
          <w:tcPr>
            <w:tcW w:w="1300" w:type="dxa"/>
          </w:tcPr>
          <w:p w:rsidR="00505D92" w:rsidRPr="00AC7E9E" w:rsidRDefault="002D7231" w:rsidP="005E7ACC">
            <w:pPr>
              <w:spacing w:line="360" w:lineRule="auto"/>
              <w:jc w:val="both"/>
              <w:rPr>
                <w:sz w:val="28"/>
                <w:szCs w:val="28"/>
              </w:rPr>
            </w:pPr>
            <w:r w:rsidRPr="00AC7E9E">
              <w:rPr>
                <w:sz w:val="28"/>
                <w:szCs w:val="28"/>
              </w:rPr>
              <w:t>1311,6</w:t>
            </w:r>
            <w:r w:rsidR="00F06652" w:rsidRPr="00AC7E9E">
              <w:rPr>
                <w:sz w:val="28"/>
                <w:szCs w:val="28"/>
              </w:rPr>
              <w:t>00</w:t>
            </w:r>
          </w:p>
        </w:tc>
        <w:tc>
          <w:tcPr>
            <w:tcW w:w="1400" w:type="dxa"/>
          </w:tcPr>
          <w:p w:rsidR="00505D92" w:rsidRPr="00AC7E9E" w:rsidRDefault="00391CEC" w:rsidP="005E7ACC">
            <w:pPr>
              <w:spacing w:line="360" w:lineRule="auto"/>
              <w:jc w:val="both"/>
              <w:rPr>
                <w:sz w:val="28"/>
                <w:szCs w:val="28"/>
              </w:rPr>
            </w:pPr>
            <w:r w:rsidRPr="00AC7E9E">
              <w:rPr>
                <w:sz w:val="28"/>
                <w:szCs w:val="28"/>
              </w:rPr>
              <w:t>2254,900</w:t>
            </w:r>
          </w:p>
        </w:tc>
        <w:tc>
          <w:tcPr>
            <w:tcW w:w="1980" w:type="dxa"/>
          </w:tcPr>
          <w:p w:rsidR="00505D92" w:rsidRPr="00AC7E9E" w:rsidRDefault="00391CEC" w:rsidP="005E7ACC">
            <w:pPr>
              <w:spacing w:line="360" w:lineRule="auto"/>
              <w:jc w:val="both"/>
              <w:rPr>
                <w:sz w:val="28"/>
                <w:szCs w:val="28"/>
              </w:rPr>
            </w:pPr>
            <w:r w:rsidRPr="00AC7E9E">
              <w:rPr>
                <w:sz w:val="28"/>
                <w:szCs w:val="28"/>
              </w:rPr>
              <w:t>-943,300</w:t>
            </w:r>
          </w:p>
        </w:tc>
      </w:tr>
      <w:tr w:rsidR="00505D92" w:rsidRPr="00AC7E9E">
        <w:tc>
          <w:tcPr>
            <w:tcW w:w="647" w:type="dxa"/>
          </w:tcPr>
          <w:p w:rsidR="00505D92" w:rsidRPr="00AC7E9E" w:rsidRDefault="00505D92" w:rsidP="005E7ACC">
            <w:pPr>
              <w:spacing w:line="360" w:lineRule="auto"/>
              <w:jc w:val="both"/>
              <w:rPr>
                <w:sz w:val="28"/>
                <w:szCs w:val="28"/>
              </w:rPr>
            </w:pPr>
            <w:r w:rsidRPr="00AC7E9E">
              <w:rPr>
                <w:sz w:val="28"/>
                <w:szCs w:val="28"/>
              </w:rPr>
              <w:t>2002</w:t>
            </w:r>
          </w:p>
        </w:tc>
        <w:tc>
          <w:tcPr>
            <w:tcW w:w="1441" w:type="dxa"/>
          </w:tcPr>
          <w:p w:rsidR="00505D92" w:rsidRPr="00AC7E9E" w:rsidRDefault="00505D92" w:rsidP="005E7ACC">
            <w:pPr>
              <w:spacing w:line="360" w:lineRule="auto"/>
              <w:jc w:val="both"/>
              <w:rPr>
                <w:sz w:val="28"/>
                <w:szCs w:val="28"/>
              </w:rPr>
            </w:pPr>
            <w:r w:rsidRPr="00AC7E9E">
              <w:rPr>
                <w:sz w:val="28"/>
                <w:szCs w:val="28"/>
              </w:rPr>
              <w:t>184,612</w:t>
            </w:r>
          </w:p>
        </w:tc>
        <w:tc>
          <w:tcPr>
            <w:tcW w:w="1440" w:type="dxa"/>
          </w:tcPr>
          <w:p w:rsidR="00505D92" w:rsidRPr="00AC7E9E" w:rsidRDefault="00CC040D" w:rsidP="00E97F50">
            <w:pPr>
              <w:jc w:val="both"/>
              <w:rPr>
                <w:sz w:val="28"/>
                <w:szCs w:val="28"/>
              </w:rPr>
            </w:pPr>
            <w:r w:rsidRPr="00AC7E9E">
              <w:rPr>
                <w:sz w:val="28"/>
                <w:szCs w:val="28"/>
              </w:rPr>
              <w:t>106,685</w:t>
            </w:r>
          </w:p>
        </w:tc>
        <w:tc>
          <w:tcPr>
            <w:tcW w:w="1620" w:type="dxa"/>
          </w:tcPr>
          <w:p w:rsidR="00505D92" w:rsidRPr="00AC7E9E" w:rsidRDefault="00CC040D" w:rsidP="00E97F50">
            <w:pPr>
              <w:jc w:val="both"/>
              <w:rPr>
                <w:sz w:val="28"/>
                <w:szCs w:val="28"/>
              </w:rPr>
            </w:pPr>
            <w:r w:rsidRPr="00AC7E9E">
              <w:rPr>
                <w:sz w:val="28"/>
                <w:szCs w:val="28"/>
              </w:rPr>
              <w:t>77,927</w:t>
            </w:r>
          </w:p>
        </w:tc>
        <w:tc>
          <w:tcPr>
            <w:tcW w:w="1300" w:type="dxa"/>
          </w:tcPr>
          <w:p w:rsidR="00505D92" w:rsidRPr="00AC7E9E" w:rsidRDefault="00391CEC" w:rsidP="005E7ACC">
            <w:pPr>
              <w:spacing w:line="360" w:lineRule="auto"/>
              <w:jc w:val="both"/>
              <w:rPr>
                <w:sz w:val="28"/>
                <w:szCs w:val="28"/>
              </w:rPr>
            </w:pPr>
            <w:r w:rsidRPr="00AC7E9E">
              <w:rPr>
                <w:sz w:val="28"/>
                <w:szCs w:val="28"/>
              </w:rPr>
              <w:t>1397,000</w:t>
            </w:r>
          </w:p>
        </w:tc>
        <w:tc>
          <w:tcPr>
            <w:tcW w:w="1400" w:type="dxa"/>
          </w:tcPr>
          <w:p w:rsidR="00505D92" w:rsidRPr="00AC7E9E" w:rsidRDefault="00391CEC" w:rsidP="005E7ACC">
            <w:pPr>
              <w:spacing w:line="360" w:lineRule="auto"/>
              <w:jc w:val="both"/>
              <w:rPr>
                <w:sz w:val="28"/>
                <w:szCs w:val="28"/>
              </w:rPr>
            </w:pPr>
            <w:r w:rsidRPr="00AC7E9E">
              <w:rPr>
                <w:sz w:val="28"/>
                <w:szCs w:val="28"/>
              </w:rPr>
              <w:t>2332,300</w:t>
            </w:r>
          </w:p>
        </w:tc>
        <w:tc>
          <w:tcPr>
            <w:tcW w:w="1980" w:type="dxa"/>
          </w:tcPr>
          <w:p w:rsidR="00505D92" w:rsidRPr="00AC7E9E" w:rsidRDefault="00391CEC" w:rsidP="005E7ACC">
            <w:pPr>
              <w:spacing w:line="360" w:lineRule="auto"/>
              <w:jc w:val="both"/>
              <w:rPr>
                <w:sz w:val="28"/>
                <w:szCs w:val="28"/>
              </w:rPr>
            </w:pPr>
            <w:r w:rsidRPr="00AC7E9E">
              <w:rPr>
                <w:sz w:val="28"/>
                <w:szCs w:val="28"/>
              </w:rPr>
              <w:t>-935,300</w:t>
            </w:r>
          </w:p>
        </w:tc>
      </w:tr>
      <w:tr w:rsidR="00505D92" w:rsidRPr="00AC7E9E">
        <w:tc>
          <w:tcPr>
            <w:tcW w:w="647" w:type="dxa"/>
          </w:tcPr>
          <w:p w:rsidR="00505D92" w:rsidRPr="00AC7E9E" w:rsidRDefault="00505D92" w:rsidP="005E7ACC">
            <w:pPr>
              <w:spacing w:line="360" w:lineRule="auto"/>
              <w:jc w:val="both"/>
              <w:rPr>
                <w:sz w:val="28"/>
                <w:szCs w:val="28"/>
              </w:rPr>
            </w:pPr>
            <w:r w:rsidRPr="00AC7E9E">
              <w:rPr>
                <w:sz w:val="28"/>
                <w:szCs w:val="28"/>
              </w:rPr>
              <w:t>2003</w:t>
            </w:r>
          </w:p>
        </w:tc>
        <w:tc>
          <w:tcPr>
            <w:tcW w:w="1441" w:type="dxa"/>
          </w:tcPr>
          <w:p w:rsidR="00505D92" w:rsidRPr="00AC7E9E" w:rsidRDefault="00CC040D" w:rsidP="005E7ACC">
            <w:pPr>
              <w:spacing w:line="360" w:lineRule="auto"/>
              <w:jc w:val="both"/>
              <w:rPr>
                <w:sz w:val="28"/>
                <w:szCs w:val="28"/>
              </w:rPr>
            </w:pPr>
            <w:r w:rsidRPr="00AC7E9E">
              <w:rPr>
                <w:sz w:val="28"/>
                <w:szCs w:val="28"/>
              </w:rPr>
              <w:t>129,144</w:t>
            </w:r>
          </w:p>
        </w:tc>
        <w:tc>
          <w:tcPr>
            <w:tcW w:w="1440" w:type="dxa"/>
          </w:tcPr>
          <w:p w:rsidR="00505D92" w:rsidRPr="00AC7E9E" w:rsidRDefault="00CC040D" w:rsidP="00E97F50">
            <w:pPr>
              <w:jc w:val="both"/>
              <w:rPr>
                <w:sz w:val="28"/>
                <w:szCs w:val="28"/>
              </w:rPr>
            </w:pPr>
            <w:r w:rsidRPr="00AC7E9E">
              <w:rPr>
                <w:sz w:val="28"/>
                <w:szCs w:val="28"/>
              </w:rPr>
              <w:t>94,018</w:t>
            </w:r>
          </w:p>
        </w:tc>
        <w:tc>
          <w:tcPr>
            <w:tcW w:w="1620" w:type="dxa"/>
          </w:tcPr>
          <w:p w:rsidR="00505D92" w:rsidRPr="00AC7E9E" w:rsidRDefault="002D7231" w:rsidP="00E97F50">
            <w:pPr>
              <w:jc w:val="both"/>
              <w:rPr>
                <w:sz w:val="28"/>
                <w:szCs w:val="28"/>
              </w:rPr>
            </w:pPr>
            <w:r w:rsidRPr="00AC7E9E">
              <w:rPr>
                <w:sz w:val="28"/>
                <w:szCs w:val="28"/>
              </w:rPr>
              <w:t>35,126</w:t>
            </w:r>
          </w:p>
        </w:tc>
        <w:tc>
          <w:tcPr>
            <w:tcW w:w="1300" w:type="dxa"/>
          </w:tcPr>
          <w:p w:rsidR="00505D92" w:rsidRPr="00AC7E9E" w:rsidRDefault="00391CEC" w:rsidP="005E7ACC">
            <w:pPr>
              <w:spacing w:line="360" w:lineRule="auto"/>
              <w:jc w:val="both"/>
              <w:rPr>
                <w:sz w:val="28"/>
                <w:szCs w:val="28"/>
              </w:rPr>
            </w:pPr>
            <w:r w:rsidRPr="00AC7E9E">
              <w:rPr>
                <w:sz w:val="28"/>
                <w:szCs w:val="28"/>
              </w:rPr>
              <w:t>1477,300</w:t>
            </w:r>
          </w:p>
        </w:tc>
        <w:tc>
          <w:tcPr>
            <w:tcW w:w="1400" w:type="dxa"/>
          </w:tcPr>
          <w:p w:rsidR="00505D92" w:rsidRPr="00AC7E9E" w:rsidRDefault="00391CEC" w:rsidP="005E7ACC">
            <w:pPr>
              <w:spacing w:line="360" w:lineRule="auto"/>
              <w:jc w:val="both"/>
              <w:rPr>
                <w:sz w:val="28"/>
                <w:szCs w:val="28"/>
              </w:rPr>
            </w:pPr>
            <w:r w:rsidRPr="00AC7E9E">
              <w:rPr>
                <w:sz w:val="28"/>
                <w:szCs w:val="28"/>
              </w:rPr>
              <w:t>2365,800</w:t>
            </w:r>
          </w:p>
        </w:tc>
        <w:tc>
          <w:tcPr>
            <w:tcW w:w="1980" w:type="dxa"/>
          </w:tcPr>
          <w:p w:rsidR="00505D92" w:rsidRPr="00AC7E9E" w:rsidRDefault="00391CEC" w:rsidP="005E7ACC">
            <w:pPr>
              <w:spacing w:line="360" w:lineRule="auto"/>
              <w:jc w:val="both"/>
              <w:rPr>
                <w:sz w:val="28"/>
                <w:szCs w:val="28"/>
              </w:rPr>
            </w:pPr>
            <w:r w:rsidRPr="00AC7E9E">
              <w:rPr>
                <w:sz w:val="28"/>
                <w:szCs w:val="28"/>
              </w:rPr>
              <w:t>-888,500</w:t>
            </w:r>
          </w:p>
        </w:tc>
      </w:tr>
      <w:tr w:rsidR="00505D92" w:rsidRPr="00AC7E9E">
        <w:tc>
          <w:tcPr>
            <w:tcW w:w="647" w:type="dxa"/>
          </w:tcPr>
          <w:p w:rsidR="00505D92" w:rsidRPr="00AC7E9E" w:rsidRDefault="00505D92" w:rsidP="005E7ACC">
            <w:pPr>
              <w:spacing w:line="360" w:lineRule="auto"/>
              <w:jc w:val="both"/>
              <w:rPr>
                <w:sz w:val="28"/>
                <w:szCs w:val="28"/>
              </w:rPr>
            </w:pPr>
            <w:r w:rsidRPr="00AC7E9E">
              <w:rPr>
                <w:sz w:val="28"/>
                <w:szCs w:val="28"/>
              </w:rPr>
              <w:t>2004</w:t>
            </w:r>
          </w:p>
        </w:tc>
        <w:tc>
          <w:tcPr>
            <w:tcW w:w="1441" w:type="dxa"/>
          </w:tcPr>
          <w:p w:rsidR="00505D92" w:rsidRPr="00AC7E9E" w:rsidRDefault="00CC040D" w:rsidP="005E7ACC">
            <w:pPr>
              <w:spacing w:line="360" w:lineRule="auto"/>
              <w:jc w:val="both"/>
              <w:rPr>
                <w:sz w:val="28"/>
                <w:szCs w:val="28"/>
              </w:rPr>
            </w:pPr>
            <w:r w:rsidRPr="00AC7E9E">
              <w:rPr>
                <w:sz w:val="28"/>
                <w:szCs w:val="28"/>
              </w:rPr>
              <w:t>119,157</w:t>
            </w:r>
          </w:p>
        </w:tc>
        <w:tc>
          <w:tcPr>
            <w:tcW w:w="1440" w:type="dxa"/>
          </w:tcPr>
          <w:p w:rsidR="00505D92" w:rsidRPr="00AC7E9E" w:rsidRDefault="00CC040D" w:rsidP="00E97F50">
            <w:pPr>
              <w:jc w:val="both"/>
              <w:rPr>
                <w:sz w:val="28"/>
                <w:szCs w:val="28"/>
              </w:rPr>
            </w:pPr>
            <w:r w:rsidRPr="00AC7E9E">
              <w:rPr>
                <w:sz w:val="28"/>
                <w:szCs w:val="28"/>
              </w:rPr>
              <w:t>79,795</w:t>
            </w:r>
          </w:p>
        </w:tc>
        <w:tc>
          <w:tcPr>
            <w:tcW w:w="1620" w:type="dxa"/>
          </w:tcPr>
          <w:p w:rsidR="00505D92" w:rsidRPr="00AC7E9E" w:rsidRDefault="002D7231" w:rsidP="00E97F50">
            <w:pPr>
              <w:jc w:val="both"/>
              <w:rPr>
                <w:sz w:val="28"/>
                <w:szCs w:val="28"/>
              </w:rPr>
            </w:pPr>
            <w:r w:rsidRPr="00AC7E9E">
              <w:rPr>
                <w:sz w:val="28"/>
                <w:szCs w:val="28"/>
              </w:rPr>
              <w:t>39,362</w:t>
            </w:r>
          </w:p>
        </w:tc>
        <w:tc>
          <w:tcPr>
            <w:tcW w:w="1300" w:type="dxa"/>
          </w:tcPr>
          <w:p w:rsidR="00505D92" w:rsidRPr="00AC7E9E" w:rsidRDefault="00391CEC" w:rsidP="005E7ACC">
            <w:pPr>
              <w:spacing w:line="360" w:lineRule="auto"/>
              <w:jc w:val="both"/>
              <w:rPr>
                <w:sz w:val="28"/>
                <w:szCs w:val="28"/>
              </w:rPr>
            </w:pPr>
            <w:r w:rsidRPr="00AC7E9E">
              <w:rPr>
                <w:sz w:val="28"/>
                <w:szCs w:val="28"/>
              </w:rPr>
              <w:t>1508,000</w:t>
            </w:r>
          </w:p>
        </w:tc>
        <w:tc>
          <w:tcPr>
            <w:tcW w:w="1400" w:type="dxa"/>
          </w:tcPr>
          <w:p w:rsidR="00505D92" w:rsidRPr="00AC7E9E" w:rsidRDefault="00391CEC" w:rsidP="005E7ACC">
            <w:pPr>
              <w:spacing w:line="360" w:lineRule="auto"/>
              <w:jc w:val="both"/>
              <w:rPr>
                <w:sz w:val="28"/>
                <w:szCs w:val="28"/>
              </w:rPr>
            </w:pPr>
            <w:r w:rsidRPr="00AC7E9E">
              <w:rPr>
                <w:sz w:val="28"/>
                <w:szCs w:val="28"/>
              </w:rPr>
              <w:t>2298,100</w:t>
            </w:r>
          </w:p>
        </w:tc>
        <w:tc>
          <w:tcPr>
            <w:tcW w:w="1980" w:type="dxa"/>
          </w:tcPr>
          <w:p w:rsidR="00505D92" w:rsidRPr="00AC7E9E" w:rsidRDefault="00391CEC" w:rsidP="005E7ACC">
            <w:pPr>
              <w:spacing w:line="360" w:lineRule="auto"/>
              <w:jc w:val="both"/>
              <w:rPr>
                <w:sz w:val="28"/>
                <w:szCs w:val="28"/>
              </w:rPr>
            </w:pPr>
            <w:r w:rsidRPr="00AC7E9E">
              <w:rPr>
                <w:sz w:val="28"/>
                <w:szCs w:val="28"/>
              </w:rPr>
              <w:t>-790,100</w:t>
            </w:r>
          </w:p>
        </w:tc>
      </w:tr>
    </w:tbl>
    <w:p w:rsidR="00C608B0" w:rsidRPr="00AC7E9E" w:rsidRDefault="006A210E" w:rsidP="00CA5E47">
      <w:pPr>
        <w:spacing w:line="360" w:lineRule="auto"/>
        <w:jc w:val="both"/>
        <w:rPr>
          <w:sz w:val="28"/>
          <w:szCs w:val="28"/>
          <w:lang w:val="en-US"/>
        </w:rPr>
      </w:pPr>
      <w:r w:rsidRPr="00AC7E9E">
        <w:rPr>
          <w:sz w:val="28"/>
          <w:szCs w:val="28"/>
          <w:vertAlign w:val="superscript"/>
          <w:lang w:val="en-US"/>
        </w:rPr>
        <w:t>8</w:t>
      </w:r>
      <w:r w:rsidRPr="00AC7E9E">
        <w:rPr>
          <w:sz w:val="28"/>
          <w:szCs w:val="28"/>
          <w:lang w:val="en-US"/>
        </w:rPr>
        <w:t xml:space="preserve"> - [13]</w:t>
      </w:r>
    </w:p>
    <w:p w:rsidR="00CA5E47" w:rsidRPr="00AC7E9E" w:rsidRDefault="00CA5E47" w:rsidP="00CA5E47">
      <w:pPr>
        <w:spacing w:line="360" w:lineRule="auto"/>
        <w:jc w:val="both"/>
        <w:rPr>
          <w:sz w:val="28"/>
          <w:szCs w:val="28"/>
        </w:rPr>
      </w:pPr>
      <w:r w:rsidRPr="00AC7E9E">
        <w:rPr>
          <w:sz w:val="28"/>
          <w:szCs w:val="28"/>
        </w:rPr>
        <w:t xml:space="preserve">вии со средним (наиболее вероятным) вариантом прогноза, составит 134,8 млн. человек, уменьшившись по сравнению с началом с началом </w:t>
      </w:r>
      <w:smartTag w:uri="urn:schemas-microsoft-com:office:smarttags" w:element="metricconverter">
        <w:smartTagPr>
          <w:attr w:name="ProductID" w:val="2002 г"/>
        </w:smartTagPr>
        <w:r w:rsidRPr="00AC7E9E">
          <w:rPr>
            <w:sz w:val="28"/>
            <w:szCs w:val="28"/>
          </w:rPr>
          <w:t>2002 г</w:t>
        </w:r>
      </w:smartTag>
      <w:r w:rsidRPr="00AC7E9E">
        <w:rPr>
          <w:sz w:val="28"/>
          <w:szCs w:val="28"/>
        </w:rPr>
        <w:t xml:space="preserve">. на 9,2 млн. человек, или на 6%. </w:t>
      </w:r>
    </w:p>
    <w:p w:rsidR="009F0852" w:rsidRPr="00AC7E9E" w:rsidRDefault="00CA5E47" w:rsidP="00CA5E47">
      <w:pPr>
        <w:spacing w:line="360" w:lineRule="auto"/>
        <w:jc w:val="both"/>
        <w:rPr>
          <w:sz w:val="28"/>
          <w:szCs w:val="28"/>
        </w:rPr>
      </w:pPr>
      <w:r w:rsidRPr="00AC7E9E">
        <w:rPr>
          <w:sz w:val="28"/>
          <w:szCs w:val="28"/>
        </w:rPr>
        <w:t xml:space="preserve">           Согласно статистическим данным наметившийся в последние годы в России рост смертности (несчастных случаев, отравлений, травм) и болезней системы кровообращения более чем на две трети предопределил снижение показателя продолжительности жизни.</w:t>
      </w:r>
      <w:r w:rsidR="004B662C" w:rsidRPr="00AC7E9E">
        <w:rPr>
          <w:sz w:val="28"/>
          <w:szCs w:val="28"/>
        </w:rPr>
        <w:t xml:space="preserve"> </w:t>
      </w:r>
      <w:r w:rsidRPr="00AC7E9E">
        <w:rPr>
          <w:sz w:val="28"/>
          <w:szCs w:val="28"/>
        </w:rPr>
        <w:t xml:space="preserve">В результате ожидаемая продолжительность жизни населения в </w:t>
      </w:r>
      <w:smartTag w:uri="urn:schemas-microsoft-com:office:smarttags" w:element="metricconverter">
        <w:smartTagPr>
          <w:attr w:name="ProductID" w:val="2002 г"/>
        </w:smartTagPr>
        <w:r w:rsidRPr="00AC7E9E">
          <w:rPr>
            <w:sz w:val="28"/>
            <w:szCs w:val="28"/>
          </w:rPr>
          <w:t>2002 г</w:t>
        </w:r>
      </w:smartTag>
      <w:r w:rsidRPr="00AC7E9E">
        <w:rPr>
          <w:sz w:val="28"/>
          <w:szCs w:val="28"/>
        </w:rPr>
        <w:t>. снизилась до 64,8 лет. Наиболее высокой она была в 1986-</w:t>
      </w:r>
      <w:smartTag w:uri="urn:schemas-microsoft-com:office:smarttags" w:element="metricconverter">
        <w:smartTagPr>
          <w:attr w:name="ProductID" w:val="1987 г"/>
        </w:smartTagPr>
        <w:r w:rsidRPr="00AC7E9E">
          <w:rPr>
            <w:sz w:val="28"/>
            <w:szCs w:val="28"/>
          </w:rPr>
          <w:t>1987 г</w:t>
        </w:r>
      </w:smartTag>
      <w:r w:rsidRPr="00AC7E9E">
        <w:rPr>
          <w:sz w:val="28"/>
          <w:szCs w:val="28"/>
        </w:rPr>
        <w:t>.г. – 70 лет.</w:t>
      </w:r>
      <w:r w:rsidR="004B662C" w:rsidRPr="00AC7E9E">
        <w:rPr>
          <w:sz w:val="28"/>
          <w:szCs w:val="28"/>
        </w:rPr>
        <w:t xml:space="preserve"> [5, стр. 21-22</w:t>
      </w:r>
      <w:r w:rsidR="001C4C2E" w:rsidRPr="00AC7E9E">
        <w:rPr>
          <w:sz w:val="28"/>
          <w:szCs w:val="28"/>
          <w:lang w:val="en-US"/>
        </w:rPr>
        <w:t>]</w:t>
      </w:r>
      <w:r w:rsidRPr="00AC7E9E">
        <w:rPr>
          <w:sz w:val="28"/>
          <w:szCs w:val="28"/>
        </w:rPr>
        <w:t xml:space="preserve">                                  </w:t>
      </w:r>
    </w:p>
    <w:p w:rsidR="009F0852" w:rsidRPr="00AC7E9E" w:rsidRDefault="009F0852" w:rsidP="005E7ACC">
      <w:pPr>
        <w:spacing w:line="360" w:lineRule="auto"/>
        <w:jc w:val="both"/>
        <w:rPr>
          <w:sz w:val="28"/>
          <w:szCs w:val="28"/>
        </w:rPr>
      </w:pPr>
      <w:r w:rsidRPr="00AC7E9E">
        <w:rPr>
          <w:sz w:val="28"/>
          <w:szCs w:val="28"/>
        </w:rPr>
        <w:t xml:space="preserve"> </w:t>
      </w:r>
    </w:p>
    <w:p w:rsidR="002A040F" w:rsidRPr="00CD310A" w:rsidRDefault="007D35E7" w:rsidP="00153E60">
      <w:pPr>
        <w:spacing w:line="360" w:lineRule="auto"/>
        <w:jc w:val="both"/>
        <w:outlineLvl w:val="0"/>
        <w:rPr>
          <w:b/>
          <w:sz w:val="32"/>
          <w:szCs w:val="32"/>
        </w:rPr>
      </w:pPr>
      <w:r w:rsidRPr="00AC7E9E">
        <w:rPr>
          <w:sz w:val="28"/>
          <w:szCs w:val="28"/>
        </w:rPr>
        <w:t xml:space="preserve">       </w:t>
      </w:r>
      <w:r w:rsidR="00880112" w:rsidRPr="00CD310A">
        <w:rPr>
          <w:b/>
          <w:sz w:val="32"/>
          <w:szCs w:val="32"/>
          <w:lang w:val="en-US"/>
        </w:rPr>
        <w:t>2.1.</w:t>
      </w:r>
      <w:r w:rsidR="002A040F" w:rsidRPr="00CD310A">
        <w:rPr>
          <w:b/>
          <w:sz w:val="32"/>
          <w:szCs w:val="32"/>
        </w:rPr>
        <w:t>2. Уровень профессионального образования трудового потенциала.</w:t>
      </w:r>
    </w:p>
    <w:p w:rsidR="00D06A42" w:rsidRPr="00AC7E9E" w:rsidRDefault="00C27368" w:rsidP="005E7ACC">
      <w:pPr>
        <w:spacing w:line="360" w:lineRule="auto"/>
        <w:jc w:val="both"/>
        <w:rPr>
          <w:sz w:val="28"/>
          <w:szCs w:val="28"/>
        </w:rPr>
      </w:pPr>
      <w:r w:rsidRPr="00AC7E9E">
        <w:rPr>
          <w:sz w:val="28"/>
          <w:szCs w:val="28"/>
        </w:rPr>
        <w:t xml:space="preserve">     </w:t>
      </w:r>
      <w:r w:rsidR="00DE42FF" w:rsidRPr="00AC7E9E">
        <w:rPr>
          <w:sz w:val="28"/>
          <w:szCs w:val="28"/>
        </w:rPr>
        <w:t xml:space="preserve">  </w:t>
      </w:r>
      <w:r w:rsidR="00197D74" w:rsidRPr="00AC7E9E">
        <w:rPr>
          <w:sz w:val="28"/>
          <w:szCs w:val="28"/>
        </w:rPr>
        <w:t>По степени</w:t>
      </w:r>
      <w:r w:rsidR="00D36615" w:rsidRPr="00AC7E9E">
        <w:rPr>
          <w:sz w:val="28"/>
          <w:szCs w:val="28"/>
        </w:rPr>
        <w:t xml:space="preserve"> развития национальной системы образования в значительной степени судят об уровне развития общества в целом. В России традиционно образованию уделяется много внимания, и не только школьному и профессиональному, но и дошкольному образованию тоже. Однако д</w:t>
      </w:r>
      <w:r w:rsidR="004D7BA5" w:rsidRPr="00AC7E9E">
        <w:rPr>
          <w:sz w:val="28"/>
          <w:szCs w:val="28"/>
        </w:rPr>
        <w:t>о</w:t>
      </w:r>
      <w:r w:rsidR="00D36615" w:rsidRPr="00AC7E9E">
        <w:rPr>
          <w:sz w:val="28"/>
          <w:szCs w:val="28"/>
        </w:rPr>
        <w:t>ля расходов на образование в России в ВВП чрезвычайно низка (3%), если сравни</w:t>
      </w:r>
      <w:r w:rsidR="004D7BA5" w:rsidRPr="00AC7E9E">
        <w:rPr>
          <w:sz w:val="28"/>
          <w:szCs w:val="28"/>
        </w:rPr>
        <w:t xml:space="preserve">вать с развитыми странами, где она составляет 5,2% в США, 5,8% - во Франции, 4,7% - в Италии, 4,5% - в Германии. </w:t>
      </w:r>
      <w:r w:rsidR="00D06A42" w:rsidRPr="00AC7E9E">
        <w:rPr>
          <w:sz w:val="28"/>
          <w:szCs w:val="28"/>
        </w:rPr>
        <w:t>Вот почему в последнее время растут расходы россиян на услуги образования, составляя уже заметную часть их семейного бюджета.</w:t>
      </w:r>
      <w:r w:rsidR="003219B1" w:rsidRPr="00AC7E9E">
        <w:rPr>
          <w:sz w:val="28"/>
          <w:szCs w:val="28"/>
        </w:rPr>
        <w:t xml:space="preserve"> </w:t>
      </w:r>
      <w:r w:rsidR="001C4C2E" w:rsidRPr="00AC7E9E">
        <w:rPr>
          <w:sz w:val="28"/>
          <w:szCs w:val="28"/>
        </w:rPr>
        <w:t>[5, стр. 22</w:t>
      </w:r>
      <w:r w:rsidR="003219B1" w:rsidRPr="00AC7E9E">
        <w:rPr>
          <w:sz w:val="28"/>
          <w:szCs w:val="28"/>
        </w:rPr>
        <w:t>]</w:t>
      </w:r>
    </w:p>
    <w:p w:rsidR="00C27368" w:rsidRPr="00AC7E9E" w:rsidRDefault="00D06A42" w:rsidP="005E7ACC">
      <w:pPr>
        <w:spacing w:line="360" w:lineRule="auto"/>
        <w:jc w:val="both"/>
        <w:rPr>
          <w:sz w:val="28"/>
          <w:szCs w:val="28"/>
        </w:rPr>
      </w:pPr>
      <w:r w:rsidRPr="00AC7E9E">
        <w:rPr>
          <w:sz w:val="28"/>
          <w:szCs w:val="28"/>
        </w:rPr>
        <w:t xml:space="preserve">         Однако, по мнению </w:t>
      </w:r>
      <w:r w:rsidR="00132E95" w:rsidRPr="00AC7E9E">
        <w:rPr>
          <w:sz w:val="28"/>
          <w:szCs w:val="28"/>
        </w:rPr>
        <w:t>Горисова С., о</w:t>
      </w:r>
      <w:r w:rsidR="00C27368" w:rsidRPr="00AC7E9E">
        <w:rPr>
          <w:sz w:val="28"/>
          <w:szCs w:val="28"/>
        </w:rPr>
        <w:t xml:space="preserve">ценка уровня грамотности </w:t>
      </w:r>
      <w:r w:rsidR="005E240A" w:rsidRPr="00AC7E9E">
        <w:rPr>
          <w:sz w:val="28"/>
          <w:szCs w:val="28"/>
        </w:rPr>
        <w:t>населения для российских регионов</w:t>
      </w:r>
      <w:r w:rsidR="006046F4" w:rsidRPr="00AC7E9E">
        <w:rPr>
          <w:sz w:val="28"/>
          <w:szCs w:val="28"/>
        </w:rPr>
        <w:t xml:space="preserve"> неактуальна, но</w:t>
      </w:r>
      <w:r w:rsidR="005E240A" w:rsidRPr="00AC7E9E">
        <w:rPr>
          <w:sz w:val="28"/>
          <w:szCs w:val="28"/>
        </w:rPr>
        <w:t xml:space="preserve"> применительно к трудовому потенциалу можно говорить о профессиональной грамотности, т.е. о наличии профессионального образования с выделением высшего и неполного </w:t>
      </w:r>
      <w:r w:rsidR="00DE42FF" w:rsidRPr="00AC7E9E">
        <w:rPr>
          <w:sz w:val="28"/>
          <w:szCs w:val="28"/>
        </w:rPr>
        <w:t>высшего образования.</w:t>
      </w:r>
      <w:r w:rsidR="0067035A" w:rsidRPr="00AC7E9E">
        <w:rPr>
          <w:sz w:val="28"/>
          <w:szCs w:val="28"/>
        </w:rPr>
        <w:t xml:space="preserve"> </w:t>
      </w:r>
      <w:r w:rsidR="003219B1" w:rsidRPr="00AC7E9E">
        <w:rPr>
          <w:sz w:val="28"/>
          <w:szCs w:val="28"/>
        </w:rPr>
        <w:t>[</w:t>
      </w:r>
      <w:r w:rsidR="0067035A" w:rsidRPr="00AC7E9E">
        <w:rPr>
          <w:sz w:val="28"/>
          <w:szCs w:val="28"/>
        </w:rPr>
        <w:t>3, стр.79</w:t>
      </w:r>
      <w:r w:rsidR="003219B1" w:rsidRPr="00AC7E9E">
        <w:rPr>
          <w:sz w:val="28"/>
          <w:szCs w:val="28"/>
        </w:rPr>
        <w:t>]</w:t>
      </w:r>
    </w:p>
    <w:p w:rsidR="003219B1" w:rsidRPr="00AC7E9E" w:rsidRDefault="003219B1" w:rsidP="005E7ACC">
      <w:pPr>
        <w:spacing w:line="360" w:lineRule="auto"/>
        <w:jc w:val="both"/>
        <w:rPr>
          <w:sz w:val="28"/>
          <w:szCs w:val="28"/>
        </w:rPr>
      </w:pPr>
      <w:r w:rsidRPr="00AC7E9E">
        <w:rPr>
          <w:sz w:val="28"/>
          <w:szCs w:val="28"/>
        </w:rPr>
        <w:t xml:space="preserve">          Система профессионального образования включает различные виды учебных заведений начального, среднего и высшего профессионального образования, институты повышения квалификации и переподготовки специалистов, центры обучения безработных, представительства зарубежных учебных заведений, негосударственные учебные заведения.</w:t>
      </w:r>
      <w:r w:rsidR="008972F1" w:rsidRPr="00AC7E9E">
        <w:rPr>
          <w:sz w:val="28"/>
          <w:szCs w:val="28"/>
        </w:rPr>
        <w:t xml:space="preserve"> [</w:t>
      </w:r>
      <w:r w:rsidR="0067035A" w:rsidRPr="00AC7E9E">
        <w:rPr>
          <w:sz w:val="28"/>
          <w:szCs w:val="28"/>
        </w:rPr>
        <w:t>5, стр. 23</w:t>
      </w:r>
      <w:r w:rsidR="008972F1" w:rsidRPr="00AC7E9E">
        <w:rPr>
          <w:sz w:val="28"/>
          <w:szCs w:val="28"/>
        </w:rPr>
        <w:t>]</w:t>
      </w:r>
    </w:p>
    <w:p w:rsidR="00DE42FF" w:rsidRPr="00AC7E9E" w:rsidRDefault="00DE42FF" w:rsidP="005E7ACC">
      <w:pPr>
        <w:spacing w:line="360" w:lineRule="auto"/>
        <w:jc w:val="both"/>
        <w:rPr>
          <w:sz w:val="28"/>
          <w:szCs w:val="28"/>
        </w:rPr>
      </w:pPr>
      <w:r w:rsidRPr="00AC7E9E">
        <w:rPr>
          <w:sz w:val="28"/>
          <w:szCs w:val="28"/>
        </w:rPr>
        <w:t xml:space="preserve">         </w:t>
      </w:r>
      <w:r w:rsidR="008972F1" w:rsidRPr="00AC7E9E">
        <w:rPr>
          <w:sz w:val="28"/>
          <w:szCs w:val="28"/>
        </w:rPr>
        <w:t>Для нахождения ИРЧП в</w:t>
      </w:r>
      <w:r w:rsidRPr="00AC7E9E">
        <w:rPr>
          <w:sz w:val="28"/>
          <w:szCs w:val="28"/>
        </w:rPr>
        <w:t>ычисляются индекс полноты охвата профессиональным образованием</w:t>
      </w:r>
      <w:r w:rsidR="00DC782E" w:rsidRPr="00AC7E9E">
        <w:rPr>
          <w:sz w:val="28"/>
          <w:szCs w:val="28"/>
        </w:rPr>
        <w:t xml:space="preserve"> (максимальное и минимальное значения – 100 и 0%) и индекс полноты охвата высшим (включая неполное высшее) образованием. Для индекса полноты охвата высшим образованием минимальная граница также принята равной 0%, но устанавливать верхний предел на уровне </w:t>
      </w:r>
      <w:r w:rsidR="00D85FFB" w:rsidRPr="00AC7E9E">
        <w:rPr>
          <w:sz w:val="28"/>
          <w:szCs w:val="28"/>
        </w:rPr>
        <w:t>100% нецелесообразно, поскольку в настоящее время для эффективного функционирования рынка труда и удовлетворения потребностей экономики в рабочей силе достижения всеобщего высшего образования не требуется. Поэтому верхняя граница в расчетах установлена на уровне 46%, что соответствует максимальной доле лиц с высшим</w:t>
      </w:r>
      <w:r w:rsidR="0039340C" w:rsidRPr="00AC7E9E">
        <w:rPr>
          <w:sz w:val="28"/>
          <w:szCs w:val="28"/>
        </w:rPr>
        <w:t xml:space="preserve"> и неполным высшим образованием в составе экономически активного населения среди российских регионов (45,5% в Москве).</w:t>
      </w:r>
      <w:r w:rsidR="0038283B" w:rsidRPr="00AC7E9E">
        <w:rPr>
          <w:sz w:val="28"/>
          <w:szCs w:val="28"/>
        </w:rPr>
        <w:t xml:space="preserve"> </w:t>
      </w:r>
      <w:r w:rsidR="009D227B" w:rsidRPr="00AC7E9E">
        <w:rPr>
          <w:sz w:val="28"/>
          <w:szCs w:val="28"/>
        </w:rPr>
        <w:t>[3, стр. 79</w:t>
      </w:r>
      <w:r w:rsidR="0038283B" w:rsidRPr="00AC7E9E">
        <w:rPr>
          <w:sz w:val="28"/>
          <w:szCs w:val="28"/>
        </w:rPr>
        <w:t>]</w:t>
      </w:r>
    </w:p>
    <w:p w:rsidR="002B7CE6" w:rsidRPr="00AC7E9E" w:rsidRDefault="009D76BA" w:rsidP="005E7ACC">
      <w:pPr>
        <w:spacing w:line="360" w:lineRule="auto"/>
        <w:jc w:val="both"/>
        <w:rPr>
          <w:sz w:val="28"/>
          <w:szCs w:val="28"/>
        </w:rPr>
      </w:pPr>
      <w:r w:rsidRPr="00AC7E9E">
        <w:rPr>
          <w:sz w:val="28"/>
          <w:szCs w:val="28"/>
        </w:rPr>
        <w:t xml:space="preserve">       </w:t>
      </w:r>
      <w:r w:rsidR="00F66CD5" w:rsidRPr="00AC7E9E">
        <w:rPr>
          <w:sz w:val="28"/>
          <w:szCs w:val="28"/>
        </w:rPr>
        <w:t xml:space="preserve"> </w:t>
      </w:r>
      <w:r w:rsidR="00D944C1" w:rsidRPr="00AC7E9E">
        <w:rPr>
          <w:sz w:val="28"/>
          <w:szCs w:val="28"/>
        </w:rPr>
        <w:t xml:space="preserve"> Индекс достигнутого уровня</w:t>
      </w:r>
      <w:r w:rsidR="002B7CE6" w:rsidRPr="00AC7E9E">
        <w:rPr>
          <w:sz w:val="28"/>
          <w:szCs w:val="28"/>
        </w:rPr>
        <w:t xml:space="preserve"> образования (грамотности) населения определяется следующим соотношением:</w:t>
      </w:r>
    </w:p>
    <w:p w:rsidR="00D944C1" w:rsidRPr="00AC7E9E" w:rsidRDefault="002B7CE6" w:rsidP="00883915">
      <w:pPr>
        <w:tabs>
          <w:tab w:val="left" w:pos="6060"/>
        </w:tabs>
        <w:spacing w:line="360" w:lineRule="auto"/>
        <w:jc w:val="both"/>
        <w:rPr>
          <w:sz w:val="28"/>
          <w:szCs w:val="28"/>
        </w:rPr>
      </w:pPr>
      <w:r w:rsidRPr="00AC7E9E">
        <w:rPr>
          <w:sz w:val="28"/>
          <w:szCs w:val="28"/>
        </w:rPr>
        <w:t xml:space="preserve">    </w:t>
      </w:r>
      <w:r w:rsidRPr="00AC7E9E">
        <w:rPr>
          <w:sz w:val="28"/>
          <w:szCs w:val="28"/>
          <w:lang w:val="en-US"/>
        </w:rPr>
        <w:t>I</w:t>
      </w:r>
      <w:r w:rsidRPr="00AC7E9E">
        <w:rPr>
          <w:sz w:val="28"/>
          <w:szCs w:val="28"/>
          <w:vertAlign w:val="subscript"/>
        </w:rPr>
        <w:t>2</w:t>
      </w:r>
      <w:r w:rsidRPr="00AC7E9E">
        <w:rPr>
          <w:sz w:val="28"/>
          <w:szCs w:val="28"/>
        </w:rPr>
        <w:t xml:space="preserve">= </w:t>
      </w:r>
      <w:r w:rsidR="00C57115" w:rsidRPr="00AC7E9E">
        <w:rPr>
          <w:sz w:val="28"/>
          <w:szCs w:val="28"/>
        </w:rPr>
        <w:t>(</w:t>
      </w:r>
      <w:r w:rsidR="00151B39" w:rsidRPr="00AC7E9E">
        <w:rPr>
          <w:sz w:val="28"/>
          <w:szCs w:val="28"/>
        </w:rPr>
        <w:t>2 I</w:t>
      </w:r>
      <w:r w:rsidR="00151B39" w:rsidRPr="00AC7E9E">
        <w:rPr>
          <w:sz w:val="28"/>
          <w:szCs w:val="28"/>
          <w:vertAlign w:val="subscript"/>
        </w:rPr>
        <w:t xml:space="preserve">21 </w:t>
      </w:r>
      <w:r w:rsidR="00151B39" w:rsidRPr="00AC7E9E">
        <w:rPr>
          <w:sz w:val="28"/>
          <w:szCs w:val="28"/>
        </w:rPr>
        <w:t xml:space="preserve">+ </w:t>
      </w:r>
      <w:r w:rsidR="00151B39" w:rsidRPr="00AC7E9E">
        <w:rPr>
          <w:sz w:val="28"/>
          <w:szCs w:val="28"/>
          <w:lang w:val="en-US"/>
        </w:rPr>
        <w:t>I</w:t>
      </w:r>
      <w:r w:rsidR="00151B39" w:rsidRPr="00AC7E9E">
        <w:rPr>
          <w:sz w:val="28"/>
          <w:szCs w:val="28"/>
          <w:vertAlign w:val="subscript"/>
        </w:rPr>
        <w:t>22</w:t>
      </w:r>
      <w:r w:rsidR="00C57115" w:rsidRPr="00AC7E9E">
        <w:rPr>
          <w:sz w:val="28"/>
          <w:szCs w:val="28"/>
        </w:rPr>
        <w:t>) / 3</w:t>
      </w:r>
      <w:r w:rsidR="006B6632" w:rsidRPr="00AC7E9E">
        <w:rPr>
          <w:sz w:val="28"/>
          <w:szCs w:val="28"/>
        </w:rPr>
        <w:tab/>
        <w:t>(3</w:t>
      </w:r>
      <w:r w:rsidR="00883915" w:rsidRPr="00AC7E9E">
        <w:rPr>
          <w:sz w:val="28"/>
          <w:szCs w:val="28"/>
        </w:rPr>
        <w:t>)</w:t>
      </w:r>
    </w:p>
    <w:p w:rsidR="00883915" w:rsidRPr="00AC7E9E" w:rsidRDefault="00883915" w:rsidP="005E7ACC">
      <w:pPr>
        <w:spacing w:line="360" w:lineRule="auto"/>
        <w:jc w:val="both"/>
        <w:rPr>
          <w:sz w:val="28"/>
          <w:szCs w:val="28"/>
        </w:rPr>
      </w:pPr>
      <w:r w:rsidRPr="00AC7E9E">
        <w:rPr>
          <w:sz w:val="28"/>
          <w:szCs w:val="28"/>
        </w:rPr>
        <w:t xml:space="preserve">где </w:t>
      </w:r>
      <w:r w:rsidRPr="00AC7E9E">
        <w:rPr>
          <w:sz w:val="28"/>
          <w:szCs w:val="28"/>
          <w:lang w:val="en-US"/>
        </w:rPr>
        <w:t>I</w:t>
      </w:r>
      <w:r w:rsidRPr="00AC7E9E">
        <w:rPr>
          <w:sz w:val="28"/>
          <w:szCs w:val="28"/>
          <w:vertAlign w:val="subscript"/>
        </w:rPr>
        <w:t>21</w:t>
      </w:r>
      <w:r w:rsidRPr="00AC7E9E">
        <w:rPr>
          <w:sz w:val="28"/>
          <w:szCs w:val="28"/>
        </w:rPr>
        <w:t xml:space="preserve"> – индекс грамотности взрослого населения;</w:t>
      </w:r>
    </w:p>
    <w:p w:rsidR="00D944C1" w:rsidRPr="00AC7E9E" w:rsidRDefault="00883915" w:rsidP="005E7ACC">
      <w:pPr>
        <w:spacing w:line="360" w:lineRule="auto"/>
        <w:jc w:val="both"/>
        <w:rPr>
          <w:sz w:val="28"/>
          <w:szCs w:val="28"/>
        </w:rPr>
      </w:pPr>
      <w:r w:rsidRPr="00AC7E9E">
        <w:rPr>
          <w:sz w:val="28"/>
          <w:szCs w:val="28"/>
        </w:rPr>
        <w:t xml:space="preserve">      </w:t>
      </w:r>
      <w:r w:rsidRPr="00AC7E9E">
        <w:rPr>
          <w:sz w:val="28"/>
          <w:szCs w:val="28"/>
          <w:lang w:val="en-US"/>
        </w:rPr>
        <w:t>I</w:t>
      </w:r>
      <w:r w:rsidRPr="00AC7E9E">
        <w:rPr>
          <w:sz w:val="28"/>
          <w:szCs w:val="28"/>
          <w:vertAlign w:val="subscript"/>
        </w:rPr>
        <w:t>22</w:t>
      </w:r>
      <w:r w:rsidRPr="00AC7E9E">
        <w:rPr>
          <w:sz w:val="28"/>
          <w:szCs w:val="28"/>
        </w:rPr>
        <w:t xml:space="preserve"> – индекс охвата населения образованием первой, второй и третьей ступеней.</w:t>
      </w:r>
    </w:p>
    <w:p w:rsidR="00883915" w:rsidRPr="00AC7E9E" w:rsidRDefault="00883915" w:rsidP="005E7ACC">
      <w:pPr>
        <w:spacing w:line="360" w:lineRule="auto"/>
        <w:jc w:val="both"/>
        <w:rPr>
          <w:sz w:val="28"/>
          <w:szCs w:val="28"/>
        </w:rPr>
      </w:pPr>
      <w:r w:rsidRPr="00AC7E9E">
        <w:rPr>
          <w:sz w:val="28"/>
          <w:szCs w:val="28"/>
        </w:rPr>
        <w:t xml:space="preserve">      </w:t>
      </w:r>
      <w:r w:rsidR="008A63BC" w:rsidRPr="00AC7E9E">
        <w:rPr>
          <w:sz w:val="28"/>
          <w:szCs w:val="28"/>
        </w:rPr>
        <w:t>Очевидно, достигнутый</w:t>
      </w:r>
      <w:r w:rsidR="008F506D" w:rsidRPr="00AC7E9E">
        <w:rPr>
          <w:sz w:val="28"/>
          <w:szCs w:val="28"/>
        </w:rPr>
        <w:t xml:space="preserve"> уровень образования</w:t>
      </w:r>
      <w:r w:rsidR="00786D14" w:rsidRPr="00AC7E9E">
        <w:rPr>
          <w:sz w:val="28"/>
          <w:szCs w:val="28"/>
        </w:rPr>
        <w:t xml:space="preserve"> </w:t>
      </w:r>
      <w:r w:rsidR="002F10CC" w:rsidRPr="00AC7E9E">
        <w:rPr>
          <w:sz w:val="28"/>
          <w:szCs w:val="28"/>
        </w:rPr>
        <w:t xml:space="preserve">определяется на </w:t>
      </w:r>
      <w:r w:rsidR="00062AC6" w:rsidRPr="00AC7E9E">
        <w:rPr>
          <w:sz w:val="28"/>
          <w:szCs w:val="28"/>
        </w:rPr>
        <w:t xml:space="preserve">две трети грамотностью </w:t>
      </w:r>
      <w:r w:rsidR="006746F7" w:rsidRPr="00AC7E9E">
        <w:rPr>
          <w:sz w:val="28"/>
          <w:szCs w:val="28"/>
        </w:rPr>
        <w:t xml:space="preserve">взрослого населения и на одну треть – охватом </w:t>
      </w:r>
      <w:r w:rsidR="00456A96" w:rsidRPr="00AC7E9E">
        <w:rPr>
          <w:sz w:val="28"/>
          <w:szCs w:val="28"/>
        </w:rPr>
        <w:t>населения образованием первой, второй и третьей ступеней (обучение в начальной, средней и высшей школе).</w:t>
      </w:r>
      <w:r w:rsidR="00203DBA" w:rsidRPr="00AC7E9E">
        <w:rPr>
          <w:sz w:val="28"/>
          <w:szCs w:val="28"/>
        </w:rPr>
        <w:t xml:space="preserve"> Индекс </w:t>
      </w:r>
      <w:r w:rsidR="00203DBA" w:rsidRPr="00AC7E9E">
        <w:rPr>
          <w:sz w:val="28"/>
          <w:szCs w:val="28"/>
          <w:lang w:val="en-US"/>
        </w:rPr>
        <w:t>I</w:t>
      </w:r>
      <w:r w:rsidR="00203DBA" w:rsidRPr="00AC7E9E">
        <w:rPr>
          <w:sz w:val="28"/>
          <w:szCs w:val="28"/>
          <w:vertAlign w:val="subscript"/>
        </w:rPr>
        <w:t>21</w:t>
      </w:r>
      <w:r w:rsidR="00203DBA" w:rsidRPr="00AC7E9E">
        <w:rPr>
          <w:sz w:val="28"/>
          <w:szCs w:val="28"/>
        </w:rPr>
        <w:t xml:space="preserve"> грамотности взрослого населения </w:t>
      </w:r>
      <w:r w:rsidR="001E20D5" w:rsidRPr="00AC7E9E">
        <w:rPr>
          <w:sz w:val="28"/>
          <w:szCs w:val="28"/>
        </w:rPr>
        <w:t xml:space="preserve">выражается долей грамотного взрослого населения в общей численности всего населения. Индекс </w:t>
      </w:r>
      <w:r w:rsidR="001E20D5" w:rsidRPr="00AC7E9E">
        <w:rPr>
          <w:sz w:val="28"/>
          <w:szCs w:val="28"/>
          <w:lang w:val="en-US"/>
        </w:rPr>
        <w:t>I</w:t>
      </w:r>
      <w:r w:rsidR="001E20D5" w:rsidRPr="00AC7E9E">
        <w:rPr>
          <w:sz w:val="28"/>
          <w:szCs w:val="28"/>
          <w:vertAlign w:val="subscript"/>
        </w:rPr>
        <w:t>22</w:t>
      </w:r>
      <w:r w:rsidR="001E20D5" w:rsidRPr="00AC7E9E">
        <w:rPr>
          <w:sz w:val="28"/>
          <w:szCs w:val="28"/>
        </w:rPr>
        <w:t xml:space="preserve"> определяет </w:t>
      </w:r>
      <w:r w:rsidR="004E742F" w:rsidRPr="00AC7E9E">
        <w:rPr>
          <w:sz w:val="28"/>
          <w:szCs w:val="28"/>
        </w:rPr>
        <w:t xml:space="preserve">охват </w:t>
      </w:r>
      <w:r w:rsidR="001E20D5" w:rsidRPr="00AC7E9E">
        <w:rPr>
          <w:sz w:val="28"/>
          <w:szCs w:val="28"/>
        </w:rPr>
        <w:t>последнего образованием первой, вто</w:t>
      </w:r>
      <w:r w:rsidR="00421E55" w:rsidRPr="00AC7E9E">
        <w:rPr>
          <w:sz w:val="28"/>
          <w:szCs w:val="28"/>
        </w:rPr>
        <w:t xml:space="preserve">рой и третьей ступеней; в </w:t>
      </w:r>
      <w:r w:rsidR="001E20D5" w:rsidRPr="00AC7E9E">
        <w:rPr>
          <w:sz w:val="28"/>
          <w:szCs w:val="28"/>
        </w:rPr>
        <w:t xml:space="preserve"> российской системе государственной статистики он характеризуется долей учащихся в возрасте от 7 до 24 лет.</w:t>
      </w:r>
      <w:r w:rsidR="00F038E7" w:rsidRPr="00AC7E9E">
        <w:rPr>
          <w:sz w:val="28"/>
          <w:szCs w:val="28"/>
        </w:rPr>
        <w:t xml:space="preserve"> [</w:t>
      </w:r>
      <w:r w:rsidR="000A2BE8" w:rsidRPr="00AC7E9E">
        <w:rPr>
          <w:sz w:val="28"/>
          <w:szCs w:val="28"/>
        </w:rPr>
        <w:t>5, стр.90</w:t>
      </w:r>
      <w:r w:rsidR="00F038E7" w:rsidRPr="00AC7E9E">
        <w:rPr>
          <w:sz w:val="28"/>
          <w:szCs w:val="28"/>
        </w:rPr>
        <w:t>]</w:t>
      </w:r>
      <w:r w:rsidR="001E20D5" w:rsidRPr="00AC7E9E">
        <w:rPr>
          <w:sz w:val="28"/>
          <w:szCs w:val="28"/>
        </w:rPr>
        <w:t xml:space="preserve"> </w:t>
      </w:r>
      <w:r w:rsidR="00F038E7" w:rsidRPr="00AC7E9E">
        <w:rPr>
          <w:sz w:val="28"/>
          <w:szCs w:val="28"/>
        </w:rPr>
        <w:t>При этом, первая ступень – начальное образование – 1-3 (4) кл. (7-9 лет); вторая ступень – базовое или общее среднее образование – 5-9 кл. (10-15 лет), среднее полное общее образование – 10-11 (12) кл. (16-17 лет), начальное про</w:t>
      </w:r>
      <w:r w:rsidR="00EB54F9" w:rsidRPr="00AC7E9E">
        <w:rPr>
          <w:sz w:val="28"/>
          <w:szCs w:val="28"/>
        </w:rPr>
        <w:t>фессиональное обучение; третья ступень – среднее профессиональное и высшее образование</w:t>
      </w:r>
      <w:r w:rsidR="0056521D" w:rsidRPr="00AC7E9E">
        <w:rPr>
          <w:sz w:val="28"/>
          <w:szCs w:val="28"/>
        </w:rPr>
        <w:t>, аспирантура (17 – 21 год). [</w:t>
      </w:r>
      <w:r w:rsidR="00FB6F24" w:rsidRPr="00AC7E9E">
        <w:rPr>
          <w:sz w:val="28"/>
          <w:szCs w:val="28"/>
        </w:rPr>
        <w:t>11, стр.24</w:t>
      </w:r>
      <w:r w:rsidR="0056521D" w:rsidRPr="00AC7E9E">
        <w:rPr>
          <w:sz w:val="28"/>
          <w:szCs w:val="28"/>
        </w:rPr>
        <w:t>]</w:t>
      </w:r>
      <w:r w:rsidR="00EB54F9" w:rsidRPr="00AC7E9E">
        <w:rPr>
          <w:sz w:val="28"/>
          <w:szCs w:val="28"/>
        </w:rPr>
        <w:t xml:space="preserve"> </w:t>
      </w:r>
      <w:r w:rsidR="008A63BC" w:rsidRPr="00AC7E9E">
        <w:rPr>
          <w:sz w:val="28"/>
          <w:szCs w:val="28"/>
        </w:rPr>
        <w:t xml:space="preserve"> </w:t>
      </w:r>
    </w:p>
    <w:p w:rsidR="00F229C8" w:rsidRPr="00AC7E9E" w:rsidRDefault="00F229C8" w:rsidP="005E7ACC">
      <w:pPr>
        <w:spacing w:line="360" w:lineRule="auto"/>
        <w:jc w:val="both"/>
        <w:rPr>
          <w:sz w:val="28"/>
          <w:szCs w:val="28"/>
        </w:rPr>
      </w:pPr>
      <w:r w:rsidRPr="00AC7E9E">
        <w:rPr>
          <w:sz w:val="28"/>
          <w:szCs w:val="28"/>
        </w:rPr>
        <w:t xml:space="preserve">       По данным Госкомстата России, уровень грамотности населения РФ в 1998г. составил 98,5%, т.е. </w:t>
      </w:r>
      <w:r w:rsidR="003878AF" w:rsidRPr="00AC7E9E">
        <w:rPr>
          <w:sz w:val="28"/>
          <w:szCs w:val="28"/>
          <w:lang w:val="en-US"/>
        </w:rPr>
        <w:t>I</w:t>
      </w:r>
      <w:r w:rsidR="003878AF" w:rsidRPr="00AC7E9E">
        <w:rPr>
          <w:sz w:val="28"/>
          <w:szCs w:val="28"/>
          <w:vertAlign w:val="subscript"/>
        </w:rPr>
        <w:t>21</w:t>
      </w:r>
      <w:r w:rsidR="003878AF" w:rsidRPr="00AC7E9E">
        <w:rPr>
          <w:sz w:val="28"/>
          <w:szCs w:val="28"/>
        </w:rPr>
        <w:t xml:space="preserve">= 0,985. Процент учащихся в возрасте от 7 до 24 лет составлял 70,8%, т.е. </w:t>
      </w:r>
      <w:r w:rsidR="00D14A88" w:rsidRPr="00AC7E9E">
        <w:rPr>
          <w:sz w:val="28"/>
          <w:szCs w:val="28"/>
          <w:lang w:val="en-US"/>
        </w:rPr>
        <w:t>I</w:t>
      </w:r>
      <w:r w:rsidR="00D14A88" w:rsidRPr="00AC7E9E">
        <w:rPr>
          <w:sz w:val="28"/>
          <w:szCs w:val="28"/>
          <w:vertAlign w:val="subscript"/>
        </w:rPr>
        <w:t>22</w:t>
      </w:r>
      <w:r w:rsidR="00D14A88" w:rsidRPr="00AC7E9E">
        <w:rPr>
          <w:sz w:val="28"/>
          <w:szCs w:val="28"/>
        </w:rPr>
        <w:t>= 0,7</w:t>
      </w:r>
      <w:r w:rsidR="00A31EF1" w:rsidRPr="00AC7E9E">
        <w:rPr>
          <w:sz w:val="28"/>
          <w:szCs w:val="28"/>
        </w:rPr>
        <w:t>08. Воспользовавшись формулой (3</w:t>
      </w:r>
      <w:r w:rsidR="00D14A88" w:rsidRPr="00AC7E9E">
        <w:rPr>
          <w:sz w:val="28"/>
          <w:szCs w:val="28"/>
        </w:rPr>
        <w:t>), мы придем к выводу, что индекс достигнутого уровня образования в РФ в 1998г. составлял 0,893.</w:t>
      </w:r>
    </w:p>
    <w:p w:rsidR="00223B38" w:rsidRPr="00AC7E9E" w:rsidRDefault="00D14A88" w:rsidP="00153E60">
      <w:pPr>
        <w:spacing w:line="360" w:lineRule="auto"/>
        <w:jc w:val="both"/>
        <w:outlineLvl w:val="0"/>
        <w:rPr>
          <w:sz w:val="28"/>
          <w:szCs w:val="28"/>
        </w:rPr>
      </w:pPr>
      <w:r w:rsidRPr="00AC7E9E">
        <w:rPr>
          <w:sz w:val="28"/>
          <w:szCs w:val="28"/>
        </w:rPr>
        <w:t xml:space="preserve">            </w:t>
      </w:r>
      <w:r w:rsidRPr="00AC7E9E">
        <w:rPr>
          <w:sz w:val="28"/>
          <w:szCs w:val="28"/>
          <w:lang w:val="en-US"/>
        </w:rPr>
        <w:t>I</w:t>
      </w:r>
      <w:r w:rsidR="00E26A29" w:rsidRPr="00AC7E9E">
        <w:rPr>
          <w:sz w:val="28"/>
          <w:szCs w:val="28"/>
          <w:vertAlign w:val="subscript"/>
        </w:rPr>
        <w:t>2</w:t>
      </w:r>
      <w:r w:rsidRPr="00AC7E9E">
        <w:rPr>
          <w:sz w:val="28"/>
          <w:szCs w:val="28"/>
        </w:rPr>
        <w:t>=</w:t>
      </w:r>
      <w:r w:rsidR="00C16642" w:rsidRPr="00AC7E9E">
        <w:rPr>
          <w:sz w:val="28"/>
          <w:szCs w:val="28"/>
        </w:rPr>
        <w:t xml:space="preserve"> 2*</w:t>
      </w:r>
      <w:r w:rsidR="00421E55" w:rsidRPr="00AC7E9E">
        <w:rPr>
          <w:sz w:val="28"/>
          <w:szCs w:val="28"/>
        </w:rPr>
        <w:t xml:space="preserve"> 0,985 + 0,798 / 3 = 0,893.</w:t>
      </w:r>
    </w:p>
    <w:p w:rsidR="00C16642" w:rsidRPr="00AC7E9E" w:rsidRDefault="00421E55" w:rsidP="005E7ACC">
      <w:pPr>
        <w:spacing w:line="360" w:lineRule="auto"/>
        <w:jc w:val="both"/>
        <w:rPr>
          <w:sz w:val="28"/>
          <w:szCs w:val="28"/>
        </w:rPr>
      </w:pPr>
      <w:r w:rsidRPr="00AC7E9E">
        <w:rPr>
          <w:sz w:val="28"/>
          <w:szCs w:val="28"/>
        </w:rPr>
        <w:t xml:space="preserve">      </w:t>
      </w:r>
      <w:r w:rsidR="005F6F8A" w:rsidRPr="00AC7E9E">
        <w:rPr>
          <w:sz w:val="28"/>
          <w:szCs w:val="28"/>
        </w:rPr>
        <w:t xml:space="preserve">При </w:t>
      </w:r>
      <w:r w:rsidR="00F34ACB" w:rsidRPr="00AC7E9E">
        <w:rPr>
          <w:sz w:val="28"/>
          <w:szCs w:val="28"/>
        </w:rPr>
        <w:t xml:space="preserve">необходимости значение индекса </w:t>
      </w:r>
      <w:r w:rsidR="00F34ACB" w:rsidRPr="00AC7E9E">
        <w:rPr>
          <w:sz w:val="28"/>
          <w:szCs w:val="28"/>
          <w:lang w:val="en-US"/>
        </w:rPr>
        <w:t>I</w:t>
      </w:r>
      <w:r w:rsidR="00F34ACB" w:rsidRPr="00AC7E9E">
        <w:rPr>
          <w:sz w:val="28"/>
          <w:szCs w:val="28"/>
          <w:vertAlign w:val="subscript"/>
        </w:rPr>
        <w:t xml:space="preserve">2  </w:t>
      </w:r>
      <w:r w:rsidR="00F34ACB" w:rsidRPr="00AC7E9E">
        <w:rPr>
          <w:sz w:val="28"/>
          <w:szCs w:val="28"/>
        </w:rPr>
        <w:t xml:space="preserve">достигнутого уровня образования </w:t>
      </w:r>
      <w:r w:rsidR="005E240A" w:rsidRPr="00AC7E9E">
        <w:rPr>
          <w:sz w:val="28"/>
          <w:szCs w:val="28"/>
        </w:rPr>
        <w:t xml:space="preserve">может определяться для отдельных возрастных или любых </w:t>
      </w:r>
      <w:r w:rsidRPr="00AC7E9E">
        <w:rPr>
          <w:sz w:val="28"/>
          <w:szCs w:val="28"/>
        </w:rPr>
        <w:t>статистически представительных групп населения. Российская госстатистика публикует довольно полные данные, характеризующие уровень образования и грамотность населения, и по этим данным можно рассчитать индексы грамотности населения различных возрастны</w:t>
      </w:r>
      <w:r w:rsidR="00C16642" w:rsidRPr="00AC7E9E">
        <w:rPr>
          <w:sz w:val="28"/>
          <w:szCs w:val="28"/>
        </w:rPr>
        <w:t xml:space="preserve">х групп, например следующих: </w:t>
      </w:r>
    </w:p>
    <w:p w:rsidR="00C16642" w:rsidRPr="00AC7E9E" w:rsidRDefault="00C16642" w:rsidP="005E7ACC">
      <w:pPr>
        <w:spacing w:line="360" w:lineRule="auto"/>
        <w:jc w:val="both"/>
        <w:rPr>
          <w:sz w:val="28"/>
          <w:szCs w:val="28"/>
        </w:rPr>
      </w:pPr>
      <w:r w:rsidRPr="00AC7E9E">
        <w:rPr>
          <w:sz w:val="28"/>
          <w:szCs w:val="28"/>
        </w:rPr>
        <w:t xml:space="preserve">1) </w:t>
      </w:r>
      <w:r w:rsidR="00421E55" w:rsidRPr="00AC7E9E">
        <w:rPr>
          <w:sz w:val="28"/>
          <w:szCs w:val="28"/>
        </w:rPr>
        <w:t xml:space="preserve">от 7 до 17 лет </w:t>
      </w:r>
      <w:r w:rsidRPr="00AC7E9E">
        <w:rPr>
          <w:sz w:val="28"/>
          <w:szCs w:val="28"/>
        </w:rPr>
        <w:t xml:space="preserve">при десятилетнем и от 7 до 19 лет – при двенадцатилетнем образовании; </w:t>
      </w:r>
    </w:p>
    <w:p w:rsidR="00C16642" w:rsidRPr="00AC7E9E" w:rsidRDefault="00C16642" w:rsidP="005E7ACC">
      <w:pPr>
        <w:spacing w:line="360" w:lineRule="auto"/>
        <w:jc w:val="both"/>
        <w:rPr>
          <w:sz w:val="28"/>
          <w:szCs w:val="28"/>
        </w:rPr>
      </w:pPr>
      <w:r w:rsidRPr="00AC7E9E">
        <w:rPr>
          <w:sz w:val="28"/>
          <w:szCs w:val="28"/>
        </w:rPr>
        <w:t xml:space="preserve">2) представляющих объекты статистического наблюдения; </w:t>
      </w:r>
    </w:p>
    <w:p w:rsidR="00223B38" w:rsidRPr="00AC7E9E" w:rsidRDefault="00C16642" w:rsidP="005E7ACC">
      <w:pPr>
        <w:spacing w:line="360" w:lineRule="auto"/>
        <w:jc w:val="both"/>
        <w:rPr>
          <w:sz w:val="28"/>
          <w:szCs w:val="28"/>
        </w:rPr>
      </w:pPr>
      <w:r w:rsidRPr="00AC7E9E">
        <w:rPr>
          <w:sz w:val="28"/>
          <w:szCs w:val="28"/>
        </w:rPr>
        <w:t>3) экономически активного населения (мужчин до 60, женщин – до 55 лет).</w:t>
      </w:r>
      <w:r w:rsidR="00500F16" w:rsidRPr="00AC7E9E">
        <w:rPr>
          <w:sz w:val="28"/>
          <w:szCs w:val="28"/>
        </w:rPr>
        <w:t xml:space="preserve"> </w:t>
      </w:r>
      <w:r w:rsidR="005D3108" w:rsidRPr="00AC7E9E">
        <w:rPr>
          <w:sz w:val="28"/>
          <w:szCs w:val="28"/>
        </w:rPr>
        <w:t>[</w:t>
      </w:r>
      <w:r w:rsidR="00500F16" w:rsidRPr="00AC7E9E">
        <w:rPr>
          <w:sz w:val="28"/>
          <w:szCs w:val="28"/>
        </w:rPr>
        <w:t>5, стр. 90</w:t>
      </w:r>
      <w:r w:rsidR="005D3108" w:rsidRPr="00AC7E9E">
        <w:rPr>
          <w:sz w:val="28"/>
          <w:szCs w:val="28"/>
        </w:rPr>
        <w:t>]</w:t>
      </w:r>
    </w:p>
    <w:p w:rsidR="00064FCC" w:rsidRPr="00AC7E9E" w:rsidRDefault="00441824" w:rsidP="005E7ACC">
      <w:pPr>
        <w:spacing w:line="360" w:lineRule="auto"/>
        <w:jc w:val="both"/>
        <w:rPr>
          <w:sz w:val="28"/>
          <w:szCs w:val="28"/>
        </w:rPr>
      </w:pPr>
      <w:r w:rsidRPr="00AC7E9E">
        <w:rPr>
          <w:sz w:val="28"/>
          <w:szCs w:val="28"/>
        </w:rPr>
        <w:t xml:space="preserve">  </w:t>
      </w:r>
      <w:r w:rsidR="0023744A" w:rsidRPr="00AC7E9E">
        <w:rPr>
          <w:sz w:val="28"/>
          <w:szCs w:val="28"/>
        </w:rPr>
        <w:t xml:space="preserve">                                                                                                        Таблица5.</w:t>
      </w:r>
    </w:p>
    <w:p w:rsidR="00141731" w:rsidRPr="00CD310A" w:rsidRDefault="0023744A" w:rsidP="005E7ACC">
      <w:pPr>
        <w:spacing w:line="360" w:lineRule="auto"/>
        <w:jc w:val="both"/>
        <w:rPr>
          <w:b/>
          <w:sz w:val="28"/>
          <w:szCs w:val="28"/>
        </w:rPr>
      </w:pPr>
      <w:r w:rsidRPr="00CD310A">
        <w:rPr>
          <w:b/>
          <w:sz w:val="28"/>
          <w:szCs w:val="28"/>
        </w:rPr>
        <w:t>Уровень охвата населения образованием первой, второй и третьей ступеней (7-24 года).</w:t>
      </w:r>
    </w:p>
    <w:tbl>
      <w:tblPr>
        <w:tblStyle w:val="a5"/>
        <w:tblW w:w="0" w:type="auto"/>
        <w:tblLook w:val="01E0" w:firstRow="1" w:lastRow="1" w:firstColumn="1" w:lastColumn="1" w:noHBand="0" w:noVBand="0"/>
      </w:tblPr>
      <w:tblGrid>
        <w:gridCol w:w="3582"/>
        <w:gridCol w:w="1217"/>
        <w:gridCol w:w="1217"/>
        <w:gridCol w:w="1217"/>
        <w:gridCol w:w="1217"/>
        <w:gridCol w:w="1335"/>
      </w:tblGrid>
      <w:tr w:rsidR="00C651FA" w:rsidRPr="00AC7E9E">
        <w:trPr>
          <w:trHeight w:val="418"/>
        </w:trPr>
        <w:tc>
          <w:tcPr>
            <w:tcW w:w="3582" w:type="dxa"/>
          </w:tcPr>
          <w:p w:rsidR="00C651FA" w:rsidRPr="00AC7E9E" w:rsidRDefault="00C651FA" w:rsidP="005E7ACC">
            <w:pPr>
              <w:spacing w:line="360" w:lineRule="auto"/>
              <w:jc w:val="both"/>
              <w:rPr>
                <w:sz w:val="28"/>
                <w:szCs w:val="28"/>
              </w:rPr>
            </w:pPr>
            <w:r w:rsidRPr="00AC7E9E">
              <w:rPr>
                <w:sz w:val="28"/>
                <w:szCs w:val="28"/>
              </w:rPr>
              <w:t xml:space="preserve"> </w:t>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p>
        </w:tc>
        <w:tc>
          <w:tcPr>
            <w:tcW w:w="1217" w:type="dxa"/>
          </w:tcPr>
          <w:p w:rsidR="00C651FA" w:rsidRPr="00AC7E9E" w:rsidRDefault="000C69E3" w:rsidP="005E7ACC">
            <w:pPr>
              <w:spacing w:line="360" w:lineRule="auto"/>
              <w:jc w:val="both"/>
              <w:rPr>
                <w:sz w:val="28"/>
                <w:szCs w:val="28"/>
              </w:rPr>
            </w:pPr>
            <w:r w:rsidRPr="00AC7E9E">
              <w:rPr>
                <w:sz w:val="28"/>
                <w:szCs w:val="28"/>
              </w:rPr>
              <w:t>2000г.</w:t>
            </w:r>
          </w:p>
        </w:tc>
        <w:tc>
          <w:tcPr>
            <w:tcW w:w="1217" w:type="dxa"/>
          </w:tcPr>
          <w:p w:rsidR="00C651FA" w:rsidRPr="00AC7E9E" w:rsidRDefault="000C69E3" w:rsidP="005E7ACC">
            <w:pPr>
              <w:spacing w:line="360" w:lineRule="auto"/>
              <w:jc w:val="both"/>
              <w:rPr>
                <w:sz w:val="28"/>
                <w:szCs w:val="28"/>
              </w:rPr>
            </w:pPr>
            <w:r w:rsidRPr="00AC7E9E">
              <w:rPr>
                <w:sz w:val="28"/>
                <w:szCs w:val="28"/>
              </w:rPr>
              <w:t>2001г.</w:t>
            </w:r>
          </w:p>
        </w:tc>
        <w:tc>
          <w:tcPr>
            <w:tcW w:w="1217" w:type="dxa"/>
          </w:tcPr>
          <w:p w:rsidR="00C651FA" w:rsidRPr="00AC7E9E" w:rsidRDefault="000C69E3" w:rsidP="005E7ACC">
            <w:pPr>
              <w:spacing w:line="360" w:lineRule="auto"/>
              <w:jc w:val="both"/>
              <w:rPr>
                <w:sz w:val="28"/>
                <w:szCs w:val="28"/>
              </w:rPr>
            </w:pPr>
            <w:r w:rsidRPr="00AC7E9E">
              <w:rPr>
                <w:sz w:val="28"/>
                <w:szCs w:val="28"/>
              </w:rPr>
              <w:t>2002г.</w:t>
            </w:r>
          </w:p>
        </w:tc>
        <w:tc>
          <w:tcPr>
            <w:tcW w:w="1217" w:type="dxa"/>
          </w:tcPr>
          <w:p w:rsidR="00C651FA" w:rsidRPr="00AC7E9E" w:rsidRDefault="000C69E3" w:rsidP="005E7ACC">
            <w:pPr>
              <w:spacing w:line="360" w:lineRule="auto"/>
              <w:jc w:val="both"/>
              <w:rPr>
                <w:sz w:val="28"/>
                <w:szCs w:val="28"/>
              </w:rPr>
            </w:pPr>
            <w:r w:rsidRPr="00AC7E9E">
              <w:rPr>
                <w:sz w:val="28"/>
                <w:szCs w:val="28"/>
              </w:rPr>
              <w:t>2003г.</w:t>
            </w:r>
          </w:p>
        </w:tc>
        <w:tc>
          <w:tcPr>
            <w:tcW w:w="1335" w:type="dxa"/>
          </w:tcPr>
          <w:p w:rsidR="00C651FA" w:rsidRPr="00AC7E9E" w:rsidRDefault="000C69E3" w:rsidP="005E7ACC">
            <w:pPr>
              <w:spacing w:line="360" w:lineRule="auto"/>
              <w:jc w:val="both"/>
              <w:rPr>
                <w:sz w:val="28"/>
                <w:szCs w:val="28"/>
              </w:rPr>
            </w:pPr>
            <w:r w:rsidRPr="00AC7E9E">
              <w:rPr>
                <w:sz w:val="28"/>
                <w:szCs w:val="28"/>
              </w:rPr>
              <w:t>2004г.</w:t>
            </w:r>
          </w:p>
        </w:tc>
      </w:tr>
      <w:tr w:rsidR="00C651FA" w:rsidRPr="00AC7E9E">
        <w:trPr>
          <w:trHeight w:val="439"/>
        </w:trPr>
        <w:tc>
          <w:tcPr>
            <w:tcW w:w="3582" w:type="dxa"/>
          </w:tcPr>
          <w:p w:rsidR="00C651FA" w:rsidRPr="00AC7E9E" w:rsidRDefault="00C651FA" w:rsidP="000C69E3">
            <w:pPr>
              <w:jc w:val="both"/>
              <w:rPr>
                <w:sz w:val="28"/>
                <w:szCs w:val="28"/>
              </w:rPr>
            </w:pPr>
            <w:r w:rsidRPr="00AC7E9E">
              <w:rPr>
                <w:sz w:val="28"/>
                <w:szCs w:val="28"/>
              </w:rPr>
              <w:t xml:space="preserve">1) Численность </w:t>
            </w:r>
            <w:r w:rsidR="000C69E3" w:rsidRPr="00AC7E9E">
              <w:rPr>
                <w:sz w:val="28"/>
                <w:szCs w:val="28"/>
              </w:rPr>
              <w:t>учащихся в общеобразовательных учреждениях, тыс. чел.</w:t>
            </w:r>
          </w:p>
        </w:tc>
        <w:tc>
          <w:tcPr>
            <w:tcW w:w="1217" w:type="dxa"/>
          </w:tcPr>
          <w:p w:rsidR="00C651FA" w:rsidRPr="00AC7E9E" w:rsidRDefault="00AD20E0" w:rsidP="005E7ACC">
            <w:pPr>
              <w:spacing w:line="360" w:lineRule="auto"/>
              <w:jc w:val="both"/>
              <w:rPr>
                <w:sz w:val="28"/>
                <w:szCs w:val="28"/>
              </w:rPr>
            </w:pPr>
            <w:r w:rsidRPr="00AC7E9E">
              <w:rPr>
                <w:sz w:val="28"/>
                <w:szCs w:val="28"/>
              </w:rPr>
              <w:t>20554</w:t>
            </w:r>
          </w:p>
        </w:tc>
        <w:tc>
          <w:tcPr>
            <w:tcW w:w="1217" w:type="dxa"/>
          </w:tcPr>
          <w:p w:rsidR="00C651FA" w:rsidRPr="00AC7E9E" w:rsidRDefault="00AD20E0" w:rsidP="005E7ACC">
            <w:pPr>
              <w:spacing w:line="360" w:lineRule="auto"/>
              <w:jc w:val="both"/>
              <w:rPr>
                <w:sz w:val="28"/>
                <w:szCs w:val="28"/>
              </w:rPr>
            </w:pPr>
            <w:r w:rsidRPr="00AC7E9E">
              <w:rPr>
                <w:sz w:val="28"/>
                <w:szCs w:val="28"/>
              </w:rPr>
              <w:t>19909</w:t>
            </w:r>
          </w:p>
        </w:tc>
        <w:tc>
          <w:tcPr>
            <w:tcW w:w="1217" w:type="dxa"/>
          </w:tcPr>
          <w:p w:rsidR="00C651FA" w:rsidRPr="00AC7E9E" w:rsidRDefault="00AD20E0" w:rsidP="005E7ACC">
            <w:pPr>
              <w:spacing w:line="360" w:lineRule="auto"/>
              <w:jc w:val="both"/>
              <w:rPr>
                <w:sz w:val="28"/>
                <w:szCs w:val="28"/>
              </w:rPr>
            </w:pPr>
            <w:r w:rsidRPr="00AC7E9E">
              <w:rPr>
                <w:sz w:val="28"/>
                <w:szCs w:val="28"/>
              </w:rPr>
              <w:t>18918</w:t>
            </w:r>
          </w:p>
        </w:tc>
        <w:tc>
          <w:tcPr>
            <w:tcW w:w="1217" w:type="dxa"/>
          </w:tcPr>
          <w:p w:rsidR="00C651FA" w:rsidRPr="00AC7E9E" w:rsidRDefault="00AD20E0" w:rsidP="005E7ACC">
            <w:pPr>
              <w:spacing w:line="360" w:lineRule="auto"/>
              <w:jc w:val="both"/>
              <w:rPr>
                <w:sz w:val="28"/>
                <w:szCs w:val="28"/>
              </w:rPr>
            </w:pPr>
            <w:r w:rsidRPr="00AC7E9E">
              <w:rPr>
                <w:sz w:val="28"/>
                <w:szCs w:val="28"/>
              </w:rPr>
              <w:t>17798</w:t>
            </w:r>
          </w:p>
        </w:tc>
        <w:tc>
          <w:tcPr>
            <w:tcW w:w="1335" w:type="dxa"/>
          </w:tcPr>
          <w:p w:rsidR="00C651FA" w:rsidRPr="00AC7E9E" w:rsidRDefault="00AD20E0" w:rsidP="005E7ACC">
            <w:pPr>
              <w:spacing w:line="360" w:lineRule="auto"/>
              <w:jc w:val="both"/>
              <w:rPr>
                <w:sz w:val="28"/>
                <w:szCs w:val="28"/>
              </w:rPr>
            </w:pPr>
            <w:r w:rsidRPr="00AC7E9E">
              <w:rPr>
                <w:sz w:val="28"/>
                <w:szCs w:val="28"/>
              </w:rPr>
              <w:t>16631</w:t>
            </w:r>
          </w:p>
        </w:tc>
      </w:tr>
      <w:tr w:rsidR="000C69E3" w:rsidRPr="00AC7E9E">
        <w:trPr>
          <w:trHeight w:val="439"/>
        </w:trPr>
        <w:tc>
          <w:tcPr>
            <w:tcW w:w="3582" w:type="dxa"/>
          </w:tcPr>
          <w:p w:rsidR="000C69E3" w:rsidRPr="00AC7E9E" w:rsidRDefault="000C69E3" w:rsidP="000C69E3">
            <w:pPr>
              <w:jc w:val="both"/>
              <w:rPr>
                <w:sz w:val="28"/>
                <w:szCs w:val="28"/>
              </w:rPr>
            </w:pPr>
            <w:r w:rsidRPr="00AC7E9E">
              <w:rPr>
                <w:sz w:val="28"/>
                <w:szCs w:val="28"/>
              </w:rPr>
              <w:t>2) Численность учащихся в учреждениях начального профессионального образования, тыс. чел.</w:t>
            </w:r>
          </w:p>
        </w:tc>
        <w:tc>
          <w:tcPr>
            <w:tcW w:w="1217" w:type="dxa"/>
          </w:tcPr>
          <w:p w:rsidR="000C69E3" w:rsidRPr="00AC7E9E" w:rsidRDefault="00AD20E0" w:rsidP="005E7ACC">
            <w:pPr>
              <w:spacing w:line="360" w:lineRule="auto"/>
              <w:jc w:val="both"/>
              <w:rPr>
                <w:sz w:val="28"/>
                <w:szCs w:val="28"/>
              </w:rPr>
            </w:pPr>
            <w:r w:rsidRPr="00AC7E9E">
              <w:rPr>
                <w:sz w:val="28"/>
                <w:szCs w:val="28"/>
              </w:rPr>
              <w:t>1679</w:t>
            </w:r>
          </w:p>
        </w:tc>
        <w:tc>
          <w:tcPr>
            <w:tcW w:w="1217" w:type="dxa"/>
          </w:tcPr>
          <w:p w:rsidR="000C69E3" w:rsidRPr="00AC7E9E" w:rsidRDefault="00AD20E0" w:rsidP="005E7ACC">
            <w:pPr>
              <w:spacing w:line="360" w:lineRule="auto"/>
              <w:jc w:val="both"/>
              <w:rPr>
                <w:sz w:val="28"/>
                <w:szCs w:val="28"/>
              </w:rPr>
            </w:pPr>
            <w:r w:rsidRPr="00AC7E9E">
              <w:rPr>
                <w:sz w:val="28"/>
                <w:szCs w:val="28"/>
              </w:rPr>
              <w:t>1649</w:t>
            </w:r>
          </w:p>
        </w:tc>
        <w:tc>
          <w:tcPr>
            <w:tcW w:w="1217" w:type="dxa"/>
          </w:tcPr>
          <w:p w:rsidR="000C69E3" w:rsidRPr="00AC7E9E" w:rsidRDefault="00AD20E0" w:rsidP="005E7ACC">
            <w:pPr>
              <w:spacing w:line="360" w:lineRule="auto"/>
              <w:jc w:val="both"/>
              <w:rPr>
                <w:sz w:val="28"/>
                <w:szCs w:val="28"/>
              </w:rPr>
            </w:pPr>
            <w:r w:rsidRPr="00AC7E9E">
              <w:rPr>
                <w:sz w:val="28"/>
                <w:szCs w:val="28"/>
              </w:rPr>
              <w:t>1651</w:t>
            </w:r>
          </w:p>
        </w:tc>
        <w:tc>
          <w:tcPr>
            <w:tcW w:w="1217" w:type="dxa"/>
          </w:tcPr>
          <w:p w:rsidR="000C69E3" w:rsidRPr="00AC7E9E" w:rsidRDefault="00AD20E0" w:rsidP="005E7ACC">
            <w:pPr>
              <w:spacing w:line="360" w:lineRule="auto"/>
              <w:jc w:val="both"/>
              <w:rPr>
                <w:sz w:val="28"/>
                <w:szCs w:val="28"/>
              </w:rPr>
            </w:pPr>
            <w:r w:rsidRPr="00AC7E9E">
              <w:rPr>
                <w:sz w:val="28"/>
                <w:szCs w:val="28"/>
              </w:rPr>
              <w:t>1649</w:t>
            </w:r>
          </w:p>
        </w:tc>
        <w:tc>
          <w:tcPr>
            <w:tcW w:w="1335" w:type="dxa"/>
          </w:tcPr>
          <w:p w:rsidR="000C69E3" w:rsidRPr="00AC7E9E" w:rsidRDefault="00AD20E0" w:rsidP="005E7ACC">
            <w:pPr>
              <w:spacing w:line="360" w:lineRule="auto"/>
              <w:jc w:val="both"/>
              <w:rPr>
                <w:sz w:val="28"/>
                <w:szCs w:val="28"/>
              </w:rPr>
            </w:pPr>
            <w:r w:rsidRPr="00AC7E9E">
              <w:rPr>
                <w:sz w:val="28"/>
                <w:szCs w:val="28"/>
              </w:rPr>
              <w:t>1604</w:t>
            </w:r>
          </w:p>
        </w:tc>
      </w:tr>
      <w:tr w:rsidR="000C69E3" w:rsidRPr="00AC7E9E">
        <w:trPr>
          <w:trHeight w:val="439"/>
        </w:trPr>
        <w:tc>
          <w:tcPr>
            <w:tcW w:w="3582" w:type="dxa"/>
          </w:tcPr>
          <w:p w:rsidR="000C69E3" w:rsidRPr="00AC7E9E" w:rsidRDefault="000C69E3" w:rsidP="000C69E3">
            <w:pPr>
              <w:jc w:val="both"/>
              <w:rPr>
                <w:sz w:val="28"/>
                <w:szCs w:val="28"/>
              </w:rPr>
            </w:pPr>
            <w:r w:rsidRPr="00AC7E9E">
              <w:rPr>
                <w:sz w:val="28"/>
                <w:szCs w:val="28"/>
              </w:rPr>
              <w:t>3)Численность студентов в государственных и муниципальных средних специальных учебных заведениях, тыс. чел.</w:t>
            </w:r>
          </w:p>
        </w:tc>
        <w:tc>
          <w:tcPr>
            <w:tcW w:w="1217" w:type="dxa"/>
          </w:tcPr>
          <w:p w:rsidR="000C69E3" w:rsidRPr="00AC7E9E" w:rsidRDefault="008D394A" w:rsidP="005E7ACC">
            <w:pPr>
              <w:spacing w:line="360" w:lineRule="auto"/>
              <w:jc w:val="both"/>
              <w:rPr>
                <w:sz w:val="28"/>
                <w:szCs w:val="28"/>
              </w:rPr>
            </w:pPr>
            <w:r w:rsidRPr="00AC7E9E">
              <w:rPr>
                <w:sz w:val="28"/>
                <w:szCs w:val="28"/>
              </w:rPr>
              <w:t>2309</w:t>
            </w:r>
          </w:p>
        </w:tc>
        <w:tc>
          <w:tcPr>
            <w:tcW w:w="1217" w:type="dxa"/>
          </w:tcPr>
          <w:p w:rsidR="000C69E3" w:rsidRPr="00AC7E9E" w:rsidRDefault="008D394A" w:rsidP="005E7ACC">
            <w:pPr>
              <w:spacing w:line="360" w:lineRule="auto"/>
              <w:jc w:val="both"/>
              <w:rPr>
                <w:sz w:val="28"/>
                <w:szCs w:val="28"/>
              </w:rPr>
            </w:pPr>
            <w:r w:rsidRPr="00AC7E9E">
              <w:rPr>
                <w:sz w:val="28"/>
                <w:szCs w:val="28"/>
              </w:rPr>
              <w:t>2410</w:t>
            </w:r>
          </w:p>
        </w:tc>
        <w:tc>
          <w:tcPr>
            <w:tcW w:w="1217" w:type="dxa"/>
          </w:tcPr>
          <w:p w:rsidR="000C69E3" w:rsidRPr="00AC7E9E" w:rsidRDefault="008D394A" w:rsidP="005E7ACC">
            <w:pPr>
              <w:spacing w:line="360" w:lineRule="auto"/>
              <w:jc w:val="both"/>
              <w:rPr>
                <w:sz w:val="28"/>
                <w:szCs w:val="28"/>
              </w:rPr>
            </w:pPr>
            <w:r w:rsidRPr="00AC7E9E">
              <w:rPr>
                <w:sz w:val="28"/>
                <w:szCs w:val="28"/>
              </w:rPr>
              <w:t>2489</w:t>
            </w:r>
          </w:p>
        </w:tc>
        <w:tc>
          <w:tcPr>
            <w:tcW w:w="1217" w:type="dxa"/>
          </w:tcPr>
          <w:p w:rsidR="000C69E3" w:rsidRPr="00AC7E9E" w:rsidRDefault="008D394A" w:rsidP="005E7ACC">
            <w:pPr>
              <w:spacing w:line="360" w:lineRule="auto"/>
              <w:jc w:val="both"/>
              <w:rPr>
                <w:sz w:val="28"/>
                <w:szCs w:val="28"/>
              </w:rPr>
            </w:pPr>
            <w:r w:rsidRPr="00AC7E9E">
              <w:rPr>
                <w:sz w:val="28"/>
                <w:szCs w:val="28"/>
              </w:rPr>
              <w:t>2502</w:t>
            </w:r>
          </w:p>
        </w:tc>
        <w:tc>
          <w:tcPr>
            <w:tcW w:w="1335" w:type="dxa"/>
          </w:tcPr>
          <w:p w:rsidR="000C69E3" w:rsidRPr="00AC7E9E" w:rsidRDefault="008D394A" w:rsidP="005E7ACC">
            <w:pPr>
              <w:spacing w:line="360" w:lineRule="auto"/>
              <w:jc w:val="both"/>
              <w:rPr>
                <w:sz w:val="28"/>
                <w:szCs w:val="28"/>
              </w:rPr>
            </w:pPr>
            <w:r w:rsidRPr="00AC7E9E">
              <w:rPr>
                <w:sz w:val="28"/>
                <w:szCs w:val="28"/>
              </w:rPr>
              <w:t>2504</w:t>
            </w:r>
          </w:p>
        </w:tc>
      </w:tr>
      <w:tr w:rsidR="000C69E3" w:rsidRPr="00AC7E9E">
        <w:trPr>
          <w:trHeight w:val="439"/>
        </w:trPr>
        <w:tc>
          <w:tcPr>
            <w:tcW w:w="3582" w:type="dxa"/>
          </w:tcPr>
          <w:p w:rsidR="000C69E3" w:rsidRPr="00AC7E9E" w:rsidRDefault="000C69E3" w:rsidP="000C69E3">
            <w:pPr>
              <w:jc w:val="both"/>
              <w:rPr>
                <w:sz w:val="28"/>
                <w:szCs w:val="28"/>
              </w:rPr>
            </w:pPr>
            <w:r w:rsidRPr="00AC7E9E">
              <w:rPr>
                <w:sz w:val="28"/>
                <w:szCs w:val="28"/>
              </w:rPr>
              <w:t>4) Численность студентов высших учебных заведений, тыс. чел.</w:t>
            </w:r>
          </w:p>
        </w:tc>
        <w:tc>
          <w:tcPr>
            <w:tcW w:w="1217" w:type="dxa"/>
          </w:tcPr>
          <w:p w:rsidR="000C69E3" w:rsidRPr="00AC7E9E" w:rsidRDefault="008D394A" w:rsidP="005E7ACC">
            <w:pPr>
              <w:spacing w:line="360" w:lineRule="auto"/>
              <w:jc w:val="both"/>
              <w:rPr>
                <w:sz w:val="28"/>
                <w:szCs w:val="28"/>
              </w:rPr>
            </w:pPr>
            <w:r w:rsidRPr="00AC7E9E">
              <w:rPr>
                <w:sz w:val="28"/>
                <w:szCs w:val="28"/>
              </w:rPr>
              <w:t>4742</w:t>
            </w:r>
          </w:p>
        </w:tc>
        <w:tc>
          <w:tcPr>
            <w:tcW w:w="1217" w:type="dxa"/>
          </w:tcPr>
          <w:p w:rsidR="000C69E3" w:rsidRPr="00AC7E9E" w:rsidRDefault="008D394A" w:rsidP="005E7ACC">
            <w:pPr>
              <w:spacing w:line="360" w:lineRule="auto"/>
              <w:jc w:val="both"/>
              <w:rPr>
                <w:sz w:val="28"/>
                <w:szCs w:val="28"/>
              </w:rPr>
            </w:pPr>
            <w:r w:rsidRPr="00AC7E9E">
              <w:rPr>
                <w:sz w:val="28"/>
                <w:szCs w:val="28"/>
              </w:rPr>
              <w:t>5427</w:t>
            </w:r>
          </w:p>
        </w:tc>
        <w:tc>
          <w:tcPr>
            <w:tcW w:w="1217" w:type="dxa"/>
          </w:tcPr>
          <w:p w:rsidR="000C69E3" w:rsidRPr="00AC7E9E" w:rsidRDefault="008D394A" w:rsidP="005E7ACC">
            <w:pPr>
              <w:spacing w:line="360" w:lineRule="auto"/>
              <w:jc w:val="both"/>
              <w:rPr>
                <w:sz w:val="28"/>
                <w:szCs w:val="28"/>
              </w:rPr>
            </w:pPr>
            <w:r w:rsidRPr="00AC7E9E">
              <w:rPr>
                <w:sz w:val="28"/>
                <w:szCs w:val="28"/>
              </w:rPr>
              <w:t>5948</w:t>
            </w:r>
          </w:p>
        </w:tc>
        <w:tc>
          <w:tcPr>
            <w:tcW w:w="1217" w:type="dxa"/>
          </w:tcPr>
          <w:p w:rsidR="000C69E3" w:rsidRPr="00AC7E9E" w:rsidRDefault="008D394A" w:rsidP="005E7ACC">
            <w:pPr>
              <w:spacing w:line="360" w:lineRule="auto"/>
              <w:jc w:val="both"/>
              <w:rPr>
                <w:sz w:val="28"/>
                <w:szCs w:val="28"/>
              </w:rPr>
            </w:pPr>
            <w:r w:rsidRPr="00AC7E9E">
              <w:rPr>
                <w:sz w:val="28"/>
                <w:szCs w:val="28"/>
              </w:rPr>
              <w:t>6456</w:t>
            </w:r>
          </w:p>
        </w:tc>
        <w:tc>
          <w:tcPr>
            <w:tcW w:w="1335" w:type="dxa"/>
          </w:tcPr>
          <w:p w:rsidR="000C69E3" w:rsidRPr="00AC7E9E" w:rsidRDefault="008D394A" w:rsidP="005E7ACC">
            <w:pPr>
              <w:spacing w:line="360" w:lineRule="auto"/>
              <w:jc w:val="both"/>
              <w:rPr>
                <w:sz w:val="28"/>
                <w:szCs w:val="28"/>
              </w:rPr>
            </w:pPr>
            <w:r w:rsidRPr="00AC7E9E">
              <w:rPr>
                <w:sz w:val="28"/>
                <w:szCs w:val="28"/>
              </w:rPr>
              <w:t>6884</w:t>
            </w:r>
          </w:p>
        </w:tc>
      </w:tr>
      <w:tr w:rsidR="00953FD0" w:rsidRPr="00AC7E9E">
        <w:trPr>
          <w:trHeight w:val="439"/>
        </w:trPr>
        <w:tc>
          <w:tcPr>
            <w:tcW w:w="3582" w:type="dxa"/>
          </w:tcPr>
          <w:p w:rsidR="00953FD0" w:rsidRPr="00AC7E9E" w:rsidRDefault="00814636" w:rsidP="000C69E3">
            <w:pPr>
              <w:jc w:val="both"/>
              <w:rPr>
                <w:sz w:val="28"/>
                <w:szCs w:val="28"/>
              </w:rPr>
            </w:pPr>
            <w:r w:rsidRPr="00AC7E9E">
              <w:rPr>
                <w:sz w:val="28"/>
                <w:szCs w:val="28"/>
              </w:rPr>
              <w:t>Суммарная численность охвата образованием первой, второй и третьей ступеней</w:t>
            </w:r>
            <w:r w:rsidR="00F114F9" w:rsidRPr="00AC7E9E">
              <w:rPr>
                <w:sz w:val="28"/>
                <w:szCs w:val="28"/>
                <w:vertAlign w:val="superscript"/>
              </w:rPr>
              <w:t>9</w:t>
            </w:r>
            <w:r w:rsidRPr="00AC7E9E">
              <w:rPr>
                <w:sz w:val="28"/>
                <w:szCs w:val="28"/>
              </w:rPr>
              <w:t>.</w:t>
            </w:r>
          </w:p>
        </w:tc>
        <w:tc>
          <w:tcPr>
            <w:tcW w:w="1217" w:type="dxa"/>
          </w:tcPr>
          <w:p w:rsidR="00953FD0" w:rsidRPr="00AC7E9E" w:rsidRDefault="00CD5DE6" w:rsidP="005E7ACC">
            <w:pPr>
              <w:spacing w:line="360" w:lineRule="auto"/>
              <w:jc w:val="both"/>
              <w:rPr>
                <w:sz w:val="28"/>
                <w:szCs w:val="28"/>
              </w:rPr>
            </w:pPr>
            <w:r w:rsidRPr="00AC7E9E">
              <w:rPr>
                <w:sz w:val="28"/>
                <w:szCs w:val="28"/>
              </w:rPr>
              <w:t>29284</w:t>
            </w:r>
          </w:p>
        </w:tc>
        <w:tc>
          <w:tcPr>
            <w:tcW w:w="1217" w:type="dxa"/>
          </w:tcPr>
          <w:p w:rsidR="00953FD0" w:rsidRPr="00AC7E9E" w:rsidRDefault="00D25D2D" w:rsidP="005E7ACC">
            <w:pPr>
              <w:spacing w:line="360" w:lineRule="auto"/>
              <w:jc w:val="both"/>
              <w:rPr>
                <w:sz w:val="28"/>
                <w:szCs w:val="28"/>
              </w:rPr>
            </w:pPr>
            <w:r w:rsidRPr="00AC7E9E">
              <w:rPr>
                <w:sz w:val="28"/>
                <w:szCs w:val="28"/>
              </w:rPr>
              <w:t>29395</w:t>
            </w:r>
          </w:p>
        </w:tc>
        <w:tc>
          <w:tcPr>
            <w:tcW w:w="1217" w:type="dxa"/>
          </w:tcPr>
          <w:p w:rsidR="00953FD0" w:rsidRPr="00AC7E9E" w:rsidRDefault="00D25D2D" w:rsidP="005E7ACC">
            <w:pPr>
              <w:spacing w:line="360" w:lineRule="auto"/>
              <w:jc w:val="both"/>
              <w:rPr>
                <w:sz w:val="28"/>
                <w:szCs w:val="28"/>
              </w:rPr>
            </w:pPr>
            <w:r w:rsidRPr="00AC7E9E">
              <w:rPr>
                <w:sz w:val="28"/>
                <w:szCs w:val="28"/>
              </w:rPr>
              <w:t>29006</w:t>
            </w:r>
          </w:p>
        </w:tc>
        <w:tc>
          <w:tcPr>
            <w:tcW w:w="1217" w:type="dxa"/>
          </w:tcPr>
          <w:p w:rsidR="00953FD0" w:rsidRPr="00AC7E9E" w:rsidRDefault="00D25D2D" w:rsidP="005E7ACC">
            <w:pPr>
              <w:spacing w:line="360" w:lineRule="auto"/>
              <w:jc w:val="both"/>
              <w:rPr>
                <w:sz w:val="28"/>
                <w:szCs w:val="28"/>
              </w:rPr>
            </w:pPr>
            <w:r w:rsidRPr="00AC7E9E">
              <w:rPr>
                <w:sz w:val="28"/>
                <w:szCs w:val="28"/>
              </w:rPr>
              <w:t>28408</w:t>
            </w:r>
          </w:p>
        </w:tc>
        <w:tc>
          <w:tcPr>
            <w:tcW w:w="1335" w:type="dxa"/>
          </w:tcPr>
          <w:p w:rsidR="00953FD0" w:rsidRPr="00AC7E9E" w:rsidRDefault="00D25D2D" w:rsidP="005E7ACC">
            <w:pPr>
              <w:spacing w:line="360" w:lineRule="auto"/>
              <w:jc w:val="both"/>
              <w:rPr>
                <w:sz w:val="28"/>
                <w:szCs w:val="28"/>
              </w:rPr>
            </w:pPr>
            <w:r w:rsidRPr="00AC7E9E">
              <w:rPr>
                <w:sz w:val="28"/>
                <w:szCs w:val="28"/>
              </w:rPr>
              <w:t>27623</w:t>
            </w:r>
          </w:p>
        </w:tc>
      </w:tr>
      <w:tr w:rsidR="00DB4FD0" w:rsidRPr="00AC7E9E">
        <w:trPr>
          <w:trHeight w:val="439"/>
        </w:trPr>
        <w:tc>
          <w:tcPr>
            <w:tcW w:w="3582" w:type="dxa"/>
          </w:tcPr>
          <w:p w:rsidR="00DB4FD0" w:rsidRPr="00AC7E9E" w:rsidRDefault="00DB4FD0" w:rsidP="000C69E3">
            <w:pPr>
              <w:jc w:val="both"/>
              <w:rPr>
                <w:sz w:val="28"/>
                <w:szCs w:val="28"/>
              </w:rPr>
            </w:pPr>
            <w:r w:rsidRPr="00AC7E9E">
              <w:rPr>
                <w:sz w:val="28"/>
                <w:szCs w:val="28"/>
              </w:rPr>
              <w:t xml:space="preserve">Численность населения в возрасте </w:t>
            </w:r>
            <w:r w:rsidR="00A41634" w:rsidRPr="00AC7E9E">
              <w:rPr>
                <w:sz w:val="28"/>
                <w:szCs w:val="28"/>
              </w:rPr>
              <w:t>7-24</w:t>
            </w:r>
            <w:r w:rsidRPr="00AC7E9E">
              <w:rPr>
                <w:sz w:val="28"/>
                <w:szCs w:val="28"/>
              </w:rPr>
              <w:t xml:space="preserve"> лет</w:t>
            </w:r>
            <w:r w:rsidR="00AE475D" w:rsidRPr="00AC7E9E">
              <w:rPr>
                <w:sz w:val="28"/>
                <w:szCs w:val="28"/>
              </w:rPr>
              <w:t xml:space="preserve">, тыс. чел. </w:t>
            </w:r>
          </w:p>
        </w:tc>
        <w:tc>
          <w:tcPr>
            <w:tcW w:w="1217" w:type="dxa"/>
          </w:tcPr>
          <w:p w:rsidR="00DB4FD0" w:rsidRPr="00AC7E9E" w:rsidRDefault="00302FA5" w:rsidP="005E7ACC">
            <w:pPr>
              <w:spacing w:line="360" w:lineRule="auto"/>
              <w:jc w:val="both"/>
              <w:rPr>
                <w:sz w:val="28"/>
                <w:szCs w:val="28"/>
              </w:rPr>
            </w:pPr>
            <w:r w:rsidRPr="00AC7E9E">
              <w:rPr>
                <w:sz w:val="28"/>
                <w:szCs w:val="28"/>
              </w:rPr>
              <w:t>42987</w:t>
            </w:r>
          </w:p>
        </w:tc>
        <w:tc>
          <w:tcPr>
            <w:tcW w:w="1217" w:type="dxa"/>
          </w:tcPr>
          <w:p w:rsidR="00DB4FD0" w:rsidRPr="00AC7E9E" w:rsidRDefault="00AE475D" w:rsidP="005E7ACC">
            <w:pPr>
              <w:spacing w:line="360" w:lineRule="auto"/>
              <w:jc w:val="both"/>
              <w:rPr>
                <w:sz w:val="28"/>
                <w:szCs w:val="28"/>
                <w:vertAlign w:val="superscript"/>
              </w:rPr>
            </w:pPr>
            <w:r w:rsidRPr="00AC7E9E">
              <w:rPr>
                <w:sz w:val="28"/>
                <w:szCs w:val="28"/>
              </w:rPr>
              <w:t>42978</w:t>
            </w:r>
            <w:r w:rsidR="006F79D8" w:rsidRPr="00AC7E9E">
              <w:rPr>
                <w:sz w:val="28"/>
                <w:szCs w:val="28"/>
                <w:vertAlign w:val="superscript"/>
              </w:rPr>
              <w:t>7</w:t>
            </w:r>
          </w:p>
        </w:tc>
        <w:tc>
          <w:tcPr>
            <w:tcW w:w="1217" w:type="dxa"/>
          </w:tcPr>
          <w:p w:rsidR="00DB4FD0" w:rsidRPr="00AC7E9E" w:rsidRDefault="00E205CE" w:rsidP="005E7ACC">
            <w:pPr>
              <w:spacing w:line="360" w:lineRule="auto"/>
              <w:jc w:val="both"/>
              <w:rPr>
                <w:sz w:val="28"/>
                <w:szCs w:val="28"/>
              </w:rPr>
            </w:pPr>
            <w:r w:rsidRPr="00AC7E9E">
              <w:rPr>
                <w:sz w:val="28"/>
                <w:szCs w:val="28"/>
              </w:rPr>
              <w:t>42978</w:t>
            </w:r>
          </w:p>
        </w:tc>
        <w:tc>
          <w:tcPr>
            <w:tcW w:w="1217" w:type="dxa"/>
          </w:tcPr>
          <w:p w:rsidR="00DB4FD0" w:rsidRPr="00AC7E9E" w:rsidRDefault="00AE475D" w:rsidP="005E7ACC">
            <w:pPr>
              <w:spacing w:line="360" w:lineRule="auto"/>
              <w:jc w:val="both"/>
              <w:rPr>
                <w:sz w:val="28"/>
                <w:szCs w:val="28"/>
              </w:rPr>
            </w:pPr>
            <w:r w:rsidRPr="00AC7E9E">
              <w:rPr>
                <w:sz w:val="28"/>
                <w:szCs w:val="28"/>
              </w:rPr>
              <w:t>41435</w:t>
            </w:r>
          </w:p>
        </w:tc>
        <w:tc>
          <w:tcPr>
            <w:tcW w:w="1335" w:type="dxa"/>
          </w:tcPr>
          <w:p w:rsidR="00DB4FD0" w:rsidRPr="00AC7E9E" w:rsidRDefault="00AE475D" w:rsidP="005E7ACC">
            <w:pPr>
              <w:spacing w:line="360" w:lineRule="auto"/>
              <w:jc w:val="both"/>
              <w:rPr>
                <w:sz w:val="28"/>
                <w:szCs w:val="28"/>
              </w:rPr>
            </w:pPr>
            <w:r w:rsidRPr="00AC7E9E">
              <w:rPr>
                <w:sz w:val="28"/>
                <w:szCs w:val="28"/>
              </w:rPr>
              <w:t>40500</w:t>
            </w:r>
          </w:p>
        </w:tc>
      </w:tr>
      <w:tr w:rsidR="00545A17" w:rsidRPr="00AC7E9E">
        <w:trPr>
          <w:trHeight w:val="439"/>
        </w:trPr>
        <w:tc>
          <w:tcPr>
            <w:tcW w:w="3582" w:type="dxa"/>
          </w:tcPr>
          <w:p w:rsidR="00545A17" w:rsidRPr="00AC7E9E" w:rsidRDefault="00805B73" w:rsidP="000C69E3">
            <w:pPr>
              <w:jc w:val="both"/>
              <w:rPr>
                <w:sz w:val="28"/>
                <w:szCs w:val="28"/>
                <w:vertAlign w:val="subscript"/>
              </w:rPr>
            </w:pPr>
            <w:r w:rsidRPr="00AC7E9E">
              <w:rPr>
                <w:sz w:val="28"/>
                <w:szCs w:val="28"/>
              </w:rPr>
              <w:t xml:space="preserve">Индекс охвата населения образованием первой, второй и третьей ступеней, </w:t>
            </w:r>
            <w:r w:rsidRPr="00AC7E9E">
              <w:rPr>
                <w:sz w:val="28"/>
                <w:szCs w:val="28"/>
                <w:lang w:val="en-US"/>
              </w:rPr>
              <w:t>I</w:t>
            </w:r>
            <w:r w:rsidRPr="00AC7E9E">
              <w:rPr>
                <w:sz w:val="28"/>
                <w:szCs w:val="28"/>
                <w:vertAlign w:val="subscript"/>
              </w:rPr>
              <w:t>22</w:t>
            </w:r>
          </w:p>
        </w:tc>
        <w:tc>
          <w:tcPr>
            <w:tcW w:w="1217" w:type="dxa"/>
          </w:tcPr>
          <w:p w:rsidR="00545A17" w:rsidRPr="00AC7E9E" w:rsidRDefault="00302FA5" w:rsidP="005E7ACC">
            <w:pPr>
              <w:spacing w:line="360" w:lineRule="auto"/>
              <w:jc w:val="both"/>
              <w:rPr>
                <w:sz w:val="28"/>
                <w:szCs w:val="28"/>
              </w:rPr>
            </w:pPr>
            <w:r w:rsidRPr="00AC7E9E">
              <w:rPr>
                <w:sz w:val="28"/>
                <w:szCs w:val="28"/>
              </w:rPr>
              <w:t>0,681</w:t>
            </w:r>
          </w:p>
        </w:tc>
        <w:tc>
          <w:tcPr>
            <w:tcW w:w="1217" w:type="dxa"/>
          </w:tcPr>
          <w:p w:rsidR="00545A17" w:rsidRPr="00AC7E9E" w:rsidRDefault="00E544AC" w:rsidP="005E7ACC">
            <w:pPr>
              <w:spacing w:line="360" w:lineRule="auto"/>
              <w:jc w:val="both"/>
              <w:rPr>
                <w:sz w:val="28"/>
                <w:szCs w:val="28"/>
                <w:lang w:val="en-US"/>
              </w:rPr>
            </w:pPr>
            <w:r w:rsidRPr="00AC7E9E">
              <w:rPr>
                <w:sz w:val="28"/>
                <w:szCs w:val="28"/>
                <w:lang w:val="en-US"/>
              </w:rPr>
              <w:t>0,684</w:t>
            </w:r>
          </w:p>
        </w:tc>
        <w:tc>
          <w:tcPr>
            <w:tcW w:w="1217" w:type="dxa"/>
          </w:tcPr>
          <w:p w:rsidR="00545A17" w:rsidRPr="00AC7E9E" w:rsidRDefault="00E205CE" w:rsidP="005E7ACC">
            <w:pPr>
              <w:spacing w:line="360" w:lineRule="auto"/>
              <w:jc w:val="both"/>
              <w:rPr>
                <w:sz w:val="28"/>
                <w:szCs w:val="28"/>
              </w:rPr>
            </w:pPr>
            <w:r w:rsidRPr="00AC7E9E">
              <w:rPr>
                <w:sz w:val="28"/>
                <w:szCs w:val="28"/>
              </w:rPr>
              <w:t>0,675</w:t>
            </w:r>
          </w:p>
        </w:tc>
        <w:tc>
          <w:tcPr>
            <w:tcW w:w="1217" w:type="dxa"/>
          </w:tcPr>
          <w:p w:rsidR="00545A17" w:rsidRPr="00AC7E9E" w:rsidRDefault="000F4359" w:rsidP="005E7ACC">
            <w:pPr>
              <w:spacing w:line="360" w:lineRule="auto"/>
              <w:jc w:val="both"/>
              <w:rPr>
                <w:sz w:val="28"/>
                <w:szCs w:val="28"/>
              </w:rPr>
            </w:pPr>
            <w:r w:rsidRPr="00AC7E9E">
              <w:rPr>
                <w:sz w:val="28"/>
                <w:szCs w:val="28"/>
              </w:rPr>
              <w:t>0,686</w:t>
            </w:r>
          </w:p>
        </w:tc>
        <w:tc>
          <w:tcPr>
            <w:tcW w:w="1335" w:type="dxa"/>
          </w:tcPr>
          <w:p w:rsidR="00545A17" w:rsidRPr="00AC7E9E" w:rsidRDefault="000F4359" w:rsidP="005E7ACC">
            <w:pPr>
              <w:spacing w:line="360" w:lineRule="auto"/>
              <w:jc w:val="both"/>
              <w:rPr>
                <w:sz w:val="28"/>
                <w:szCs w:val="28"/>
              </w:rPr>
            </w:pPr>
            <w:r w:rsidRPr="00AC7E9E">
              <w:rPr>
                <w:sz w:val="28"/>
                <w:szCs w:val="28"/>
              </w:rPr>
              <w:t>0,682</w:t>
            </w:r>
          </w:p>
        </w:tc>
      </w:tr>
    </w:tbl>
    <w:p w:rsidR="00290322" w:rsidRPr="00AC7E9E" w:rsidRDefault="00F114F9" w:rsidP="004E7184">
      <w:pPr>
        <w:jc w:val="both"/>
        <w:rPr>
          <w:sz w:val="28"/>
          <w:szCs w:val="28"/>
        </w:rPr>
      </w:pPr>
      <w:r w:rsidRPr="00AC7E9E">
        <w:rPr>
          <w:sz w:val="28"/>
          <w:szCs w:val="28"/>
          <w:vertAlign w:val="superscript"/>
        </w:rPr>
        <w:t>9</w:t>
      </w:r>
      <w:r w:rsidR="004E7184" w:rsidRPr="00AC7E9E">
        <w:rPr>
          <w:sz w:val="28"/>
          <w:szCs w:val="28"/>
        </w:rPr>
        <w:t xml:space="preserve">– </w:t>
      </w:r>
      <w:smartTag w:uri="urn:schemas-microsoft-com:office:smarttags" w:element="metricconverter">
        <w:smartTagPr>
          <w:attr w:name="ProductID" w:val="2001 г"/>
        </w:smartTagPr>
        <w:r w:rsidR="004E7184" w:rsidRPr="00AC7E9E">
          <w:rPr>
            <w:sz w:val="28"/>
            <w:szCs w:val="28"/>
          </w:rPr>
          <w:t>2001 г</w:t>
        </w:r>
      </w:smartTag>
      <w:r w:rsidR="004E7184" w:rsidRPr="00AC7E9E">
        <w:rPr>
          <w:sz w:val="28"/>
          <w:szCs w:val="28"/>
        </w:rPr>
        <w:t xml:space="preserve">. – численность населения скорректирована с учетом итогов Всероссийской переписи населения </w:t>
      </w:r>
      <w:smartTag w:uri="urn:schemas-microsoft-com:office:smarttags" w:element="metricconverter">
        <w:smartTagPr>
          <w:attr w:name="ProductID" w:val="2002 г"/>
        </w:smartTagPr>
        <w:r w:rsidR="004E7184" w:rsidRPr="00AC7E9E">
          <w:rPr>
            <w:sz w:val="28"/>
            <w:szCs w:val="28"/>
          </w:rPr>
          <w:t>2002 г</w:t>
        </w:r>
      </w:smartTag>
      <w:r w:rsidR="004E7184" w:rsidRPr="00AC7E9E">
        <w:rPr>
          <w:sz w:val="28"/>
          <w:szCs w:val="28"/>
        </w:rPr>
        <w:t>.</w:t>
      </w:r>
      <w:r w:rsidR="00F47917" w:rsidRPr="00AC7E9E">
        <w:rPr>
          <w:sz w:val="28"/>
          <w:szCs w:val="28"/>
        </w:rPr>
        <w:t xml:space="preserve"> Примем допущение, что численность</w:t>
      </w:r>
      <w:r w:rsidR="003E01E2" w:rsidRPr="00AC7E9E">
        <w:rPr>
          <w:sz w:val="28"/>
          <w:szCs w:val="28"/>
        </w:rPr>
        <w:t xml:space="preserve"> населения в возрасте 7- 24 лет</w:t>
      </w:r>
      <w:r w:rsidR="00F47917" w:rsidRPr="00AC7E9E">
        <w:rPr>
          <w:sz w:val="28"/>
          <w:szCs w:val="28"/>
        </w:rPr>
        <w:t xml:space="preserve"> за 2000, 2001 и 2002 годы осталась на прежнем уровне.</w:t>
      </w:r>
    </w:p>
    <w:p w:rsidR="0059568C" w:rsidRPr="00AC7E9E" w:rsidRDefault="0059568C" w:rsidP="004E7184">
      <w:pPr>
        <w:jc w:val="both"/>
        <w:rPr>
          <w:sz w:val="28"/>
          <w:szCs w:val="28"/>
        </w:rPr>
      </w:pPr>
    </w:p>
    <w:p w:rsidR="00C704B7" w:rsidRPr="00AC7E9E" w:rsidRDefault="007A7C7C" w:rsidP="004E7184">
      <w:pPr>
        <w:jc w:val="both"/>
        <w:rPr>
          <w:sz w:val="28"/>
          <w:szCs w:val="28"/>
        </w:rPr>
      </w:pPr>
      <w:r w:rsidRPr="00AC7E9E">
        <w:rPr>
          <w:sz w:val="28"/>
          <w:szCs w:val="28"/>
        </w:rPr>
        <w:t xml:space="preserve"> </w:t>
      </w:r>
      <w:r w:rsidR="00A23AD1" w:rsidRPr="00AC7E9E">
        <w:rPr>
          <w:sz w:val="28"/>
          <w:szCs w:val="28"/>
        </w:rPr>
        <w:t xml:space="preserve">      </w:t>
      </w:r>
      <w:r w:rsidRPr="00AC7E9E">
        <w:rPr>
          <w:sz w:val="28"/>
          <w:szCs w:val="28"/>
        </w:rPr>
        <w:t xml:space="preserve">         </w:t>
      </w:r>
    </w:p>
    <w:p w:rsidR="007A7C7C" w:rsidRPr="00AC7E9E" w:rsidRDefault="00A23AD1" w:rsidP="004E7184">
      <w:pPr>
        <w:jc w:val="both"/>
        <w:rPr>
          <w:sz w:val="28"/>
          <w:szCs w:val="28"/>
        </w:rPr>
      </w:pPr>
      <w:r w:rsidRPr="00AC7E9E">
        <w:rPr>
          <w:sz w:val="28"/>
          <w:szCs w:val="28"/>
        </w:rPr>
        <w:t xml:space="preserve">  </w:t>
      </w:r>
      <w:r w:rsidR="007A7C7C" w:rsidRPr="00AC7E9E">
        <w:rPr>
          <w:sz w:val="28"/>
          <w:szCs w:val="28"/>
        </w:rPr>
        <w:t xml:space="preserve">                                                                                                      </w:t>
      </w:r>
      <w:r w:rsidR="003E6D26" w:rsidRPr="00AC7E9E">
        <w:rPr>
          <w:sz w:val="28"/>
          <w:szCs w:val="28"/>
        </w:rPr>
        <w:t xml:space="preserve">Таблица </w:t>
      </w:r>
      <w:r w:rsidR="007A7C7C" w:rsidRPr="00AC7E9E">
        <w:rPr>
          <w:sz w:val="28"/>
          <w:szCs w:val="28"/>
        </w:rPr>
        <w:t>6</w:t>
      </w:r>
      <w:r w:rsidR="003E6D26" w:rsidRPr="00AC7E9E">
        <w:rPr>
          <w:sz w:val="28"/>
          <w:szCs w:val="28"/>
        </w:rPr>
        <w:t xml:space="preserve">. </w:t>
      </w:r>
    </w:p>
    <w:p w:rsidR="007128D4" w:rsidRPr="00736457" w:rsidRDefault="007A7C7C" w:rsidP="004E7184">
      <w:pPr>
        <w:jc w:val="both"/>
        <w:rPr>
          <w:b/>
          <w:sz w:val="32"/>
          <w:szCs w:val="32"/>
        </w:rPr>
      </w:pPr>
      <w:r w:rsidRPr="00736457">
        <w:rPr>
          <w:sz w:val="32"/>
          <w:szCs w:val="32"/>
        </w:rPr>
        <w:t xml:space="preserve">                       </w:t>
      </w:r>
      <w:r w:rsidR="003E6D26" w:rsidRPr="00736457">
        <w:rPr>
          <w:b/>
          <w:sz w:val="32"/>
          <w:szCs w:val="32"/>
        </w:rPr>
        <w:t>Уровень образования взрослого населения</w:t>
      </w:r>
      <w:r w:rsidR="00245EF9">
        <w:rPr>
          <w:b/>
          <w:sz w:val="32"/>
          <w:szCs w:val="32"/>
        </w:rPr>
        <w:t xml:space="preserve"> (2002</w:t>
      </w:r>
      <w:r w:rsidR="002F792E" w:rsidRPr="00736457">
        <w:rPr>
          <w:b/>
          <w:sz w:val="32"/>
          <w:szCs w:val="32"/>
        </w:rPr>
        <w:t>г.)</w:t>
      </w:r>
    </w:p>
    <w:p w:rsidR="00507D72" w:rsidRPr="00AC7E9E" w:rsidRDefault="00507D72" w:rsidP="004E7184">
      <w:pPr>
        <w:jc w:val="both"/>
        <w:rPr>
          <w:sz w:val="28"/>
          <w:szCs w:val="28"/>
        </w:rPr>
      </w:pPr>
    </w:p>
    <w:tbl>
      <w:tblPr>
        <w:tblStyle w:val="a5"/>
        <w:tblW w:w="4908" w:type="pct"/>
        <w:tblLayout w:type="fixed"/>
        <w:tblLook w:val="01E0" w:firstRow="1" w:lastRow="1" w:firstColumn="1" w:lastColumn="1" w:noHBand="0" w:noVBand="0"/>
      </w:tblPr>
      <w:tblGrid>
        <w:gridCol w:w="830"/>
        <w:gridCol w:w="1241"/>
        <w:gridCol w:w="1073"/>
        <w:gridCol w:w="1252"/>
        <w:gridCol w:w="1071"/>
        <w:gridCol w:w="1073"/>
        <w:gridCol w:w="1071"/>
        <w:gridCol w:w="1073"/>
        <w:gridCol w:w="1069"/>
      </w:tblGrid>
      <w:tr w:rsidR="0026413C" w:rsidRPr="00AC7E9E">
        <w:trPr>
          <w:trHeight w:val="530"/>
        </w:trPr>
        <w:tc>
          <w:tcPr>
            <w:tcW w:w="426" w:type="pct"/>
            <w:vMerge w:val="restart"/>
          </w:tcPr>
          <w:p w:rsidR="0026413C" w:rsidRPr="00AC7E9E" w:rsidRDefault="0026413C" w:rsidP="0086476F">
            <w:pPr>
              <w:jc w:val="both"/>
              <w:rPr>
                <w:sz w:val="28"/>
                <w:szCs w:val="28"/>
              </w:rPr>
            </w:pPr>
            <w:r w:rsidRPr="00AC7E9E">
              <w:rPr>
                <w:sz w:val="28"/>
                <w:szCs w:val="28"/>
              </w:rPr>
              <w:t>Возраст, лет</w:t>
            </w:r>
          </w:p>
        </w:tc>
        <w:tc>
          <w:tcPr>
            <w:tcW w:w="636" w:type="pct"/>
            <w:vMerge w:val="restart"/>
          </w:tcPr>
          <w:p w:rsidR="0026413C" w:rsidRPr="00AC7E9E" w:rsidRDefault="0026413C" w:rsidP="00A50B1E">
            <w:pPr>
              <w:jc w:val="both"/>
              <w:rPr>
                <w:sz w:val="28"/>
                <w:szCs w:val="28"/>
              </w:rPr>
            </w:pPr>
            <w:r w:rsidRPr="00AC7E9E">
              <w:rPr>
                <w:sz w:val="28"/>
                <w:szCs w:val="28"/>
              </w:rPr>
              <w:t>Распределение населения по возрастным груп</w:t>
            </w:r>
            <w:r w:rsidR="007B13A7" w:rsidRPr="00AC7E9E">
              <w:rPr>
                <w:sz w:val="28"/>
                <w:szCs w:val="28"/>
              </w:rPr>
              <w:t xml:space="preserve">пам, </w:t>
            </w:r>
            <w:r w:rsidRPr="00AC7E9E">
              <w:rPr>
                <w:sz w:val="28"/>
                <w:szCs w:val="28"/>
              </w:rPr>
              <w:t xml:space="preserve"> чел.</w:t>
            </w:r>
          </w:p>
        </w:tc>
        <w:tc>
          <w:tcPr>
            <w:tcW w:w="2291" w:type="pct"/>
            <w:gridSpan w:val="4"/>
          </w:tcPr>
          <w:p w:rsidR="0026413C" w:rsidRPr="00AC7E9E" w:rsidRDefault="0026413C" w:rsidP="00A244E9">
            <w:pPr>
              <w:jc w:val="both"/>
              <w:rPr>
                <w:sz w:val="28"/>
                <w:szCs w:val="28"/>
              </w:rPr>
            </w:pPr>
            <w:r w:rsidRPr="00AC7E9E">
              <w:rPr>
                <w:sz w:val="28"/>
                <w:szCs w:val="28"/>
              </w:rPr>
              <w:t xml:space="preserve">Численность населения, имеющего профессиональное образование, чел. </w:t>
            </w:r>
            <w:r w:rsidR="008B729A" w:rsidRPr="00AC7E9E">
              <w:rPr>
                <w:sz w:val="28"/>
                <w:szCs w:val="28"/>
                <w:vertAlign w:val="superscript"/>
              </w:rPr>
              <w:t>10</w:t>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p>
        </w:tc>
        <w:tc>
          <w:tcPr>
            <w:tcW w:w="1647" w:type="pct"/>
            <w:gridSpan w:val="3"/>
          </w:tcPr>
          <w:p w:rsidR="0026413C" w:rsidRPr="00AC7E9E" w:rsidRDefault="00A50FFC" w:rsidP="005E7ACC">
            <w:pPr>
              <w:spacing w:line="360" w:lineRule="auto"/>
              <w:jc w:val="both"/>
              <w:rPr>
                <w:sz w:val="28"/>
                <w:szCs w:val="28"/>
              </w:rPr>
            </w:pPr>
            <w:r w:rsidRPr="00AC7E9E">
              <w:rPr>
                <w:sz w:val="28"/>
                <w:szCs w:val="28"/>
              </w:rPr>
              <w:t xml:space="preserve">                </w:t>
            </w:r>
            <w:r w:rsidR="00AA1AE4" w:rsidRPr="00AC7E9E">
              <w:rPr>
                <w:sz w:val="28"/>
                <w:szCs w:val="28"/>
              </w:rPr>
              <w:t>общее</w:t>
            </w:r>
            <w:r w:rsidRPr="00AC7E9E">
              <w:rPr>
                <w:sz w:val="28"/>
                <w:szCs w:val="28"/>
              </w:rPr>
              <w:t xml:space="preserve">, чел. </w:t>
            </w:r>
          </w:p>
        </w:tc>
      </w:tr>
      <w:tr w:rsidR="001F3BF7" w:rsidRPr="00AC7E9E">
        <w:trPr>
          <w:trHeight w:val="540"/>
        </w:trPr>
        <w:tc>
          <w:tcPr>
            <w:tcW w:w="426" w:type="pct"/>
            <w:vMerge/>
          </w:tcPr>
          <w:p w:rsidR="00E72EEC" w:rsidRPr="00AC7E9E" w:rsidRDefault="00E72EEC" w:rsidP="0086476F">
            <w:pPr>
              <w:jc w:val="both"/>
              <w:rPr>
                <w:sz w:val="28"/>
                <w:szCs w:val="28"/>
              </w:rPr>
            </w:pPr>
          </w:p>
        </w:tc>
        <w:tc>
          <w:tcPr>
            <w:tcW w:w="636" w:type="pct"/>
            <w:vMerge/>
          </w:tcPr>
          <w:p w:rsidR="00E72EEC" w:rsidRPr="00AC7E9E" w:rsidRDefault="00E72EEC" w:rsidP="00A50B1E">
            <w:pPr>
              <w:jc w:val="both"/>
              <w:rPr>
                <w:sz w:val="28"/>
                <w:szCs w:val="28"/>
              </w:rPr>
            </w:pPr>
          </w:p>
        </w:tc>
        <w:tc>
          <w:tcPr>
            <w:tcW w:w="550" w:type="pct"/>
          </w:tcPr>
          <w:p w:rsidR="00E72EEC" w:rsidRPr="00AC7E9E" w:rsidRDefault="002D01F5" w:rsidP="006F770E">
            <w:pPr>
              <w:jc w:val="both"/>
              <w:rPr>
                <w:sz w:val="28"/>
                <w:szCs w:val="28"/>
              </w:rPr>
            </w:pPr>
            <w:r w:rsidRPr="00AC7E9E">
              <w:rPr>
                <w:sz w:val="28"/>
                <w:szCs w:val="28"/>
              </w:rPr>
              <w:t>высшее (включая послевузовское)</w:t>
            </w:r>
          </w:p>
        </w:tc>
        <w:tc>
          <w:tcPr>
            <w:tcW w:w="642" w:type="pct"/>
          </w:tcPr>
          <w:p w:rsidR="00E72EEC" w:rsidRPr="00AC7E9E" w:rsidRDefault="002D01F5" w:rsidP="00080321">
            <w:pPr>
              <w:jc w:val="both"/>
              <w:rPr>
                <w:sz w:val="28"/>
                <w:szCs w:val="28"/>
              </w:rPr>
            </w:pPr>
            <w:r w:rsidRPr="00AC7E9E">
              <w:rPr>
                <w:sz w:val="28"/>
                <w:szCs w:val="28"/>
              </w:rPr>
              <w:t>непо</w:t>
            </w:r>
            <w:r w:rsidR="00080321" w:rsidRPr="00AC7E9E">
              <w:rPr>
                <w:sz w:val="28"/>
                <w:szCs w:val="28"/>
              </w:rPr>
              <w:t>лное высшее</w:t>
            </w:r>
            <w:r w:rsidRPr="00AC7E9E">
              <w:rPr>
                <w:vanish/>
                <w:sz w:val="28"/>
                <w:szCs w:val="28"/>
              </w:rPr>
              <w:t>ее (включая послевузовское)ел.</w:t>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p>
        </w:tc>
        <w:tc>
          <w:tcPr>
            <w:tcW w:w="549" w:type="pct"/>
          </w:tcPr>
          <w:p w:rsidR="00E72EEC" w:rsidRPr="00AC7E9E" w:rsidRDefault="00080321" w:rsidP="005E7ACC">
            <w:pPr>
              <w:spacing w:line="360" w:lineRule="auto"/>
              <w:jc w:val="both"/>
              <w:rPr>
                <w:sz w:val="28"/>
                <w:szCs w:val="28"/>
              </w:rPr>
            </w:pPr>
            <w:r w:rsidRPr="00AC7E9E">
              <w:rPr>
                <w:sz w:val="28"/>
                <w:szCs w:val="28"/>
              </w:rPr>
              <w:t>среднее</w:t>
            </w:r>
          </w:p>
        </w:tc>
        <w:tc>
          <w:tcPr>
            <w:tcW w:w="550" w:type="pct"/>
          </w:tcPr>
          <w:p w:rsidR="00E72EEC" w:rsidRPr="00AC7E9E" w:rsidRDefault="00080321" w:rsidP="005E7ACC">
            <w:pPr>
              <w:spacing w:line="360" w:lineRule="auto"/>
              <w:jc w:val="both"/>
              <w:rPr>
                <w:sz w:val="28"/>
                <w:szCs w:val="28"/>
              </w:rPr>
            </w:pPr>
            <w:r w:rsidRPr="00AC7E9E">
              <w:rPr>
                <w:sz w:val="28"/>
                <w:szCs w:val="28"/>
              </w:rPr>
              <w:t>начальное</w:t>
            </w:r>
          </w:p>
        </w:tc>
        <w:tc>
          <w:tcPr>
            <w:tcW w:w="549" w:type="pct"/>
          </w:tcPr>
          <w:p w:rsidR="00E72EEC" w:rsidRPr="00AC7E9E" w:rsidRDefault="00AA1AE4" w:rsidP="00AA1AE4">
            <w:pPr>
              <w:jc w:val="both"/>
              <w:rPr>
                <w:sz w:val="28"/>
                <w:szCs w:val="28"/>
              </w:rPr>
            </w:pPr>
            <w:r w:rsidRPr="00AC7E9E">
              <w:rPr>
                <w:sz w:val="28"/>
                <w:szCs w:val="28"/>
              </w:rPr>
              <w:t>среднее (полное)</w:t>
            </w:r>
          </w:p>
        </w:tc>
        <w:tc>
          <w:tcPr>
            <w:tcW w:w="550" w:type="pct"/>
          </w:tcPr>
          <w:p w:rsidR="00E72EEC" w:rsidRPr="00AC7E9E" w:rsidRDefault="00AA1AE4" w:rsidP="005E7ACC">
            <w:pPr>
              <w:spacing w:line="360" w:lineRule="auto"/>
              <w:jc w:val="both"/>
              <w:rPr>
                <w:sz w:val="28"/>
                <w:szCs w:val="28"/>
              </w:rPr>
            </w:pPr>
            <w:r w:rsidRPr="00AC7E9E">
              <w:rPr>
                <w:sz w:val="28"/>
                <w:szCs w:val="28"/>
              </w:rPr>
              <w:t>основное</w:t>
            </w:r>
          </w:p>
        </w:tc>
        <w:tc>
          <w:tcPr>
            <w:tcW w:w="548" w:type="pct"/>
          </w:tcPr>
          <w:p w:rsidR="00E72EEC" w:rsidRPr="00AC7E9E" w:rsidRDefault="00AA1AE4" w:rsidP="005E7ACC">
            <w:pPr>
              <w:spacing w:line="360" w:lineRule="auto"/>
              <w:jc w:val="both"/>
              <w:rPr>
                <w:sz w:val="28"/>
                <w:szCs w:val="28"/>
              </w:rPr>
            </w:pPr>
            <w:r w:rsidRPr="00AC7E9E">
              <w:rPr>
                <w:sz w:val="28"/>
                <w:szCs w:val="28"/>
              </w:rPr>
              <w:t>начальное</w:t>
            </w:r>
          </w:p>
        </w:tc>
      </w:tr>
      <w:tr w:rsidR="001F3BF7" w:rsidRPr="00AC7E9E">
        <w:tc>
          <w:tcPr>
            <w:tcW w:w="426" w:type="pct"/>
          </w:tcPr>
          <w:p w:rsidR="006B5C73" w:rsidRPr="00AC7E9E" w:rsidRDefault="006B5C73" w:rsidP="005E7ACC">
            <w:pPr>
              <w:spacing w:line="360" w:lineRule="auto"/>
              <w:jc w:val="both"/>
              <w:rPr>
                <w:sz w:val="28"/>
                <w:szCs w:val="28"/>
              </w:rPr>
            </w:pPr>
            <w:r w:rsidRPr="00AC7E9E">
              <w:rPr>
                <w:sz w:val="28"/>
                <w:szCs w:val="28"/>
              </w:rPr>
              <w:t>25-29</w:t>
            </w:r>
          </w:p>
        </w:tc>
        <w:tc>
          <w:tcPr>
            <w:tcW w:w="636" w:type="pct"/>
          </w:tcPr>
          <w:p w:rsidR="006B5C73" w:rsidRPr="00AC7E9E" w:rsidRDefault="006B5C73" w:rsidP="005E7ACC">
            <w:pPr>
              <w:spacing w:line="360" w:lineRule="auto"/>
              <w:jc w:val="both"/>
              <w:rPr>
                <w:sz w:val="28"/>
                <w:szCs w:val="28"/>
              </w:rPr>
            </w:pPr>
            <w:r w:rsidRPr="00AC7E9E">
              <w:rPr>
                <w:sz w:val="28"/>
                <w:szCs w:val="28"/>
              </w:rPr>
              <w:t>10451</w:t>
            </w:r>
            <w:r w:rsidR="007B13A7" w:rsidRPr="00AC7E9E">
              <w:rPr>
                <w:sz w:val="28"/>
                <w:szCs w:val="28"/>
              </w:rPr>
              <w:t>000</w:t>
            </w:r>
          </w:p>
        </w:tc>
        <w:tc>
          <w:tcPr>
            <w:tcW w:w="550" w:type="pct"/>
          </w:tcPr>
          <w:p w:rsidR="006B5C73" w:rsidRPr="00AC7E9E" w:rsidRDefault="00057B6E" w:rsidP="005E7ACC">
            <w:pPr>
              <w:spacing w:line="360" w:lineRule="auto"/>
              <w:jc w:val="both"/>
              <w:rPr>
                <w:sz w:val="28"/>
                <w:szCs w:val="28"/>
                <w:lang w:val="en-US"/>
              </w:rPr>
            </w:pPr>
            <w:r w:rsidRPr="00AC7E9E">
              <w:rPr>
                <w:sz w:val="28"/>
                <w:szCs w:val="28"/>
                <w:lang w:val="en-US"/>
              </w:rPr>
              <w:t>2236514</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438942</w:t>
            </w:r>
          </w:p>
        </w:tc>
        <w:tc>
          <w:tcPr>
            <w:tcW w:w="549" w:type="pct"/>
          </w:tcPr>
          <w:p w:rsidR="006B5C73" w:rsidRPr="00AC7E9E" w:rsidRDefault="009E747D" w:rsidP="005E7ACC">
            <w:pPr>
              <w:spacing w:line="360" w:lineRule="auto"/>
              <w:jc w:val="both"/>
              <w:rPr>
                <w:sz w:val="28"/>
                <w:szCs w:val="28"/>
              </w:rPr>
            </w:pPr>
            <w:r w:rsidRPr="00AC7E9E">
              <w:rPr>
                <w:sz w:val="28"/>
                <w:szCs w:val="28"/>
              </w:rPr>
              <w:t>3292065</w:t>
            </w:r>
          </w:p>
        </w:tc>
        <w:tc>
          <w:tcPr>
            <w:tcW w:w="550" w:type="pct"/>
          </w:tcPr>
          <w:p w:rsidR="006B5C73" w:rsidRPr="00AC7E9E" w:rsidRDefault="00125BE9" w:rsidP="005E7ACC">
            <w:pPr>
              <w:spacing w:line="360" w:lineRule="auto"/>
              <w:jc w:val="both"/>
              <w:rPr>
                <w:sz w:val="28"/>
                <w:szCs w:val="28"/>
              </w:rPr>
            </w:pPr>
            <w:r w:rsidRPr="00AC7E9E">
              <w:rPr>
                <w:sz w:val="28"/>
                <w:szCs w:val="28"/>
              </w:rPr>
              <w:t>1557199</w:t>
            </w:r>
          </w:p>
        </w:tc>
        <w:tc>
          <w:tcPr>
            <w:tcW w:w="549" w:type="pct"/>
          </w:tcPr>
          <w:p w:rsidR="006B5C73" w:rsidRPr="00AC7E9E" w:rsidRDefault="00627ADD" w:rsidP="005E7ACC">
            <w:pPr>
              <w:spacing w:line="360" w:lineRule="auto"/>
              <w:jc w:val="both"/>
              <w:rPr>
                <w:sz w:val="28"/>
                <w:szCs w:val="28"/>
              </w:rPr>
            </w:pPr>
            <w:r w:rsidRPr="00AC7E9E">
              <w:rPr>
                <w:sz w:val="28"/>
                <w:szCs w:val="28"/>
              </w:rPr>
              <w:t>1818474</w:t>
            </w:r>
          </w:p>
        </w:tc>
        <w:tc>
          <w:tcPr>
            <w:tcW w:w="550" w:type="pct"/>
          </w:tcPr>
          <w:p w:rsidR="006B5C73" w:rsidRPr="00AC7E9E" w:rsidRDefault="006F5D24" w:rsidP="005E7ACC">
            <w:pPr>
              <w:spacing w:line="360" w:lineRule="auto"/>
              <w:jc w:val="both"/>
              <w:rPr>
                <w:sz w:val="28"/>
                <w:szCs w:val="28"/>
              </w:rPr>
            </w:pPr>
            <w:r w:rsidRPr="00AC7E9E">
              <w:rPr>
                <w:sz w:val="28"/>
                <w:szCs w:val="28"/>
              </w:rPr>
              <w:t>856982</w:t>
            </w:r>
          </w:p>
        </w:tc>
        <w:tc>
          <w:tcPr>
            <w:tcW w:w="548" w:type="pct"/>
          </w:tcPr>
          <w:p w:rsidR="006B5C73" w:rsidRPr="00AC7E9E" w:rsidRDefault="000465F9" w:rsidP="005E7ACC">
            <w:pPr>
              <w:spacing w:line="360" w:lineRule="auto"/>
              <w:jc w:val="both"/>
              <w:rPr>
                <w:sz w:val="28"/>
                <w:szCs w:val="28"/>
              </w:rPr>
            </w:pPr>
            <w:r w:rsidRPr="00AC7E9E">
              <w:rPr>
                <w:sz w:val="28"/>
                <w:szCs w:val="28"/>
              </w:rPr>
              <w:t>94059</w:t>
            </w:r>
          </w:p>
        </w:tc>
      </w:tr>
      <w:tr w:rsidR="001F3BF7" w:rsidRPr="00AC7E9E">
        <w:tc>
          <w:tcPr>
            <w:tcW w:w="426" w:type="pct"/>
          </w:tcPr>
          <w:p w:rsidR="006B5C73" w:rsidRPr="00AC7E9E" w:rsidRDefault="006B5C73" w:rsidP="005E7ACC">
            <w:pPr>
              <w:spacing w:line="360" w:lineRule="auto"/>
              <w:jc w:val="both"/>
              <w:rPr>
                <w:sz w:val="28"/>
                <w:szCs w:val="28"/>
              </w:rPr>
            </w:pPr>
            <w:r w:rsidRPr="00AC7E9E">
              <w:rPr>
                <w:sz w:val="28"/>
                <w:szCs w:val="28"/>
              </w:rPr>
              <w:t>30-34</w:t>
            </w:r>
          </w:p>
        </w:tc>
        <w:tc>
          <w:tcPr>
            <w:tcW w:w="636" w:type="pct"/>
          </w:tcPr>
          <w:p w:rsidR="006B5C73" w:rsidRPr="00AC7E9E" w:rsidRDefault="006B5C73" w:rsidP="005E7ACC">
            <w:pPr>
              <w:spacing w:line="360" w:lineRule="auto"/>
              <w:jc w:val="both"/>
              <w:rPr>
                <w:sz w:val="28"/>
                <w:szCs w:val="28"/>
              </w:rPr>
            </w:pPr>
            <w:r w:rsidRPr="00AC7E9E">
              <w:rPr>
                <w:sz w:val="28"/>
                <w:szCs w:val="28"/>
              </w:rPr>
              <w:t>9620</w:t>
            </w:r>
            <w:r w:rsidR="007B13A7" w:rsidRPr="00AC7E9E">
              <w:rPr>
                <w:sz w:val="28"/>
                <w:szCs w:val="28"/>
              </w:rPr>
              <w:t>000</w:t>
            </w:r>
          </w:p>
        </w:tc>
        <w:tc>
          <w:tcPr>
            <w:tcW w:w="550" w:type="pct"/>
          </w:tcPr>
          <w:p w:rsidR="006B5C73" w:rsidRPr="00AC7E9E" w:rsidRDefault="00057B6E" w:rsidP="005E7ACC">
            <w:pPr>
              <w:spacing w:line="360" w:lineRule="auto"/>
              <w:jc w:val="both"/>
              <w:rPr>
                <w:sz w:val="28"/>
                <w:szCs w:val="28"/>
                <w:lang w:val="en-US"/>
              </w:rPr>
            </w:pPr>
            <w:r w:rsidRPr="00AC7E9E">
              <w:rPr>
                <w:sz w:val="28"/>
                <w:szCs w:val="28"/>
                <w:lang w:val="en-US"/>
              </w:rPr>
              <w:t>2039440</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298220</w:t>
            </w:r>
          </w:p>
        </w:tc>
        <w:tc>
          <w:tcPr>
            <w:tcW w:w="549" w:type="pct"/>
          </w:tcPr>
          <w:p w:rsidR="006B5C73" w:rsidRPr="00AC7E9E" w:rsidRDefault="009E747D" w:rsidP="005E7ACC">
            <w:pPr>
              <w:spacing w:line="360" w:lineRule="auto"/>
              <w:jc w:val="both"/>
              <w:rPr>
                <w:sz w:val="28"/>
                <w:szCs w:val="28"/>
              </w:rPr>
            </w:pPr>
            <w:r w:rsidRPr="00AC7E9E">
              <w:rPr>
                <w:sz w:val="28"/>
                <w:szCs w:val="28"/>
              </w:rPr>
              <w:t>3569020</w:t>
            </w:r>
          </w:p>
        </w:tc>
        <w:tc>
          <w:tcPr>
            <w:tcW w:w="550" w:type="pct"/>
          </w:tcPr>
          <w:p w:rsidR="006B5C73" w:rsidRPr="00AC7E9E" w:rsidRDefault="00125BE9" w:rsidP="005E7ACC">
            <w:pPr>
              <w:spacing w:line="360" w:lineRule="auto"/>
              <w:jc w:val="both"/>
              <w:rPr>
                <w:sz w:val="28"/>
                <w:szCs w:val="28"/>
              </w:rPr>
            </w:pPr>
            <w:r w:rsidRPr="00AC7E9E">
              <w:rPr>
                <w:sz w:val="28"/>
                <w:szCs w:val="28"/>
              </w:rPr>
              <w:t>1481480</w:t>
            </w:r>
          </w:p>
        </w:tc>
        <w:tc>
          <w:tcPr>
            <w:tcW w:w="549" w:type="pct"/>
          </w:tcPr>
          <w:p w:rsidR="006B5C73" w:rsidRPr="00AC7E9E" w:rsidRDefault="00627ADD" w:rsidP="005E7ACC">
            <w:pPr>
              <w:spacing w:line="360" w:lineRule="auto"/>
              <w:jc w:val="both"/>
              <w:rPr>
                <w:sz w:val="28"/>
                <w:szCs w:val="28"/>
              </w:rPr>
            </w:pPr>
            <w:r w:rsidRPr="00AC7E9E">
              <w:rPr>
                <w:sz w:val="28"/>
                <w:szCs w:val="28"/>
              </w:rPr>
              <w:t>1529580</w:t>
            </w:r>
          </w:p>
        </w:tc>
        <w:tc>
          <w:tcPr>
            <w:tcW w:w="550" w:type="pct"/>
          </w:tcPr>
          <w:p w:rsidR="006B5C73" w:rsidRPr="00AC7E9E" w:rsidRDefault="006F5D24" w:rsidP="005E7ACC">
            <w:pPr>
              <w:spacing w:line="360" w:lineRule="auto"/>
              <w:jc w:val="both"/>
              <w:rPr>
                <w:sz w:val="28"/>
                <w:szCs w:val="28"/>
              </w:rPr>
            </w:pPr>
            <w:r w:rsidRPr="00AC7E9E">
              <w:rPr>
                <w:sz w:val="28"/>
                <w:szCs w:val="28"/>
              </w:rPr>
              <w:t>471380</w:t>
            </w:r>
          </w:p>
        </w:tc>
        <w:tc>
          <w:tcPr>
            <w:tcW w:w="548" w:type="pct"/>
          </w:tcPr>
          <w:p w:rsidR="006B5C73" w:rsidRPr="00AC7E9E" w:rsidRDefault="000465F9" w:rsidP="005E7ACC">
            <w:pPr>
              <w:spacing w:line="360" w:lineRule="auto"/>
              <w:jc w:val="both"/>
              <w:rPr>
                <w:sz w:val="28"/>
                <w:szCs w:val="28"/>
              </w:rPr>
            </w:pPr>
            <w:r w:rsidRPr="00AC7E9E">
              <w:rPr>
                <w:sz w:val="28"/>
                <w:szCs w:val="28"/>
              </w:rPr>
              <w:t>67340</w:t>
            </w:r>
          </w:p>
        </w:tc>
      </w:tr>
      <w:tr w:rsidR="001F3BF7" w:rsidRPr="00AC7E9E">
        <w:tc>
          <w:tcPr>
            <w:tcW w:w="426" w:type="pct"/>
          </w:tcPr>
          <w:p w:rsidR="006B5C73" w:rsidRPr="00AC7E9E" w:rsidRDefault="006B5C73" w:rsidP="005E7ACC">
            <w:pPr>
              <w:spacing w:line="360" w:lineRule="auto"/>
              <w:jc w:val="both"/>
              <w:rPr>
                <w:sz w:val="28"/>
                <w:szCs w:val="28"/>
              </w:rPr>
            </w:pPr>
            <w:r w:rsidRPr="00AC7E9E">
              <w:rPr>
                <w:sz w:val="28"/>
                <w:szCs w:val="28"/>
              </w:rPr>
              <w:t>35-39</w:t>
            </w:r>
          </w:p>
        </w:tc>
        <w:tc>
          <w:tcPr>
            <w:tcW w:w="636" w:type="pct"/>
          </w:tcPr>
          <w:p w:rsidR="006B5C73" w:rsidRPr="00AC7E9E" w:rsidRDefault="006B5C73" w:rsidP="005E7ACC">
            <w:pPr>
              <w:spacing w:line="360" w:lineRule="auto"/>
              <w:jc w:val="both"/>
              <w:rPr>
                <w:sz w:val="28"/>
                <w:szCs w:val="28"/>
              </w:rPr>
            </w:pPr>
            <w:r w:rsidRPr="00AC7E9E">
              <w:rPr>
                <w:sz w:val="28"/>
                <w:szCs w:val="28"/>
              </w:rPr>
              <w:t>11333</w:t>
            </w:r>
            <w:r w:rsidR="007B13A7" w:rsidRPr="00AC7E9E">
              <w:rPr>
                <w:sz w:val="28"/>
                <w:szCs w:val="28"/>
              </w:rPr>
              <w:t>000</w:t>
            </w:r>
          </w:p>
        </w:tc>
        <w:tc>
          <w:tcPr>
            <w:tcW w:w="550" w:type="pct"/>
          </w:tcPr>
          <w:p w:rsidR="006B5C73" w:rsidRPr="00AC7E9E" w:rsidRDefault="00927C57" w:rsidP="005E7ACC">
            <w:pPr>
              <w:spacing w:line="360" w:lineRule="auto"/>
              <w:jc w:val="both"/>
              <w:rPr>
                <w:sz w:val="28"/>
                <w:szCs w:val="28"/>
                <w:lang w:val="en-US"/>
              </w:rPr>
            </w:pPr>
            <w:r w:rsidRPr="00AC7E9E">
              <w:rPr>
                <w:sz w:val="28"/>
                <w:szCs w:val="28"/>
                <w:lang w:val="en-US"/>
              </w:rPr>
              <w:t>2470594</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271992</w:t>
            </w:r>
          </w:p>
        </w:tc>
        <w:tc>
          <w:tcPr>
            <w:tcW w:w="549" w:type="pct"/>
          </w:tcPr>
          <w:p w:rsidR="006B5C73" w:rsidRPr="00AC7E9E" w:rsidRDefault="009E747D" w:rsidP="005E7ACC">
            <w:pPr>
              <w:spacing w:line="360" w:lineRule="auto"/>
              <w:jc w:val="both"/>
              <w:rPr>
                <w:sz w:val="28"/>
                <w:szCs w:val="28"/>
              </w:rPr>
            </w:pPr>
            <w:r w:rsidRPr="00AC7E9E">
              <w:rPr>
                <w:sz w:val="28"/>
                <w:szCs w:val="28"/>
              </w:rPr>
              <w:t>4238542</w:t>
            </w:r>
          </w:p>
        </w:tc>
        <w:tc>
          <w:tcPr>
            <w:tcW w:w="550" w:type="pct"/>
          </w:tcPr>
          <w:p w:rsidR="006B5C73" w:rsidRPr="00AC7E9E" w:rsidRDefault="00125BE9" w:rsidP="005E7ACC">
            <w:pPr>
              <w:spacing w:line="360" w:lineRule="auto"/>
              <w:jc w:val="both"/>
              <w:rPr>
                <w:sz w:val="28"/>
                <w:szCs w:val="28"/>
              </w:rPr>
            </w:pPr>
            <w:r w:rsidRPr="00AC7E9E">
              <w:rPr>
                <w:sz w:val="28"/>
                <w:szCs w:val="28"/>
              </w:rPr>
              <w:t>1779281</w:t>
            </w:r>
          </w:p>
        </w:tc>
        <w:tc>
          <w:tcPr>
            <w:tcW w:w="549" w:type="pct"/>
          </w:tcPr>
          <w:p w:rsidR="006B5C73" w:rsidRPr="00AC7E9E" w:rsidRDefault="00627ADD" w:rsidP="005E7ACC">
            <w:pPr>
              <w:spacing w:line="360" w:lineRule="auto"/>
              <w:jc w:val="both"/>
              <w:rPr>
                <w:sz w:val="28"/>
                <w:szCs w:val="28"/>
              </w:rPr>
            </w:pPr>
            <w:r w:rsidRPr="00AC7E9E">
              <w:rPr>
                <w:sz w:val="28"/>
                <w:szCs w:val="28"/>
              </w:rPr>
              <w:t>1881278</w:t>
            </w:r>
          </w:p>
        </w:tc>
        <w:tc>
          <w:tcPr>
            <w:tcW w:w="550" w:type="pct"/>
          </w:tcPr>
          <w:p w:rsidR="006B5C73" w:rsidRPr="00AC7E9E" w:rsidRDefault="006F5D24" w:rsidP="005E7ACC">
            <w:pPr>
              <w:spacing w:line="360" w:lineRule="auto"/>
              <w:jc w:val="both"/>
              <w:rPr>
                <w:sz w:val="28"/>
                <w:szCs w:val="28"/>
              </w:rPr>
            </w:pPr>
            <w:r w:rsidRPr="00AC7E9E">
              <w:rPr>
                <w:sz w:val="28"/>
                <w:szCs w:val="28"/>
              </w:rPr>
              <w:t>441987</w:t>
            </w:r>
          </w:p>
        </w:tc>
        <w:tc>
          <w:tcPr>
            <w:tcW w:w="548" w:type="pct"/>
          </w:tcPr>
          <w:p w:rsidR="006B5C73" w:rsidRPr="00AC7E9E" w:rsidRDefault="000465F9" w:rsidP="005E7ACC">
            <w:pPr>
              <w:spacing w:line="360" w:lineRule="auto"/>
              <w:jc w:val="both"/>
              <w:rPr>
                <w:sz w:val="28"/>
                <w:szCs w:val="28"/>
              </w:rPr>
            </w:pPr>
            <w:r w:rsidRPr="00AC7E9E">
              <w:rPr>
                <w:sz w:val="28"/>
                <w:szCs w:val="28"/>
              </w:rPr>
              <w:t>67998</w:t>
            </w:r>
          </w:p>
        </w:tc>
      </w:tr>
      <w:tr w:rsidR="001F3BF7" w:rsidRPr="00AC7E9E">
        <w:tc>
          <w:tcPr>
            <w:tcW w:w="426" w:type="pct"/>
          </w:tcPr>
          <w:p w:rsidR="006B5C73" w:rsidRPr="00AC7E9E" w:rsidRDefault="006B5C73" w:rsidP="005E7ACC">
            <w:pPr>
              <w:spacing w:line="360" w:lineRule="auto"/>
              <w:jc w:val="both"/>
              <w:rPr>
                <w:sz w:val="28"/>
                <w:szCs w:val="28"/>
              </w:rPr>
            </w:pPr>
            <w:r w:rsidRPr="00AC7E9E">
              <w:rPr>
                <w:sz w:val="28"/>
                <w:szCs w:val="28"/>
              </w:rPr>
              <w:t>40-44</w:t>
            </w:r>
          </w:p>
        </w:tc>
        <w:tc>
          <w:tcPr>
            <w:tcW w:w="636" w:type="pct"/>
          </w:tcPr>
          <w:p w:rsidR="006B5C73" w:rsidRPr="00AC7E9E" w:rsidRDefault="006B5C73" w:rsidP="005E7ACC">
            <w:pPr>
              <w:spacing w:line="360" w:lineRule="auto"/>
              <w:jc w:val="both"/>
              <w:rPr>
                <w:sz w:val="28"/>
                <w:szCs w:val="28"/>
              </w:rPr>
            </w:pPr>
            <w:r w:rsidRPr="00AC7E9E">
              <w:rPr>
                <w:sz w:val="28"/>
                <w:szCs w:val="28"/>
              </w:rPr>
              <w:t>12651</w:t>
            </w:r>
            <w:r w:rsidR="007B13A7" w:rsidRPr="00AC7E9E">
              <w:rPr>
                <w:sz w:val="28"/>
                <w:szCs w:val="28"/>
              </w:rPr>
              <w:t>000</w:t>
            </w:r>
          </w:p>
        </w:tc>
        <w:tc>
          <w:tcPr>
            <w:tcW w:w="550" w:type="pct"/>
          </w:tcPr>
          <w:p w:rsidR="006B5C73" w:rsidRPr="00AC7E9E" w:rsidRDefault="00927C57" w:rsidP="005E7ACC">
            <w:pPr>
              <w:spacing w:line="360" w:lineRule="auto"/>
              <w:jc w:val="both"/>
              <w:rPr>
                <w:sz w:val="28"/>
                <w:szCs w:val="28"/>
                <w:lang w:val="en-US"/>
              </w:rPr>
            </w:pPr>
            <w:r w:rsidRPr="00AC7E9E">
              <w:rPr>
                <w:sz w:val="28"/>
                <w:szCs w:val="28"/>
                <w:lang w:val="en-US"/>
              </w:rPr>
              <w:t>2644059</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227718</w:t>
            </w:r>
          </w:p>
        </w:tc>
        <w:tc>
          <w:tcPr>
            <w:tcW w:w="549" w:type="pct"/>
          </w:tcPr>
          <w:p w:rsidR="006B5C73" w:rsidRPr="00AC7E9E" w:rsidRDefault="009E747D" w:rsidP="005E7ACC">
            <w:pPr>
              <w:spacing w:line="360" w:lineRule="auto"/>
              <w:jc w:val="both"/>
              <w:rPr>
                <w:sz w:val="28"/>
                <w:szCs w:val="28"/>
              </w:rPr>
            </w:pPr>
            <w:r w:rsidRPr="00AC7E9E">
              <w:rPr>
                <w:sz w:val="28"/>
                <w:szCs w:val="28"/>
              </w:rPr>
              <w:t>4579662</w:t>
            </w:r>
          </w:p>
        </w:tc>
        <w:tc>
          <w:tcPr>
            <w:tcW w:w="550" w:type="pct"/>
          </w:tcPr>
          <w:p w:rsidR="006B5C73" w:rsidRPr="00AC7E9E" w:rsidRDefault="00125BE9" w:rsidP="005E7ACC">
            <w:pPr>
              <w:spacing w:line="360" w:lineRule="auto"/>
              <w:jc w:val="both"/>
              <w:rPr>
                <w:sz w:val="28"/>
                <w:szCs w:val="28"/>
              </w:rPr>
            </w:pPr>
            <w:r w:rsidRPr="00AC7E9E">
              <w:rPr>
                <w:sz w:val="28"/>
                <w:szCs w:val="28"/>
              </w:rPr>
              <w:t>2087415</w:t>
            </w:r>
          </w:p>
        </w:tc>
        <w:tc>
          <w:tcPr>
            <w:tcW w:w="549" w:type="pct"/>
          </w:tcPr>
          <w:p w:rsidR="006B5C73" w:rsidRPr="00AC7E9E" w:rsidRDefault="00627ADD" w:rsidP="005E7ACC">
            <w:pPr>
              <w:spacing w:line="360" w:lineRule="auto"/>
              <w:jc w:val="both"/>
              <w:rPr>
                <w:sz w:val="28"/>
                <w:szCs w:val="28"/>
              </w:rPr>
            </w:pPr>
            <w:r w:rsidRPr="00AC7E9E">
              <w:rPr>
                <w:sz w:val="28"/>
                <w:szCs w:val="28"/>
              </w:rPr>
              <w:t>2289831</w:t>
            </w:r>
          </w:p>
        </w:tc>
        <w:tc>
          <w:tcPr>
            <w:tcW w:w="550" w:type="pct"/>
          </w:tcPr>
          <w:p w:rsidR="006B5C73" w:rsidRPr="00AC7E9E" w:rsidRDefault="006F5D24" w:rsidP="005E7ACC">
            <w:pPr>
              <w:spacing w:line="360" w:lineRule="auto"/>
              <w:jc w:val="both"/>
              <w:rPr>
                <w:sz w:val="28"/>
                <w:szCs w:val="28"/>
              </w:rPr>
            </w:pPr>
            <w:r w:rsidRPr="00AC7E9E">
              <w:rPr>
                <w:sz w:val="28"/>
                <w:szCs w:val="28"/>
              </w:rPr>
              <w:t>543993</w:t>
            </w:r>
          </w:p>
        </w:tc>
        <w:tc>
          <w:tcPr>
            <w:tcW w:w="548" w:type="pct"/>
          </w:tcPr>
          <w:p w:rsidR="006B5C73" w:rsidRPr="00AC7E9E" w:rsidRDefault="000465F9" w:rsidP="005E7ACC">
            <w:pPr>
              <w:spacing w:line="360" w:lineRule="auto"/>
              <w:jc w:val="both"/>
              <w:rPr>
                <w:sz w:val="28"/>
                <w:szCs w:val="28"/>
              </w:rPr>
            </w:pPr>
            <w:r w:rsidRPr="00AC7E9E">
              <w:rPr>
                <w:sz w:val="28"/>
                <w:szCs w:val="28"/>
              </w:rPr>
              <w:t>88557</w:t>
            </w:r>
          </w:p>
        </w:tc>
      </w:tr>
      <w:tr w:rsidR="001F3BF7" w:rsidRPr="00AC7E9E">
        <w:tc>
          <w:tcPr>
            <w:tcW w:w="426" w:type="pct"/>
          </w:tcPr>
          <w:p w:rsidR="006B5C73" w:rsidRPr="00AC7E9E" w:rsidRDefault="006B5C73" w:rsidP="00A50B1E">
            <w:pPr>
              <w:jc w:val="both"/>
              <w:rPr>
                <w:sz w:val="28"/>
                <w:szCs w:val="28"/>
              </w:rPr>
            </w:pPr>
            <w:r w:rsidRPr="00AC7E9E">
              <w:rPr>
                <w:sz w:val="28"/>
                <w:szCs w:val="28"/>
              </w:rPr>
              <w:t>45-49</w:t>
            </w:r>
          </w:p>
        </w:tc>
        <w:tc>
          <w:tcPr>
            <w:tcW w:w="636" w:type="pct"/>
          </w:tcPr>
          <w:p w:rsidR="006B5C73" w:rsidRPr="00AC7E9E" w:rsidRDefault="006B5C73" w:rsidP="005E7ACC">
            <w:pPr>
              <w:spacing w:line="360" w:lineRule="auto"/>
              <w:jc w:val="both"/>
              <w:rPr>
                <w:sz w:val="28"/>
                <w:szCs w:val="28"/>
              </w:rPr>
            </w:pPr>
            <w:r w:rsidRPr="00AC7E9E">
              <w:rPr>
                <w:sz w:val="28"/>
                <w:szCs w:val="28"/>
              </w:rPr>
              <w:t>11434</w:t>
            </w:r>
            <w:r w:rsidR="007B13A7" w:rsidRPr="00AC7E9E">
              <w:rPr>
                <w:sz w:val="28"/>
                <w:szCs w:val="28"/>
              </w:rPr>
              <w:t>000</w:t>
            </w:r>
          </w:p>
        </w:tc>
        <w:tc>
          <w:tcPr>
            <w:tcW w:w="550" w:type="pct"/>
          </w:tcPr>
          <w:p w:rsidR="006B5C73" w:rsidRPr="00AC7E9E" w:rsidRDefault="00927C57" w:rsidP="005E7ACC">
            <w:pPr>
              <w:spacing w:line="360" w:lineRule="auto"/>
              <w:jc w:val="both"/>
              <w:rPr>
                <w:sz w:val="28"/>
                <w:szCs w:val="28"/>
                <w:lang w:val="en-US"/>
              </w:rPr>
            </w:pPr>
            <w:r w:rsidRPr="00AC7E9E">
              <w:rPr>
                <w:sz w:val="28"/>
                <w:szCs w:val="28"/>
                <w:lang w:val="en-US"/>
              </w:rPr>
              <w:t>2321102</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171510</w:t>
            </w:r>
          </w:p>
        </w:tc>
        <w:tc>
          <w:tcPr>
            <w:tcW w:w="549" w:type="pct"/>
          </w:tcPr>
          <w:p w:rsidR="006B5C73" w:rsidRPr="00AC7E9E" w:rsidRDefault="009E747D" w:rsidP="005E7ACC">
            <w:pPr>
              <w:spacing w:line="360" w:lineRule="auto"/>
              <w:jc w:val="both"/>
              <w:rPr>
                <w:sz w:val="28"/>
                <w:szCs w:val="28"/>
              </w:rPr>
            </w:pPr>
            <w:r w:rsidRPr="00AC7E9E">
              <w:rPr>
                <w:sz w:val="28"/>
                <w:szCs w:val="28"/>
              </w:rPr>
              <w:t>3967598</w:t>
            </w:r>
          </w:p>
        </w:tc>
        <w:tc>
          <w:tcPr>
            <w:tcW w:w="550" w:type="pct"/>
          </w:tcPr>
          <w:p w:rsidR="006B5C73" w:rsidRPr="00AC7E9E" w:rsidRDefault="00125BE9" w:rsidP="005E7ACC">
            <w:pPr>
              <w:spacing w:line="360" w:lineRule="auto"/>
              <w:jc w:val="both"/>
              <w:rPr>
                <w:sz w:val="28"/>
                <w:szCs w:val="28"/>
              </w:rPr>
            </w:pPr>
            <w:r w:rsidRPr="00AC7E9E">
              <w:rPr>
                <w:sz w:val="28"/>
                <w:szCs w:val="28"/>
              </w:rPr>
              <w:t>1943780</w:t>
            </w:r>
          </w:p>
        </w:tc>
        <w:tc>
          <w:tcPr>
            <w:tcW w:w="549" w:type="pct"/>
          </w:tcPr>
          <w:p w:rsidR="006B5C73" w:rsidRPr="00AC7E9E" w:rsidRDefault="00627ADD" w:rsidP="005E7ACC">
            <w:pPr>
              <w:spacing w:line="360" w:lineRule="auto"/>
              <w:jc w:val="both"/>
              <w:rPr>
                <w:sz w:val="28"/>
                <w:szCs w:val="28"/>
              </w:rPr>
            </w:pPr>
            <w:r w:rsidRPr="00AC7E9E">
              <w:rPr>
                <w:sz w:val="28"/>
                <w:szCs w:val="28"/>
              </w:rPr>
              <w:t>2035252</w:t>
            </w:r>
          </w:p>
        </w:tc>
        <w:tc>
          <w:tcPr>
            <w:tcW w:w="550" w:type="pct"/>
          </w:tcPr>
          <w:p w:rsidR="006B5C73" w:rsidRPr="00AC7E9E" w:rsidRDefault="006F5D24" w:rsidP="005E7ACC">
            <w:pPr>
              <w:spacing w:line="360" w:lineRule="auto"/>
              <w:jc w:val="both"/>
              <w:rPr>
                <w:sz w:val="28"/>
                <w:szCs w:val="28"/>
              </w:rPr>
            </w:pPr>
            <w:r w:rsidRPr="00AC7E9E">
              <w:rPr>
                <w:sz w:val="28"/>
                <w:szCs w:val="28"/>
              </w:rPr>
              <w:t>720342</w:t>
            </w:r>
          </w:p>
        </w:tc>
        <w:tc>
          <w:tcPr>
            <w:tcW w:w="548" w:type="pct"/>
          </w:tcPr>
          <w:p w:rsidR="006B5C73" w:rsidRPr="00AC7E9E" w:rsidRDefault="000465F9" w:rsidP="005E7ACC">
            <w:pPr>
              <w:spacing w:line="360" w:lineRule="auto"/>
              <w:jc w:val="both"/>
              <w:rPr>
                <w:sz w:val="28"/>
                <w:szCs w:val="28"/>
              </w:rPr>
            </w:pPr>
            <w:r w:rsidRPr="00AC7E9E">
              <w:rPr>
                <w:sz w:val="28"/>
                <w:szCs w:val="28"/>
              </w:rPr>
              <w:t>125774</w:t>
            </w:r>
          </w:p>
        </w:tc>
      </w:tr>
      <w:tr w:rsidR="001F3BF7" w:rsidRPr="00AC7E9E">
        <w:tc>
          <w:tcPr>
            <w:tcW w:w="426" w:type="pct"/>
          </w:tcPr>
          <w:p w:rsidR="006B5C73" w:rsidRPr="00AC7E9E" w:rsidRDefault="006B5C73" w:rsidP="00A50B1E">
            <w:pPr>
              <w:jc w:val="both"/>
              <w:rPr>
                <w:sz w:val="28"/>
                <w:szCs w:val="28"/>
              </w:rPr>
            </w:pPr>
            <w:r w:rsidRPr="00AC7E9E">
              <w:rPr>
                <w:sz w:val="28"/>
                <w:szCs w:val="28"/>
              </w:rPr>
              <w:t>50-54</w:t>
            </w:r>
          </w:p>
        </w:tc>
        <w:tc>
          <w:tcPr>
            <w:tcW w:w="636" w:type="pct"/>
          </w:tcPr>
          <w:p w:rsidR="006B5C73" w:rsidRPr="00AC7E9E" w:rsidRDefault="006B5C73" w:rsidP="005E7ACC">
            <w:pPr>
              <w:spacing w:line="360" w:lineRule="auto"/>
              <w:jc w:val="both"/>
              <w:rPr>
                <w:sz w:val="28"/>
                <w:szCs w:val="28"/>
              </w:rPr>
            </w:pPr>
            <w:r w:rsidRPr="00AC7E9E">
              <w:rPr>
                <w:sz w:val="28"/>
                <w:szCs w:val="28"/>
              </w:rPr>
              <w:t>9409</w:t>
            </w:r>
            <w:r w:rsidR="007B13A7" w:rsidRPr="00AC7E9E">
              <w:rPr>
                <w:sz w:val="28"/>
                <w:szCs w:val="28"/>
              </w:rPr>
              <w:t>000</w:t>
            </w:r>
          </w:p>
        </w:tc>
        <w:tc>
          <w:tcPr>
            <w:tcW w:w="550" w:type="pct"/>
          </w:tcPr>
          <w:p w:rsidR="006B5C73" w:rsidRPr="00AC7E9E" w:rsidRDefault="00927C57" w:rsidP="005E7ACC">
            <w:pPr>
              <w:spacing w:line="360" w:lineRule="auto"/>
              <w:jc w:val="both"/>
              <w:rPr>
                <w:sz w:val="28"/>
                <w:szCs w:val="28"/>
                <w:lang w:val="en-US"/>
              </w:rPr>
            </w:pPr>
            <w:r w:rsidRPr="00AC7E9E">
              <w:rPr>
                <w:sz w:val="28"/>
                <w:szCs w:val="28"/>
                <w:lang w:val="en-US"/>
              </w:rPr>
              <w:t>1900618</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131726</w:t>
            </w:r>
          </w:p>
        </w:tc>
        <w:tc>
          <w:tcPr>
            <w:tcW w:w="549" w:type="pct"/>
          </w:tcPr>
          <w:p w:rsidR="006B5C73" w:rsidRPr="00AC7E9E" w:rsidRDefault="009E747D" w:rsidP="005E7ACC">
            <w:pPr>
              <w:spacing w:line="360" w:lineRule="auto"/>
              <w:jc w:val="both"/>
              <w:rPr>
                <w:sz w:val="28"/>
                <w:szCs w:val="28"/>
              </w:rPr>
            </w:pPr>
            <w:r w:rsidRPr="00AC7E9E">
              <w:rPr>
                <w:sz w:val="28"/>
                <w:szCs w:val="28"/>
              </w:rPr>
              <w:t>3133197</w:t>
            </w:r>
          </w:p>
        </w:tc>
        <w:tc>
          <w:tcPr>
            <w:tcW w:w="550" w:type="pct"/>
          </w:tcPr>
          <w:p w:rsidR="006B5C73" w:rsidRPr="00AC7E9E" w:rsidRDefault="00125BE9" w:rsidP="005E7ACC">
            <w:pPr>
              <w:spacing w:line="360" w:lineRule="auto"/>
              <w:jc w:val="both"/>
              <w:rPr>
                <w:sz w:val="28"/>
                <w:szCs w:val="28"/>
              </w:rPr>
            </w:pPr>
            <w:r w:rsidRPr="00AC7E9E">
              <w:rPr>
                <w:sz w:val="28"/>
                <w:szCs w:val="28"/>
              </w:rPr>
              <w:t>1439577</w:t>
            </w:r>
          </w:p>
        </w:tc>
        <w:tc>
          <w:tcPr>
            <w:tcW w:w="549" w:type="pct"/>
          </w:tcPr>
          <w:p w:rsidR="006B5C73" w:rsidRPr="00AC7E9E" w:rsidRDefault="00627ADD" w:rsidP="005E7ACC">
            <w:pPr>
              <w:spacing w:line="360" w:lineRule="auto"/>
              <w:jc w:val="both"/>
              <w:rPr>
                <w:sz w:val="28"/>
                <w:szCs w:val="28"/>
              </w:rPr>
            </w:pPr>
            <w:r w:rsidRPr="00AC7E9E">
              <w:rPr>
                <w:sz w:val="28"/>
                <w:szCs w:val="28"/>
              </w:rPr>
              <w:t>1618348</w:t>
            </w:r>
          </w:p>
        </w:tc>
        <w:tc>
          <w:tcPr>
            <w:tcW w:w="550" w:type="pct"/>
          </w:tcPr>
          <w:p w:rsidR="006B5C73" w:rsidRPr="00AC7E9E" w:rsidRDefault="006F5D24" w:rsidP="005E7ACC">
            <w:pPr>
              <w:spacing w:line="360" w:lineRule="auto"/>
              <w:jc w:val="both"/>
              <w:rPr>
                <w:sz w:val="28"/>
                <w:szCs w:val="28"/>
              </w:rPr>
            </w:pPr>
            <w:r w:rsidRPr="00AC7E9E">
              <w:rPr>
                <w:sz w:val="28"/>
                <w:szCs w:val="28"/>
              </w:rPr>
              <w:t>875037</w:t>
            </w:r>
          </w:p>
        </w:tc>
        <w:tc>
          <w:tcPr>
            <w:tcW w:w="548" w:type="pct"/>
          </w:tcPr>
          <w:p w:rsidR="006B5C73" w:rsidRPr="00AC7E9E" w:rsidRDefault="000465F9" w:rsidP="005E7ACC">
            <w:pPr>
              <w:spacing w:line="360" w:lineRule="auto"/>
              <w:jc w:val="both"/>
              <w:rPr>
                <w:sz w:val="28"/>
                <w:szCs w:val="28"/>
              </w:rPr>
            </w:pPr>
            <w:r w:rsidRPr="00AC7E9E">
              <w:rPr>
                <w:sz w:val="28"/>
                <w:szCs w:val="28"/>
              </w:rPr>
              <w:t>178771</w:t>
            </w:r>
          </w:p>
        </w:tc>
      </w:tr>
      <w:tr w:rsidR="001F3BF7" w:rsidRPr="00AC7E9E">
        <w:tc>
          <w:tcPr>
            <w:tcW w:w="426" w:type="pct"/>
          </w:tcPr>
          <w:p w:rsidR="006B5C73" w:rsidRPr="00AC7E9E" w:rsidRDefault="006B5C73" w:rsidP="00A50B1E">
            <w:pPr>
              <w:jc w:val="both"/>
              <w:rPr>
                <w:sz w:val="28"/>
                <w:szCs w:val="28"/>
              </w:rPr>
            </w:pPr>
            <w:r w:rsidRPr="00AC7E9E">
              <w:rPr>
                <w:sz w:val="28"/>
                <w:szCs w:val="28"/>
              </w:rPr>
              <w:t>55-59</w:t>
            </w:r>
          </w:p>
        </w:tc>
        <w:tc>
          <w:tcPr>
            <w:tcW w:w="636" w:type="pct"/>
          </w:tcPr>
          <w:p w:rsidR="006B5C73" w:rsidRPr="00AC7E9E" w:rsidRDefault="006B5C73" w:rsidP="005E7ACC">
            <w:pPr>
              <w:spacing w:line="360" w:lineRule="auto"/>
              <w:jc w:val="both"/>
              <w:rPr>
                <w:sz w:val="28"/>
                <w:szCs w:val="28"/>
              </w:rPr>
            </w:pPr>
            <w:r w:rsidRPr="00AC7E9E">
              <w:rPr>
                <w:sz w:val="28"/>
                <w:szCs w:val="28"/>
              </w:rPr>
              <w:t>4995</w:t>
            </w:r>
            <w:r w:rsidR="007B13A7" w:rsidRPr="00AC7E9E">
              <w:rPr>
                <w:sz w:val="28"/>
                <w:szCs w:val="28"/>
              </w:rPr>
              <w:t>000</w:t>
            </w:r>
          </w:p>
        </w:tc>
        <w:tc>
          <w:tcPr>
            <w:tcW w:w="550" w:type="pct"/>
          </w:tcPr>
          <w:p w:rsidR="006B5C73" w:rsidRPr="00AC7E9E" w:rsidRDefault="00927C57" w:rsidP="005E7ACC">
            <w:pPr>
              <w:spacing w:line="360" w:lineRule="auto"/>
              <w:jc w:val="both"/>
              <w:rPr>
                <w:sz w:val="28"/>
                <w:szCs w:val="28"/>
                <w:lang w:val="en-US"/>
              </w:rPr>
            </w:pPr>
            <w:r w:rsidRPr="00AC7E9E">
              <w:rPr>
                <w:sz w:val="28"/>
                <w:szCs w:val="28"/>
                <w:lang w:val="en-US"/>
              </w:rPr>
              <w:t>1108890</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74925</w:t>
            </w:r>
          </w:p>
        </w:tc>
        <w:tc>
          <w:tcPr>
            <w:tcW w:w="549" w:type="pct"/>
          </w:tcPr>
          <w:p w:rsidR="006B5C73" w:rsidRPr="00AC7E9E" w:rsidRDefault="009E747D" w:rsidP="005E7ACC">
            <w:pPr>
              <w:spacing w:line="360" w:lineRule="auto"/>
              <w:jc w:val="both"/>
              <w:rPr>
                <w:sz w:val="28"/>
                <w:szCs w:val="28"/>
              </w:rPr>
            </w:pPr>
            <w:r w:rsidRPr="00AC7E9E">
              <w:rPr>
                <w:sz w:val="28"/>
                <w:szCs w:val="28"/>
              </w:rPr>
              <w:t>1468530</w:t>
            </w:r>
          </w:p>
        </w:tc>
        <w:tc>
          <w:tcPr>
            <w:tcW w:w="550" w:type="pct"/>
          </w:tcPr>
          <w:p w:rsidR="006B5C73" w:rsidRPr="00AC7E9E" w:rsidRDefault="00125BE9" w:rsidP="005E7ACC">
            <w:pPr>
              <w:spacing w:line="360" w:lineRule="auto"/>
              <w:jc w:val="both"/>
              <w:rPr>
                <w:sz w:val="28"/>
                <w:szCs w:val="28"/>
              </w:rPr>
            </w:pPr>
            <w:r w:rsidRPr="00AC7E9E">
              <w:rPr>
                <w:sz w:val="28"/>
                <w:szCs w:val="28"/>
              </w:rPr>
              <w:t>664335</w:t>
            </w:r>
          </w:p>
        </w:tc>
        <w:tc>
          <w:tcPr>
            <w:tcW w:w="549" w:type="pct"/>
          </w:tcPr>
          <w:p w:rsidR="006B5C73" w:rsidRPr="00AC7E9E" w:rsidRDefault="00627ADD" w:rsidP="005E7ACC">
            <w:pPr>
              <w:spacing w:line="360" w:lineRule="auto"/>
              <w:jc w:val="both"/>
              <w:rPr>
                <w:sz w:val="28"/>
                <w:szCs w:val="28"/>
              </w:rPr>
            </w:pPr>
            <w:r w:rsidRPr="00AC7E9E">
              <w:rPr>
                <w:sz w:val="28"/>
                <w:szCs w:val="28"/>
              </w:rPr>
              <w:t>749250</w:t>
            </w:r>
          </w:p>
        </w:tc>
        <w:tc>
          <w:tcPr>
            <w:tcW w:w="550" w:type="pct"/>
          </w:tcPr>
          <w:p w:rsidR="006B5C73" w:rsidRPr="00AC7E9E" w:rsidRDefault="006F5D24" w:rsidP="005E7ACC">
            <w:pPr>
              <w:spacing w:line="360" w:lineRule="auto"/>
              <w:jc w:val="both"/>
              <w:rPr>
                <w:sz w:val="28"/>
                <w:szCs w:val="28"/>
              </w:rPr>
            </w:pPr>
            <w:r w:rsidRPr="00AC7E9E">
              <w:rPr>
                <w:sz w:val="28"/>
                <w:szCs w:val="28"/>
              </w:rPr>
              <w:t>614385</w:t>
            </w:r>
          </w:p>
        </w:tc>
        <w:tc>
          <w:tcPr>
            <w:tcW w:w="548" w:type="pct"/>
          </w:tcPr>
          <w:p w:rsidR="006B5C73" w:rsidRPr="00AC7E9E" w:rsidRDefault="000465F9" w:rsidP="005E7ACC">
            <w:pPr>
              <w:spacing w:line="360" w:lineRule="auto"/>
              <w:jc w:val="both"/>
              <w:rPr>
                <w:sz w:val="28"/>
                <w:szCs w:val="28"/>
              </w:rPr>
            </w:pPr>
            <w:r w:rsidRPr="00AC7E9E">
              <w:rPr>
                <w:sz w:val="28"/>
                <w:szCs w:val="28"/>
              </w:rPr>
              <w:t>229770</w:t>
            </w:r>
          </w:p>
        </w:tc>
      </w:tr>
      <w:tr w:rsidR="001F3BF7" w:rsidRPr="00AC7E9E">
        <w:tc>
          <w:tcPr>
            <w:tcW w:w="426" w:type="pct"/>
          </w:tcPr>
          <w:p w:rsidR="006B5C73" w:rsidRPr="00AC7E9E" w:rsidRDefault="006B5C73" w:rsidP="00A50B1E">
            <w:pPr>
              <w:jc w:val="both"/>
              <w:rPr>
                <w:sz w:val="28"/>
                <w:szCs w:val="28"/>
              </w:rPr>
            </w:pPr>
            <w:r w:rsidRPr="00AC7E9E">
              <w:rPr>
                <w:sz w:val="28"/>
                <w:szCs w:val="28"/>
              </w:rPr>
              <w:t>60-64</w:t>
            </w:r>
          </w:p>
        </w:tc>
        <w:tc>
          <w:tcPr>
            <w:tcW w:w="636" w:type="pct"/>
          </w:tcPr>
          <w:p w:rsidR="006B5C73" w:rsidRPr="00AC7E9E" w:rsidRDefault="006B5C73" w:rsidP="005E7ACC">
            <w:pPr>
              <w:spacing w:line="360" w:lineRule="auto"/>
              <w:jc w:val="both"/>
              <w:rPr>
                <w:sz w:val="28"/>
                <w:szCs w:val="28"/>
              </w:rPr>
            </w:pPr>
            <w:r w:rsidRPr="00AC7E9E">
              <w:rPr>
                <w:sz w:val="28"/>
                <w:szCs w:val="28"/>
              </w:rPr>
              <w:t>8906</w:t>
            </w:r>
            <w:r w:rsidR="007B13A7" w:rsidRPr="00AC7E9E">
              <w:rPr>
                <w:sz w:val="28"/>
                <w:szCs w:val="28"/>
              </w:rPr>
              <w:t>000</w:t>
            </w:r>
          </w:p>
        </w:tc>
        <w:tc>
          <w:tcPr>
            <w:tcW w:w="550" w:type="pct"/>
          </w:tcPr>
          <w:p w:rsidR="006B5C73" w:rsidRPr="00AC7E9E" w:rsidRDefault="00927C57" w:rsidP="005E7ACC">
            <w:pPr>
              <w:spacing w:line="360" w:lineRule="auto"/>
              <w:jc w:val="both"/>
              <w:rPr>
                <w:sz w:val="28"/>
                <w:szCs w:val="28"/>
                <w:lang w:val="en-US"/>
              </w:rPr>
            </w:pPr>
            <w:r w:rsidRPr="00AC7E9E">
              <w:rPr>
                <w:sz w:val="28"/>
                <w:szCs w:val="28"/>
                <w:lang w:val="en-US"/>
              </w:rPr>
              <w:t>1460584</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89060</w:t>
            </w:r>
          </w:p>
        </w:tc>
        <w:tc>
          <w:tcPr>
            <w:tcW w:w="549" w:type="pct"/>
          </w:tcPr>
          <w:p w:rsidR="006B5C73" w:rsidRPr="00AC7E9E" w:rsidRDefault="009E747D" w:rsidP="005E7ACC">
            <w:pPr>
              <w:spacing w:line="360" w:lineRule="auto"/>
              <w:jc w:val="both"/>
              <w:rPr>
                <w:sz w:val="28"/>
                <w:szCs w:val="28"/>
              </w:rPr>
            </w:pPr>
            <w:r w:rsidRPr="00AC7E9E">
              <w:rPr>
                <w:sz w:val="28"/>
                <w:szCs w:val="28"/>
              </w:rPr>
              <w:t>2075098</w:t>
            </w:r>
          </w:p>
        </w:tc>
        <w:tc>
          <w:tcPr>
            <w:tcW w:w="550" w:type="pct"/>
          </w:tcPr>
          <w:p w:rsidR="006B5C73" w:rsidRPr="00AC7E9E" w:rsidRDefault="00125BE9" w:rsidP="005E7ACC">
            <w:pPr>
              <w:spacing w:line="360" w:lineRule="auto"/>
              <w:jc w:val="both"/>
              <w:rPr>
                <w:sz w:val="28"/>
                <w:szCs w:val="28"/>
              </w:rPr>
            </w:pPr>
            <w:r w:rsidRPr="00AC7E9E">
              <w:rPr>
                <w:sz w:val="28"/>
                <w:szCs w:val="28"/>
              </w:rPr>
              <w:t>970754</w:t>
            </w:r>
          </w:p>
        </w:tc>
        <w:tc>
          <w:tcPr>
            <w:tcW w:w="549" w:type="pct"/>
          </w:tcPr>
          <w:p w:rsidR="006B5C73" w:rsidRPr="00AC7E9E" w:rsidRDefault="00627ADD" w:rsidP="005E7ACC">
            <w:pPr>
              <w:spacing w:line="360" w:lineRule="auto"/>
              <w:jc w:val="both"/>
              <w:rPr>
                <w:sz w:val="28"/>
                <w:szCs w:val="28"/>
              </w:rPr>
            </w:pPr>
            <w:r w:rsidRPr="00AC7E9E">
              <w:rPr>
                <w:sz w:val="28"/>
                <w:szCs w:val="28"/>
              </w:rPr>
              <w:t>1131062</w:t>
            </w:r>
          </w:p>
        </w:tc>
        <w:tc>
          <w:tcPr>
            <w:tcW w:w="550" w:type="pct"/>
          </w:tcPr>
          <w:p w:rsidR="006B5C73" w:rsidRPr="00AC7E9E" w:rsidRDefault="006F5D24" w:rsidP="005E7ACC">
            <w:pPr>
              <w:spacing w:line="360" w:lineRule="auto"/>
              <w:jc w:val="both"/>
              <w:rPr>
                <w:sz w:val="28"/>
                <w:szCs w:val="28"/>
              </w:rPr>
            </w:pPr>
            <w:r w:rsidRPr="00AC7E9E">
              <w:rPr>
                <w:sz w:val="28"/>
                <w:szCs w:val="28"/>
              </w:rPr>
              <w:t>1807918</w:t>
            </w:r>
          </w:p>
        </w:tc>
        <w:tc>
          <w:tcPr>
            <w:tcW w:w="548" w:type="pct"/>
          </w:tcPr>
          <w:p w:rsidR="006B5C73" w:rsidRPr="00AC7E9E" w:rsidRDefault="000465F9" w:rsidP="005E7ACC">
            <w:pPr>
              <w:spacing w:line="360" w:lineRule="auto"/>
              <w:jc w:val="both"/>
              <w:rPr>
                <w:sz w:val="28"/>
                <w:szCs w:val="28"/>
              </w:rPr>
            </w:pPr>
            <w:r w:rsidRPr="00AC7E9E">
              <w:rPr>
                <w:sz w:val="28"/>
                <w:szCs w:val="28"/>
              </w:rPr>
              <w:t>1220122</w:t>
            </w:r>
          </w:p>
        </w:tc>
      </w:tr>
      <w:tr w:rsidR="001F3BF7" w:rsidRPr="00AC7E9E">
        <w:tc>
          <w:tcPr>
            <w:tcW w:w="426" w:type="pct"/>
          </w:tcPr>
          <w:p w:rsidR="006B5C73" w:rsidRPr="00AC7E9E" w:rsidRDefault="006B5C73" w:rsidP="00A50B1E">
            <w:pPr>
              <w:jc w:val="both"/>
              <w:rPr>
                <w:sz w:val="28"/>
                <w:szCs w:val="28"/>
              </w:rPr>
            </w:pPr>
            <w:r w:rsidRPr="00AC7E9E">
              <w:rPr>
                <w:sz w:val="28"/>
                <w:szCs w:val="28"/>
              </w:rPr>
              <w:t>65-69</w:t>
            </w:r>
          </w:p>
        </w:tc>
        <w:tc>
          <w:tcPr>
            <w:tcW w:w="636" w:type="pct"/>
          </w:tcPr>
          <w:p w:rsidR="006B5C73" w:rsidRPr="00AC7E9E" w:rsidRDefault="006B5C73" w:rsidP="005E7ACC">
            <w:pPr>
              <w:spacing w:line="360" w:lineRule="auto"/>
              <w:jc w:val="both"/>
              <w:rPr>
                <w:sz w:val="28"/>
                <w:szCs w:val="28"/>
              </w:rPr>
            </w:pPr>
            <w:r w:rsidRPr="00AC7E9E">
              <w:rPr>
                <w:sz w:val="28"/>
                <w:szCs w:val="28"/>
              </w:rPr>
              <w:t>5904</w:t>
            </w:r>
            <w:r w:rsidR="007B13A7" w:rsidRPr="00AC7E9E">
              <w:rPr>
                <w:sz w:val="28"/>
                <w:szCs w:val="28"/>
              </w:rPr>
              <w:t>000</w:t>
            </w:r>
          </w:p>
        </w:tc>
        <w:tc>
          <w:tcPr>
            <w:tcW w:w="550" w:type="pct"/>
          </w:tcPr>
          <w:p w:rsidR="006B5C73" w:rsidRPr="00AC7E9E" w:rsidRDefault="00927C57" w:rsidP="005E7ACC">
            <w:pPr>
              <w:spacing w:line="360" w:lineRule="auto"/>
              <w:jc w:val="both"/>
              <w:rPr>
                <w:sz w:val="28"/>
                <w:szCs w:val="28"/>
                <w:lang w:val="en-US"/>
              </w:rPr>
            </w:pPr>
            <w:r w:rsidRPr="00AC7E9E">
              <w:rPr>
                <w:sz w:val="28"/>
                <w:szCs w:val="28"/>
                <w:lang w:val="en-US"/>
              </w:rPr>
              <w:t>814752</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47232</w:t>
            </w:r>
          </w:p>
        </w:tc>
        <w:tc>
          <w:tcPr>
            <w:tcW w:w="549" w:type="pct"/>
          </w:tcPr>
          <w:p w:rsidR="006B5C73" w:rsidRPr="00AC7E9E" w:rsidRDefault="009E747D" w:rsidP="005E7ACC">
            <w:pPr>
              <w:spacing w:line="360" w:lineRule="auto"/>
              <w:jc w:val="both"/>
              <w:rPr>
                <w:sz w:val="28"/>
                <w:szCs w:val="28"/>
              </w:rPr>
            </w:pPr>
            <w:r w:rsidRPr="00AC7E9E">
              <w:rPr>
                <w:sz w:val="28"/>
                <w:szCs w:val="28"/>
              </w:rPr>
              <w:t>1168992</w:t>
            </w:r>
          </w:p>
        </w:tc>
        <w:tc>
          <w:tcPr>
            <w:tcW w:w="550" w:type="pct"/>
          </w:tcPr>
          <w:p w:rsidR="006B5C73" w:rsidRPr="00AC7E9E" w:rsidRDefault="00125BE9" w:rsidP="005E7ACC">
            <w:pPr>
              <w:spacing w:line="360" w:lineRule="auto"/>
              <w:jc w:val="both"/>
              <w:rPr>
                <w:sz w:val="28"/>
                <w:szCs w:val="28"/>
              </w:rPr>
            </w:pPr>
            <w:r w:rsidRPr="00AC7E9E">
              <w:rPr>
                <w:sz w:val="28"/>
                <w:szCs w:val="28"/>
              </w:rPr>
              <w:t>531360</w:t>
            </w:r>
          </w:p>
        </w:tc>
        <w:tc>
          <w:tcPr>
            <w:tcW w:w="549" w:type="pct"/>
          </w:tcPr>
          <w:p w:rsidR="006B5C73" w:rsidRPr="00AC7E9E" w:rsidRDefault="00627ADD" w:rsidP="005E7ACC">
            <w:pPr>
              <w:spacing w:line="360" w:lineRule="auto"/>
              <w:jc w:val="both"/>
              <w:rPr>
                <w:sz w:val="28"/>
                <w:szCs w:val="28"/>
              </w:rPr>
            </w:pPr>
            <w:r w:rsidRPr="00AC7E9E">
              <w:rPr>
                <w:sz w:val="28"/>
                <w:szCs w:val="28"/>
              </w:rPr>
              <w:t>513648</w:t>
            </w:r>
          </w:p>
        </w:tc>
        <w:tc>
          <w:tcPr>
            <w:tcW w:w="550" w:type="pct"/>
          </w:tcPr>
          <w:p w:rsidR="006B5C73" w:rsidRPr="00AC7E9E" w:rsidRDefault="006F5D24" w:rsidP="005E7ACC">
            <w:pPr>
              <w:spacing w:line="360" w:lineRule="auto"/>
              <w:jc w:val="both"/>
              <w:rPr>
                <w:sz w:val="28"/>
                <w:szCs w:val="28"/>
              </w:rPr>
            </w:pPr>
            <w:r w:rsidRPr="00AC7E9E">
              <w:rPr>
                <w:sz w:val="28"/>
                <w:szCs w:val="28"/>
              </w:rPr>
              <w:t>1198512</w:t>
            </w:r>
          </w:p>
        </w:tc>
        <w:tc>
          <w:tcPr>
            <w:tcW w:w="548" w:type="pct"/>
          </w:tcPr>
          <w:p w:rsidR="006B5C73" w:rsidRPr="00AC7E9E" w:rsidRDefault="000465F9" w:rsidP="005E7ACC">
            <w:pPr>
              <w:spacing w:line="360" w:lineRule="auto"/>
              <w:jc w:val="both"/>
              <w:rPr>
                <w:sz w:val="28"/>
                <w:szCs w:val="28"/>
              </w:rPr>
            </w:pPr>
            <w:r w:rsidRPr="00AC7E9E">
              <w:rPr>
                <w:sz w:val="28"/>
                <w:szCs w:val="28"/>
              </w:rPr>
              <w:t>1470096</w:t>
            </w:r>
          </w:p>
        </w:tc>
      </w:tr>
      <w:tr w:rsidR="001F3BF7" w:rsidRPr="00AC7E9E">
        <w:tc>
          <w:tcPr>
            <w:tcW w:w="426" w:type="pct"/>
          </w:tcPr>
          <w:p w:rsidR="006B5C73" w:rsidRPr="00AC7E9E" w:rsidRDefault="006B5C73" w:rsidP="00A50B1E">
            <w:pPr>
              <w:jc w:val="both"/>
              <w:rPr>
                <w:sz w:val="28"/>
                <w:szCs w:val="28"/>
              </w:rPr>
            </w:pPr>
            <w:r w:rsidRPr="00AC7E9E">
              <w:rPr>
                <w:sz w:val="28"/>
                <w:szCs w:val="28"/>
              </w:rPr>
              <w:t>70 и более</w:t>
            </w:r>
          </w:p>
        </w:tc>
        <w:tc>
          <w:tcPr>
            <w:tcW w:w="636" w:type="pct"/>
          </w:tcPr>
          <w:p w:rsidR="006B5C73" w:rsidRPr="00AC7E9E" w:rsidRDefault="006B5C73" w:rsidP="005E7ACC">
            <w:pPr>
              <w:spacing w:line="360" w:lineRule="auto"/>
              <w:jc w:val="both"/>
              <w:rPr>
                <w:sz w:val="28"/>
                <w:szCs w:val="28"/>
              </w:rPr>
            </w:pPr>
            <w:r w:rsidRPr="00AC7E9E">
              <w:rPr>
                <w:sz w:val="28"/>
                <w:szCs w:val="28"/>
              </w:rPr>
              <w:t>12255</w:t>
            </w:r>
            <w:r w:rsidR="007B13A7" w:rsidRPr="00AC7E9E">
              <w:rPr>
                <w:sz w:val="28"/>
                <w:szCs w:val="28"/>
              </w:rPr>
              <w:t>000</w:t>
            </w:r>
          </w:p>
        </w:tc>
        <w:tc>
          <w:tcPr>
            <w:tcW w:w="550" w:type="pct"/>
          </w:tcPr>
          <w:p w:rsidR="006B5C73" w:rsidRPr="00AC7E9E" w:rsidRDefault="00927C57" w:rsidP="005E7ACC">
            <w:pPr>
              <w:spacing w:line="360" w:lineRule="auto"/>
              <w:jc w:val="both"/>
              <w:rPr>
                <w:sz w:val="28"/>
                <w:szCs w:val="28"/>
                <w:lang w:val="en-US"/>
              </w:rPr>
            </w:pPr>
            <w:r w:rsidRPr="00AC7E9E">
              <w:rPr>
                <w:sz w:val="28"/>
                <w:szCs w:val="28"/>
                <w:lang w:val="en-US"/>
              </w:rPr>
              <w:t>1014675</w:t>
            </w:r>
          </w:p>
        </w:tc>
        <w:tc>
          <w:tcPr>
            <w:tcW w:w="642" w:type="pct"/>
          </w:tcPr>
          <w:p w:rsidR="006B5C73" w:rsidRPr="00AC7E9E" w:rsidRDefault="00165000" w:rsidP="005E7ACC">
            <w:pPr>
              <w:spacing w:line="360" w:lineRule="auto"/>
              <w:jc w:val="both"/>
              <w:rPr>
                <w:sz w:val="28"/>
                <w:szCs w:val="28"/>
                <w:lang w:val="en-US"/>
              </w:rPr>
            </w:pPr>
            <w:r w:rsidRPr="00AC7E9E">
              <w:rPr>
                <w:sz w:val="28"/>
                <w:szCs w:val="28"/>
                <w:lang w:val="en-US"/>
              </w:rPr>
              <w:t>110295</w:t>
            </w:r>
          </w:p>
        </w:tc>
        <w:tc>
          <w:tcPr>
            <w:tcW w:w="549" w:type="pct"/>
          </w:tcPr>
          <w:p w:rsidR="006B5C73" w:rsidRPr="00AC7E9E" w:rsidRDefault="009E747D" w:rsidP="005E7ACC">
            <w:pPr>
              <w:spacing w:line="360" w:lineRule="auto"/>
              <w:jc w:val="both"/>
              <w:rPr>
                <w:sz w:val="28"/>
                <w:szCs w:val="28"/>
              </w:rPr>
            </w:pPr>
            <w:r w:rsidRPr="00AC7E9E">
              <w:rPr>
                <w:sz w:val="28"/>
                <w:szCs w:val="28"/>
              </w:rPr>
              <w:t>1568640</w:t>
            </w:r>
          </w:p>
        </w:tc>
        <w:tc>
          <w:tcPr>
            <w:tcW w:w="550" w:type="pct"/>
          </w:tcPr>
          <w:p w:rsidR="006B5C73" w:rsidRPr="00AC7E9E" w:rsidRDefault="00125BE9" w:rsidP="005E7ACC">
            <w:pPr>
              <w:spacing w:line="360" w:lineRule="auto"/>
              <w:jc w:val="both"/>
              <w:rPr>
                <w:sz w:val="28"/>
                <w:szCs w:val="28"/>
              </w:rPr>
            </w:pPr>
            <w:r w:rsidRPr="00AC7E9E">
              <w:rPr>
                <w:sz w:val="28"/>
                <w:szCs w:val="28"/>
              </w:rPr>
              <w:t>723045</w:t>
            </w:r>
          </w:p>
        </w:tc>
        <w:tc>
          <w:tcPr>
            <w:tcW w:w="549" w:type="pct"/>
          </w:tcPr>
          <w:p w:rsidR="006B5C73" w:rsidRPr="00AC7E9E" w:rsidRDefault="00627ADD" w:rsidP="005E7ACC">
            <w:pPr>
              <w:spacing w:line="360" w:lineRule="auto"/>
              <w:jc w:val="both"/>
              <w:rPr>
                <w:sz w:val="28"/>
                <w:szCs w:val="28"/>
              </w:rPr>
            </w:pPr>
            <w:r w:rsidRPr="00AC7E9E">
              <w:rPr>
                <w:sz w:val="28"/>
                <w:szCs w:val="28"/>
              </w:rPr>
              <w:t>772065</w:t>
            </w:r>
          </w:p>
        </w:tc>
        <w:tc>
          <w:tcPr>
            <w:tcW w:w="550" w:type="pct"/>
          </w:tcPr>
          <w:p w:rsidR="006B5C73" w:rsidRPr="00AC7E9E" w:rsidRDefault="006F5D24" w:rsidP="005E7ACC">
            <w:pPr>
              <w:spacing w:line="360" w:lineRule="auto"/>
              <w:jc w:val="both"/>
              <w:rPr>
                <w:sz w:val="28"/>
                <w:szCs w:val="28"/>
              </w:rPr>
            </w:pPr>
            <w:r w:rsidRPr="00AC7E9E">
              <w:rPr>
                <w:sz w:val="28"/>
                <w:szCs w:val="28"/>
              </w:rPr>
              <w:t>2328450</w:t>
            </w:r>
          </w:p>
        </w:tc>
        <w:tc>
          <w:tcPr>
            <w:tcW w:w="548" w:type="pct"/>
          </w:tcPr>
          <w:p w:rsidR="006B5C73" w:rsidRPr="00AC7E9E" w:rsidRDefault="000465F9" w:rsidP="005E7ACC">
            <w:pPr>
              <w:spacing w:line="360" w:lineRule="auto"/>
              <w:jc w:val="both"/>
              <w:rPr>
                <w:sz w:val="28"/>
                <w:szCs w:val="28"/>
              </w:rPr>
            </w:pPr>
            <w:r w:rsidRPr="00AC7E9E">
              <w:rPr>
                <w:sz w:val="28"/>
                <w:szCs w:val="28"/>
              </w:rPr>
              <w:t>4865235</w:t>
            </w:r>
          </w:p>
        </w:tc>
      </w:tr>
      <w:tr w:rsidR="001F3BF7" w:rsidRPr="00AC7E9E">
        <w:tc>
          <w:tcPr>
            <w:tcW w:w="426" w:type="pct"/>
          </w:tcPr>
          <w:p w:rsidR="009E747D" w:rsidRPr="00AC7E9E" w:rsidRDefault="009E747D" w:rsidP="00A50B1E">
            <w:pPr>
              <w:jc w:val="both"/>
              <w:rPr>
                <w:sz w:val="28"/>
                <w:szCs w:val="28"/>
              </w:rPr>
            </w:pPr>
            <w:r w:rsidRPr="00AC7E9E">
              <w:rPr>
                <w:sz w:val="28"/>
                <w:szCs w:val="28"/>
              </w:rPr>
              <w:t>сумма</w:t>
            </w:r>
          </w:p>
        </w:tc>
        <w:tc>
          <w:tcPr>
            <w:tcW w:w="636" w:type="pct"/>
          </w:tcPr>
          <w:p w:rsidR="009E747D" w:rsidRPr="00AC7E9E" w:rsidRDefault="009E747D" w:rsidP="005E7ACC">
            <w:pPr>
              <w:spacing w:line="360" w:lineRule="auto"/>
              <w:jc w:val="both"/>
              <w:rPr>
                <w:sz w:val="28"/>
                <w:szCs w:val="28"/>
              </w:rPr>
            </w:pPr>
            <w:r w:rsidRPr="00AC7E9E">
              <w:rPr>
                <w:sz w:val="28"/>
                <w:szCs w:val="28"/>
              </w:rPr>
              <w:t>96958</w:t>
            </w:r>
            <w:r w:rsidR="007B13A7" w:rsidRPr="00AC7E9E">
              <w:rPr>
                <w:sz w:val="28"/>
                <w:szCs w:val="28"/>
              </w:rPr>
              <w:t>000</w:t>
            </w:r>
          </w:p>
        </w:tc>
        <w:tc>
          <w:tcPr>
            <w:tcW w:w="550" w:type="pct"/>
          </w:tcPr>
          <w:p w:rsidR="009E747D" w:rsidRPr="00AC7E9E" w:rsidRDefault="009E747D" w:rsidP="005E7ACC">
            <w:pPr>
              <w:spacing w:line="360" w:lineRule="auto"/>
              <w:jc w:val="both"/>
              <w:rPr>
                <w:sz w:val="28"/>
                <w:szCs w:val="28"/>
              </w:rPr>
            </w:pPr>
            <w:r w:rsidRPr="00AC7E9E">
              <w:rPr>
                <w:sz w:val="28"/>
                <w:szCs w:val="28"/>
              </w:rPr>
              <w:t>18038228</w:t>
            </w:r>
          </w:p>
        </w:tc>
        <w:tc>
          <w:tcPr>
            <w:tcW w:w="642" w:type="pct"/>
          </w:tcPr>
          <w:p w:rsidR="009E747D" w:rsidRPr="00AC7E9E" w:rsidRDefault="009E747D" w:rsidP="005E7ACC">
            <w:pPr>
              <w:spacing w:line="360" w:lineRule="auto"/>
              <w:jc w:val="both"/>
              <w:rPr>
                <w:sz w:val="28"/>
                <w:szCs w:val="28"/>
              </w:rPr>
            </w:pPr>
            <w:r w:rsidRPr="00AC7E9E">
              <w:rPr>
                <w:sz w:val="28"/>
                <w:szCs w:val="28"/>
              </w:rPr>
              <w:t>1861620</w:t>
            </w:r>
          </w:p>
        </w:tc>
        <w:tc>
          <w:tcPr>
            <w:tcW w:w="549" w:type="pct"/>
          </w:tcPr>
          <w:p w:rsidR="009E747D" w:rsidRPr="00AC7E9E" w:rsidRDefault="009E747D" w:rsidP="005E7ACC">
            <w:pPr>
              <w:spacing w:line="360" w:lineRule="auto"/>
              <w:jc w:val="both"/>
              <w:rPr>
                <w:sz w:val="28"/>
                <w:szCs w:val="28"/>
              </w:rPr>
            </w:pPr>
            <w:r w:rsidRPr="00AC7E9E">
              <w:rPr>
                <w:sz w:val="28"/>
                <w:szCs w:val="28"/>
              </w:rPr>
              <w:t>29061344</w:t>
            </w:r>
          </w:p>
        </w:tc>
        <w:tc>
          <w:tcPr>
            <w:tcW w:w="550" w:type="pct"/>
          </w:tcPr>
          <w:p w:rsidR="009E747D" w:rsidRPr="00AC7E9E" w:rsidRDefault="00125BE9" w:rsidP="005E7ACC">
            <w:pPr>
              <w:spacing w:line="360" w:lineRule="auto"/>
              <w:jc w:val="both"/>
              <w:rPr>
                <w:sz w:val="28"/>
                <w:szCs w:val="28"/>
              </w:rPr>
            </w:pPr>
            <w:r w:rsidRPr="00AC7E9E">
              <w:rPr>
                <w:sz w:val="28"/>
                <w:szCs w:val="28"/>
              </w:rPr>
              <w:t>13178226</w:t>
            </w:r>
          </w:p>
        </w:tc>
        <w:tc>
          <w:tcPr>
            <w:tcW w:w="549" w:type="pct"/>
          </w:tcPr>
          <w:p w:rsidR="009E747D" w:rsidRPr="00AC7E9E" w:rsidRDefault="00627ADD" w:rsidP="005E7ACC">
            <w:pPr>
              <w:spacing w:line="360" w:lineRule="auto"/>
              <w:jc w:val="both"/>
              <w:rPr>
                <w:sz w:val="28"/>
                <w:szCs w:val="28"/>
              </w:rPr>
            </w:pPr>
            <w:r w:rsidRPr="00AC7E9E">
              <w:rPr>
                <w:sz w:val="28"/>
                <w:szCs w:val="28"/>
              </w:rPr>
              <w:t>14338788</w:t>
            </w:r>
          </w:p>
        </w:tc>
        <w:tc>
          <w:tcPr>
            <w:tcW w:w="550" w:type="pct"/>
          </w:tcPr>
          <w:p w:rsidR="009E747D" w:rsidRPr="00AC7E9E" w:rsidRDefault="006F5D24" w:rsidP="005E7ACC">
            <w:pPr>
              <w:spacing w:line="360" w:lineRule="auto"/>
              <w:jc w:val="both"/>
              <w:rPr>
                <w:sz w:val="28"/>
                <w:szCs w:val="28"/>
              </w:rPr>
            </w:pPr>
            <w:r w:rsidRPr="00AC7E9E">
              <w:rPr>
                <w:sz w:val="28"/>
                <w:szCs w:val="28"/>
              </w:rPr>
              <w:t>9858986</w:t>
            </w:r>
          </w:p>
        </w:tc>
        <w:tc>
          <w:tcPr>
            <w:tcW w:w="548" w:type="pct"/>
          </w:tcPr>
          <w:p w:rsidR="009E747D" w:rsidRPr="00AC7E9E" w:rsidRDefault="000465F9" w:rsidP="005E7ACC">
            <w:pPr>
              <w:spacing w:line="360" w:lineRule="auto"/>
              <w:jc w:val="both"/>
              <w:rPr>
                <w:sz w:val="28"/>
                <w:szCs w:val="28"/>
              </w:rPr>
            </w:pPr>
            <w:r w:rsidRPr="00AC7E9E">
              <w:rPr>
                <w:sz w:val="28"/>
                <w:szCs w:val="28"/>
              </w:rPr>
              <w:t>8407722</w:t>
            </w:r>
          </w:p>
        </w:tc>
      </w:tr>
    </w:tbl>
    <w:p w:rsidR="00797936" w:rsidRPr="00AC7E9E" w:rsidRDefault="008B729A" w:rsidP="005E7ACC">
      <w:pPr>
        <w:spacing w:line="360" w:lineRule="auto"/>
        <w:jc w:val="both"/>
        <w:rPr>
          <w:sz w:val="28"/>
          <w:szCs w:val="28"/>
        </w:rPr>
      </w:pPr>
      <w:r w:rsidRPr="00AC7E9E">
        <w:rPr>
          <w:sz w:val="28"/>
          <w:szCs w:val="28"/>
          <w:vertAlign w:val="superscript"/>
        </w:rPr>
        <w:t>10</w:t>
      </w:r>
      <w:r w:rsidR="004A79A2" w:rsidRPr="00AC7E9E">
        <w:rPr>
          <w:sz w:val="28"/>
          <w:szCs w:val="28"/>
        </w:rPr>
        <w:t xml:space="preserve"> – результаты, размещенные в таблице, рассчитаны по данн</w:t>
      </w:r>
      <w:r w:rsidR="004F441B">
        <w:rPr>
          <w:sz w:val="28"/>
          <w:szCs w:val="28"/>
        </w:rPr>
        <w:t>ым, приведенным в таблице 1.1.</w:t>
      </w:r>
      <w:r w:rsidR="004A79A2" w:rsidRPr="00AC7E9E">
        <w:rPr>
          <w:sz w:val="28"/>
          <w:szCs w:val="28"/>
        </w:rPr>
        <w:t xml:space="preserve"> (см. приложение)</w:t>
      </w:r>
    </w:p>
    <w:p w:rsidR="00797936" w:rsidRPr="00AC7E9E" w:rsidRDefault="00AB23D2" w:rsidP="005E7ACC">
      <w:pPr>
        <w:spacing w:line="360" w:lineRule="auto"/>
        <w:jc w:val="both"/>
        <w:rPr>
          <w:sz w:val="28"/>
          <w:szCs w:val="28"/>
        </w:rPr>
      </w:pPr>
      <w:r w:rsidRPr="00AC7E9E">
        <w:rPr>
          <w:sz w:val="28"/>
          <w:szCs w:val="28"/>
        </w:rPr>
        <w:t xml:space="preserve">            Таким образом, </w:t>
      </w:r>
      <w:r w:rsidRPr="00AC7E9E">
        <w:rPr>
          <w:sz w:val="28"/>
          <w:szCs w:val="28"/>
          <w:lang w:val="en-US"/>
        </w:rPr>
        <w:t>I</w:t>
      </w:r>
      <w:r w:rsidRPr="00AC7E9E">
        <w:rPr>
          <w:sz w:val="28"/>
          <w:szCs w:val="28"/>
          <w:vertAlign w:val="subscript"/>
        </w:rPr>
        <w:t xml:space="preserve">21 </w:t>
      </w:r>
      <w:r w:rsidR="003E6D26" w:rsidRPr="00AC7E9E">
        <w:rPr>
          <w:sz w:val="28"/>
          <w:szCs w:val="28"/>
        </w:rPr>
        <w:t>–</w:t>
      </w:r>
      <w:r w:rsidRPr="00AC7E9E">
        <w:rPr>
          <w:sz w:val="28"/>
          <w:szCs w:val="28"/>
        </w:rPr>
        <w:t xml:space="preserve"> </w:t>
      </w:r>
      <w:r w:rsidR="003E6D26" w:rsidRPr="00AC7E9E">
        <w:rPr>
          <w:sz w:val="28"/>
          <w:szCs w:val="28"/>
        </w:rPr>
        <w:t xml:space="preserve">индекс грамотности взрослого населения </w:t>
      </w:r>
      <w:r w:rsidR="001A6251" w:rsidRPr="00AC7E9E">
        <w:rPr>
          <w:sz w:val="28"/>
          <w:szCs w:val="28"/>
        </w:rPr>
        <w:t>–</w:t>
      </w:r>
      <w:r w:rsidR="003E6D26" w:rsidRPr="00AC7E9E">
        <w:rPr>
          <w:sz w:val="28"/>
          <w:szCs w:val="28"/>
        </w:rPr>
        <w:t xml:space="preserve"> </w:t>
      </w:r>
      <w:r w:rsidR="001A6251" w:rsidRPr="00AC7E9E">
        <w:rPr>
          <w:sz w:val="28"/>
          <w:szCs w:val="28"/>
        </w:rPr>
        <w:t>за 2002 год составляет:</w:t>
      </w:r>
    </w:p>
    <w:p w:rsidR="001A6251" w:rsidRPr="00AC7E9E" w:rsidRDefault="001A6251" w:rsidP="005E7ACC">
      <w:pPr>
        <w:spacing w:line="360" w:lineRule="auto"/>
        <w:jc w:val="both"/>
        <w:rPr>
          <w:sz w:val="28"/>
          <w:szCs w:val="28"/>
          <w:lang w:val="en-US"/>
        </w:rPr>
      </w:pPr>
      <w:r w:rsidRPr="00AC7E9E">
        <w:rPr>
          <w:sz w:val="28"/>
          <w:szCs w:val="28"/>
        </w:rPr>
        <w:t xml:space="preserve">      </w:t>
      </w:r>
      <w:r w:rsidRPr="00AC7E9E">
        <w:rPr>
          <w:sz w:val="28"/>
          <w:szCs w:val="28"/>
          <w:lang w:val="en-US"/>
        </w:rPr>
        <w:t>I</w:t>
      </w:r>
      <w:r w:rsidRPr="00AC7E9E">
        <w:rPr>
          <w:sz w:val="28"/>
          <w:szCs w:val="28"/>
          <w:vertAlign w:val="subscript"/>
          <w:lang w:val="en-US"/>
        </w:rPr>
        <w:t>21 (2002</w:t>
      </w:r>
      <w:r w:rsidR="00871BCD" w:rsidRPr="00AC7E9E">
        <w:rPr>
          <w:sz w:val="28"/>
          <w:szCs w:val="28"/>
          <w:vertAlign w:val="subscript"/>
          <w:lang w:val="en-US"/>
        </w:rPr>
        <w:t>)</w:t>
      </w:r>
      <w:r w:rsidR="00871BCD" w:rsidRPr="00AC7E9E">
        <w:rPr>
          <w:sz w:val="28"/>
          <w:szCs w:val="28"/>
          <w:lang w:val="en-US"/>
        </w:rPr>
        <w:t xml:space="preserve"> =</w:t>
      </w:r>
      <w:r w:rsidRPr="00AC7E9E">
        <w:rPr>
          <w:sz w:val="28"/>
          <w:szCs w:val="28"/>
          <w:lang w:val="en-US"/>
        </w:rPr>
        <w:t xml:space="preserve"> 94744914/ 96958000 = 0,977</w:t>
      </w:r>
    </w:p>
    <w:p w:rsidR="00871BCD" w:rsidRPr="00AC7E9E" w:rsidRDefault="00374906" w:rsidP="005E7ACC">
      <w:pPr>
        <w:spacing w:line="360" w:lineRule="auto"/>
        <w:jc w:val="both"/>
        <w:rPr>
          <w:sz w:val="28"/>
          <w:szCs w:val="28"/>
          <w:lang w:val="en-US"/>
        </w:rPr>
      </w:pPr>
      <w:r w:rsidRPr="00AC7E9E">
        <w:rPr>
          <w:sz w:val="28"/>
          <w:szCs w:val="28"/>
          <w:lang w:val="en-US"/>
        </w:rPr>
        <w:t xml:space="preserve">            </w:t>
      </w:r>
      <w:r w:rsidRPr="00AC7E9E">
        <w:rPr>
          <w:sz w:val="28"/>
          <w:szCs w:val="28"/>
        </w:rPr>
        <w:t xml:space="preserve"> Следовательно</w:t>
      </w:r>
      <w:r w:rsidR="00871BCD" w:rsidRPr="00AC7E9E">
        <w:rPr>
          <w:sz w:val="28"/>
          <w:szCs w:val="28"/>
          <w:lang w:val="en-US"/>
        </w:rPr>
        <w:t>, I</w:t>
      </w:r>
      <w:r w:rsidR="00871BCD" w:rsidRPr="00AC7E9E">
        <w:rPr>
          <w:sz w:val="28"/>
          <w:szCs w:val="28"/>
          <w:vertAlign w:val="subscript"/>
          <w:lang w:val="en-US"/>
        </w:rPr>
        <w:t>2</w:t>
      </w:r>
      <w:r w:rsidR="00871BCD" w:rsidRPr="00AC7E9E">
        <w:rPr>
          <w:sz w:val="28"/>
          <w:szCs w:val="28"/>
          <w:lang w:val="en-US"/>
        </w:rPr>
        <w:t xml:space="preserve"> = (2*I</w:t>
      </w:r>
      <w:r w:rsidR="00871BCD" w:rsidRPr="00AC7E9E">
        <w:rPr>
          <w:sz w:val="28"/>
          <w:szCs w:val="28"/>
          <w:vertAlign w:val="subscript"/>
          <w:lang w:val="en-US"/>
        </w:rPr>
        <w:t xml:space="preserve">21 </w:t>
      </w:r>
      <w:r w:rsidR="00871BCD" w:rsidRPr="00AC7E9E">
        <w:rPr>
          <w:sz w:val="28"/>
          <w:szCs w:val="28"/>
          <w:lang w:val="en-US"/>
        </w:rPr>
        <w:t>+ I</w:t>
      </w:r>
      <w:r w:rsidR="00871BCD" w:rsidRPr="00AC7E9E">
        <w:rPr>
          <w:sz w:val="28"/>
          <w:szCs w:val="28"/>
          <w:vertAlign w:val="subscript"/>
          <w:lang w:val="en-US"/>
        </w:rPr>
        <w:t>22</w:t>
      </w:r>
      <w:r w:rsidR="00871BCD" w:rsidRPr="00AC7E9E">
        <w:rPr>
          <w:sz w:val="28"/>
          <w:szCs w:val="28"/>
          <w:lang w:val="en-US"/>
        </w:rPr>
        <w:t xml:space="preserve">) / 3 = </w:t>
      </w:r>
      <w:r w:rsidR="009D758C" w:rsidRPr="00AC7E9E">
        <w:rPr>
          <w:sz w:val="28"/>
          <w:szCs w:val="28"/>
          <w:lang w:val="en-US"/>
        </w:rPr>
        <w:t>(2*0,977+0,675)</w:t>
      </w:r>
      <w:r w:rsidR="00871BCD" w:rsidRPr="00AC7E9E">
        <w:rPr>
          <w:sz w:val="28"/>
          <w:szCs w:val="28"/>
          <w:lang w:val="en-US"/>
        </w:rPr>
        <w:t xml:space="preserve"> </w:t>
      </w:r>
      <w:r w:rsidR="0004282A" w:rsidRPr="00AC7E9E">
        <w:rPr>
          <w:sz w:val="28"/>
          <w:szCs w:val="28"/>
          <w:lang w:val="en-US"/>
        </w:rPr>
        <w:t>/ 3= 0,876</w:t>
      </w:r>
      <w:r w:rsidR="00AA5FEB" w:rsidRPr="00AC7E9E">
        <w:rPr>
          <w:sz w:val="28"/>
          <w:szCs w:val="28"/>
          <w:lang w:val="en-US"/>
        </w:rPr>
        <w:t>.</w:t>
      </w:r>
    </w:p>
    <w:p w:rsidR="00AA5FEB" w:rsidRPr="00AC7E9E" w:rsidRDefault="00AA5FEB" w:rsidP="005E7ACC">
      <w:pPr>
        <w:spacing w:line="360" w:lineRule="auto"/>
        <w:jc w:val="both"/>
        <w:rPr>
          <w:sz w:val="28"/>
          <w:szCs w:val="28"/>
        </w:rPr>
      </w:pPr>
      <w:r w:rsidRPr="00AC7E9E">
        <w:rPr>
          <w:sz w:val="28"/>
          <w:szCs w:val="28"/>
          <w:lang w:val="en-US"/>
        </w:rPr>
        <w:t xml:space="preserve">            </w:t>
      </w:r>
      <w:r w:rsidR="00E74327" w:rsidRPr="00AC7E9E">
        <w:rPr>
          <w:sz w:val="28"/>
          <w:szCs w:val="28"/>
          <w:lang w:val="en-US"/>
        </w:rPr>
        <w:t xml:space="preserve">  </w:t>
      </w:r>
      <w:r w:rsidR="00E74327" w:rsidRPr="00AC7E9E">
        <w:rPr>
          <w:sz w:val="28"/>
          <w:szCs w:val="28"/>
        </w:rPr>
        <w:t>Рассчитывая индекс достигнутого уровня образования</w:t>
      </w:r>
      <w:r w:rsidR="000E7965" w:rsidRPr="00AC7E9E">
        <w:rPr>
          <w:sz w:val="28"/>
          <w:szCs w:val="28"/>
        </w:rPr>
        <w:t xml:space="preserve"> за </w:t>
      </w:r>
      <w:r w:rsidR="001535E9" w:rsidRPr="00AC7E9E">
        <w:rPr>
          <w:sz w:val="28"/>
          <w:szCs w:val="28"/>
        </w:rPr>
        <w:t xml:space="preserve">2003 и 2004 годы, индекс грамотности взрослого населения примем за неизменный (т.е. индекс 2002 года). Тогда, </w:t>
      </w:r>
    </w:p>
    <w:p w:rsidR="005977BC" w:rsidRPr="00AC7E9E" w:rsidRDefault="005977BC" w:rsidP="005E7ACC">
      <w:pPr>
        <w:spacing w:line="360" w:lineRule="auto"/>
        <w:jc w:val="both"/>
        <w:rPr>
          <w:sz w:val="28"/>
          <w:szCs w:val="28"/>
        </w:rPr>
      </w:pPr>
      <w:r w:rsidRPr="00AC7E9E">
        <w:rPr>
          <w:sz w:val="28"/>
          <w:szCs w:val="28"/>
          <w:lang w:val="en-US"/>
        </w:rPr>
        <w:t>I</w:t>
      </w:r>
      <w:r w:rsidRPr="00AC7E9E">
        <w:rPr>
          <w:sz w:val="28"/>
          <w:szCs w:val="28"/>
          <w:vertAlign w:val="subscript"/>
        </w:rPr>
        <w:t xml:space="preserve">2 (2003) </w:t>
      </w:r>
      <w:r w:rsidRPr="00AC7E9E">
        <w:rPr>
          <w:sz w:val="28"/>
          <w:szCs w:val="28"/>
        </w:rPr>
        <w:t>= (2*0,977 + 0,686) /3 =0,880</w:t>
      </w:r>
    </w:p>
    <w:p w:rsidR="005977BC" w:rsidRPr="00AC7E9E" w:rsidRDefault="00A97E0D" w:rsidP="005E7ACC">
      <w:pPr>
        <w:spacing w:line="360" w:lineRule="auto"/>
        <w:jc w:val="both"/>
        <w:rPr>
          <w:sz w:val="28"/>
          <w:szCs w:val="28"/>
        </w:rPr>
      </w:pPr>
      <w:r w:rsidRPr="00AC7E9E">
        <w:rPr>
          <w:sz w:val="28"/>
          <w:szCs w:val="28"/>
          <w:lang w:val="en-US"/>
        </w:rPr>
        <w:t>I</w:t>
      </w:r>
      <w:r w:rsidRPr="00AC7E9E">
        <w:rPr>
          <w:sz w:val="28"/>
          <w:szCs w:val="28"/>
          <w:vertAlign w:val="subscript"/>
        </w:rPr>
        <w:t xml:space="preserve">2 (2004) </w:t>
      </w:r>
      <w:r w:rsidRPr="00AC7E9E">
        <w:rPr>
          <w:sz w:val="28"/>
          <w:szCs w:val="28"/>
        </w:rPr>
        <w:t xml:space="preserve">= </w:t>
      </w:r>
      <w:r w:rsidR="00DF721A" w:rsidRPr="00AC7E9E">
        <w:rPr>
          <w:sz w:val="28"/>
          <w:szCs w:val="28"/>
        </w:rPr>
        <w:t>(2*0,977 + 0,682) /3 =0,879</w:t>
      </w:r>
    </w:p>
    <w:p w:rsidR="00557B8C" w:rsidRPr="00AC7E9E" w:rsidRDefault="00D95356" w:rsidP="005E7ACC">
      <w:pPr>
        <w:spacing w:line="360" w:lineRule="auto"/>
        <w:jc w:val="both"/>
        <w:rPr>
          <w:sz w:val="28"/>
          <w:szCs w:val="28"/>
        </w:rPr>
      </w:pPr>
      <w:r w:rsidRPr="00AC7E9E">
        <w:rPr>
          <w:sz w:val="28"/>
          <w:szCs w:val="28"/>
        </w:rPr>
        <w:t xml:space="preserve">              Вывод: За период с 1990 по </w:t>
      </w:r>
      <w:smartTag w:uri="urn:schemas-microsoft-com:office:smarttags" w:element="metricconverter">
        <w:smartTagPr>
          <w:attr w:name="ProductID" w:val="1998 г"/>
        </w:smartTagPr>
        <w:r w:rsidRPr="00AC7E9E">
          <w:rPr>
            <w:sz w:val="28"/>
            <w:szCs w:val="28"/>
          </w:rPr>
          <w:t>1998 г</w:t>
        </w:r>
      </w:smartTag>
      <w:r w:rsidRPr="00AC7E9E">
        <w:rPr>
          <w:sz w:val="28"/>
          <w:szCs w:val="28"/>
        </w:rPr>
        <w:t>. сократилось на 10% число учреждений среднего профессионального образования, после чего их количество постепенно стало увеличиваться</w:t>
      </w:r>
      <w:r w:rsidR="00F0318B" w:rsidRPr="00AC7E9E">
        <w:rPr>
          <w:sz w:val="28"/>
          <w:szCs w:val="28"/>
        </w:rPr>
        <w:t>.</w:t>
      </w:r>
      <w:r w:rsidR="00736316" w:rsidRPr="00AC7E9E">
        <w:rPr>
          <w:sz w:val="28"/>
          <w:szCs w:val="28"/>
        </w:rPr>
        <w:t xml:space="preserve"> </w:t>
      </w:r>
      <w:r w:rsidR="00D45751" w:rsidRPr="00AC7E9E">
        <w:rPr>
          <w:sz w:val="28"/>
          <w:szCs w:val="28"/>
        </w:rPr>
        <w:t xml:space="preserve">Следовательно, </w:t>
      </w:r>
      <w:r w:rsidR="00736316" w:rsidRPr="00AC7E9E">
        <w:rPr>
          <w:sz w:val="28"/>
          <w:szCs w:val="28"/>
        </w:rPr>
        <w:t>после кризиса профессионального образования</w:t>
      </w:r>
      <w:r w:rsidR="00E51667" w:rsidRPr="00AC7E9E">
        <w:rPr>
          <w:sz w:val="28"/>
          <w:szCs w:val="28"/>
        </w:rPr>
        <w:t xml:space="preserve"> </w:t>
      </w:r>
      <w:r w:rsidR="00241CBD" w:rsidRPr="00AC7E9E">
        <w:rPr>
          <w:sz w:val="28"/>
          <w:szCs w:val="28"/>
        </w:rPr>
        <w:t xml:space="preserve">в 1992 </w:t>
      </w:r>
      <w:smartTag w:uri="urn:schemas-microsoft-com:office:smarttags" w:element="metricconverter">
        <w:smartTagPr>
          <w:attr w:name="ProductID" w:val="-1994 г"/>
        </w:smartTagPr>
        <w:r w:rsidR="00241CBD" w:rsidRPr="00AC7E9E">
          <w:rPr>
            <w:sz w:val="28"/>
            <w:szCs w:val="28"/>
          </w:rPr>
          <w:t>-1994 г</w:t>
        </w:r>
      </w:smartTag>
      <w:r w:rsidR="00241CBD" w:rsidRPr="00AC7E9E">
        <w:rPr>
          <w:sz w:val="28"/>
          <w:szCs w:val="28"/>
        </w:rPr>
        <w:t>.г. численность студентов средних специальных и высших учебных заведений неуклонно повышается. Это является свидетельством</w:t>
      </w:r>
      <w:r w:rsidR="00763C42" w:rsidRPr="00AC7E9E">
        <w:rPr>
          <w:sz w:val="28"/>
          <w:szCs w:val="28"/>
        </w:rPr>
        <w:t xml:space="preserve"> роста престижа высшего </w:t>
      </w:r>
      <w:r w:rsidR="008A69FE" w:rsidRPr="00AC7E9E">
        <w:rPr>
          <w:sz w:val="28"/>
          <w:szCs w:val="28"/>
        </w:rPr>
        <w:t xml:space="preserve">и среднего профессионального образования. В </w:t>
      </w:r>
      <w:smartTag w:uri="urn:schemas-microsoft-com:office:smarttags" w:element="metricconverter">
        <w:smartTagPr>
          <w:attr w:name="ProductID" w:val="2000 г"/>
        </w:smartTagPr>
        <w:r w:rsidR="008A69FE" w:rsidRPr="00AC7E9E">
          <w:rPr>
            <w:sz w:val="28"/>
            <w:szCs w:val="28"/>
          </w:rPr>
          <w:t>2000 г</w:t>
        </w:r>
      </w:smartTag>
      <w:r w:rsidR="008A69FE" w:rsidRPr="00AC7E9E">
        <w:rPr>
          <w:sz w:val="28"/>
          <w:szCs w:val="28"/>
        </w:rPr>
        <w:t xml:space="preserve">. в средние специальные учебные заведения было принято 0,84 млн. человек, а в высшие учебные заведения – 1,29 млн. Это самые высокие показатели за всю историю России. </w:t>
      </w:r>
    </w:p>
    <w:p w:rsidR="00557B8C" w:rsidRPr="00AC7E9E" w:rsidRDefault="00557B8C" w:rsidP="005E7ACC">
      <w:pPr>
        <w:spacing w:line="360" w:lineRule="auto"/>
        <w:jc w:val="both"/>
        <w:rPr>
          <w:sz w:val="28"/>
          <w:szCs w:val="28"/>
          <w:lang w:val="en-US"/>
        </w:rPr>
      </w:pPr>
      <w:r w:rsidRPr="00AC7E9E">
        <w:rPr>
          <w:sz w:val="28"/>
          <w:szCs w:val="28"/>
        </w:rPr>
        <w:t xml:space="preserve">           Ухудшение экономических условий жизни в России не привело к развалу системы образования, хотя и наблюдались кризисные явления в первой половине 1990-х г.г. как в системе общего, так и в системе профессионального образования, которые уже к концу ХХ столетия были преодолены.</w:t>
      </w:r>
      <w:r w:rsidR="00C075E6" w:rsidRPr="00AC7E9E">
        <w:rPr>
          <w:sz w:val="28"/>
          <w:szCs w:val="28"/>
        </w:rPr>
        <w:t xml:space="preserve"> </w:t>
      </w:r>
      <w:r w:rsidR="00C075E6" w:rsidRPr="00AC7E9E">
        <w:rPr>
          <w:sz w:val="28"/>
          <w:szCs w:val="28"/>
          <w:lang w:val="en-US"/>
        </w:rPr>
        <w:t xml:space="preserve">[11, </w:t>
      </w:r>
      <w:r w:rsidR="00C075E6" w:rsidRPr="00AC7E9E">
        <w:rPr>
          <w:sz w:val="28"/>
          <w:szCs w:val="28"/>
        </w:rPr>
        <w:t>стр. 23</w:t>
      </w:r>
      <w:r w:rsidR="00C075E6" w:rsidRPr="00AC7E9E">
        <w:rPr>
          <w:sz w:val="28"/>
          <w:szCs w:val="28"/>
          <w:lang w:val="en-US"/>
        </w:rPr>
        <w:t>]</w:t>
      </w:r>
    </w:p>
    <w:p w:rsidR="00B47B04" w:rsidRPr="00AC7E9E" w:rsidRDefault="00557B8C" w:rsidP="005E7ACC">
      <w:pPr>
        <w:spacing w:line="360" w:lineRule="auto"/>
        <w:jc w:val="both"/>
        <w:rPr>
          <w:sz w:val="28"/>
          <w:szCs w:val="28"/>
        </w:rPr>
      </w:pPr>
      <w:r w:rsidRPr="00AC7E9E">
        <w:rPr>
          <w:sz w:val="28"/>
          <w:szCs w:val="28"/>
        </w:rPr>
        <w:t xml:space="preserve">            </w:t>
      </w:r>
      <w:r w:rsidR="008C0382" w:rsidRPr="00AC7E9E">
        <w:rPr>
          <w:sz w:val="28"/>
          <w:szCs w:val="28"/>
        </w:rPr>
        <w:t xml:space="preserve"> </w:t>
      </w:r>
      <w:r w:rsidR="005C0137" w:rsidRPr="00AC7E9E">
        <w:rPr>
          <w:sz w:val="28"/>
          <w:szCs w:val="28"/>
        </w:rPr>
        <w:t xml:space="preserve">По данным, приведенным в таблице </w:t>
      </w:r>
      <w:r w:rsidR="00B47B04" w:rsidRPr="00AC7E9E">
        <w:rPr>
          <w:sz w:val="28"/>
          <w:szCs w:val="28"/>
        </w:rPr>
        <w:t>7, можно провести сравнительный количественный анализ уровня образованности населения в отдельных странах мира. Как видно из таблицы, Россия занимает достаточно высокое положение среди высокоразвитых стран по удельному весу учащихся в каждой из представленных ступеней образования.</w:t>
      </w:r>
    </w:p>
    <w:p w:rsidR="00B47B04" w:rsidRPr="00AC7E9E" w:rsidRDefault="00B47B04" w:rsidP="005E7ACC">
      <w:pPr>
        <w:spacing w:line="360" w:lineRule="auto"/>
        <w:jc w:val="both"/>
        <w:rPr>
          <w:sz w:val="28"/>
          <w:szCs w:val="28"/>
        </w:rPr>
      </w:pPr>
      <w:r w:rsidRPr="00AC7E9E">
        <w:rPr>
          <w:sz w:val="28"/>
          <w:szCs w:val="28"/>
        </w:rPr>
        <w:t xml:space="preserve">                                                                                                                      </w:t>
      </w:r>
      <w:r w:rsidR="004F441B">
        <w:rPr>
          <w:sz w:val="28"/>
          <w:szCs w:val="28"/>
        </w:rPr>
        <w:t xml:space="preserve">   Таблица7</w:t>
      </w:r>
    </w:p>
    <w:p w:rsidR="00B47B04" w:rsidRPr="00AC7E9E" w:rsidRDefault="00B47B04" w:rsidP="009E4783">
      <w:pPr>
        <w:jc w:val="center"/>
        <w:rPr>
          <w:sz w:val="28"/>
          <w:szCs w:val="28"/>
        </w:rPr>
      </w:pPr>
      <w:r w:rsidRPr="00AC7E9E">
        <w:rPr>
          <w:sz w:val="28"/>
          <w:szCs w:val="28"/>
        </w:rPr>
        <w:t>Удельный вес учащихся и студентов различных ступеней образования</w:t>
      </w:r>
    </w:p>
    <w:p w:rsidR="00B47B04" w:rsidRPr="00AC7E9E" w:rsidRDefault="00B47B04" w:rsidP="009E4783">
      <w:pPr>
        <w:jc w:val="center"/>
        <w:rPr>
          <w:sz w:val="28"/>
          <w:szCs w:val="28"/>
          <w:vertAlign w:val="superscript"/>
        </w:rPr>
      </w:pPr>
      <w:r w:rsidRPr="00AC7E9E">
        <w:rPr>
          <w:sz w:val="28"/>
          <w:szCs w:val="28"/>
        </w:rPr>
        <w:t xml:space="preserve"> в России и отдельных странах.</w:t>
      </w:r>
      <w:r w:rsidR="00C25CBE" w:rsidRPr="00AC7E9E">
        <w:rPr>
          <w:sz w:val="28"/>
          <w:szCs w:val="28"/>
          <w:vertAlign w:val="superscript"/>
        </w:rPr>
        <w:t>11</w:t>
      </w:r>
    </w:p>
    <w:p w:rsidR="009E4783" w:rsidRPr="00AC7E9E" w:rsidRDefault="009E4783" w:rsidP="009E4783">
      <w:pPr>
        <w:jc w:val="center"/>
        <w:rPr>
          <w:sz w:val="28"/>
          <w:szCs w:val="28"/>
          <w:vertAlign w:val="superscript"/>
        </w:rPr>
      </w:pPr>
    </w:p>
    <w:tbl>
      <w:tblPr>
        <w:tblStyle w:val="a5"/>
        <w:tblW w:w="0" w:type="auto"/>
        <w:tblLook w:val="01E0" w:firstRow="1" w:lastRow="1" w:firstColumn="1" w:lastColumn="1" w:noHBand="0" w:noVBand="0"/>
      </w:tblPr>
      <w:tblGrid>
        <w:gridCol w:w="1901"/>
        <w:gridCol w:w="3069"/>
        <w:gridCol w:w="2483"/>
        <w:gridCol w:w="2483"/>
      </w:tblGrid>
      <w:tr w:rsidR="00B47B04" w:rsidRPr="00AC7E9E">
        <w:tc>
          <w:tcPr>
            <w:tcW w:w="1908" w:type="dxa"/>
          </w:tcPr>
          <w:p w:rsidR="00B47B04" w:rsidRPr="00AC7E9E" w:rsidRDefault="00744F66" w:rsidP="005E7ACC">
            <w:pPr>
              <w:spacing w:line="360" w:lineRule="auto"/>
              <w:jc w:val="both"/>
              <w:rPr>
                <w:sz w:val="28"/>
                <w:szCs w:val="28"/>
              </w:rPr>
            </w:pPr>
            <w:r w:rsidRPr="00AC7E9E">
              <w:rPr>
                <w:sz w:val="28"/>
                <w:szCs w:val="28"/>
              </w:rPr>
              <w:t>Страна, год</w:t>
            </w:r>
          </w:p>
        </w:tc>
        <w:tc>
          <w:tcPr>
            <w:tcW w:w="3098" w:type="dxa"/>
          </w:tcPr>
          <w:p w:rsidR="00B47B04" w:rsidRPr="00AC7E9E" w:rsidRDefault="003F6850" w:rsidP="005E7ACC">
            <w:pPr>
              <w:spacing w:line="360" w:lineRule="auto"/>
              <w:jc w:val="both"/>
              <w:rPr>
                <w:sz w:val="28"/>
                <w:szCs w:val="28"/>
              </w:rPr>
            </w:pPr>
            <w:r w:rsidRPr="00AC7E9E">
              <w:rPr>
                <w:sz w:val="28"/>
                <w:szCs w:val="28"/>
              </w:rPr>
              <w:t>Первая ступень</w:t>
            </w:r>
          </w:p>
        </w:tc>
        <w:tc>
          <w:tcPr>
            <w:tcW w:w="2503" w:type="dxa"/>
          </w:tcPr>
          <w:p w:rsidR="00B47B04" w:rsidRPr="00AC7E9E" w:rsidRDefault="003F6850" w:rsidP="005E7ACC">
            <w:pPr>
              <w:spacing w:line="360" w:lineRule="auto"/>
              <w:jc w:val="both"/>
              <w:rPr>
                <w:sz w:val="28"/>
                <w:szCs w:val="28"/>
              </w:rPr>
            </w:pPr>
            <w:r w:rsidRPr="00AC7E9E">
              <w:rPr>
                <w:sz w:val="28"/>
                <w:szCs w:val="28"/>
              </w:rPr>
              <w:t>Вторая ступень</w:t>
            </w:r>
          </w:p>
        </w:tc>
        <w:tc>
          <w:tcPr>
            <w:tcW w:w="2503" w:type="dxa"/>
          </w:tcPr>
          <w:p w:rsidR="00B47B04" w:rsidRPr="00AC7E9E" w:rsidRDefault="003F6850" w:rsidP="005E7ACC">
            <w:pPr>
              <w:spacing w:line="360" w:lineRule="auto"/>
              <w:jc w:val="both"/>
              <w:rPr>
                <w:sz w:val="28"/>
                <w:szCs w:val="28"/>
              </w:rPr>
            </w:pPr>
            <w:r w:rsidRPr="00AC7E9E">
              <w:rPr>
                <w:sz w:val="28"/>
                <w:szCs w:val="28"/>
              </w:rPr>
              <w:t>Третья ступень</w:t>
            </w:r>
          </w:p>
        </w:tc>
      </w:tr>
      <w:tr w:rsidR="00B47B04" w:rsidRPr="00AC7E9E">
        <w:tc>
          <w:tcPr>
            <w:tcW w:w="1908" w:type="dxa"/>
          </w:tcPr>
          <w:p w:rsidR="00B47B04" w:rsidRPr="00AC7E9E" w:rsidRDefault="003F6850" w:rsidP="005E7ACC">
            <w:pPr>
              <w:spacing w:line="360" w:lineRule="auto"/>
              <w:jc w:val="both"/>
              <w:rPr>
                <w:sz w:val="28"/>
                <w:szCs w:val="28"/>
              </w:rPr>
            </w:pPr>
            <w:r w:rsidRPr="00AC7E9E">
              <w:rPr>
                <w:sz w:val="28"/>
                <w:szCs w:val="28"/>
              </w:rPr>
              <w:t>Россия, 1995г.</w:t>
            </w:r>
          </w:p>
        </w:tc>
        <w:tc>
          <w:tcPr>
            <w:tcW w:w="3098" w:type="dxa"/>
          </w:tcPr>
          <w:p w:rsidR="00B47B04" w:rsidRPr="00AC7E9E" w:rsidRDefault="003F6850" w:rsidP="005E7ACC">
            <w:pPr>
              <w:spacing w:line="360" w:lineRule="auto"/>
              <w:jc w:val="both"/>
              <w:rPr>
                <w:sz w:val="28"/>
                <w:szCs w:val="28"/>
              </w:rPr>
            </w:pPr>
            <w:r w:rsidRPr="00AC7E9E">
              <w:rPr>
                <w:sz w:val="28"/>
                <w:szCs w:val="28"/>
              </w:rPr>
              <w:t>108</w:t>
            </w:r>
          </w:p>
        </w:tc>
        <w:tc>
          <w:tcPr>
            <w:tcW w:w="2503" w:type="dxa"/>
          </w:tcPr>
          <w:p w:rsidR="00B47B04" w:rsidRPr="00AC7E9E" w:rsidRDefault="003F6850" w:rsidP="005E7ACC">
            <w:pPr>
              <w:spacing w:line="360" w:lineRule="auto"/>
              <w:jc w:val="both"/>
              <w:rPr>
                <w:sz w:val="28"/>
                <w:szCs w:val="28"/>
              </w:rPr>
            </w:pPr>
            <w:r w:rsidRPr="00AC7E9E">
              <w:rPr>
                <w:sz w:val="28"/>
                <w:szCs w:val="28"/>
              </w:rPr>
              <w:t>92</w:t>
            </w:r>
          </w:p>
        </w:tc>
        <w:tc>
          <w:tcPr>
            <w:tcW w:w="2503" w:type="dxa"/>
          </w:tcPr>
          <w:p w:rsidR="00B47B04" w:rsidRPr="00AC7E9E" w:rsidRDefault="003F6850" w:rsidP="005E7ACC">
            <w:pPr>
              <w:spacing w:line="360" w:lineRule="auto"/>
              <w:jc w:val="both"/>
              <w:rPr>
                <w:sz w:val="28"/>
                <w:szCs w:val="28"/>
              </w:rPr>
            </w:pPr>
            <w:r w:rsidRPr="00AC7E9E">
              <w:rPr>
                <w:sz w:val="28"/>
                <w:szCs w:val="28"/>
              </w:rPr>
              <w:t>45</w:t>
            </w:r>
          </w:p>
        </w:tc>
      </w:tr>
      <w:tr w:rsidR="003F6850" w:rsidRPr="00AC7E9E">
        <w:tc>
          <w:tcPr>
            <w:tcW w:w="1908" w:type="dxa"/>
          </w:tcPr>
          <w:p w:rsidR="003F6850" w:rsidRPr="00AC7E9E" w:rsidRDefault="003F6850" w:rsidP="005E7ACC">
            <w:pPr>
              <w:spacing w:line="360" w:lineRule="auto"/>
              <w:jc w:val="both"/>
              <w:rPr>
                <w:sz w:val="28"/>
                <w:szCs w:val="28"/>
              </w:rPr>
            </w:pPr>
            <w:r w:rsidRPr="00AC7E9E">
              <w:rPr>
                <w:sz w:val="28"/>
                <w:szCs w:val="28"/>
              </w:rPr>
              <w:t xml:space="preserve">Россия, </w:t>
            </w:r>
            <w:smartTag w:uri="urn:schemas-microsoft-com:office:smarttags" w:element="metricconverter">
              <w:smartTagPr>
                <w:attr w:name="ProductID" w:val="2000 г"/>
              </w:smartTagPr>
              <w:r w:rsidRPr="00AC7E9E">
                <w:rPr>
                  <w:sz w:val="28"/>
                  <w:szCs w:val="28"/>
                </w:rPr>
                <w:t>2000 г</w:t>
              </w:r>
            </w:smartTag>
            <w:r w:rsidRPr="00AC7E9E">
              <w:rPr>
                <w:sz w:val="28"/>
                <w:szCs w:val="28"/>
              </w:rPr>
              <w:t>.</w:t>
            </w:r>
          </w:p>
        </w:tc>
        <w:tc>
          <w:tcPr>
            <w:tcW w:w="3098" w:type="dxa"/>
          </w:tcPr>
          <w:p w:rsidR="003F6850" w:rsidRPr="00AC7E9E" w:rsidRDefault="003F6850" w:rsidP="005E7ACC">
            <w:pPr>
              <w:spacing w:line="360" w:lineRule="auto"/>
              <w:jc w:val="both"/>
              <w:rPr>
                <w:sz w:val="28"/>
                <w:szCs w:val="28"/>
              </w:rPr>
            </w:pPr>
            <w:r w:rsidRPr="00AC7E9E">
              <w:rPr>
                <w:sz w:val="28"/>
                <w:szCs w:val="28"/>
              </w:rPr>
              <w:t>119</w:t>
            </w:r>
          </w:p>
        </w:tc>
        <w:tc>
          <w:tcPr>
            <w:tcW w:w="2503" w:type="dxa"/>
          </w:tcPr>
          <w:p w:rsidR="003F6850" w:rsidRPr="00AC7E9E" w:rsidRDefault="003F6850" w:rsidP="005E7ACC">
            <w:pPr>
              <w:spacing w:line="360" w:lineRule="auto"/>
              <w:jc w:val="both"/>
              <w:rPr>
                <w:sz w:val="28"/>
                <w:szCs w:val="28"/>
              </w:rPr>
            </w:pPr>
            <w:r w:rsidRPr="00AC7E9E">
              <w:rPr>
                <w:sz w:val="28"/>
                <w:szCs w:val="28"/>
              </w:rPr>
              <w:t>95</w:t>
            </w:r>
          </w:p>
        </w:tc>
        <w:tc>
          <w:tcPr>
            <w:tcW w:w="2503" w:type="dxa"/>
          </w:tcPr>
          <w:p w:rsidR="003F6850" w:rsidRPr="00AC7E9E" w:rsidRDefault="003F6850" w:rsidP="005E7ACC">
            <w:pPr>
              <w:spacing w:line="360" w:lineRule="auto"/>
              <w:jc w:val="both"/>
              <w:rPr>
                <w:sz w:val="28"/>
                <w:szCs w:val="28"/>
              </w:rPr>
            </w:pPr>
            <w:r w:rsidRPr="00AC7E9E">
              <w:rPr>
                <w:sz w:val="28"/>
                <w:szCs w:val="28"/>
              </w:rPr>
              <w:t>63</w:t>
            </w:r>
          </w:p>
        </w:tc>
      </w:tr>
      <w:tr w:rsidR="003F6850" w:rsidRPr="00AC7E9E">
        <w:tc>
          <w:tcPr>
            <w:tcW w:w="1908" w:type="dxa"/>
          </w:tcPr>
          <w:p w:rsidR="003F6850" w:rsidRPr="00AC7E9E" w:rsidRDefault="003F6850" w:rsidP="005E7ACC">
            <w:pPr>
              <w:spacing w:line="360" w:lineRule="auto"/>
              <w:jc w:val="both"/>
              <w:rPr>
                <w:sz w:val="28"/>
                <w:szCs w:val="28"/>
              </w:rPr>
            </w:pPr>
            <w:r w:rsidRPr="00AC7E9E">
              <w:rPr>
                <w:sz w:val="28"/>
                <w:szCs w:val="28"/>
              </w:rPr>
              <w:t>Германия</w:t>
            </w:r>
          </w:p>
        </w:tc>
        <w:tc>
          <w:tcPr>
            <w:tcW w:w="3098" w:type="dxa"/>
          </w:tcPr>
          <w:p w:rsidR="003F6850" w:rsidRPr="00AC7E9E" w:rsidRDefault="003F6850" w:rsidP="005E7ACC">
            <w:pPr>
              <w:spacing w:line="360" w:lineRule="auto"/>
              <w:jc w:val="both"/>
              <w:rPr>
                <w:sz w:val="28"/>
                <w:szCs w:val="28"/>
              </w:rPr>
            </w:pPr>
            <w:r w:rsidRPr="00AC7E9E">
              <w:rPr>
                <w:sz w:val="28"/>
                <w:szCs w:val="28"/>
              </w:rPr>
              <w:t>104</w:t>
            </w:r>
          </w:p>
        </w:tc>
        <w:tc>
          <w:tcPr>
            <w:tcW w:w="2503" w:type="dxa"/>
          </w:tcPr>
          <w:p w:rsidR="003F6850" w:rsidRPr="00AC7E9E" w:rsidRDefault="003F6850" w:rsidP="005E7ACC">
            <w:pPr>
              <w:spacing w:line="360" w:lineRule="auto"/>
              <w:jc w:val="both"/>
              <w:rPr>
                <w:sz w:val="28"/>
                <w:szCs w:val="28"/>
              </w:rPr>
            </w:pPr>
            <w:r w:rsidRPr="00AC7E9E">
              <w:rPr>
                <w:sz w:val="28"/>
                <w:szCs w:val="28"/>
              </w:rPr>
              <w:t>104</w:t>
            </w:r>
          </w:p>
        </w:tc>
        <w:tc>
          <w:tcPr>
            <w:tcW w:w="2503" w:type="dxa"/>
          </w:tcPr>
          <w:p w:rsidR="003F6850" w:rsidRPr="00AC7E9E" w:rsidRDefault="003F6850" w:rsidP="005E7ACC">
            <w:pPr>
              <w:spacing w:line="360" w:lineRule="auto"/>
              <w:jc w:val="both"/>
              <w:rPr>
                <w:sz w:val="28"/>
                <w:szCs w:val="28"/>
              </w:rPr>
            </w:pPr>
            <w:r w:rsidRPr="00AC7E9E">
              <w:rPr>
                <w:sz w:val="28"/>
                <w:szCs w:val="28"/>
              </w:rPr>
              <w:t>47</w:t>
            </w:r>
          </w:p>
        </w:tc>
      </w:tr>
      <w:tr w:rsidR="003F6850" w:rsidRPr="00AC7E9E">
        <w:tc>
          <w:tcPr>
            <w:tcW w:w="1908" w:type="dxa"/>
          </w:tcPr>
          <w:p w:rsidR="003F6850" w:rsidRPr="00AC7E9E" w:rsidRDefault="003F6850" w:rsidP="005E7ACC">
            <w:pPr>
              <w:spacing w:line="360" w:lineRule="auto"/>
              <w:jc w:val="both"/>
              <w:rPr>
                <w:sz w:val="28"/>
                <w:szCs w:val="28"/>
              </w:rPr>
            </w:pPr>
            <w:r w:rsidRPr="00AC7E9E">
              <w:rPr>
                <w:sz w:val="28"/>
                <w:szCs w:val="28"/>
              </w:rPr>
              <w:t>Польша</w:t>
            </w:r>
          </w:p>
        </w:tc>
        <w:tc>
          <w:tcPr>
            <w:tcW w:w="3098" w:type="dxa"/>
          </w:tcPr>
          <w:p w:rsidR="003F6850" w:rsidRPr="00AC7E9E" w:rsidRDefault="003F6850" w:rsidP="005E7ACC">
            <w:pPr>
              <w:spacing w:line="360" w:lineRule="auto"/>
              <w:jc w:val="both"/>
              <w:rPr>
                <w:sz w:val="28"/>
                <w:szCs w:val="28"/>
              </w:rPr>
            </w:pPr>
            <w:r w:rsidRPr="00AC7E9E">
              <w:rPr>
                <w:sz w:val="28"/>
                <w:szCs w:val="28"/>
              </w:rPr>
              <w:t>96</w:t>
            </w:r>
          </w:p>
        </w:tc>
        <w:tc>
          <w:tcPr>
            <w:tcW w:w="2503" w:type="dxa"/>
          </w:tcPr>
          <w:p w:rsidR="003F6850" w:rsidRPr="00AC7E9E" w:rsidRDefault="003F6850" w:rsidP="005E7ACC">
            <w:pPr>
              <w:spacing w:line="360" w:lineRule="auto"/>
              <w:jc w:val="both"/>
              <w:rPr>
                <w:sz w:val="28"/>
                <w:szCs w:val="28"/>
              </w:rPr>
            </w:pPr>
            <w:r w:rsidRPr="00AC7E9E">
              <w:rPr>
                <w:sz w:val="28"/>
                <w:szCs w:val="28"/>
              </w:rPr>
              <w:t>98</w:t>
            </w:r>
          </w:p>
        </w:tc>
        <w:tc>
          <w:tcPr>
            <w:tcW w:w="2503" w:type="dxa"/>
          </w:tcPr>
          <w:p w:rsidR="003F6850" w:rsidRPr="00AC7E9E" w:rsidRDefault="003F6850" w:rsidP="005E7ACC">
            <w:pPr>
              <w:spacing w:line="360" w:lineRule="auto"/>
              <w:jc w:val="both"/>
              <w:rPr>
                <w:sz w:val="28"/>
                <w:szCs w:val="28"/>
              </w:rPr>
            </w:pPr>
            <w:r w:rsidRPr="00AC7E9E">
              <w:rPr>
                <w:sz w:val="28"/>
                <w:szCs w:val="28"/>
              </w:rPr>
              <w:t>25</w:t>
            </w:r>
          </w:p>
        </w:tc>
      </w:tr>
      <w:tr w:rsidR="003F6850" w:rsidRPr="00AC7E9E">
        <w:tc>
          <w:tcPr>
            <w:tcW w:w="1908" w:type="dxa"/>
          </w:tcPr>
          <w:p w:rsidR="003F6850" w:rsidRPr="00AC7E9E" w:rsidRDefault="003F6850" w:rsidP="005E7ACC">
            <w:pPr>
              <w:spacing w:line="360" w:lineRule="auto"/>
              <w:jc w:val="both"/>
              <w:rPr>
                <w:sz w:val="28"/>
                <w:szCs w:val="28"/>
              </w:rPr>
            </w:pPr>
            <w:r w:rsidRPr="00AC7E9E">
              <w:rPr>
                <w:sz w:val="28"/>
                <w:szCs w:val="28"/>
              </w:rPr>
              <w:t>Украина</w:t>
            </w:r>
          </w:p>
        </w:tc>
        <w:tc>
          <w:tcPr>
            <w:tcW w:w="3098" w:type="dxa"/>
          </w:tcPr>
          <w:p w:rsidR="003F6850" w:rsidRPr="00AC7E9E" w:rsidRDefault="003F6850" w:rsidP="005E7ACC">
            <w:pPr>
              <w:spacing w:line="360" w:lineRule="auto"/>
              <w:jc w:val="both"/>
              <w:rPr>
                <w:sz w:val="28"/>
                <w:szCs w:val="28"/>
              </w:rPr>
            </w:pPr>
            <w:r w:rsidRPr="00AC7E9E">
              <w:rPr>
                <w:sz w:val="28"/>
                <w:szCs w:val="28"/>
              </w:rPr>
              <w:t>87</w:t>
            </w:r>
          </w:p>
        </w:tc>
        <w:tc>
          <w:tcPr>
            <w:tcW w:w="2503" w:type="dxa"/>
          </w:tcPr>
          <w:p w:rsidR="003F6850" w:rsidRPr="00AC7E9E" w:rsidRDefault="003F6850" w:rsidP="005E7ACC">
            <w:pPr>
              <w:spacing w:line="360" w:lineRule="auto"/>
              <w:jc w:val="both"/>
              <w:rPr>
                <w:sz w:val="28"/>
                <w:szCs w:val="28"/>
              </w:rPr>
            </w:pPr>
            <w:r w:rsidRPr="00AC7E9E">
              <w:rPr>
                <w:sz w:val="28"/>
                <w:szCs w:val="28"/>
              </w:rPr>
              <w:t>91</w:t>
            </w:r>
          </w:p>
        </w:tc>
        <w:tc>
          <w:tcPr>
            <w:tcW w:w="2503" w:type="dxa"/>
          </w:tcPr>
          <w:p w:rsidR="003F6850" w:rsidRPr="00AC7E9E" w:rsidRDefault="003F6850" w:rsidP="005E7ACC">
            <w:pPr>
              <w:spacing w:line="360" w:lineRule="auto"/>
              <w:jc w:val="both"/>
              <w:rPr>
                <w:sz w:val="28"/>
                <w:szCs w:val="28"/>
              </w:rPr>
            </w:pPr>
            <w:r w:rsidRPr="00AC7E9E">
              <w:rPr>
                <w:sz w:val="28"/>
                <w:szCs w:val="28"/>
              </w:rPr>
              <w:t>41</w:t>
            </w:r>
          </w:p>
        </w:tc>
      </w:tr>
      <w:tr w:rsidR="003F6850" w:rsidRPr="00AC7E9E">
        <w:tc>
          <w:tcPr>
            <w:tcW w:w="1908" w:type="dxa"/>
          </w:tcPr>
          <w:p w:rsidR="003F6850" w:rsidRPr="00AC7E9E" w:rsidRDefault="003F6850" w:rsidP="005E7ACC">
            <w:pPr>
              <w:spacing w:line="360" w:lineRule="auto"/>
              <w:jc w:val="both"/>
              <w:rPr>
                <w:sz w:val="28"/>
                <w:szCs w:val="28"/>
              </w:rPr>
            </w:pPr>
            <w:r w:rsidRPr="00AC7E9E">
              <w:rPr>
                <w:sz w:val="28"/>
                <w:szCs w:val="28"/>
              </w:rPr>
              <w:t>Франция</w:t>
            </w:r>
          </w:p>
        </w:tc>
        <w:tc>
          <w:tcPr>
            <w:tcW w:w="3098" w:type="dxa"/>
          </w:tcPr>
          <w:p w:rsidR="003F6850" w:rsidRPr="00AC7E9E" w:rsidRDefault="003F6850" w:rsidP="005E7ACC">
            <w:pPr>
              <w:spacing w:line="360" w:lineRule="auto"/>
              <w:jc w:val="both"/>
              <w:rPr>
                <w:sz w:val="28"/>
                <w:szCs w:val="28"/>
              </w:rPr>
            </w:pPr>
            <w:r w:rsidRPr="00AC7E9E">
              <w:rPr>
                <w:sz w:val="28"/>
                <w:szCs w:val="28"/>
              </w:rPr>
              <w:t>105</w:t>
            </w:r>
          </w:p>
        </w:tc>
        <w:tc>
          <w:tcPr>
            <w:tcW w:w="2503" w:type="dxa"/>
          </w:tcPr>
          <w:p w:rsidR="003F6850" w:rsidRPr="00AC7E9E" w:rsidRDefault="003F6850" w:rsidP="005E7ACC">
            <w:pPr>
              <w:spacing w:line="360" w:lineRule="auto"/>
              <w:jc w:val="both"/>
              <w:rPr>
                <w:sz w:val="28"/>
                <w:szCs w:val="28"/>
              </w:rPr>
            </w:pPr>
            <w:r w:rsidRPr="00AC7E9E">
              <w:rPr>
                <w:sz w:val="28"/>
                <w:szCs w:val="28"/>
              </w:rPr>
              <w:t>111</w:t>
            </w:r>
          </w:p>
        </w:tc>
        <w:tc>
          <w:tcPr>
            <w:tcW w:w="2503" w:type="dxa"/>
          </w:tcPr>
          <w:p w:rsidR="003F6850" w:rsidRPr="00AC7E9E" w:rsidRDefault="003F6850" w:rsidP="005E7ACC">
            <w:pPr>
              <w:spacing w:line="360" w:lineRule="auto"/>
              <w:jc w:val="both"/>
              <w:rPr>
                <w:sz w:val="28"/>
                <w:szCs w:val="28"/>
              </w:rPr>
            </w:pPr>
            <w:r w:rsidRPr="00AC7E9E">
              <w:rPr>
                <w:sz w:val="28"/>
                <w:szCs w:val="28"/>
              </w:rPr>
              <w:t>51</w:t>
            </w:r>
          </w:p>
        </w:tc>
      </w:tr>
      <w:tr w:rsidR="003F6850" w:rsidRPr="00AC7E9E">
        <w:tc>
          <w:tcPr>
            <w:tcW w:w="1908" w:type="dxa"/>
          </w:tcPr>
          <w:p w:rsidR="003F6850" w:rsidRPr="00AC7E9E" w:rsidRDefault="003F6850" w:rsidP="005E7ACC">
            <w:pPr>
              <w:spacing w:line="360" w:lineRule="auto"/>
              <w:jc w:val="both"/>
              <w:rPr>
                <w:sz w:val="28"/>
                <w:szCs w:val="28"/>
              </w:rPr>
            </w:pPr>
            <w:r w:rsidRPr="00AC7E9E">
              <w:rPr>
                <w:sz w:val="28"/>
                <w:szCs w:val="28"/>
              </w:rPr>
              <w:t>Китай</w:t>
            </w:r>
          </w:p>
        </w:tc>
        <w:tc>
          <w:tcPr>
            <w:tcW w:w="3098" w:type="dxa"/>
          </w:tcPr>
          <w:p w:rsidR="003F6850" w:rsidRPr="00AC7E9E" w:rsidRDefault="003F6850" w:rsidP="005E7ACC">
            <w:pPr>
              <w:spacing w:line="360" w:lineRule="auto"/>
              <w:jc w:val="both"/>
              <w:rPr>
                <w:sz w:val="28"/>
                <w:szCs w:val="28"/>
              </w:rPr>
            </w:pPr>
            <w:r w:rsidRPr="00AC7E9E">
              <w:rPr>
                <w:sz w:val="28"/>
                <w:szCs w:val="28"/>
              </w:rPr>
              <w:t>123</w:t>
            </w:r>
          </w:p>
        </w:tc>
        <w:tc>
          <w:tcPr>
            <w:tcW w:w="2503" w:type="dxa"/>
          </w:tcPr>
          <w:p w:rsidR="003F6850" w:rsidRPr="00AC7E9E" w:rsidRDefault="003F6850" w:rsidP="005E7ACC">
            <w:pPr>
              <w:spacing w:line="360" w:lineRule="auto"/>
              <w:jc w:val="both"/>
              <w:rPr>
                <w:sz w:val="28"/>
                <w:szCs w:val="28"/>
              </w:rPr>
            </w:pPr>
            <w:r w:rsidRPr="00AC7E9E">
              <w:rPr>
                <w:sz w:val="28"/>
                <w:szCs w:val="28"/>
              </w:rPr>
              <w:t>70</w:t>
            </w:r>
          </w:p>
        </w:tc>
        <w:tc>
          <w:tcPr>
            <w:tcW w:w="2503" w:type="dxa"/>
          </w:tcPr>
          <w:p w:rsidR="003F6850" w:rsidRPr="00AC7E9E" w:rsidRDefault="003F6850" w:rsidP="005E7ACC">
            <w:pPr>
              <w:spacing w:line="360" w:lineRule="auto"/>
              <w:jc w:val="both"/>
              <w:rPr>
                <w:sz w:val="28"/>
                <w:szCs w:val="28"/>
              </w:rPr>
            </w:pPr>
            <w:r w:rsidRPr="00AC7E9E">
              <w:rPr>
                <w:sz w:val="28"/>
                <w:szCs w:val="28"/>
              </w:rPr>
              <w:t>6</w:t>
            </w:r>
          </w:p>
        </w:tc>
      </w:tr>
      <w:tr w:rsidR="003F6850" w:rsidRPr="00AC7E9E">
        <w:tc>
          <w:tcPr>
            <w:tcW w:w="1908" w:type="dxa"/>
          </w:tcPr>
          <w:p w:rsidR="003F6850" w:rsidRPr="00AC7E9E" w:rsidRDefault="003F6850" w:rsidP="005E7ACC">
            <w:pPr>
              <w:spacing w:line="360" w:lineRule="auto"/>
              <w:jc w:val="both"/>
              <w:rPr>
                <w:sz w:val="28"/>
                <w:szCs w:val="28"/>
              </w:rPr>
            </w:pPr>
            <w:r w:rsidRPr="00AC7E9E">
              <w:rPr>
                <w:sz w:val="28"/>
                <w:szCs w:val="28"/>
              </w:rPr>
              <w:t>США</w:t>
            </w:r>
          </w:p>
        </w:tc>
        <w:tc>
          <w:tcPr>
            <w:tcW w:w="3098" w:type="dxa"/>
          </w:tcPr>
          <w:p w:rsidR="003F6850" w:rsidRPr="00AC7E9E" w:rsidRDefault="003F6850" w:rsidP="005E7ACC">
            <w:pPr>
              <w:spacing w:line="360" w:lineRule="auto"/>
              <w:jc w:val="both"/>
              <w:rPr>
                <w:sz w:val="28"/>
                <w:szCs w:val="28"/>
              </w:rPr>
            </w:pPr>
            <w:r w:rsidRPr="00AC7E9E">
              <w:rPr>
                <w:sz w:val="28"/>
                <w:szCs w:val="28"/>
              </w:rPr>
              <w:t>102</w:t>
            </w:r>
          </w:p>
        </w:tc>
        <w:tc>
          <w:tcPr>
            <w:tcW w:w="2503" w:type="dxa"/>
          </w:tcPr>
          <w:p w:rsidR="003F6850" w:rsidRPr="00AC7E9E" w:rsidRDefault="003F6850" w:rsidP="005E7ACC">
            <w:pPr>
              <w:spacing w:line="360" w:lineRule="auto"/>
              <w:jc w:val="both"/>
              <w:rPr>
                <w:sz w:val="28"/>
                <w:szCs w:val="28"/>
              </w:rPr>
            </w:pPr>
            <w:r w:rsidRPr="00AC7E9E">
              <w:rPr>
                <w:sz w:val="28"/>
                <w:szCs w:val="28"/>
              </w:rPr>
              <w:t>97</w:t>
            </w:r>
          </w:p>
        </w:tc>
        <w:tc>
          <w:tcPr>
            <w:tcW w:w="2503" w:type="dxa"/>
          </w:tcPr>
          <w:p w:rsidR="003F6850" w:rsidRPr="00AC7E9E" w:rsidRDefault="003F6850" w:rsidP="005E7ACC">
            <w:pPr>
              <w:spacing w:line="360" w:lineRule="auto"/>
              <w:jc w:val="both"/>
              <w:rPr>
                <w:sz w:val="28"/>
                <w:szCs w:val="28"/>
              </w:rPr>
            </w:pPr>
            <w:r w:rsidRPr="00AC7E9E">
              <w:rPr>
                <w:sz w:val="28"/>
                <w:szCs w:val="28"/>
              </w:rPr>
              <w:t>81</w:t>
            </w:r>
          </w:p>
        </w:tc>
      </w:tr>
    </w:tbl>
    <w:p w:rsidR="00797936" w:rsidRPr="00AC7E9E" w:rsidRDefault="00763C42" w:rsidP="005E7ACC">
      <w:pPr>
        <w:spacing w:line="360" w:lineRule="auto"/>
        <w:jc w:val="both"/>
        <w:rPr>
          <w:sz w:val="28"/>
          <w:szCs w:val="28"/>
        </w:rPr>
      </w:pPr>
      <w:r w:rsidRPr="00AC7E9E">
        <w:rPr>
          <w:sz w:val="28"/>
          <w:szCs w:val="28"/>
        </w:rPr>
        <w:t xml:space="preserve"> </w:t>
      </w:r>
      <w:r w:rsidR="00241CBD" w:rsidRPr="00AC7E9E">
        <w:rPr>
          <w:sz w:val="28"/>
          <w:szCs w:val="28"/>
        </w:rPr>
        <w:t xml:space="preserve"> </w:t>
      </w:r>
      <w:r w:rsidR="00C25CBE" w:rsidRPr="00AC7E9E">
        <w:rPr>
          <w:sz w:val="28"/>
          <w:szCs w:val="28"/>
          <w:vertAlign w:val="superscript"/>
        </w:rPr>
        <w:t>11</w:t>
      </w:r>
      <w:r w:rsidR="00DC1F1A" w:rsidRPr="00AC7E9E">
        <w:rPr>
          <w:sz w:val="28"/>
          <w:szCs w:val="28"/>
        </w:rPr>
        <w:t>- Консультант директора, №10 (238) 2005, стр. 24.</w:t>
      </w:r>
      <w:r w:rsidR="008163AD" w:rsidRPr="00AC7E9E">
        <w:rPr>
          <w:sz w:val="28"/>
          <w:szCs w:val="28"/>
        </w:rPr>
        <w:t xml:space="preserve"> </w:t>
      </w:r>
      <w:r w:rsidR="00C81CB8" w:rsidRPr="00AC7E9E">
        <w:rPr>
          <w:sz w:val="28"/>
          <w:szCs w:val="28"/>
        </w:rPr>
        <w:t xml:space="preserve"> </w:t>
      </w:r>
      <w:r w:rsidR="004A647C" w:rsidRPr="00AC7E9E">
        <w:rPr>
          <w:sz w:val="28"/>
          <w:szCs w:val="28"/>
        </w:rPr>
        <w:t xml:space="preserve"> </w:t>
      </w:r>
    </w:p>
    <w:p w:rsidR="00797936" w:rsidRPr="00AC7E9E" w:rsidRDefault="008127A8" w:rsidP="005E7ACC">
      <w:pPr>
        <w:spacing w:line="360" w:lineRule="auto"/>
        <w:jc w:val="both"/>
        <w:rPr>
          <w:sz w:val="28"/>
          <w:szCs w:val="28"/>
          <w:vertAlign w:val="superscript"/>
          <w:lang w:val="en-US"/>
        </w:rPr>
      </w:pPr>
      <w:r w:rsidRPr="00AC7E9E">
        <w:rPr>
          <w:sz w:val="28"/>
          <w:szCs w:val="28"/>
        </w:rPr>
        <w:t xml:space="preserve">                </w:t>
      </w:r>
      <w:r w:rsidR="009E4783" w:rsidRPr="00AC7E9E">
        <w:rPr>
          <w:sz w:val="28"/>
          <w:szCs w:val="28"/>
        </w:rPr>
        <w:t>По показателям образованности населения Россия регулярно занимает одно из</w:t>
      </w:r>
      <w:r w:rsidR="00B77AD0" w:rsidRPr="00AC7E9E">
        <w:rPr>
          <w:sz w:val="28"/>
          <w:szCs w:val="28"/>
        </w:rPr>
        <w:t xml:space="preserve"> ведущих мест в мире, что положительно сказывается при расчете ИРЧП. Все это подтверждает, что Россия – уникальная страна, где сравнительно низкий материальный уровень жизни населения сочетается с его высокой грамотностью и образованностью.</w:t>
      </w:r>
      <w:r w:rsidR="0081484D" w:rsidRPr="00AC7E9E">
        <w:rPr>
          <w:sz w:val="28"/>
          <w:szCs w:val="28"/>
        </w:rPr>
        <w:t xml:space="preserve"> Однако</w:t>
      </w:r>
      <w:r w:rsidR="00617331" w:rsidRPr="00AC7E9E">
        <w:rPr>
          <w:sz w:val="28"/>
          <w:szCs w:val="28"/>
        </w:rPr>
        <w:t>,</w:t>
      </w:r>
      <w:r w:rsidR="0081484D" w:rsidRPr="00AC7E9E">
        <w:rPr>
          <w:sz w:val="28"/>
          <w:szCs w:val="28"/>
        </w:rPr>
        <w:t xml:space="preserve"> по мнению М.Р. Ефимовой и С.Г. Бычковой, «вполне возможно, что наша страна в международном разделении труда</w:t>
      </w:r>
      <w:r w:rsidR="009E4783" w:rsidRPr="00AC7E9E">
        <w:rPr>
          <w:sz w:val="28"/>
          <w:szCs w:val="28"/>
        </w:rPr>
        <w:t xml:space="preserve"> </w:t>
      </w:r>
      <w:r w:rsidR="0081484D" w:rsidRPr="00AC7E9E">
        <w:rPr>
          <w:sz w:val="28"/>
          <w:szCs w:val="28"/>
        </w:rPr>
        <w:t>стала инкубатором для выращивания высокообразованных кадров для всего остального «цивилизованного» мира, так как сама она превратилась, по мнению многих представителей средств массовой информации, в «страну высокообразованных нищих».</w:t>
      </w:r>
      <w:r w:rsidR="009D06BA" w:rsidRPr="00AC7E9E">
        <w:rPr>
          <w:sz w:val="28"/>
          <w:szCs w:val="28"/>
        </w:rPr>
        <w:t xml:space="preserve"> </w:t>
      </w:r>
      <w:r w:rsidR="0075631D" w:rsidRPr="00AC7E9E">
        <w:rPr>
          <w:sz w:val="28"/>
          <w:szCs w:val="28"/>
          <w:vertAlign w:val="superscript"/>
        </w:rPr>
        <w:t>1</w:t>
      </w:r>
      <w:r w:rsidR="0075631D" w:rsidRPr="00AC7E9E">
        <w:rPr>
          <w:sz w:val="28"/>
          <w:szCs w:val="28"/>
          <w:vertAlign w:val="superscript"/>
          <w:lang w:val="en-US"/>
        </w:rPr>
        <w:t>2</w:t>
      </w:r>
    </w:p>
    <w:p w:rsidR="00797936" w:rsidRPr="00AC7E9E" w:rsidRDefault="00797936" w:rsidP="005E7ACC">
      <w:pPr>
        <w:spacing w:line="360" w:lineRule="auto"/>
        <w:jc w:val="both"/>
        <w:rPr>
          <w:sz w:val="28"/>
          <w:szCs w:val="28"/>
        </w:rPr>
      </w:pPr>
    </w:p>
    <w:p w:rsidR="00DF0F0B" w:rsidRPr="00AC7E9E" w:rsidRDefault="00DF0F0B" w:rsidP="00144F5F">
      <w:pPr>
        <w:spacing w:line="360" w:lineRule="auto"/>
        <w:jc w:val="center"/>
        <w:rPr>
          <w:sz w:val="28"/>
          <w:szCs w:val="28"/>
        </w:rPr>
      </w:pPr>
    </w:p>
    <w:p w:rsidR="00DF0F0B" w:rsidRPr="004F441B" w:rsidRDefault="00BF3A85" w:rsidP="004F441B">
      <w:pPr>
        <w:spacing w:line="360" w:lineRule="auto"/>
        <w:outlineLvl w:val="0"/>
        <w:rPr>
          <w:b/>
          <w:sz w:val="28"/>
          <w:szCs w:val="28"/>
        </w:rPr>
      </w:pPr>
      <w:r w:rsidRPr="004F441B">
        <w:rPr>
          <w:b/>
          <w:sz w:val="28"/>
          <w:szCs w:val="28"/>
        </w:rPr>
        <w:t>2.1.</w:t>
      </w:r>
      <w:r w:rsidR="00DF0F0B" w:rsidRPr="004F441B">
        <w:rPr>
          <w:b/>
          <w:sz w:val="28"/>
          <w:szCs w:val="28"/>
        </w:rPr>
        <w:t>3. Материальное благосостояние.</w:t>
      </w:r>
    </w:p>
    <w:p w:rsidR="001A06E0" w:rsidRPr="00AC7E9E" w:rsidRDefault="00DF0F0B" w:rsidP="005E7ACC">
      <w:pPr>
        <w:spacing w:line="360" w:lineRule="auto"/>
        <w:jc w:val="both"/>
        <w:rPr>
          <w:sz w:val="28"/>
          <w:szCs w:val="28"/>
          <w:lang w:val="en-US"/>
        </w:rPr>
      </w:pPr>
      <w:r w:rsidRPr="00AC7E9E">
        <w:rPr>
          <w:sz w:val="28"/>
          <w:szCs w:val="28"/>
        </w:rPr>
        <w:t xml:space="preserve">    Материальное благосостояние определяет условия воспроизводства и развития рабочей силы, влияет на состояние здоровья и трудовую мотивацию. В 90-е г.г. произошло резкое снижение уровня жизни населения, и хотя в настоящее время отмечается рост реальных денежных доходов населения, уровень жизни в России все еще остается низким, что является одним из факторов, ухудшающих качество рабочей силы. Для расчета индекса материального благосостояния выбран показатель денежных доходов в расчете на душу населения, скорректированный с учетом рассчитываемой Госкомстатом России стоимости фиксированного набора потребительских товаров и услуг для межрегиональных сопоставлений покупательной способности населения. Среднедушевые доходы населения, среднедушевые доходы населения, пересчитанные по покупательной способности, в октябре 2003г. составляли от 1435,6 руб. в рес</w:t>
      </w:r>
      <w:r w:rsidR="0026539F" w:rsidRPr="00AC7E9E">
        <w:rPr>
          <w:sz w:val="28"/>
          <w:szCs w:val="28"/>
        </w:rPr>
        <w:t xml:space="preserve">публике </w:t>
      </w:r>
      <w:r w:rsidR="001A06E0" w:rsidRPr="00AC7E9E">
        <w:rPr>
          <w:sz w:val="28"/>
          <w:szCs w:val="28"/>
        </w:rPr>
        <w:t>Ингушетия до 13411 руб. в Москве, минимальное и максимальное значения установлены на уровне 1400 и 15000 руб.</w:t>
      </w:r>
      <w:r w:rsidR="001A293A" w:rsidRPr="00AC7E9E">
        <w:rPr>
          <w:sz w:val="28"/>
          <w:szCs w:val="28"/>
        </w:rPr>
        <w:t xml:space="preserve"> [</w:t>
      </w:r>
      <w:r w:rsidR="001A293A" w:rsidRPr="00AC7E9E">
        <w:rPr>
          <w:sz w:val="28"/>
          <w:szCs w:val="28"/>
          <w:lang w:val="en-US"/>
        </w:rPr>
        <w:t xml:space="preserve">3, </w:t>
      </w:r>
      <w:r w:rsidR="001A293A" w:rsidRPr="00AC7E9E">
        <w:rPr>
          <w:sz w:val="28"/>
          <w:szCs w:val="28"/>
        </w:rPr>
        <w:t>стр. 79</w:t>
      </w:r>
      <w:r w:rsidR="001A293A" w:rsidRPr="00AC7E9E">
        <w:rPr>
          <w:sz w:val="28"/>
          <w:szCs w:val="28"/>
          <w:lang w:val="en-US"/>
        </w:rPr>
        <w:t>]</w:t>
      </w:r>
    </w:p>
    <w:p w:rsidR="009F05E6" w:rsidRPr="00AC7E9E" w:rsidRDefault="001A06E0" w:rsidP="005E7ACC">
      <w:pPr>
        <w:spacing w:line="360" w:lineRule="auto"/>
        <w:jc w:val="both"/>
        <w:rPr>
          <w:sz w:val="28"/>
          <w:szCs w:val="28"/>
        </w:rPr>
      </w:pPr>
      <w:r w:rsidRPr="00AC7E9E">
        <w:rPr>
          <w:sz w:val="28"/>
          <w:szCs w:val="28"/>
        </w:rPr>
        <w:t xml:space="preserve">         Индекс </w:t>
      </w:r>
      <w:r w:rsidR="009F05E6" w:rsidRPr="00AC7E9E">
        <w:rPr>
          <w:sz w:val="28"/>
          <w:szCs w:val="28"/>
        </w:rPr>
        <w:t>скорректированного реального ВВП на душу населения определяется соотношением</w:t>
      </w:r>
    </w:p>
    <w:p w:rsidR="0025169D" w:rsidRPr="00AC7E9E" w:rsidRDefault="009F05E6" w:rsidP="005E7ACC">
      <w:pPr>
        <w:spacing w:line="360" w:lineRule="auto"/>
        <w:jc w:val="both"/>
        <w:rPr>
          <w:sz w:val="28"/>
          <w:szCs w:val="28"/>
          <w:lang w:val="en-US"/>
        </w:rPr>
      </w:pPr>
      <w:r w:rsidRPr="00AC7E9E">
        <w:rPr>
          <w:sz w:val="28"/>
          <w:szCs w:val="28"/>
          <w:lang w:val="en-US"/>
        </w:rPr>
        <w:t xml:space="preserve">               I</w:t>
      </w:r>
      <w:r w:rsidRPr="00AC7E9E">
        <w:rPr>
          <w:sz w:val="28"/>
          <w:szCs w:val="28"/>
          <w:vertAlign w:val="subscript"/>
          <w:lang w:val="en-US"/>
        </w:rPr>
        <w:t>3</w:t>
      </w:r>
      <w:r w:rsidRPr="00AC7E9E">
        <w:rPr>
          <w:sz w:val="28"/>
          <w:szCs w:val="28"/>
          <w:lang w:val="en-US"/>
        </w:rPr>
        <w:t xml:space="preserve">= </w:t>
      </w:r>
      <w:r w:rsidR="00DD7F04" w:rsidRPr="00AC7E9E">
        <w:rPr>
          <w:sz w:val="28"/>
          <w:szCs w:val="28"/>
          <w:lang w:val="en-US"/>
        </w:rPr>
        <w:t>(</w:t>
      </w:r>
      <w:r w:rsidRPr="00AC7E9E">
        <w:rPr>
          <w:sz w:val="28"/>
          <w:szCs w:val="28"/>
          <w:lang w:val="en-US"/>
        </w:rPr>
        <w:t>l</w:t>
      </w:r>
      <w:r w:rsidR="00DD7F04" w:rsidRPr="00AC7E9E">
        <w:rPr>
          <w:sz w:val="28"/>
          <w:szCs w:val="28"/>
          <w:lang w:val="en-US"/>
        </w:rPr>
        <w:t>og y – log y</w:t>
      </w:r>
      <w:r w:rsidR="00DD7F04" w:rsidRPr="00AC7E9E">
        <w:rPr>
          <w:sz w:val="28"/>
          <w:szCs w:val="28"/>
          <w:vertAlign w:val="subscript"/>
          <w:lang w:val="en-US"/>
        </w:rPr>
        <w:t>min</w:t>
      </w:r>
      <w:r w:rsidR="00DD7F04" w:rsidRPr="00AC7E9E">
        <w:rPr>
          <w:sz w:val="28"/>
          <w:szCs w:val="28"/>
          <w:lang w:val="en-US"/>
        </w:rPr>
        <w:t xml:space="preserve">) </w:t>
      </w:r>
      <w:r w:rsidR="007446A1" w:rsidRPr="00AC7E9E">
        <w:rPr>
          <w:sz w:val="28"/>
          <w:szCs w:val="28"/>
          <w:lang w:val="en-US"/>
        </w:rPr>
        <w:t>/ (</w:t>
      </w:r>
      <w:r w:rsidR="00DD7F04" w:rsidRPr="00AC7E9E">
        <w:rPr>
          <w:sz w:val="28"/>
          <w:szCs w:val="28"/>
          <w:lang w:val="en-US"/>
        </w:rPr>
        <w:t>log y</w:t>
      </w:r>
      <w:r w:rsidR="00DD7F04" w:rsidRPr="00AC7E9E">
        <w:rPr>
          <w:sz w:val="28"/>
          <w:szCs w:val="28"/>
          <w:vertAlign w:val="subscript"/>
          <w:lang w:val="en-US"/>
        </w:rPr>
        <w:t>max</w:t>
      </w:r>
      <w:r w:rsidR="00DD7F04" w:rsidRPr="00AC7E9E">
        <w:rPr>
          <w:sz w:val="28"/>
          <w:szCs w:val="28"/>
          <w:lang w:val="en-US"/>
        </w:rPr>
        <w:t xml:space="preserve"> – log y</w:t>
      </w:r>
      <w:r w:rsidR="0025169D" w:rsidRPr="00AC7E9E">
        <w:rPr>
          <w:sz w:val="28"/>
          <w:szCs w:val="28"/>
          <w:vertAlign w:val="subscript"/>
          <w:lang w:val="en-US"/>
        </w:rPr>
        <w:t>min</w:t>
      </w:r>
      <w:r w:rsidR="00414FB9" w:rsidRPr="00AC7E9E">
        <w:rPr>
          <w:sz w:val="28"/>
          <w:szCs w:val="28"/>
          <w:lang w:val="en-US"/>
        </w:rPr>
        <w:t>),               (4</w:t>
      </w:r>
      <w:r w:rsidR="0025169D" w:rsidRPr="00AC7E9E">
        <w:rPr>
          <w:sz w:val="28"/>
          <w:szCs w:val="28"/>
          <w:lang w:val="en-US"/>
        </w:rPr>
        <w:t>)</w:t>
      </w:r>
    </w:p>
    <w:p w:rsidR="0025169D" w:rsidRPr="00AC7E9E" w:rsidRDefault="0025169D" w:rsidP="005E7ACC">
      <w:pPr>
        <w:spacing w:line="360" w:lineRule="auto"/>
        <w:jc w:val="both"/>
        <w:rPr>
          <w:sz w:val="28"/>
          <w:szCs w:val="28"/>
        </w:rPr>
      </w:pPr>
      <w:r w:rsidRPr="00AC7E9E">
        <w:rPr>
          <w:sz w:val="28"/>
          <w:szCs w:val="28"/>
        </w:rPr>
        <w:t>где у – фактический доход на душу населения;</w:t>
      </w:r>
    </w:p>
    <w:p w:rsidR="00223B38" w:rsidRPr="00AC7E9E" w:rsidRDefault="0025169D" w:rsidP="005E7ACC">
      <w:pPr>
        <w:spacing w:line="360" w:lineRule="auto"/>
        <w:jc w:val="both"/>
        <w:rPr>
          <w:sz w:val="28"/>
          <w:szCs w:val="28"/>
        </w:rPr>
      </w:pPr>
      <w:r w:rsidRPr="00AC7E9E">
        <w:rPr>
          <w:sz w:val="28"/>
          <w:szCs w:val="28"/>
        </w:rPr>
        <w:t xml:space="preserve">      у</w:t>
      </w:r>
      <w:r w:rsidRPr="00AC7E9E">
        <w:rPr>
          <w:sz w:val="28"/>
          <w:szCs w:val="28"/>
          <w:vertAlign w:val="subscript"/>
          <w:lang w:val="en-US"/>
        </w:rPr>
        <w:t>min</w:t>
      </w:r>
      <w:r w:rsidRPr="00AC7E9E">
        <w:rPr>
          <w:sz w:val="28"/>
          <w:szCs w:val="28"/>
          <w:vertAlign w:val="subscript"/>
        </w:rPr>
        <w:t xml:space="preserve"> </w:t>
      </w:r>
      <w:r w:rsidR="00DD7F04" w:rsidRPr="00AC7E9E">
        <w:rPr>
          <w:sz w:val="28"/>
          <w:szCs w:val="28"/>
        </w:rPr>
        <w:t xml:space="preserve"> </w:t>
      </w:r>
      <w:r w:rsidR="002D630D" w:rsidRPr="00AC7E9E">
        <w:rPr>
          <w:sz w:val="28"/>
          <w:szCs w:val="28"/>
        </w:rPr>
        <w:t>- минимальный доход на душу населения;</w:t>
      </w:r>
      <w:r w:rsidR="007874ED" w:rsidRPr="00AC7E9E">
        <w:rPr>
          <w:sz w:val="28"/>
          <w:szCs w:val="28"/>
        </w:rPr>
        <w:t xml:space="preserve"> </w:t>
      </w:r>
    </w:p>
    <w:p w:rsidR="002D630D" w:rsidRPr="00AC7E9E" w:rsidRDefault="0025169D" w:rsidP="005E7ACC">
      <w:pPr>
        <w:spacing w:line="360" w:lineRule="auto"/>
        <w:jc w:val="both"/>
        <w:rPr>
          <w:sz w:val="28"/>
          <w:szCs w:val="28"/>
        </w:rPr>
      </w:pPr>
      <w:r w:rsidRPr="00AC7E9E">
        <w:rPr>
          <w:sz w:val="28"/>
          <w:szCs w:val="28"/>
        </w:rPr>
        <w:t xml:space="preserve">      </w:t>
      </w:r>
      <w:r w:rsidRPr="00AC7E9E">
        <w:rPr>
          <w:sz w:val="28"/>
          <w:szCs w:val="28"/>
          <w:lang w:val="en-US"/>
        </w:rPr>
        <w:t>y</w:t>
      </w:r>
      <w:r w:rsidRPr="00AC7E9E">
        <w:rPr>
          <w:sz w:val="28"/>
          <w:szCs w:val="28"/>
          <w:vertAlign w:val="subscript"/>
          <w:lang w:val="en-US"/>
        </w:rPr>
        <w:t>max</w:t>
      </w:r>
      <w:r w:rsidR="002D630D" w:rsidRPr="00AC7E9E">
        <w:rPr>
          <w:sz w:val="28"/>
          <w:szCs w:val="28"/>
          <w:vertAlign w:val="subscript"/>
        </w:rPr>
        <w:t xml:space="preserve"> </w:t>
      </w:r>
      <w:r w:rsidR="002D630D" w:rsidRPr="00AC7E9E">
        <w:rPr>
          <w:sz w:val="28"/>
          <w:szCs w:val="28"/>
        </w:rPr>
        <w:t>– максимальный доход на душу населения.</w:t>
      </w:r>
    </w:p>
    <w:p w:rsidR="002D630D" w:rsidRPr="00AC7E9E" w:rsidRDefault="002D630D" w:rsidP="005E7ACC">
      <w:pPr>
        <w:spacing w:line="360" w:lineRule="auto"/>
        <w:jc w:val="both"/>
        <w:rPr>
          <w:sz w:val="28"/>
          <w:szCs w:val="28"/>
        </w:rPr>
      </w:pPr>
      <w:r w:rsidRPr="00AC7E9E">
        <w:rPr>
          <w:sz w:val="28"/>
          <w:szCs w:val="28"/>
        </w:rPr>
        <w:t>Индекс доходов населения РФ за 1998г. составил 0,589.</w:t>
      </w:r>
    </w:p>
    <w:p w:rsidR="002D630D" w:rsidRPr="00AC7E9E" w:rsidRDefault="002D630D" w:rsidP="005E7ACC">
      <w:pPr>
        <w:spacing w:line="360" w:lineRule="auto"/>
        <w:jc w:val="both"/>
        <w:rPr>
          <w:sz w:val="28"/>
          <w:szCs w:val="28"/>
        </w:rPr>
      </w:pPr>
      <w:r w:rsidRPr="00AC7E9E">
        <w:rPr>
          <w:sz w:val="28"/>
          <w:szCs w:val="28"/>
        </w:rPr>
        <w:t xml:space="preserve">         Искомый индекс развития человеческого потенциала ИРЧП определяется соотношением:</w:t>
      </w:r>
    </w:p>
    <w:p w:rsidR="00536746" w:rsidRPr="00AC7E9E" w:rsidRDefault="002D630D" w:rsidP="005E7ACC">
      <w:pPr>
        <w:spacing w:line="360" w:lineRule="auto"/>
        <w:jc w:val="both"/>
        <w:rPr>
          <w:sz w:val="28"/>
          <w:szCs w:val="28"/>
        </w:rPr>
      </w:pPr>
      <w:r w:rsidRPr="00AC7E9E">
        <w:rPr>
          <w:sz w:val="28"/>
          <w:szCs w:val="28"/>
        </w:rPr>
        <w:t xml:space="preserve">                         </w:t>
      </w:r>
      <w:r w:rsidRPr="00AC7E9E">
        <w:rPr>
          <w:sz w:val="28"/>
          <w:szCs w:val="28"/>
          <w:lang w:val="en-US"/>
        </w:rPr>
        <w:t>I</w:t>
      </w:r>
      <w:r w:rsidR="00536746" w:rsidRPr="00AC7E9E">
        <w:rPr>
          <w:sz w:val="28"/>
          <w:szCs w:val="28"/>
          <w:vertAlign w:val="subscript"/>
        </w:rPr>
        <w:t>0</w:t>
      </w:r>
      <w:r w:rsidR="00536746" w:rsidRPr="00AC7E9E">
        <w:rPr>
          <w:sz w:val="28"/>
          <w:szCs w:val="28"/>
        </w:rPr>
        <w:t xml:space="preserve"> = (</w:t>
      </w:r>
      <w:r w:rsidR="00536746" w:rsidRPr="00AC7E9E">
        <w:rPr>
          <w:sz w:val="28"/>
          <w:szCs w:val="28"/>
          <w:lang w:val="en-US"/>
        </w:rPr>
        <w:t>I</w:t>
      </w:r>
      <w:r w:rsidR="00536746" w:rsidRPr="00AC7E9E">
        <w:rPr>
          <w:sz w:val="28"/>
          <w:szCs w:val="28"/>
          <w:vertAlign w:val="subscript"/>
        </w:rPr>
        <w:t>1</w:t>
      </w:r>
      <w:r w:rsidR="00536746" w:rsidRPr="00AC7E9E">
        <w:rPr>
          <w:sz w:val="28"/>
          <w:szCs w:val="28"/>
        </w:rPr>
        <w:t xml:space="preserve"> + </w:t>
      </w:r>
      <w:r w:rsidR="00536746" w:rsidRPr="00AC7E9E">
        <w:rPr>
          <w:sz w:val="28"/>
          <w:szCs w:val="28"/>
          <w:lang w:val="en-US"/>
        </w:rPr>
        <w:t>I</w:t>
      </w:r>
      <w:r w:rsidR="00536746" w:rsidRPr="00AC7E9E">
        <w:rPr>
          <w:sz w:val="28"/>
          <w:szCs w:val="28"/>
          <w:vertAlign w:val="subscript"/>
        </w:rPr>
        <w:t>2</w:t>
      </w:r>
      <w:r w:rsidR="00536746" w:rsidRPr="00AC7E9E">
        <w:rPr>
          <w:sz w:val="28"/>
          <w:szCs w:val="28"/>
        </w:rPr>
        <w:t xml:space="preserve"> +</w:t>
      </w:r>
      <w:r w:rsidR="00536746" w:rsidRPr="00AC7E9E">
        <w:rPr>
          <w:sz w:val="28"/>
          <w:szCs w:val="28"/>
          <w:lang w:val="en-US"/>
        </w:rPr>
        <w:t>I</w:t>
      </w:r>
      <w:r w:rsidR="00536746" w:rsidRPr="00AC7E9E">
        <w:rPr>
          <w:sz w:val="28"/>
          <w:szCs w:val="28"/>
          <w:vertAlign w:val="subscript"/>
        </w:rPr>
        <w:t>3</w:t>
      </w:r>
      <w:r w:rsidR="00536746" w:rsidRPr="00AC7E9E">
        <w:rPr>
          <w:sz w:val="28"/>
          <w:szCs w:val="28"/>
        </w:rPr>
        <w:t>)</w:t>
      </w:r>
      <w:r w:rsidRPr="00AC7E9E">
        <w:rPr>
          <w:sz w:val="28"/>
          <w:szCs w:val="28"/>
        </w:rPr>
        <w:t xml:space="preserve"> </w:t>
      </w:r>
      <w:r w:rsidR="00536746" w:rsidRPr="00AC7E9E">
        <w:rPr>
          <w:sz w:val="28"/>
          <w:szCs w:val="28"/>
        </w:rPr>
        <w:t xml:space="preserve">/ 3.               </w:t>
      </w:r>
      <w:r w:rsidR="00414FB9" w:rsidRPr="00AC7E9E">
        <w:rPr>
          <w:sz w:val="28"/>
          <w:szCs w:val="28"/>
        </w:rPr>
        <w:t xml:space="preserve">                              (5</w:t>
      </w:r>
      <w:r w:rsidR="00536746" w:rsidRPr="00AC7E9E">
        <w:rPr>
          <w:sz w:val="28"/>
          <w:szCs w:val="28"/>
        </w:rPr>
        <w:t>)</w:t>
      </w:r>
      <w:r w:rsidRPr="00AC7E9E">
        <w:rPr>
          <w:sz w:val="28"/>
          <w:szCs w:val="28"/>
        </w:rPr>
        <w:t xml:space="preserve">   </w:t>
      </w:r>
    </w:p>
    <w:p w:rsidR="00E53A72" w:rsidRPr="00AC7E9E" w:rsidRDefault="00741E2E" w:rsidP="001A293A">
      <w:pPr>
        <w:spacing w:line="360" w:lineRule="auto"/>
        <w:jc w:val="both"/>
        <w:rPr>
          <w:sz w:val="28"/>
          <w:szCs w:val="28"/>
        </w:rPr>
      </w:pPr>
      <w:r w:rsidRPr="00AC7E9E">
        <w:rPr>
          <w:sz w:val="28"/>
          <w:szCs w:val="28"/>
        </w:rPr>
        <w:t xml:space="preserve"> </w:t>
      </w:r>
      <w:r w:rsidR="00E51FD0" w:rsidRPr="00AC7E9E">
        <w:rPr>
          <w:sz w:val="28"/>
          <w:szCs w:val="28"/>
        </w:rPr>
        <w:t xml:space="preserve">    </w:t>
      </w:r>
      <w:r w:rsidR="00536746" w:rsidRPr="00AC7E9E">
        <w:rPr>
          <w:sz w:val="28"/>
          <w:szCs w:val="28"/>
        </w:rPr>
        <w:t xml:space="preserve"> Таким образом, рассчитанный </w:t>
      </w:r>
      <w:r w:rsidR="00546D76" w:rsidRPr="00AC7E9E">
        <w:rPr>
          <w:sz w:val="28"/>
          <w:szCs w:val="28"/>
        </w:rPr>
        <w:t>по новой методике ПРООН индекс развития человеческого потенциала России в 1998г. составил:</w:t>
      </w:r>
      <w:r w:rsidR="001A293A" w:rsidRPr="00AC7E9E">
        <w:rPr>
          <w:sz w:val="28"/>
          <w:szCs w:val="28"/>
        </w:rPr>
        <w:t xml:space="preserve"> </w:t>
      </w:r>
      <w:r w:rsidR="00546D76" w:rsidRPr="00AC7E9E">
        <w:rPr>
          <w:sz w:val="28"/>
          <w:szCs w:val="28"/>
          <w:lang w:val="en-US"/>
        </w:rPr>
        <w:t>I</w:t>
      </w:r>
      <w:r w:rsidR="00FF28D0" w:rsidRPr="00AC7E9E">
        <w:rPr>
          <w:sz w:val="28"/>
          <w:szCs w:val="28"/>
          <w:vertAlign w:val="subscript"/>
        </w:rPr>
        <w:t xml:space="preserve">0 </w:t>
      </w:r>
      <w:r w:rsidR="00FF28D0" w:rsidRPr="00AC7E9E">
        <w:rPr>
          <w:sz w:val="28"/>
          <w:szCs w:val="28"/>
        </w:rPr>
        <w:t>= (0, 7+0,893+0,589)</w:t>
      </w:r>
      <w:r w:rsidR="002D630D" w:rsidRPr="00AC7E9E">
        <w:rPr>
          <w:sz w:val="28"/>
          <w:szCs w:val="28"/>
        </w:rPr>
        <w:t xml:space="preserve"> </w:t>
      </w:r>
      <w:r w:rsidR="00FF28D0" w:rsidRPr="00AC7E9E">
        <w:rPr>
          <w:sz w:val="28"/>
          <w:szCs w:val="28"/>
        </w:rPr>
        <w:t>/ 3 = 0,727</w:t>
      </w:r>
      <w:r w:rsidR="00756340" w:rsidRPr="00AC7E9E">
        <w:rPr>
          <w:sz w:val="28"/>
          <w:szCs w:val="28"/>
        </w:rPr>
        <w:t xml:space="preserve"> [5, стр. 91]</w:t>
      </w:r>
    </w:p>
    <w:p w:rsidR="00D6280B" w:rsidRPr="00AC7E9E" w:rsidRDefault="00C271E6" w:rsidP="005E7ACC">
      <w:pPr>
        <w:spacing w:line="360" w:lineRule="auto"/>
        <w:jc w:val="both"/>
        <w:rPr>
          <w:sz w:val="28"/>
          <w:szCs w:val="28"/>
          <w:lang w:val="en-US"/>
        </w:rPr>
      </w:pPr>
      <w:r w:rsidRPr="00AC7E9E">
        <w:rPr>
          <w:sz w:val="28"/>
          <w:szCs w:val="28"/>
        </w:rPr>
        <w:t xml:space="preserve">      Индекс уровня жизни равен реальному ВВП на душу населения, скорректированному по паритету покупательной способности (и выражаемого в долларах). </w:t>
      </w:r>
      <w:r w:rsidR="00D6280B" w:rsidRPr="00AC7E9E">
        <w:rPr>
          <w:sz w:val="28"/>
          <w:szCs w:val="28"/>
        </w:rPr>
        <w:t xml:space="preserve">Получение сопоставимых данных в единой валюте суверенных государств является одной из международных проблем </w:t>
      </w:r>
    </w:p>
    <w:p w:rsidR="001A293A" w:rsidRPr="00AC7E9E" w:rsidRDefault="001A293A" w:rsidP="001A293A">
      <w:pPr>
        <w:spacing w:line="360" w:lineRule="auto"/>
        <w:jc w:val="both"/>
        <w:rPr>
          <w:sz w:val="28"/>
          <w:szCs w:val="28"/>
        </w:rPr>
      </w:pPr>
      <w:r w:rsidRPr="00AC7E9E">
        <w:rPr>
          <w:sz w:val="28"/>
          <w:szCs w:val="28"/>
        </w:rPr>
        <w:t>статистики. Существует несколько способов оценки.</w:t>
      </w:r>
    </w:p>
    <w:p w:rsidR="00062F27" w:rsidRPr="00AC7E9E" w:rsidRDefault="0075631D" w:rsidP="00062F27">
      <w:pPr>
        <w:jc w:val="both"/>
        <w:rPr>
          <w:sz w:val="28"/>
          <w:szCs w:val="28"/>
        </w:rPr>
      </w:pPr>
      <w:r w:rsidRPr="00AC7E9E">
        <w:rPr>
          <w:sz w:val="28"/>
          <w:szCs w:val="28"/>
          <w:vertAlign w:val="superscript"/>
        </w:rPr>
        <w:t>12</w:t>
      </w:r>
      <w:r w:rsidR="00062F27" w:rsidRPr="00AC7E9E">
        <w:rPr>
          <w:sz w:val="28"/>
          <w:szCs w:val="28"/>
        </w:rPr>
        <w:t>– Ефимова М.Р., Бычкова С.Г. Социальная статистика: Учебное пособие. – М.: Финансы и статистика, 2003.</w:t>
      </w:r>
    </w:p>
    <w:p w:rsidR="00062F27" w:rsidRPr="00AC7E9E" w:rsidRDefault="00062F27" w:rsidP="00062F27">
      <w:pPr>
        <w:spacing w:line="360" w:lineRule="auto"/>
        <w:jc w:val="both"/>
        <w:rPr>
          <w:sz w:val="28"/>
          <w:szCs w:val="28"/>
        </w:rPr>
      </w:pPr>
      <w:r w:rsidRPr="00AC7E9E">
        <w:rPr>
          <w:sz w:val="28"/>
          <w:szCs w:val="28"/>
        </w:rPr>
        <w:t xml:space="preserve"> </w:t>
      </w:r>
    </w:p>
    <w:p w:rsidR="000D1265" w:rsidRPr="00AC7E9E" w:rsidRDefault="00D6280B" w:rsidP="005E7ACC">
      <w:pPr>
        <w:spacing w:line="360" w:lineRule="auto"/>
        <w:jc w:val="both"/>
        <w:rPr>
          <w:sz w:val="28"/>
          <w:szCs w:val="28"/>
        </w:rPr>
      </w:pPr>
      <w:r w:rsidRPr="00AC7E9E">
        <w:rPr>
          <w:sz w:val="28"/>
          <w:szCs w:val="28"/>
        </w:rPr>
        <w:t xml:space="preserve">1. Оценка на базе среднегодового </w:t>
      </w:r>
      <w:r w:rsidR="007A1357" w:rsidRPr="00AC7E9E">
        <w:rPr>
          <w:sz w:val="28"/>
          <w:szCs w:val="28"/>
        </w:rPr>
        <w:t xml:space="preserve">валютного курса стран. Данный способ </w:t>
      </w:r>
      <w:r w:rsidR="00462E0F" w:rsidRPr="00AC7E9E">
        <w:rPr>
          <w:sz w:val="28"/>
          <w:szCs w:val="28"/>
        </w:rPr>
        <w:t xml:space="preserve">оценки позволяет получать сопоставимые стоимостные показатели </w:t>
      </w:r>
      <w:r w:rsidR="000D1265" w:rsidRPr="00AC7E9E">
        <w:rPr>
          <w:sz w:val="28"/>
          <w:szCs w:val="28"/>
        </w:rPr>
        <w:t xml:space="preserve">разных стран мира в единой валюте с помощью пересчета по валютному курсу. Наиболее распространенный способ сравнения стран. Используется в большинстве международных организаций, включая ООН, для определения шкалы членских взносов, так как взносы выплачиваются в одной валюте, а валютный курс отражает стоимость покупки данной валюты. </w:t>
      </w:r>
    </w:p>
    <w:p w:rsidR="000D1265" w:rsidRPr="00AC7E9E" w:rsidRDefault="000D1265" w:rsidP="005E7ACC">
      <w:pPr>
        <w:spacing w:line="360" w:lineRule="auto"/>
        <w:jc w:val="both"/>
        <w:rPr>
          <w:sz w:val="28"/>
          <w:szCs w:val="28"/>
        </w:rPr>
      </w:pPr>
      <w:r w:rsidRPr="00AC7E9E">
        <w:rPr>
          <w:sz w:val="28"/>
          <w:szCs w:val="28"/>
        </w:rPr>
        <w:t>2. Оценка на базе сглаженного за три года валютного курса, которая называется методом Атласа. Метод Атласа разработан Всемирным банком для собственных целей.</w:t>
      </w:r>
    </w:p>
    <w:p w:rsidR="00F45140" w:rsidRPr="00AC7E9E" w:rsidRDefault="000D1265" w:rsidP="005E7ACC">
      <w:pPr>
        <w:spacing w:line="360" w:lineRule="auto"/>
        <w:jc w:val="both"/>
        <w:rPr>
          <w:sz w:val="28"/>
          <w:szCs w:val="28"/>
          <w:lang w:val="en-US"/>
        </w:rPr>
      </w:pPr>
      <w:r w:rsidRPr="00AC7E9E">
        <w:rPr>
          <w:sz w:val="28"/>
          <w:szCs w:val="28"/>
        </w:rPr>
        <w:t>3. Наиболее объективным методом оценки, отражающим уровень развития стран в единой валюте, является оценка на базе паритетов покупательной способности (ППС), которая проводится в рамках Программы международных сопоставле</w:t>
      </w:r>
      <w:r w:rsidR="00D45EBD" w:rsidRPr="00AC7E9E">
        <w:rPr>
          <w:sz w:val="28"/>
          <w:szCs w:val="28"/>
        </w:rPr>
        <w:t>ний, т.е. в</w:t>
      </w:r>
      <w:r w:rsidR="00D81A56" w:rsidRPr="00AC7E9E">
        <w:rPr>
          <w:sz w:val="28"/>
          <w:szCs w:val="28"/>
        </w:rPr>
        <w:t xml:space="preserve"> основе международных сопоставлений лежит пересчет макроэкономических показателей</w:t>
      </w:r>
      <w:r w:rsidR="00C271E6" w:rsidRPr="00AC7E9E">
        <w:rPr>
          <w:sz w:val="28"/>
          <w:szCs w:val="28"/>
        </w:rPr>
        <w:t xml:space="preserve"> </w:t>
      </w:r>
      <w:r w:rsidR="00D45EBD" w:rsidRPr="00AC7E9E">
        <w:rPr>
          <w:sz w:val="28"/>
          <w:szCs w:val="28"/>
        </w:rPr>
        <w:t xml:space="preserve">стран в единую валюту не на базе валютных курсов, а на основе паритетов покупательной способности. </w:t>
      </w:r>
      <w:r w:rsidR="00FB1D0B" w:rsidRPr="00AC7E9E">
        <w:rPr>
          <w:sz w:val="28"/>
          <w:szCs w:val="28"/>
          <w:lang w:val="en-US"/>
        </w:rPr>
        <w:t>[13]</w:t>
      </w:r>
    </w:p>
    <w:p w:rsidR="00DB298E" w:rsidRPr="00AC7E9E" w:rsidRDefault="00F45140" w:rsidP="005E7ACC">
      <w:pPr>
        <w:spacing w:line="360" w:lineRule="auto"/>
        <w:jc w:val="both"/>
        <w:rPr>
          <w:sz w:val="28"/>
          <w:szCs w:val="28"/>
        </w:rPr>
      </w:pPr>
      <w:r w:rsidRPr="00AC7E9E">
        <w:rPr>
          <w:sz w:val="28"/>
          <w:szCs w:val="28"/>
        </w:rPr>
        <w:t xml:space="preserve">            Автором теории ППС общепризнанно считается Г. Кассель. Но историки экономической  науки связывают появление данной доктрины с идеями, высказанными в 1801-</w:t>
      </w:r>
      <w:smartTag w:uri="urn:schemas-microsoft-com:office:smarttags" w:element="metricconverter">
        <w:smartTagPr>
          <w:attr w:name="ProductID" w:val="1803 г"/>
        </w:smartTagPr>
        <w:r w:rsidRPr="00AC7E9E">
          <w:rPr>
            <w:sz w:val="28"/>
            <w:szCs w:val="28"/>
          </w:rPr>
          <w:t>1803 г</w:t>
        </w:r>
      </w:smartTag>
      <w:r w:rsidRPr="00AC7E9E">
        <w:rPr>
          <w:sz w:val="28"/>
          <w:szCs w:val="28"/>
        </w:rPr>
        <w:t xml:space="preserve">.г. Дж. Уитли. </w:t>
      </w:r>
      <w:r w:rsidR="00E83694" w:rsidRPr="00AC7E9E">
        <w:rPr>
          <w:sz w:val="28"/>
          <w:szCs w:val="28"/>
        </w:rPr>
        <w:t xml:space="preserve">По Г. Кассилю, готовность заплатить известную цену за иностранные денежные знаки определяется тем, что за границей они имеют покупательную силу в отношении товаров и услуг. Поэтому частное от деления </w:t>
      </w:r>
      <w:r w:rsidR="005D75D5" w:rsidRPr="00AC7E9E">
        <w:rPr>
          <w:sz w:val="28"/>
          <w:szCs w:val="28"/>
        </w:rPr>
        <w:t>покупательной силы двух валют называется паритетом покупательной способности (силы). Но при инфляции новый курс будет равен старому, умноженному на соотношение темпов обесценения денег в двух странах</w:t>
      </w:r>
      <w:r w:rsidR="009818B6" w:rsidRPr="00AC7E9E">
        <w:rPr>
          <w:sz w:val="28"/>
          <w:szCs w:val="28"/>
        </w:rPr>
        <w:t>. Таким образом, Г. Кассиль предложил два способа расчета ППС – абсолютный и относительный. Абсолютный ППС рассчитывается как соотношение индексов потребительских</w:t>
      </w:r>
      <w:r w:rsidR="00DB298E" w:rsidRPr="00AC7E9E">
        <w:rPr>
          <w:sz w:val="28"/>
          <w:szCs w:val="28"/>
        </w:rPr>
        <w:t xml:space="preserve"> цен двух стран, которое определяет равновесие их валютных курсов. Для расчета относительного ППС выбирается период в прошлом, в котором, как считается, имел место равновесный валютный курс, а затем определяется изменение относительных цен, обусловившее новое соотношение валют.</w:t>
      </w:r>
    </w:p>
    <w:p w:rsidR="00D05296" w:rsidRPr="00AC7E9E" w:rsidRDefault="002F2732" w:rsidP="005E7ACC">
      <w:pPr>
        <w:spacing w:line="360" w:lineRule="auto"/>
        <w:jc w:val="both"/>
        <w:rPr>
          <w:sz w:val="28"/>
          <w:szCs w:val="28"/>
        </w:rPr>
      </w:pPr>
      <w:r w:rsidRPr="00AC7E9E">
        <w:rPr>
          <w:sz w:val="28"/>
          <w:szCs w:val="28"/>
        </w:rPr>
        <w:t xml:space="preserve">     </w:t>
      </w:r>
      <w:r w:rsidR="00CA4CB9" w:rsidRPr="00AC7E9E">
        <w:rPr>
          <w:sz w:val="28"/>
          <w:szCs w:val="28"/>
        </w:rPr>
        <w:t xml:space="preserve">  </w:t>
      </w:r>
      <w:r w:rsidR="00A6611F" w:rsidRPr="00AC7E9E">
        <w:rPr>
          <w:sz w:val="28"/>
          <w:szCs w:val="28"/>
        </w:rPr>
        <w:t xml:space="preserve"> </w:t>
      </w:r>
      <w:r w:rsidRPr="00AC7E9E">
        <w:rPr>
          <w:sz w:val="28"/>
          <w:szCs w:val="28"/>
        </w:rPr>
        <w:t xml:space="preserve"> Если «валюта страны оказывается ниже паритета покупательной силы, то возникает специальная выгода покупать эту валюту и </w:t>
      </w:r>
      <w:r w:rsidR="003933D7" w:rsidRPr="00AC7E9E">
        <w:rPr>
          <w:sz w:val="28"/>
          <w:szCs w:val="28"/>
        </w:rPr>
        <w:t>употреблять деньги на покупку товаров в данной стра</w:t>
      </w:r>
      <w:r w:rsidR="00D05296" w:rsidRPr="00AC7E9E">
        <w:rPr>
          <w:sz w:val="28"/>
          <w:szCs w:val="28"/>
        </w:rPr>
        <w:t>-</w:t>
      </w:r>
    </w:p>
    <w:p w:rsidR="00F45140" w:rsidRPr="00AC7E9E" w:rsidRDefault="003933D7" w:rsidP="005E7ACC">
      <w:pPr>
        <w:spacing w:line="360" w:lineRule="auto"/>
        <w:jc w:val="both"/>
        <w:rPr>
          <w:sz w:val="28"/>
          <w:szCs w:val="28"/>
        </w:rPr>
      </w:pPr>
      <w:r w:rsidRPr="00AC7E9E">
        <w:rPr>
          <w:sz w:val="28"/>
          <w:szCs w:val="28"/>
        </w:rPr>
        <w:t>не.»</w:t>
      </w:r>
      <w:r w:rsidR="00C87327" w:rsidRPr="00AC7E9E">
        <w:rPr>
          <w:sz w:val="28"/>
          <w:szCs w:val="28"/>
          <w:vertAlign w:val="superscript"/>
          <w:lang w:val="en-US"/>
        </w:rPr>
        <w:t>13</w:t>
      </w:r>
      <w:r w:rsidR="009818B6" w:rsidRPr="00AC7E9E">
        <w:rPr>
          <w:sz w:val="28"/>
          <w:szCs w:val="28"/>
        </w:rPr>
        <w:t xml:space="preserve"> </w:t>
      </w:r>
      <w:r w:rsidR="00F45140" w:rsidRPr="00AC7E9E">
        <w:rPr>
          <w:sz w:val="28"/>
          <w:szCs w:val="28"/>
        </w:rPr>
        <w:t xml:space="preserve"> </w:t>
      </w:r>
    </w:p>
    <w:p w:rsidR="00CA4CB9" w:rsidRPr="00AC7E9E" w:rsidRDefault="00CA4CB9" w:rsidP="005E7ACC">
      <w:pPr>
        <w:spacing w:line="360" w:lineRule="auto"/>
        <w:jc w:val="both"/>
        <w:rPr>
          <w:sz w:val="28"/>
          <w:szCs w:val="28"/>
          <w:lang w:val="en-US"/>
        </w:rPr>
      </w:pPr>
      <w:r w:rsidRPr="00AC7E9E">
        <w:rPr>
          <w:sz w:val="28"/>
          <w:szCs w:val="28"/>
        </w:rPr>
        <w:t xml:space="preserve">        </w:t>
      </w:r>
      <w:r w:rsidR="007460BD" w:rsidRPr="00AC7E9E">
        <w:rPr>
          <w:sz w:val="28"/>
          <w:szCs w:val="28"/>
        </w:rPr>
        <w:t xml:space="preserve">  Г.</w:t>
      </w:r>
      <w:r w:rsidR="001D7A3E" w:rsidRPr="00AC7E9E">
        <w:rPr>
          <w:sz w:val="28"/>
          <w:szCs w:val="28"/>
        </w:rPr>
        <w:t xml:space="preserve"> Кассель был далек от мысли абсолютизировать значение ППС и справедливо отмечал ряд факторов, предопределяющих колебания валютного курса выше или ниже ППС. К их числу относятся: 1) ограничения во внешней торговле; 2) спекулятивные валютные операции; 3) ожидания будущего движения валютного курса.</w:t>
      </w:r>
      <w:r w:rsidR="00B9091F" w:rsidRPr="00AC7E9E">
        <w:rPr>
          <w:sz w:val="28"/>
          <w:szCs w:val="28"/>
        </w:rPr>
        <w:t xml:space="preserve"> [</w:t>
      </w:r>
      <w:r w:rsidR="00FB1D0B" w:rsidRPr="00AC7E9E">
        <w:rPr>
          <w:sz w:val="28"/>
          <w:szCs w:val="28"/>
        </w:rPr>
        <w:t>1, стр. 18 -19</w:t>
      </w:r>
      <w:r w:rsidR="00FB1D0B" w:rsidRPr="00AC7E9E">
        <w:rPr>
          <w:sz w:val="28"/>
          <w:szCs w:val="28"/>
          <w:lang w:val="en-US"/>
        </w:rPr>
        <w:t>]</w:t>
      </w:r>
      <w:r w:rsidR="00914B47" w:rsidRPr="00AC7E9E">
        <w:rPr>
          <w:sz w:val="28"/>
          <w:szCs w:val="28"/>
        </w:rPr>
        <w:t xml:space="preserve">                </w:t>
      </w:r>
    </w:p>
    <w:p w:rsidR="005141D1" w:rsidRPr="00AC7E9E" w:rsidRDefault="00B9091F" w:rsidP="005E7ACC">
      <w:pPr>
        <w:spacing w:line="360" w:lineRule="auto"/>
        <w:jc w:val="both"/>
        <w:rPr>
          <w:sz w:val="28"/>
          <w:szCs w:val="28"/>
        </w:rPr>
      </w:pPr>
      <w:r w:rsidRPr="00AC7E9E">
        <w:rPr>
          <w:sz w:val="28"/>
          <w:szCs w:val="28"/>
        </w:rPr>
        <w:t xml:space="preserve">           </w:t>
      </w:r>
    </w:p>
    <w:p w:rsidR="005141D1" w:rsidRPr="00AC7E9E" w:rsidRDefault="00C87327" w:rsidP="005141D1">
      <w:pPr>
        <w:jc w:val="both"/>
        <w:rPr>
          <w:sz w:val="28"/>
          <w:szCs w:val="28"/>
          <w:vertAlign w:val="superscript"/>
        </w:rPr>
      </w:pPr>
      <w:r w:rsidRPr="00AC7E9E">
        <w:rPr>
          <w:sz w:val="28"/>
          <w:szCs w:val="28"/>
          <w:vertAlign w:val="superscript"/>
          <w:lang w:val="en-US"/>
        </w:rPr>
        <w:t>13</w:t>
      </w:r>
      <w:r w:rsidR="005141D1" w:rsidRPr="00AC7E9E">
        <w:rPr>
          <w:sz w:val="28"/>
          <w:szCs w:val="28"/>
        </w:rPr>
        <w:t>- Кассель Г. Инфляция и валютный курс. М.: Эльф – пресс, 1995, стр.23.</w:t>
      </w:r>
    </w:p>
    <w:p w:rsidR="005141D1" w:rsidRPr="00AC7E9E" w:rsidRDefault="005141D1" w:rsidP="005E7ACC">
      <w:pPr>
        <w:spacing w:line="360" w:lineRule="auto"/>
        <w:jc w:val="both"/>
        <w:rPr>
          <w:sz w:val="28"/>
          <w:szCs w:val="28"/>
        </w:rPr>
      </w:pPr>
    </w:p>
    <w:p w:rsidR="00734E35" w:rsidRPr="00AC7E9E" w:rsidRDefault="009363A3" w:rsidP="005E7ACC">
      <w:pPr>
        <w:spacing w:line="360" w:lineRule="auto"/>
        <w:jc w:val="both"/>
        <w:rPr>
          <w:sz w:val="28"/>
          <w:szCs w:val="28"/>
          <w:lang w:val="en-US"/>
        </w:rPr>
      </w:pPr>
      <w:r w:rsidRPr="00AC7E9E">
        <w:rPr>
          <w:sz w:val="28"/>
          <w:szCs w:val="28"/>
        </w:rPr>
        <w:t xml:space="preserve">            </w:t>
      </w:r>
      <w:r w:rsidR="00B9091F" w:rsidRPr="00AC7E9E">
        <w:rPr>
          <w:sz w:val="28"/>
          <w:szCs w:val="28"/>
        </w:rPr>
        <w:t xml:space="preserve">Таким образом, </w:t>
      </w:r>
      <w:r w:rsidR="00D45EBD" w:rsidRPr="00AC7E9E">
        <w:rPr>
          <w:sz w:val="28"/>
          <w:szCs w:val="28"/>
        </w:rPr>
        <w:t xml:space="preserve">ППС </w:t>
      </w:r>
      <w:r w:rsidR="00B6445D" w:rsidRPr="00AC7E9E">
        <w:rPr>
          <w:sz w:val="28"/>
          <w:szCs w:val="28"/>
        </w:rPr>
        <w:t>представляет собой количество</w:t>
      </w:r>
      <w:r w:rsidR="004103E6" w:rsidRPr="00AC7E9E">
        <w:rPr>
          <w:sz w:val="28"/>
          <w:szCs w:val="28"/>
        </w:rPr>
        <w:t xml:space="preserve"> единиц валюты, необходимое для покупки некоего стандартного набора товаров и услуг, который можно купить за одну денежную единицу базовой страны (или одну единицу общей валюты группы стран). Оценки </w:t>
      </w:r>
      <w:r w:rsidR="00A96A42" w:rsidRPr="00AC7E9E">
        <w:rPr>
          <w:sz w:val="28"/>
          <w:szCs w:val="28"/>
        </w:rPr>
        <w:t xml:space="preserve">на базе ППС </w:t>
      </w:r>
      <w:r w:rsidR="00452A35" w:rsidRPr="00AC7E9E">
        <w:rPr>
          <w:sz w:val="28"/>
          <w:szCs w:val="28"/>
        </w:rPr>
        <w:t xml:space="preserve">являются более объективными и отражают уровень развития стран в единой валюте. </w:t>
      </w:r>
      <w:r w:rsidR="006B6291" w:rsidRPr="00AC7E9E">
        <w:rPr>
          <w:sz w:val="28"/>
          <w:szCs w:val="28"/>
        </w:rPr>
        <w:t xml:space="preserve">Если страны имеют </w:t>
      </w:r>
      <w:r w:rsidR="00734E35" w:rsidRPr="00AC7E9E">
        <w:rPr>
          <w:sz w:val="28"/>
          <w:szCs w:val="28"/>
        </w:rPr>
        <w:t>стабильный валютный курс, небольшие транспортные расходы, конкурентоспособный, свободный внутренний рынок и идентичное ценообразование, то пересчет ВВП в единую валюту по валютному курсу не исказит динамику ВВП в национальных денежных единицах. Пересчет ВВП по валютному курсу в странах переходного периода и в развивающихся странах может приводить к искажению данных за счет того, что фактический валютный курс неточно отражает исходный экономический потенциал, изменяется не синхронно с темпами инфляции на внутреннем рынке и за счет ряда других факторов.</w:t>
      </w:r>
      <w:r w:rsidR="008804EF" w:rsidRPr="00AC7E9E">
        <w:rPr>
          <w:sz w:val="28"/>
          <w:szCs w:val="28"/>
        </w:rPr>
        <w:t xml:space="preserve"> [</w:t>
      </w:r>
      <w:r w:rsidR="008804EF" w:rsidRPr="00AC7E9E">
        <w:rPr>
          <w:sz w:val="28"/>
          <w:szCs w:val="28"/>
          <w:lang w:val="en-US"/>
        </w:rPr>
        <w:t>13]</w:t>
      </w:r>
    </w:p>
    <w:p w:rsidR="00901BA0" w:rsidRPr="00AC7E9E" w:rsidRDefault="00734E35" w:rsidP="007A2ABC">
      <w:pPr>
        <w:spacing w:line="360" w:lineRule="auto"/>
        <w:jc w:val="both"/>
        <w:rPr>
          <w:sz w:val="28"/>
          <w:szCs w:val="28"/>
        </w:rPr>
      </w:pPr>
      <w:r w:rsidRPr="00AC7E9E">
        <w:rPr>
          <w:sz w:val="28"/>
          <w:szCs w:val="28"/>
        </w:rPr>
        <w:t xml:space="preserve">       Именно поэтому, наиболее оптимальным и грамотным является расчет индекса уровня жизни (индекса скорректированного реального ВВП на душу населения), скорректированного по ППС. </w:t>
      </w:r>
      <w:r w:rsidR="00B6445D" w:rsidRPr="00AC7E9E">
        <w:rPr>
          <w:sz w:val="28"/>
          <w:szCs w:val="28"/>
        </w:rPr>
        <w:t xml:space="preserve"> </w:t>
      </w:r>
    </w:p>
    <w:p w:rsidR="003B7C89" w:rsidRPr="00AC7E9E" w:rsidRDefault="00901BA0" w:rsidP="007A2ABC">
      <w:pPr>
        <w:spacing w:line="360" w:lineRule="auto"/>
        <w:jc w:val="both"/>
        <w:rPr>
          <w:sz w:val="28"/>
          <w:szCs w:val="28"/>
          <w:lang w:val="en-US"/>
        </w:rPr>
      </w:pPr>
      <w:r w:rsidRPr="00AC7E9E">
        <w:rPr>
          <w:sz w:val="28"/>
          <w:szCs w:val="28"/>
        </w:rPr>
        <w:t xml:space="preserve">        </w:t>
      </w:r>
      <w:r w:rsidR="00C271E6" w:rsidRPr="00AC7E9E">
        <w:rPr>
          <w:sz w:val="28"/>
          <w:szCs w:val="28"/>
        </w:rPr>
        <w:t xml:space="preserve">  </w:t>
      </w:r>
      <w:r w:rsidR="008774B4" w:rsidRPr="00AC7E9E">
        <w:rPr>
          <w:sz w:val="28"/>
          <w:szCs w:val="28"/>
        </w:rPr>
        <w:t>А сейчас рассмотрим индекс скорректированного реального ВВП на душу населения РФ на конкретном примере, используя данные за несколько лет. Нам известно соотношение валютного курса к ППС, а также сам валютный курс. Из этого соотношения выразим ППС и найдем</w:t>
      </w:r>
      <w:r w:rsidR="00D74E57" w:rsidRPr="00AC7E9E">
        <w:rPr>
          <w:sz w:val="28"/>
          <w:szCs w:val="28"/>
        </w:rPr>
        <w:t xml:space="preserve"> среднедушевые </w:t>
      </w:r>
      <w:r w:rsidR="00D22161" w:rsidRPr="00AC7E9E">
        <w:rPr>
          <w:sz w:val="28"/>
          <w:szCs w:val="28"/>
        </w:rPr>
        <w:t>денежные населения, выраженные по паритету покупательной способности.</w:t>
      </w:r>
      <w:r w:rsidR="00073116" w:rsidRPr="00AC7E9E">
        <w:rPr>
          <w:sz w:val="28"/>
          <w:szCs w:val="28"/>
        </w:rPr>
        <w:t xml:space="preserve"> Результаты вычислений представим в таблице </w:t>
      </w:r>
      <w:r w:rsidR="000E63B9" w:rsidRPr="00AC7E9E">
        <w:rPr>
          <w:sz w:val="28"/>
          <w:szCs w:val="28"/>
        </w:rPr>
        <w:t xml:space="preserve">8.  </w:t>
      </w:r>
    </w:p>
    <w:p w:rsidR="00D05296" w:rsidRPr="00AC7E9E" w:rsidRDefault="000E63B9" w:rsidP="007A2ABC">
      <w:pPr>
        <w:spacing w:line="360" w:lineRule="auto"/>
        <w:jc w:val="both"/>
        <w:rPr>
          <w:sz w:val="28"/>
          <w:szCs w:val="28"/>
        </w:rPr>
      </w:pPr>
      <w:r w:rsidRPr="00AC7E9E">
        <w:rPr>
          <w:sz w:val="28"/>
          <w:szCs w:val="28"/>
        </w:rPr>
        <w:t xml:space="preserve"> </w:t>
      </w:r>
      <w:r w:rsidR="008774B4" w:rsidRPr="00AC7E9E">
        <w:rPr>
          <w:sz w:val="28"/>
          <w:szCs w:val="28"/>
        </w:rPr>
        <w:t xml:space="preserve">    </w:t>
      </w:r>
      <w:r w:rsidR="00370D04" w:rsidRPr="00AC7E9E">
        <w:rPr>
          <w:sz w:val="28"/>
          <w:szCs w:val="28"/>
        </w:rPr>
        <w:t xml:space="preserve">                                                                          </w:t>
      </w:r>
      <w:r w:rsidR="00751C28" w:rsidRPr="00AC7E9E">
        <w:rPr>
          <w:sz w:val="28"/>
          <w:szCs w:val="28"/>
        </w:rPr>
        <w:t xml:space="preserve">                                                                                                   </w:t>
      </w:r>
      <w:r w:rsidR="00BD019D" w:rsidRPr="00AC7E9E">
        <w:rPr>
          <w:sz w:val="28"/>
          <w:szCs w:val="28"/>
        </w:rPr>
        <w:t xml:space="preserve">                                                   </w:t>
      </w:r>
      <w:r w:rsidR="001F1F1C" w:rsidRPr="00AC7E9E">
        <w:rPr>
          <w:sz w:val="28"/>
          <w:szCs w:val="28"/>
        </w:rPr>
        <w:t xml:space="preserve">                                 </w:t>
      </w:r>
    </w:p>
    <w:p w:rsidR="003B7C89" w:rsidRPr="00AC7E9E" w:rsidRDefault="003B7C89" w:rsidP="006C080D">
      <w:pPr>
        <w:spacing w:line="360" w:lineRule="auto"/>
        <w:jc w:val="right"/>
        <w:rPr>
          <w:sz w:val="28"/>
          <w:szCs w:val="28"/>
        </w:rPr>
      </w:pPr>
      <w:r w:rsidRPr="00AC7E9E">
        <w:rPr>
          <w:sz w:val="28"/>
          <w:szCs w:val="28"/>
        </w:rPr>
        <w:t xml:space="preserve">                                                                                                                      </w:t>
      </w:r>
      <w:r w:rsidRPr="00AC7E9E">
        <w:rPr>
          <w:sz w:val="28"/>
          <w:szCs w:val="28"/>
          <w:lang w:val="en-US"/>
        </w:rPr>
        <w:t xml:space="preserve">                     </w:t>
      </w:r>
      <w:r w:rsidR="003B3EF6" w:rsidRPr="00AC7E9E">
        <w:rPr>
          <w:sz w:val="28"/>
          <w:szCs w:val="28"/>
        </w:rPr>
        <w:t>Таблица</w:t>
      </w:r>
      <w:r w:rsidR="00F178CA" w:rsidRPr="00AC7E9E">
        <w:rPr>
          <w:sz w:val="28"/>
          <w:szCs w:val="28"/>
        </w:rPr>
        <w:t xml:space="preserve"> </w:t>
      </w:r>
      <w:r w:rsidR="009F228C" w:rsidRPr="00AC7E9E">
        <w:rPr>
          <w:sz w:val="28"/>
          <w:szCs w:val="28"/>
        </w:rPr>
        <w:t xml:space="preserve">8. </w:t>
      </w:r>
    </w:p>
    <w:p w:rsidR="00011E9F" w:rsidRPr="00AC7E9E" w:rsidRDefault="003B7C89" w:rsidP="007A2ABC">
      <w:pPr>
        <w:spacing w:line="360" w:lineRule="auto"/>
        <w:jc w:val="both"/>
        <w:rPr>
          <w:sz w:val="28"/>
          <w:szCs w:val="28"/>
        </w:rPr>
      </w:pPr>
      <w:r w:rsidRPr="002355AE">
        <w:rPr>
          <w:b/>
          <w:sz w:val="28"/>
          <w:szCs w:val="28"/>
        </w:rPr>
        <w:t xml:space="preserve">                   </w:t>
      </w:r>
      <w:r w:rsidR="009F228C" w:rsidRPr="002355AE">
        <w:rPr>
          <w:b/>
          <w:sz w:val="28"/>
          <w:szCs w:val="28"/>
        </w:rPr>
        <w:t>Расчет индекса скорректированного реального ВВП на душу населения</w:t>
      </w:r>
      <w:r w:rsidR="009F228C" w:rsidRPr="00AC7E9E">
        <w:rPr>
          <w:sz w:val="28"/>
          <w:szCs w:val="28"/>
        </w:rPr>
        <w:t>.</w:t>
      </w:r>
    </w:p>
    <w:tbl>
      <w:tblPr>
        <w:tblStyle w:val="a5"/>
        <w:tblW w:w="10260" w:type="dxa"/>
        <w:tblInd w:w="-72" w:type="dxa"/>
        <w:tblLayout w:type="fixed"/>
        <w:tblLook w:val="01E0" w:firstRow="1" w:lastRow="1" w:firstColumn="1" w:lastColumn="1" w:noHBand="0" w:noVBand="0"/>
      </w:tblPr>
      <w:tblGrid>
        <w:gridCol w:w="720"/>
        <w:gridCol w:w="1260"/>
        <w:gridCol w:w="900"/>
        <w:gridCol w:w="1260"/>
        <w:gridCol w:w="1080"/>
        <w:gridCol w:w="1080"/>
        <w:gridCol w:w="1080"/>
        <w:gridCol w:w="1440"/>
        <w:gridCol w:w="1440"/>
      </w:tblGrid>
      <w:tr w:rsidR="000E63B9" w:rsidRPr="00AC7E9E">
        <w:trPr>
          <w:trHeight w:val="1328"/>
        </w:trPr>
        <w:tc>
          <w:tcPr>
            <w:tcW w:w="720" w:type="dxa"/>
          </w:tcPr>
          <w:p w:rsidR="000E63B9" w:rsidRPr="00AC7E9E" w:rsidRDefault="000E63B9" w:rsidP="005E7ACC">
            <w:pPr>
              <w:spacing w:line="360" w:lineRule="auto"/>
              <w:jc w:val="both"/>
              <w:rPr>
                <w:sz w:val="28"/>
                <w:szCs w:val="28"/>
              </w:rPr>
            </w:pPr>
            <w:r w:rsidRPr="00AC7E9E">
              <w:rPr>
                <w:sz w:val="28"/>
                <w:szCs w:val="28"/>
              </w:rPr>
              <w:t>Годы.</w:t>
            </w:r>
          </w:p>
        </w:tc>
        <w:tc>
          <w:tcPr>
            <w:tcW w:w="1260" w:type="dxa"/>
          </w:tcPr>
          <w:p w:rsidR="000E63B9" w:rsidRPr="00AC7E9E" w:rsidRDefault="000E63B9" w:rsidP="00AB146C">
            <w:pPr>
              <w:jc w:val="both"/>
              <w:rPr>
                <w:sz w:val="28"/>
                <w:szCs w:val="28"/>
              </w:rPr>
            </w:pPr>
            <w:r w:rsidRPr="00AC7E9E">
              <w:rPr>
                <w:sz w:val="28"/>
                <w:szCs w:val="28"/>
              </w:rPr>
              <w:t xml:space="preserve">Реальный объем произведенного ВВП в среднегодовых ценах </w:t>
            </w:r>
            <w:smartTag w:uri="urn:schemas-microsoft-com:office:smarttags" w:element="metricconverter">
              <w:smartTagPr>
                <w:attr w:name="ProductID" w:val="2000 г"/>
              </w:smartTagPr>
              <w:r w:rsidRPr="00AC7E9E">
                <w:rPr>
                  <w:sz w:val="28"/>
                  <w:szCs w:val="28"/>
                </w:rPr>
                <w:t>2000 г</w:t>
              </w:r>
            </w:smartTag>
            <w:r w:rsidRPr="00AC7E9E">
              <w:rPr>
                <w:sz w:val="28"/>
                <w:szCs w:val="28"/>
              </w:rPr>
              <w:t>., млрд. руб.</w:t>
            </w:r>
          </w:p>
        </w:tc>
        <w:tc>
          <w:tcPr>
            <w:tcW w:w="900" w:type="dxa"/>
          </w:tcPr>
          <w:p w:rsidR="000E63B9" w:rsidRPr="00AC7E9E" w:rsidRDefault="000E63B9" w:rsidP="007D22D3">
            <w:pPr>
              <w:jc w:val="both"/>
              <w:rPr>
                <w:sz w:val="28"/>
                <w:szCs w:val="28"/>
              </w:rPr>
            </w:pPr>
            <w:r w:rsidRPr="00AC7E9E">
              <w:rPr>
                <w:sz w:val="28"/>
                <w:szCs w:val="28"/>
              </w:rPr>
              <w:t>Численность населения, млн. чел.</w:t>
            </w:r>
          </w:p>
        </w:tc>
        <w:tc>
          <w:tcPr>
            <w:tcW w:w="1260" w:type="dxa"/>
          </w:tcPr>
          <w:p w:rsidR="000E63B9" w:rsidRPr="00AC7E9E" w:rsidRDefault="004169E4" w:rsidP="0047100F">
            <w:pPr>
              <w:jc w:val="both"/>
              <w:rPr>
                <w:sz w:val="28"/>
                <w:szCs w:val="28"/>
              </w:rPr>
            </w:pPr>
            <w:r w:rsidRPr="00AC7E9E">
              <w:rPr>
                <w:sz w:val="28"/>
                <w:szCs w:val="28"/>
              </w:rPr>
              <w:t xml:space="preserve">Реальный объем ВВП на душу населения, </w:t>
            </w:r>
            <w:r w:rsidR="00A342E3" w:rsidRPr="00AC7E9E">
              <w:rPr>
                <w:sz w:val="28"/>
                <w:szCs w:val="28"/>
              </w:rPr>
              <w:t>руб.</w:t>
            </w:r>
          </w:p>
        </w:tc>
        <w:tc>
          <w:tcPr>
            <w:tcW w:w="1080" w:type="dxa"/>
          </w:tcPr>
          <w:p w:rsidR="000E63B9" w:rsidRPr="00AC7E9E" w:rsidRDefault="000E63B9" w:rsidP="0047100F">
            <w:pPr>
              <w:jc w:val="both"/>
              <w:rPr>
                <w:sz w:val="28"/>
                <w:szCs w:val="28"/>
                <w:vertAlign w:val="superscript"/>
                <w:lang w:val="en-US"/>
              </w:rPr>
            </w:pPr>
            <w:r w:rsidRPr="00AC7E9E">
              <w:rPr>
                <w:sz w:val="28"/>
                <w:szCs w:val="28"/>
              </w:rPr>
              <w:t>Валютный курс/ППС</w:t>
            </w:r>
            <w:r w:rsidR="00276A2E" w:rsidRPr="00AC7E9E">
              <w:rPr>
                <w:sz w:val="28"/>
                <w:szCs w:val="28"/>
                <w:vertAlign w:val="superscript"/>
              </w:rPr>
              <w:t xml:space="preserve"> </w:t>
            </w:r>
            <w:r w:rsidR="00157766" w:rsidRPr="00AC7E9E">
              <w:rPr>
                <w:sz w:val="28"/>
                <w:szCs w:val="28"/>
                <w:vertAlign w:val="superscript"/>
                <w:lang w:val="en-US"/>
              </w:rPr>
              <w:t>14</w:t>
            </w:r>
          </w:p>
        </w:tc>
        <w:tc>
          <w:tcPr>
            <w:tcW w:w="1080" w:type="dxa"/>
          </w:tcPr>
          <w:p w:rsidR="000E63B9" w:rsidRPr="00AC7E9E" w:rsidRDefault="000E63B9" w:rsidP="00BF374F">
            <w:pPr>
              <w:jc w:val="both"/>
              <w:rPr>
                <w:sz w:val="28"/>
                <w:szCs w:val="28"/>
                <w:vertAlign w:val="superscript"/>
                <w:lang w:val="en-US"/>
              </w:rPr>
            </w:pPr>
            <w:r w:rsidRPr="00AC7E9E">
              <w:rPr>
                <w:sz w:val="28"/>
                <w:szCs w:val="28"/>
              </w:rPr>
              <w:t>Валютный курс, нац. ден. единиц за 1 дол. США.</w:t>
            </w:r>
            <w:r w:rsidR="00157766" w:rsidRPr="00AC7E9E">
              <w:rPr>
                <w:sz w:val="28"/>
                <w:szCs w:val="28"/>
                <w:vertAlign w:val="superscript"/>
                <w:lang w:val="en-US"/>
              </w:rPr>
              <w:t>15</w:t>
            </w:r>
          </w:p>
        </w:tc>
        <w:tc>
          <w:tcPr>
            <w:tcW w:w="1080" w:type="dxa"/>
          </w:tcPr>
          <w:p w:rsidR="000E63B9" w:rsidRPr="00AC7E9E" w:rsidRDefault="000E63B9" w:rsidP="00D22F75">
            <w:pPr>
              <w:jc w:val="both"/>
              <w:rPr>
                <w:sz w:val="28"/>
                <w:szCs w:val="28"/>
              </w:rPr>
            </w:pPr>
            <w:r w:rsidRPr="00AC7E9E">
              <w:rPr>
                <w:sz w:val="28"/>
                <w:szCs w:val="28"/>
              </w:rPr>
              <w:t>ППС, нац. ден. единиц за 1 доллар США.</w:t>
            </w:r>
          </w:p>
        </w:tc>
        <w:tc>
          <w:tcPr>
            <w:tcW w:w="1440" w:type="dxa"/>
          </w:tcPr>
          <w:p w:rsidR="000E63B9" w:rsidRPr="00AC7E9E" w:rsidRDefault="00F00B81" w:rsidP="00D22F75">
            <w:pPr>
              <w:jc w:val="both"/>
              <w:rPr>
                <w:sz w:val="28"/>
                <w:szCs w:val="28"/>
              </w:rPr>
            </w:pPr>
            <w:r w:rsidRPr="00AC7E9E">
              <w:rPr>
                <w:sz w:val="28"/>
                <w:szCs w:val="28"/>
              </w:rPr>
              <w:t>реальный объем ВВП в расчете на душу населения в долларах США на основе ППС.</w:t>
            </w:r>
          </w:p>
        </w:tc>
        <w:tc>
          <w:tcPr>
            <w:tcW w:w="1440" w:type="dxa"/>
          </w:tcPr>
          <w:p w:rsidR="000E63B9" w:rsidRPr="00AC7E9E" w:rsidRDefault="000E63B9" w:rsidP="00D22F75">
            <w:pPr>
              <w:jc w:val="both"/>
              <w:rPr>
                <w:sz w:val="28"/>
                <w:szCs w:val="28"/>
                <w:vertAlign w:val="subscript"/>
              </w:rPr>
            </w:pPr>
            <w:r w:rsidRPr="00AC7E9E">
              <w:rPr>
                <w:sz w:val="28"/>
                <w:szCs w:val="28"/>
              </w:rPr>
              <w:t xml:space="preserve">Индекс скорректированного реального ВВП на душу населения, </w:t>
            </w:r>
            <w:r w:rsidRPr="00AC7E9E">
              <w:rPr>
                <w:sz w:val="28"/>
                <w:szCs w:val="28"/>
                <w:lang w:val="en-US"/>
              </w:rPr>
              <w:t>I</w:t>
            </w:r>
            <w:r w:rsidRPr="00AC7E9E">
              <w:rPr>
                <w:sz w:val="28"/>
                <w:szCs w:val="28"/>
                <w:vertAlign w:val="subscript"/>
              </w:rPr>
              <w:t>3</w:t>
            </w:r>
          </w:p>
        </w:tc>
      </w:tr>
      <w:tr w:rsidR="000E63B9" w:rsidRPr="00AC7E9E">
        <w:tc>
          <w:tcPr>
            <w:tcW w:w="720" w:type="dxa"/>
          </w:tcPr>
          <w:p w:rsidR="000E63B9" w:rsidRPr="00AC7E9E" w:rsidRDefault="000E63B9" w:rsidP="005E7ACC">
            <w:pPr>
              <w:spacing w:line="360" w:lineRule="auto"/>
              <w:jc w:val="both"/>
              <w:rPr>
                <w:sz w:val="28"/>
                <w:szCs w:val="28"/>
              </w:rPr>
            </w:pPr>
            <w:r w:rsidRPr="00AC7E9E">
              <w:rPr>
                <w:sz w:val="28"/>
                <w:szCs w:val="28"/>
              </w:rPr>
              <w:t>2000</w:t>
            </w:r>
          </w:p>
        </w:tc>
        <w:tc>
          <w:tcPr>
            <w:tcW w:w="1260" w:type="dxa"/>
          </w:tcPr>
          <w:p w:rsidR="000E63B9" w:rsidRPr="00AC7E9E" w:rsidRDefault="000E63B9" w:rsidP="005E7ACC">
            <w:pPr>
              <w:spacing w:line="360" w:lineRule="auto"/>
              <w:jc w:val="both"/>
              <w:rPr>
                <w:sz w:val="28"/>
                <w:szCs w:val="28"/>
              </w:rPr>
            </w:pPr>
            <w:r w:rsidRPr="00AC7E9E">
              <w:rPr>
                <w:sz w:val="28"/>
                <w:szCs w:val="28"/>
              </w:rPr>
              <w:t>7305,6</w:t>
            </w:r>
          </w:p>
        </w:tc>
        <w:tc>
          <w:tcPr>
            <w:tcW w:w="900" w:type="dxa"/>
          </w:tcPr>
          <w:p w:rsidR="000E63B9" w:rsidRPr="00AC7E9E" w:rsidRDefault="000E63B9" w:rsidP="005E7ACC">
            <w:pPr>
              <w:spacing w:line="360" w:lineRule="auto"/>
              <w:jc w:val="both"/>
              <w:rPr>
                <w:sz w:val="28"/>
                <w:szCs w:val="28"/>
              </w:rPr>
            </w:pPr>
            <w:r w:rsidRPr="00AC7E9E">
              <w:rPr>
                <w:sz w:val="28"/>
                <w:szCs w:val="28"/>
              </w:rPr>
              <w:t>148,3</w:t>
            </w:r>
          </w:p>
        </w:tc>
        <w:tc>
          <w:tcPr>
            <w:tcW w:w="1260" w:type="dxa"/>
          </w:tcPr>
          <w:p w:rsidR="000E63B9" w:rsidRPr="00AC7E9E" w:rsidRDefault="00A342E3" w:rsidP="005E7ACC">
            <w:pPr>
              <w:spacing w:line="360" w:lineRule="auto"/>
              <w:jc w:val="both"/>
              <w:rPr>
                <w:sz w:val="28"/>
                <w:szCs w:val="28"/>
              </w:rPr>
            </w:pPr>
            <w:r w:rsidRPr="00AC7E9E">
              <w:rPr>
                <w:sz w:val="28"/>
                <w:szCs w:val="28"/>
              </w:rPr>
              <w:t>49262,3</w:t>
            </w:r>
          </w:p>
        </w:tc>
        <w:tc>
          <w:tcPr>
            <w:tcW w:w="1080" w:type="dxa"/>
          </w:tcPr>
          <w:p w:rsidR="000E63B9" w:rsidRPr="00AC7E9E" w:rsidRDefault="000E63B9" w:rsidP="005E7ACC">
            <w:pPr>
              <w:spacing w:line="360" w:lineRule="auto"/>
              <w:jc w:val="both"/>
              <w:rPr>
                <w:sz w:val="28"/>
                <w:szCs w:val="28"/>
              </w:rPr>
            </w:pPr>
            <w:r w:rsidRPr="00AC7E9E">
              <w:rPr>
                <w:sz w:val="28"/>
                <w:szCs w:val="28"/>
              </w:rPr>
              <w:t>3,44</w:t>
            </w:r>
          </w:p>
        </w:tc>
        <w:tc>
          <w:tcPr>
            <w:tcW w:w="1080" w:type="dxa"/>
          </w:tcPr>
          <w:p w:rsidR="000E63B9" w:rsidRPr="00AC7E9E" w:rsidRDefault="000E63B9" w:rsidP="00BF374F">
            <w:pPr>
              <w:jc w:val="both"/>
              <w:rPr>
                <w:sz w:val="28"/>
                <w:szCs w:val="28"/>
              </w:rPr>
            </w:pPr>
            <w:r w:rsidRPr="00AC7E9E">
              <w:rPr>
                <w:sz w:val="28"/>
                <w:szCs w:val="28"/>
              </w:rPr>
              <w:t>28,13</w:t>
            </w:r>
          </w:p>
        </w:tc>
        <w:tc>
          <w:tcPr>
            <w:tcW w:w="1080" w:type="dxa"/>
          </w:tcPr>
          <w:p w:rsidR="000E63B9" w:rsidRPr="00AC7E9E" w:rsidRDefault="000E63B9" w:rsidP="005E7ACC">
            <w:pPr>
              <w:spacing w:line="360" w:lineRule="auto"/>
              <w:jc w:val="both"/>
              <w:rPr>
                <w:sz w:val="28"/>
                <w:szCs w:val="28"/>
              </w:rPr>
            </w:pPr>
            <w:r w:rsidRPr="00AC7E9E">
              <w:rPr>
                <w:sz w:val="28"/>
                <w:szCs w:val="28"/>
              </w:rPr>
              <w:t>8,18</w:t>
            </w:r>
          </w:p>
        </w:tc>
        <w:tc>
          <w:tcPr>
            <w:tcW w:w="1440" w:type="dxa"/>
          </w:tcPr>
          <w:p w:rsidR="000E63B9" w:rsidRPr="00AC7E9E" w:rsidRDefault="007A0D4C" w:rsidP="005E7ACC">
            <w:pPr>
              <w:spacing w:line="360" w:lineRule="auto"/>
              <w:jc w:val="both"/>
              <w:rPr>
                <w:sz w:val="28"/>
                <w:szCs w:val="28"/>
              </w:rPr>
            </w:pPr>
            <w:r w:rsidRPr="00AC7E9E">
              <w:rPr>
                <w:sz w:val="28"/>
                <w:szCs w:val="28"/>
              </w:rPr>
              <w:t>6022,3</w:t>
            </w:r>
          </w:p>
        </w:tc>
        <w:tc>
          <w:tcPr>
            <w:tcW w:w="1440" w:type="dxa"/>
          </w:tcPr>
          <w:p w:rsidR="000E63B9" w:rsidRPr="00AC7E9E" w:rsidRDefault="007A0D4C" w:rsidP="005E7ACC">
            <w:pPr>
              <w:spacing w:line="360" w:lineRule="auto"/>
              <w:jc w:val="both"/>
              <w:rPr>
                <w:sz w:val="28"/>
                <w:szCs w:val="28"/>
              </w:rPr>
            </w:pPr>
            <w:r w:rsidRPr="00AC7E9E">
              <w:rPr>
                <w:sz w:val="28"/>
                <w:szCs w:val="28"/>
              </w:rPr>
              <w:t>0,685</w:t>
            </w:r>
          </w:p>
        </w:tc>
      </w:tr>
      <w:tr w:rsidR="000E63B9" w:rsidRPr="00AC7E9E">
        <w:tc>
          <w:tcPr>
            <w:tcW w:w="720" w:type="dxa"/>
          </w:tcPr>
          <w:p w:rsidR="000E63B9" w:rsidRPr="00AC7E9E" w:rsidRDefault="000E63B9" w:rsidP="005E7ACC">
            <w:pPr>
              <w:spacing w:line="360" w:lineRule="auto"/>
              <w:jc w:val="both"/>
              <w:rPr>
                <w:sz w:val="28"/>
                <w:szCs w:val="28"/>
              </w:rPr>
            </w:pPr>
            <w:r w:rsidRPr="00AC7E9E">
              <w:rPr>
                <w:sz w:val="28"/>
                <w:szCs w:val="28"/>
              </w:rPr>
              <w:t>2001</w:t>
            </w:r>
          </w:p>
        </w:tc>
        <w:tc>
          <w:tcPr>
            <w:tcW w:w="1260" w:type="dxa"/>
          </w:tcPr>
          <w:p w:rsidR="000E63B9" w:rsidRPr="00AC7E9E" w:rsidRDefault="000E63B9" w:rsidP="005E7ACC">
            <w:pPr>
              <w:spacing w:line="360" w:lineRule="auto"/>
              <w:jc w:val="both"/>
              <w:rPr>
                <w:sz w:val="28"/>
                <w:szCs w:val="28"/>
              </w:rPr>
            </w:pPr>
            <w:r w:rsidRPr="00AC7E9E">
              <w:rPr>
                <w:sz w:val="28"/>
                <w:szCs w:val="28"/>
              </w:rPr>
              <w:t>7677,6</w:t>
            </w:r>
          </w:p>
        </w:tc>
        <w:tc>
          <w:tcPr>
            <w:tcW w:w="900" w:type="dxa"/>
          </w:tcPr>
          <w:p w:rsidR="000E63B9" w:rsidRPr="00AC7E9E" w:rsidRDefault="00A342E3" w:rsidP="005E7ACC">
            <w:pPr>
              <w:spacing w:line="360" w:lineRule="auto"/>
              <w:jc w:val="both"/>
              <w:rPr>
                <w:sz w:val="28"/>
                <w:szCs w:val="28"/>
              </w:rPr>
            </w:pPr>
            <w:r w:rsidRPr="00AC7E9E">
              <w:rPr>
                <w:sz w:val="28"/>
                <w:szCs w:val="28"/>
              </w:rPr>
              <w:t>146,3</w:t>
            </w:r>
          </w:p>
        </w:tc>
        <w:tc>
          <w:tcPr>
            <w:tcW w:w="1260" w:type="dxa"/>
          </w:tcPr>
          <w:p w:rsidR="000E63B9" w:rsidRPr="00AC7E9E" w:rsidRDefault="00514E4E" w:rsidP="005E7ACC">
            <w:pPr>
              <w:spacing w:line="360" w:lineRule="auto"/>
              <w:jc w:val="both"/>
              <w:rPr>
                <w:sz w:val="28"/>
                <w:szCs w:val="28"/>
              </w:rPr>
            </w:pPr>
            <w:r w:rsidRPr="00AC7E9E">
              <w:rPr>
                <w:sz w:val="28"/>
                <w:szCs w:val="28"/>
              </w:rPr>
              <w:t>52478,5</w:t>
            </w:r>
          </w:p>
        </w:tc>
        <w:tc>
          <w:tcPr>
            <w:tcW w:w="1080" w:type="dxa"/>
          </w:tcPr>
          <w:p w:rsidR="000E63B9" w:rsidRPr="00AC7E9E" w:rsidRDefault="000E63B9" w:rsidP="005E7ACC">
            <w:pPr>
              <w:spacing w:line="360" w:lineRule="auto"/>
              <w:jc w:val="both"/>
              <w:rPr>
                <w:sz w:val="28"/>
                <w:szCs w:val="28"/>
              </w:rPr>
            </w:pPr>
            <w:r w:rsidRPr="00AC7E9E">
              <w:rPr>
                <w:sz w:val="28"/>
                <w:szCs w:val="28"/>
              </w:rPr>
              <w:t>3,10</w:t>
            </w:r>
          </w:p>
        </w:tc>
        <w:tc>
          <w:tcPr>
            <w:tcW w:w="1080" w:type="dxa"/>
          </w:tcPr>
          <w:p w:rsidR="000E63B9" w:rsidRPr="00AC7E9E" w:rsidRDefault="000E63B9" w:rsidP="005E7ACC">
            <w:pPr>
              <w:spacing w:line="360" w:lineRule="auto"/>
              <w:jc w:val="both"/>
              <w:rPr>
                <w:sz w:val="28"/>
                <w:szCs w:val="28"/>
              </w:rPr>
            </w:pPr>
            <w:r w:rsidRPr="00AC7E9E">
              <w:rPr>
                <w:sz w:val="28"/>
                <w:szCs w:val="28"/>
              </w:rPr>
              <w:t>29,22</w:t>
            </w:r>
          </w:p>
        </w:tc>
        <w:tc>
          <w:tcPr>
            <w:tcW w:w="1080" w:type="dxa"/>
          </w:tcPr>
          <w:p w:rsidR="000E63B9" w:rsidRPr="00AC7E9E" w:rsidRDefault="000E63B9" w:rsidP="005E7ACC">
            <w:pPr>
              <w:spacing w:line="360" w:lineRule="auto"/>
              <w:jc w:val="both"/>
              <w:rPr>
                <w:sz w:val="28"/>
                <w:szCs w:val="28"/>
              </w:rPr>
            </w:pPr>
            <w:r w:rsidRPr="00AC7E9E">
              <w:rPr>
                <w:sz w:val="28"/>
                <w:szCs w:val="28"/>
              </w:rPr>
              <w:t>9,43</w:t>
            </w:r>
          </w:p>
        </w:tc>
        <w:tc>
          <w:tcPr>
            <w:tcW w:w="1440" w:type="dxa"/>
          </w:tcPr>
          <w:p w:rsidR="000E63B9" w:rsidRPr="00AC7E9E" w:rsidRDefault="00EF6126" w:rsidP="005E7ACC">
            <w:pPr>
              <w:spacing w:line="360" w:lineRule="auto"/>
              <w:jc w:val="both"/>
              <w:rPr>
                <w:sz w:val="28"/>
                <w:szCs w:val="28"/>
              </w:rPr>
            </w:pPr>
            <w:r w:rsidRPr="00AC7E9E">
              <w:rPr>
                <w:sz w:val="28"/>
                <w:szCs w:val="28"/>
              </w:rPr>
              <w:t>5565,1</w:t>
            </w:r>
          </w:p>
        </w:tc>
        <w:tc>
          <w:tcPr>
            <w:tcW w:w="1440" w:type="dxa"/>
          </w:tcPr>
          <w:p w:rsidR="000E63B9" w:rsidRPr="00AC7E9E" w:rsidRDefault="00EF6126" w:rsidP="005E7ACC">
            <w:pPr>
              <w:spacing w:line="360" w:lineRule="auto"/>
              <w:jc w:val="both"/>
              <w:rPr>
                <w:sz w:val="28"/>
                <w:szCs w:val="28"/>
              </w:rPr>
            </w:pPr>
            <w:r w:rsidRPr="00AC7E9E">
              <w:rPr>
                <w:sz w:val="28"/>
                <w:szCs w:val="28"/>
              </w:rPr>
              <w:t>0,671</w:t>
            </w:r>
          </w:p>
        </w:tc>
      </w:tr>
      <w:tr w:rsidR="000E63B9" w:rsidRPr="00AC7E9E">
        <w:tc>
          <w:tcPr>
            <w:tcW w:w="720" w:type="dxa"/>
          </w:tcPr>
          <w:p w:rsidR="000E63B9" w:rsidRPr="00AC7E9E" w:rsidRDefault="000E63B9" w:rsidP="005E7ACC">
            <w:pPr>
              <w:spacing w:line="360" w:lineRule="auto"/>
              <w:jc w:val="both"/>
              <w:rPr>
                <w:sz w:val="28"/>
                <w:szCs w:val="28"/>
              </w:rPr>
            </w:pPr>
            <w:r w:rsidRPr="00AC7E9E">
              <w:rPr>
                <w:sz w:val="28"/>
                <w:szCs w:val="28"/>
              </w:rPr>
              <w:t>2002</w:t>
            </w:r>
          </w:p>
        </w:tc>
        <w:tc>
          <w:tcPr>
            <w:tcW w:w="1260" w:type="dxa"/>
          </w:tcPr>
          <w:p w:rsidR="000E63B9" w:rsidRPr="00AC7E9E" w:rsidRDefault="000E63B9" w:rsidP="005E7ACC">
            <w:pPr>
              <w:spacing w:line="360" w:lineRule="auto"/>
              <w:jc w:val="both"/>
              <w:rPr>
                <w:sz w:val="28"/>
                <w:szCs w:val="28"/>
              </w:rPr>
            </w:pPr>
            <w:r w:rsidRPr="00AC7E9E">
              <w:rPr>
                <w:sz w:val="28"/>
                <w:szCs w:val="28"/>
              </w:rPr>
              <w:t>8041,8</w:t>
            </w:r>
          </w:p>
        </w:tc>
        <w:tc>
          <w:tcPr>
            <w:tcW w:w="900" w:type="dxa"/>
          </w:tcPr>
          <w:p w:rsidR="000E63B9" w:rsidRPr="00AC7E9E" w:rsidRDefault="00A342E3" w:rsidP="005E7ACC">
            <w:pPr>
              <w:spacing w:line="360" w:lineRule="auto"/>
              <w:jc w:val="both"/>
              <w:rPr>
                <w:sz w:val="28"/>
                <w:szCs w:val="28"/>
              </w:rPr>
            </w:pPr>
            <w:r w:rsidRPr="00AC7E9E">
              <w:rPr>
                <w:sz w:val="28"/>
                <w:szCs w:val="28"/>
              </w:rPr>
              <w:t>145,6</w:t>
            </w:r>
          </w:p>
        </w:tc>
        <w:tc>
          <w:tcPr>
            <w:tcW w:w="1260" w:type="dxa"/>
          </w:tcPr>
          <w:p w:rsidR="000E63B9" w:rsidRPr="00AC7E9E" w:rsidRDefault="00936480" w:rsidP="005E7ACC">
            <w:pPr>
              <w:spacing w:line="360" w:lineRule="auto"/>
              <w:jc w:val="both"/>
              <w:rPr>
                <w:sz w:val="28"/>
                <w:szCs w:val="28"/>
              </w:rPr>
            </w:pPr>
            <w:r w:rsidRPr="00AC7E9E">
              <w:rPr>
                <w:sz w:val="28"/>
                <w:szCs w:val="28"/>
              </w:rPr>
              <w:t>55232,1</w:t>
            </w:r>
          </w:p>
        </w:tc>
        <w:tc>
          <w:tcPr>
            <w:tcW w:w="1080" w:type="dxa"/>
          </w:tcPr>
          <w:p w:rsidR="000E63B9" w:rsidRPr="00AC7E9E" w:rsidRDefault="000E63B9" w:rsidP="005E7ACC">
            <w:pPr>
              <w:spacing w:line="360" w:lineRule="auto"/>
              <w:jc w:val="both"/>
              <w:rPr>
                <w:sz w:val="28"/>
                <w:szCs w:val="28"/>
              </w:rPr>
            </w:pPr>
            <w:r w:rsidRPr="00AC7E9E">
              <w:rPr>
                <w:sz w:val="28"/>
                <w:szCs w:val="28"/>
              </w:rPr>
              <w:t>2,90</w:t>
            </w:r>
          </w:p>
        </w:tc>
        <w:tc>
          <w:tcPr>
            <w:tcW w:w="1080" w:type="dxa"/>
          </w:tcPr>
          <w:p w:rsidR="000E63B9" w:rsidRPr="00AC7E9E" w:rsidRDefault="000E63B9" w:rsidP="005E7ACC">
            <w:pPr>
              <w:spacing w:line="360" w:lineRule="auto"/>
              <w:jc w:val="both"/>
              <w:rPr>
                <w:sz w:val="28"/>
                <w:szCs w:val="28"/>
              </w:rPr>
            </w:pPr>
            <w:r w:rsidRPr="00AC7E9E">
              <w:rPr>
                <w:sz w:val="28"/>
                <w:szCs w:val="28"/>
              </w:rPr>
              <w:t>31,39</w:t>
            </w:r>
          </w:p>
        </w:tc>
        <w:tc>
          <w:tcPr>
            <w:tcW w:w="1080" w:type="dxa"/>
          </w:tcPr>
          <w:p w:rsidR="000E63B9" w:rsidRPr="00AC7E9E" w:rsidRDefault="000E63B9" w:rsidP="005E7ACC">
            <w:pPr>
              <w:spacing w:line="360" w:lineRule="auto"/>
              <w:jc w:val="both"/>
              <w:rPr>
                <w:sz w:val="28"/>
                <w:szCs w:val="28"/>
              </w:rPr>
            </w:pPr>
            <w:r w:rsidRPr="00AC7E9E">
              <w:rPr>
                <w:sz w:val="28"/>
                <w:szCs w:val="28"/>
              </w:rPr>
              <w:t>10,82</w:t>
            </w:r>
          </w:p>
        </w:tc>
        <w:tc>
          <w:tcPr>
            <w:tcW w:w="1440" w:type="dxa"/>
          </w:tcPr>
          <w:p w:rsidR="000E63B9" w:rsidRPr="00AC7E9E" w:rsidRDefault="00EF6126" w:rsidP="005E7ACC">
            <w:pPr>
              <w:spacing w:line="360" w:lineRule="auto"/>
              <w:jc w:val="both"/>
              <w:rPr>
                <w:sz w:val="28"/>
                <w:szCs w:val="28"/>
              </w:rPr>
            </w:pPr>
            <w:r w:rsidRPr="00AC7E9E">
              <w:rPr>
                <w:sz w:val="28"/>
                <w:szCs w:val="28"/>
              </w:rPr>
              <w:t>5104,6</w:t>
            </w:r>
          </w:p>
        </w:tc>
        <w:tc>
          <w:tcPr>
            <w:tcW w:w="1440" w:type="dxa"/>
          </w:tcPr>
          <w:p w:rsidR="000E63B9" w:rsidRPr="00AC7E9E" w:rsidRDefault="00EF6126" w:rsidP="005E7ACC">
            <w:pPr>
              <w:spacing w:line="360" w:lineRule="auto"/>
              <w:jc w:val="both"/>
              <w:rPr>
                <w:sz w:val="28"/>
                <w:szCs w:val="28"/>
              </w:rPr>
            </w:pPr>
            <w:r w:rsidRPr="00AC7E9E">
              <w:rPr>
                <w:sz w:val="28"/>
                <w:szCs w:val="28"/>
              </w:rPr>
              <w:t>0,657</w:t>
            </w:r>
          </w:p>
        </w:tc>
      </w:tr>
      <w:tr w:rsidR="000E63B9" w:rsidRPr="00AC7E9E">
        <w:tc>
          <w:tcPr>
            <w:tcW w:w="720" w:type="dxa"/>
          </w:tcPr>
          <w:p w:rsidR="000E63B9" w:rsidRPr="00AC7E9E" w:rsidRDefault="000E63B9" w:rsidP="005E7ACC">
            <w:pPr>
              <w:spacing w:line="360" w:lineRule="auto"/>
              <w:jc w:val="both"/>
              <w:rPr>
                <w:sz w:val="28"/>
                <w:szCs w:val="28"/>
              </w:rPr>
            </w:pPr>
            <w:r w:rsidRPr="00AC7E9E">
              <w:rPr>
                <w:sz w:val="28"/>
                <w:szCs w:val="28"/>
              </w:rPr>
              <w:t>2003</w:t>
            </w:r>
          </w:p>
        </w:tc>
        <w:tc>
          <w:tcPr>
            <w:tcW w:w="1260" w:type="dxa"/>
          </w:tcPr>
          <w:p w:rsidR="000E63B9" w:rsidRPr="00AC7E9E" w:rsidRDefault="000E63B9" w:rsidP="005E7ACC">
            <w:pPr>
              <w:spacing w:line="360" w:lineRule="auto"/>
              <w:jc w:val="both"/>
              <w:rPr>
                <w:sz w:val="28"/>
                <w:szCs w:val="28"/>
              </w:rPr>
            </w:pPr>
            <w:r w:rsidRPr="00AC7E9E">
              <w:rPr>
                <w:sz w:val="28"/>
                <w:szCs w:val="28"/>
              </w:rPr>
              <w:t>8632,7</w:t>
            </w:r>
          </w:p>
        </w:tc>
        <w:tc>
          <w:tcPr>
            <w:tcW w:w="900" w:type="dxa"/>
          </w:tcPr>
          <w:p w:rsidR="000E63B9" w:rsidRPr="00AC7E9E" w:rsidRDefault="00A342E3" w:rsidP="005E7ACC">
            <w:pPr>
              <w:spacing w:line="360" w:lineRule="auto"/>
              <w:jc w:val="both"/>
              <w:rPr>
                <w:sz w:val="28"/>
                <w:szCs w:val="28"/>
              </w:rPr>
            </w:pPr>
            <w:r w:rsidRPr="00AC7E9E">
              <w:rPr>
                <w:sz w:val="28"/>
                <w:szCs w:val="28"/>
              </w:rPr>
              <w:t>145,0</w:t>
            </w:r>
          </w:p>
        </w:tc>
        <w:tc>
          <w:tcPr>
            <w:tcW w:w="1260" w:type="dxa"/>
          </w:tcPr>
          <w:p w:rsidR="000E63B9" w:rsidRPr="00AC7E9E" w:rsidRDefault="00936480" w:rsidP="005E7ACC">
            <w:pPr>
              <w:spacing w:line="360" w:lineRule="auto"/>
              <w:jc w:val="both"/>
              <w:rPr>
                <w:sz w:val="28"/>
                <w:szCs w:val="28"/>
              </w:rPr>
            </w:pPr>
            <w:r w:rsidRPr="00AC7E9E">
              <w:rPr>
                <w:sz w:val="28"/>
                <w:szCs w:val="28"/>
              </w:rPr>
              <w:t>59535,9</w:t>
            </w:r>
          </w:p>
        </w:tc>
        <w:tc>
          <w:tcPr>
            <w:tcW w:w="1080" w:type="dxa"/>
          </w:tcPr>
          <w:p w:rsidR="000E63B9" w:rsidRPr="00AC7E9E" w:rsidRDefault="000E63B9" w:rsidP="005E7ACC">
            <w:pPr>
              <w:spacing w:line="360" w:lineRule="auto"/>
              <w:jc w:val="both"/>
              <w:rPr>
                <w:sz w:val="28"/>
                <w:szCs w:val="28"/>
              </w:rPr>
            </w:pPr>
            <w:r w:rsidRPr="00AC7E9E">
              <w:rPr>
                <w:sz w:val="28"/>
                <w:szCs w:val="28"/>
              </w:rPr>
              <w:t>2,35</w:t>
            </w:r>
          </w:p>
        </w:tc>
        <w:tc>
          <w:tcPr>
            <w:tcW w:w="1080" w:type="dxa"/>
          </w:tcPr>
          <w:p w:rsidR="000E63B9" w:rsidRPr="00AC7E9E" w:rsidRDefault="000E63B9" w:rsidP="005E7ACC">
            <w:pPr>
              <w:spacing w:line="360" w:lineRule="auto"/>
              <w:jc w:val="both"/>
              <w:rPr>
                <w:sz w:val="28"/>
                <w:szCs w:val="28"/>
              </w:rPr>
            </w:pPr>
            <w:r w:rsidRPr="00AC7E9E">
              <w:rPr>
                <w:sz w:val="28"/>
                <w:szCs w:val="28"/>
              </w:rPr>
              <w:t>30,61</w:t>
            </w:r>
          </w:p>
        </w:tc>
        <w:tc>
          <w:tcPr>
            <w:tcW w:w="1080" w:type="dxa"/>
          </w:tcPr>
          <w:p w:rsidR="000E63B9" w:rsidRPr="00AC7E9E" w:rsidRDefault="000E63B9" w:rsidP="005E7ACC">
            <w:pPr>
              <w:spacing w:line="360" w:lineRule="auto"/>
              <w:jc w:val="both"/>
              <w:rPr>
                <w:sz w:val="28"/>
                <w:szCs w:val="28"/>
              </w:rPr>
            </w:pPr>
            <w:r w:rsidRPr="00AC7E9E">
              <w:rPr>
                <w:sz w:val="28"/>
                <w:szCs w:val="28"/>
              </w:rPr>
              <w:t>13,03</w:t>
            </w:r>
          </w:p>
        </w:tc>
        <w:tc>
          <w:tcPr>
            <w:tcW w:w="1440" w:type="dxa"/>
          </w:tcPr>
          <w:p w:rsidR="000E63B9" w:rsidRPr="00AC7E9E" w:rsidRDefault="0068030C" w:rsidP="005E7ACC">
            <w:pPr>
              <w:spacing w:line="360" w:lineRule="auto"/>
              <w:jc w:val="both"/>
              <w:rPr>
                <w:sz w:val="28"/>
                <w:szCs w:val="28"/>
              </w:rPr>
            </w:pPr>
            <w:r w:rsidRPr="00AC7E9E">
              <w:rPr>
                <w:sz w:val="28"/>
                <w:szCs w:val="28"/>
              </w:rPr>
              <w:t>4569,1</w:t>
            </w:r>
          </w:p>
        </w:tc>
        <w:tc>
          <w:tcPr>
            <w:tcW w:w="1440" w:type="dxa"/>
          </w:tcPr>
          <w:p w:rsidR="000E63B9" w:rsidRPr="00AC7E9E" w:rsidRDefault="0068030C" w:rsidP="005E7ACC">
            <w:pPr>
              <w:spacing w:line="360" w:lineRule="auto"/>
              <w:jc w:val="both"/>
              <w:rPr>
                <w:sz w:val="28"/>
                <w:szCs w:val="28"/>
              </w:rPr>
            </w:pPr>
            <w:r w:rsidRPr="00AC7E9E">
              <w:rPr>
                <w:sz w:val="28"/>
                <w:szCs w:val="28"/>
              </w:rPr>
              <w:t>0,638</w:t>
            </w:r>
          </w:p>
        </w:tc>
      </w:tr>
      <w:tr w:rsidR="000E63B9" w:rsidRPr="00AC7E9E">
        <w:tc>
          <w:tcPr>
            <w:tcW w:w="720" w:type="dxa"/>
          </w:tcPr>
          <w:p w:rsidR="000E63B9" w:rsidRPr="00AC7E9E" w:rsidRDefault="000E63B9" w:rsidP="005E7ACC">
            <w:pPr>
              <w:spacing w:line="360" w:lineRule="auto"/>
              <w:jc w:val="both"/>
              <w:rPr>
                <w:sz w:val="28"/>
                <w:szCs w:val="28"/>
              </w:rPr>
            </w:pPr>
            <w:r w:rsidRPr="00AC7E9E">
              <w:rPr>
                <w:sz w:val="28"/>
                <w:szCs w:val="28"/>
              </w:rPr>
              <w:t>2004</w:t>
            </w:r>
          </w:p>
        </w:tc>
        <w:tc>
          <w:tcPr>
            <w:tcW w:w="1260" w:type="dxa"/>
          </w:tcPr>
          <w:p w:rsidR="000E63B9" w:rsidRPr="00AC7E9E" w:rsidRDefault="000E63B9" w:rsidP="005E7ACC">
            <w:pPr>
              <w:spacing w:line="360" w:lineRule="auto"/>
              <w:jc w:val="both"/>
              <w:rPr>
                <w:sz w:val="28"/>
                <w:szCs w:val="28"/>
              </w:rPr>
            </w:pPr>
            <w:r w:rsidRPr="00AC7E9E">
              <w:rPr>
                <w:sz w:val="28"/>
                <w:szCs w:val="28"/>
              </w:rPr>
              <w:t>9249,4</w:t>
            </w:r>
          </w:p>
        </w:tc>
        <w:tc>
          <w:tcPr>
            <w:tcW w:w="900" w:type="dxa"/>
          </w:tcPr>
          <w:p w:rsidR="000E63B9" w:rsidRPr="00AC7E9E" w:rsidRDefault="00A342E3" w:rsidP="005E7ACC">
            <w:pPr>
              <w:spacing w:line="360" w:lineRule="auto"/>
              <w:jc w:val="both"/>
              <w:rPr>
                <w:sz w:val="28"/>
                <w:szCs w:val="28"/>
              </w:rPr>
            </w:pPr>
            <w:r w:rsidRPr="00AC7E9E">
              <w:rPr>
                <w:sz w:val="28"/>
                <w:szCs w:val="28"/>
              </w:rPr>
              <w:t>144,2</w:t>
            </w:r>
          </w:p>
        </w:tc>
        <w:tc>
          <w:tcPr>
            <w:tcW w:w="1260" w:type="dxa"/>
          </w:tcPr>
          <w:p w:rsidR="000E63B9" w:rsidRPr="00AC7E9E" w:rsidRDefault="00936480" w:rsidP="005E7ACC">
            <w:pPr>
              <w:spacing w:line="360" w:lineRule="auto"/>
              <w:jc w:val="both"/>
              <w:rPr>
                <w:sz w:val="28"/>
                <w:szCs w:val="28"/>
              </w:rPr>
            </w:pPr>
            <w:r w:rsidRPr="00AC7E9E">
              <w:rPr>
                <w:sz w:val="28"/>
                <w:szCs w:val="28"/>
              </w:rPr>
              <w:t>64142,9</w:t>
            </w:r>
          </w:p>
        </w:tc>
        <w:tc>
          <w:tcPr>
            <w:tcW w:w="1080" w:type="dxa"/>
          </w:tcPr>
          <w:p w:rsidR="000E63B9" w:rsidRPr="00AC7E9E" w:rsidRDefault="000E63B9" w:rsidP="005E7ACC">
            <w:pPr>
              <w:spacing w:line="360" w:lineRule="auto"/>
              <w:jc w:val="both"/>
              <w:rPr>
                <w:sz w:val="28"/>
                <w:szCs w:val="28"/>
              </w:rPr>
            </w:pPr>
            <w:r w:rsidRPr="00AC7E9E">
              <w:rPr>
                <w:sz w:val="28"/>
                <w:szCs w:val="28"/>
              </w:rPr>
              <w:t>2,00</w:t>
            </w:r>
          </w:p>
        </w:tc>
        <w:tc>
          <w:tcPr>
            <w:tcW w:w="1080" w:type="dxa"/>
          </w:tcPr>
          <w:p w:rsidR="000E63B9" w:rsidRPr="00AC7E9E" w:rsidRDefault="000E63B9" w:rsidP="005E7ACC">
            <w:pPr>
              <w:spacing w:line="360" w:lineRule="auto"/>
              <w:jc w:val="both"/>
              <w:rPr>
                <w:sz w:val="28"/>
                <w:szCs w:val="28"/>
              </w:rPr>
            </w:pPr>
            <w:r w:rsidRPr="00AC7E9E">
              <w:rPr>
                <w:sz w:val="28"/>
                <w:szCs w:val="28"/>
              </w:rPr>
              <w:t>28,73</w:t>
            </w:r>
          </w:p>
        </w:tc>
        <w:tc>
          <w:tcPr>
            <w:tcW w:w="1080" w:type="dxa"/>
          </w:tcPr>
          <w:p w:rsidR="000E63B9" w:rsidRPr="00AC7E9E" w:rsidRDefault="000E63B9" w:rsidP="005E7ACC">
            <w:pPr>
              <w:spacing w:line="360" w:lineRule="auto"/>
              <w:jc w:val="both"/>
              <w:rPr>
                <w:sz w:val="28"/>
                <w:szCs w:val="28"/>
              </w:rPr>
            </w:pPr>
            <w:r w:rsidRPr="00AC7E9E">
              <w:rPr>
                <w:sz w:val="28"/>
                <w:szCs w:val="28"/>
              </w:rPr>
              <w:t>14,37</w:t>
            </w:r>
          </w:p>
        </w:tc>
        <w:tc>
          <w:tcPr>
            <w:tcW w:w="1440" w:type="dxa"/>
          </w:tcPr>
          <w:p w:rsidR="000E63B9" w:rsidRPr="00AC7E9E" w:rsidRDefault="0068030C" w:rsidP="005E7ACC">
            <w:pPr>
              <w:spacing w:line="360" w:lineRule="auto"/>
              <w:jc w:val="both"/>
              <w:rPr>
                <w:sz w:val="28"/>
                <w:szCs w:val="28"/>
              </w:rPr>
            </w:pPr>
            <w:r w:rsidRPr="00AC7E9E">
              <w:rPr>
                <w:sz w:val="28"/>
                <w:szCs w:val="28"/>
              </w:rPr>
              <w:t>4463,7</w:t>
            </w:r>
          </w:p>
        </w:tc>
        <w:tc>
          <w:tcPr>
            <w:tcW w:w="1440" w:type="dxa"/>
          </w:tcPr>
          <w:p w:rsidR="000E63B9" w:rsidRPr="00AC7E9E" w:rsidRDefault="0068030C" w:rsidP="00832CA4">
            <w:pPr>
              <w:spacing w:line="360" w:lineRule="auto"/>
              <w:ind w:right="128"/>
              <w:jc w:val="both"/>
              <w:rPr>
                <w:sz w:val="28"/>
                <w:szCs w:val="28"/>
              </w:rPr>
            </w:pPr>
            <w:r w:rsidRPr="00AC7E9E">
              <w:rPr>
                <w:sz w:val="28"/>
                <w:szCs w:val="28"/>
              </w:rPr>
              <w:t>0,635</w:t>
            </w:r>
          </w:p>
        </w:tc>
      </w:tr>
    </w:tbl>
    <w:p w:rsidR="00CB2BD6" w:rsidRPr="00AC7E9E" w:rsidRDefault="00157766" w:rsidP="00CB2BD6">
      <w:pPr>
        <w:jc w:val="both"/>
        <w:rPr>
          <w:sz w:val="28"/>
          <w:szCs w:val="28"/>
        </w:rPr>
      </w:pPr>
      <w:r w:rsidRPr="00AC7E9E">
        <w:rPr>
          <w:sz w:val="28"/>
          <w:szCs w:val="28"/>
          <w:vertAlign w:val="superscript"/>
        </w:rPr>
        <w:t>14</w:t>
      </w:r>
      <w:r w:rsidR="00CB2BD6" w:rsidRPr="00AC7E9E">
        <w:rPr>
          <w:sz w:val="28"/>
          <w:szCs w:val="28"/>
        </w:rPr>
        <w:t>-  Маневич В. Е., Об основных направлениях единой государственной денежной кредитной политики//Бизнес и банки.-2005.-№1/2.</w:t>
      </w:r>
    </w:p>
    <w:p w:rsidR="00CB2BD6" w:rsidRPr="00AC7E9E" w:rsidRDefault="00157766" w:rsidP="00CB2BD6">
      <w:pPr>
        <w:spacing w:line="360" w:lineRule="auto"/>
        <w:jc w:val="both"/>
        <w:rPr>
          <w:sz w:val="28"/>
          <w:szCs w:val="28"/>
        </w:rPr>
      </w:pPr>
      <w:r w:rsidRPr="00AC7E9E">
        <w:rPr>
          <w:sz w:val="28"/>
          <w:szCs w:val="28"/>
          <w:vertAlign w:val="superscript"/>
        </w:rPr>
        <w:t>15</w:t>
      </w:r>
      <w:r w:rsidR="00CB2BD6" w:rsidRPr="00AC7E9E">
        <w:rPr>
          <w:sz w:val="28"/>
          <w:szCs w:val="28"/>
        </w:rPr>
        <w:t>- Экономический журнал ВШЭ, том 8,№1, 2004, стр.152.</w:t>
      </w:r>
    </w:p>
    <w:p w:rsidR="00D130A0" w:rsidRPr="00AC7E9E" w:rsidRDefault="00F178CA" w:rsidP="002A569F">
      <w:pPr>
        <w:spacing w:line="360" w:lineRule="auto"/>
        <w:jc w:val="both"/>
        <w:rPr>
          <w:sz w:val="28"/>
          <w:szCs w:val="28"/>
        </w:rPr>
      </w:pPr>
      <w:r w:rsidRPr="00AC7E9E">
        <w:rPr>
          <w:sz w:val="28"/>
          <w:szCs w:val="28"/>
        </w:rPr>
        <w:t xml:space="preserve">  </w:t>
      </w:r>
      <w:r w:rsidR="003B3B7C" w:rsidRPr="00AC7E9E">
        <w:rPr>
          <w:sz w:val="28"/>
          <w:szCs w:val="28"/>
        </w:rPr>
        <w:t xml:space="preserve">       </w:t>
      </w:r>
    </w:p>
    <w:p w:rsidR="00EF43B0" w:rsidRPr="00AC7E9E" w:rsidRDefault="00D130A0" w:rsidP="002A569F">
      <w:pPr>
        <w:spacing w:line="360" w:lineRule="auto"/>
        <w:jc w:val="both"/>
        <w:rPr>
          <w:sz w:val="28"/>
          <w:szCs w:val="28"/>
        </w:rPr>
      </w:pPr>
      <w:r w:rsidRPr="00AC7E9E">
        <w:rPr>
          <w:sz w:val="28"/>
          <w:szCs w:val="28"/>
        </w:rPr>
        <w:t xml:space="preserve">       </w:t>
      </w:r>
      <w:r w:rsidR="00F178CA" w:rsidRPr="00AC7E9E">
        <w:rPr>
          <w:sz w:val="28"/>
          <w:szCs w:val="28"/>
        </w:rPr>
        <w:t xml:space="preserve"> </w:t>
      </w:r>
      <w:r w:rsidR="00805910" w:rsidRPr="00AC7E9E">
        <w:rPr>
          <w:sz w:val="28"/>
          <w:szCs w:val="28"/>
        </w:rPr>
        <w:t>Итак, по фор</w:t>
      </w:r>
      <w:r w:rsidR="002E1591" w:rsidRPr="00AC7E9E">
        <w:rPr>
          <w:sz w:val="28"/>
          <w:szCs w:val="28"/>
        </w:rPr>
        <w:t>муле (4</w:t>
      </w:r>
      <w:r w:rsidR="00805910" w:rsidRPr="00AC7E9E">
        <w:rPr>
          <w:sz w:val="28"/>
          <w:szCs w:val="28"/>
        </w:rPr>
        <w:t xml:space="preserve">) рассчитаем индекс скорректированного реального ВВП на душу населения, </w:t>
      </w:r>
      <w:r w:rsidR="00805910" w:rsidRPr="00AC7E9E">
        <w:rPr>
          <w:sz w:val="28"/>
          <w:szCs w:val="28"/>
          <w:lang w:val="en-US"/>
        </w:rPr>
        <w:t>I</w:t>
      </w:r>
      <w:r w:rsidR="00805910" w:rsidRPr="00AC7E9E">
        <w:rPr>
          <w:sz w:val="28"/>
          <w:szCs w:val="28"/>
          <w:vertAlign w:val="subscript"/>
        </w:rPr>
        <w:t>3</w:t>
      </w:r>
      <w:r w:rsidR="00805910" w:rsidRPr="00AC7E9E">
        <w:rPr>
          <w:sz w:val="28"/>
          <w:szCs w:val="28"/>
        </w:rPr>
        <w:t>:</w:t>
      </w:r>
    </w:p>
    <w:p w:rsidR="00805910" w:rsidRPr="00AC7E9E" w:rsidRDefault="00805910" w:rsidP="002A569F">
      <w:pPr>
        <w:spacing w:line="360" w:lineRule="auto"/>
        <w:jc w:val="both"/>
        <w:rPr>
          <w:sz w:val="28"/>
          <w:szCs w:val="28"/>
          <w:lang w:val="en-US"/>
        </w:rPr>
      </w:pPr>
      <w:r w:rsidRPr="00AC7E9E">
        <w:rPr>
          <w:sz w:val="28"/>
          <w:szCs w:val="28"/>
          <w:lang w:val="en-US"/>
        </w:rPr>
        <w:t>I</w:t>
      </w:r>
      <w:r w:rsidRPr="00AC7E9E">
        <w:rPr>
          <w:sz w:val="28"/>
          <w:szCs w:val="28"/>
          <w:vertAlign w:val="subscript"/>
          <w:lang w:val="en-US"/>
        </w:rPr>
        <w:t>3</w:t>
      </w:r>
      <w:r w:rsidR="004149B6" w:rsidRPr="00AC7E9E">
        <w:rPr>
          <w:sz w:val="28"/>
          <w:szCs w:val="28"/>
          <w:vertAlign w:val="subscript"/>
          <w:lang w:val="en-US"/>
        </w:rPr>
        <w:t xml:space="preserve"> (</w:t>
      </w:r>
      <w:r w:rsidR="00431AF0" w:rsidRPr="00AC7E9E">
        <w:rPr>
          <w:sz w:val="28"/>
          <w:szCs w:val="28"/>
          <w:vertAlign w:val="subscript"/>
          <w:lang w:val="en-US"/>
        </w:rPr>
        <w:t>2000</w:t>
      </w:r>
      <w:r w:rsidR="00836F60" w:rsidRPr="00AC7E9E">
        <w:rPr>
          <w:sz w:val="28"/>
          <w:szCs w:val="28"/>
          <w:vertAlign w:val="subscript"/>
          <w:lang w:val="en-US"/>
        </w:rPr>
        <w:t>)</w:t>
      </w:r>
      <w:r w:rsidR="00836F60" w:rsidRPr="00AC7E9E">
        <w:rPr>
          <w:sz w:val="28"/>
          <w:szCs w:val="28"/>
          <w:lang w:val="en-US"/>
        </w:rPr>
        <w:t xml:space="preserve"> =</w:t>
      </w:r>
      <w:r w:rsidRPr="00AC7E9E">
        <w:rPr>
          <w:sz w:val="28"/>
          <w:szCs w:val="28"/>
          <w:lang w:val="en-US"/>
        </w:rPr>
        <w:t xml:space="preserve"> (log</w:t>
      </w:r>
      <w:r w:rsidR="008B1298" w:rsidRPr="00AC7E9E">
        <w:rPr>
          <w:sz w:val="28"/>
          <w:szCs w:val="28"/>
          <w:lang w:val="en-US"/>
        </w:rPr>
        <w:t>6022,3</w:t>
      </w:r>
      <w:r w:rsidR="004149B6" w:rsidRPr="00AC7E9E">
        <w:rPr>
          <w:sz w:val="28"/>
          <w:szCs w:val="28"/>
          <w:lang w:val="en-US"/>
        </w:rPr>
        <w:t>- log100)</w:t>
      </w:r>
      <w:r w:rsidR="00836F60" w:rsidRPr="00AC7E9E">
        <w:rPr>
          <w:sz w:val="28"/>
          <w:szCs w:val="28"/>
          <w:lang w:val="en-US"/>
        </w:rPr>
        <w:t xml:space="preserve"> </w:t>
      </w:r>
      <w:r w:rsidR="004149B6" w:rsidRPr="00AC7E9E">
        <w:rPr>
          <w:sz w:val="28"/>
          <w:szCs w:val="28"/>
          <w:lang w:val="en-US"/>
        </w:rPr>
        <w:t>/</w:t>
      </w:r>
      <w:r w:rsidR="00836F60" w:rsidRPr="00AC7E9E">
        <w:rPr>
          <w:sz w:val="28"/>
          <w:szCs w:val="28"/>
          <w:lang w:val="en-US"/>
        </w:rPr>
        <w:t xml:space="preserve"> </w:t>
      </w:r>
      <w:r w:rsidR="004149B6" w:rsidRPr="00AC7E9E">
        <w:rPr>
          <w:sz w:val="28"/>
          <w:szCs w:val="28"/>
          <w:lang w:val="en-US"/>
        </w:rPr>
        <w:t>(log</w:t>
      </w:r>
      <w:r w:rsidR="00A35ADA" w:rsidRPr="00AC7E9E">
        <w:rPr>
          <w:sz w:val="28"/>
          <w:szCs w:val="28"/>
          <w:lang w:val="en-US"/>
        </w:rPr>
        <w:t>40000-log</w:t>
      </w:r>
      <w:r w:rsidR="008B1298" w:rsidRPr="00AC7E9E">
        <w:rPr>
          <w:sz w:val="28"/>
          <w:szCs w:val="28"/>
          <w:lang w:val="en-US"/>
        </w:rPr>
        <w:t>100)=0,685</w:t>
      </w:r>
      <w:r w:rsidRPr="00AC7E9E">
        <w:rPr>
          <w:sz w:val="28"/>
          <w:szCs w:val="28"/>
          <w:lang w:val="en-US"/>
        </w:rPr>
        <w:t xml:space="preserve"> </w:t>
      </w:r>
    </w:p>
    <w:p w:rsidR="00215181" w:rsidRPr="00AC7E9E" w:rsidRDefault="00431AF0" w:rsidP="006D1324">
      <w:pPr>
        <w:spacing w:line="360" w:lineRule="auto"/>
        <w:jc w:val="both"/>
        <w:rPr>
          <w:sz w:val="28"/>
          <w:szCs w:val="28"/>
          <w:lang w:val="en-US"/>
        </w:rPr>
      </w:pPr>
      <w:r w:rsidRPr="00AC7E9E">
        <w:rPr>
          <w:sz w:val="28"/>
          <w:szCs w:val="28"/>
          <w:lang w:val="en-US"/>
        </w:rPr>
        <w:t>I</w:t>
      </w:r>
      <w:r w:rsidRPr="00AC7E9E">
        <w:rPr>
          <w:sz w:val="28"/>
          <w:szCs w:val="28"/>
          <w:vertAlign w:val="subscript"/>
          <w:lang w:val="en-US"/>
        </w:rPr>
        <w:t>3</w:t>
      </w:r>
      <w:r w:rsidRPr="00AC7E9E">
        <w:rPr>
          <w:sz w:val="28"/>
          <w:szCs w:val="28"/>
          <w:lang w:val="en-US"/>
        </w:rPr>
        <w:t xml:space="preserve"> </w:t>
      </w:r>
      <w:r w:rsidRPr="00AC7E9E">
        <w:rPr>
          <w:sz w:val="28"/>
          <w:szCs w:val="28"/>
          <w:vertAlign w:val="subscript"/>
          <w:lang w:val="en-US"/>
        </w:rPr>
        <w:t>(2001</w:t>
      </w:r>
      <w:r w:rsidR="00836F60" w:rsidRPr="00AC7E9E">
        <w:rPr>
          <w:sz w:val="28"/>
          <w:szCs w:val="28"/>
          <w:vertAlign w:val="subscript"/>
          <w:lang w:val="en-US"/>
        </w:rPr>
        <w:t>)</w:t>
      </w:r>
      <w:r w:rsidR="00836F60" w:rsidRPr="00AC7E9E">
        <w:rPr>
          <w:sz w:val="28"/>
          <w:szCs w:val="28"/>
          <w:lang w:val="en-US"/>
        </w:rPr>
        <w:t xml:space="preserve"> =</w:t>
      </w:r>
      <w:r w:rsidRPr="00AC7E9E">
        <w:rPr>
          <w:sz w:val="28"/>
          <w:szCs w:val="28"/>
          <w:lang w:val="en-US"/>
        </w:rPr>
        <w:t xml:space="preserve"> (log</w:t>
      </w:r>
      <w:r w:rsidR="008B1298" w:rsidRPr="00AC7E9E">
        <w:rPr>
          <w:sz w:val="28"/>
          <w:szCs w:val="28"/>
          <w:lang w:val="en-US"/>
        </w:rPr>
        <w:t>5565</w:t>
      </w:r>
      <w:r w:rsidR="002D007E" w:rsidRPr="00AC7E9E">
        <w:rPr>
          <w:sz w:val="28"/>
          <w:szCs w:val="28"/>
          <w:lang w:val="en-US"/>
        </w:rPr>
        <w:t>,</w:t>
      </w:r>
      <w:r w:rsidR="004E3DA3" w:rsidRPr="00AC7E9E">
        <w:rPr>
          <w:sz w:val="28"/>
          <w:szCs w:val="28"/>
          <w:lang w:val="en-US"/>
        </w:rPr>
        <w:t>1</w:t>
      </w:r>
      <w:r w:rsidR="00D366CA" w:rsidRPr="00AC7E9E">
        <w:rPr>
          <w:sz w:val="28"/>
          <w:szCs w:val="28"/>
          <w:lang w:val="en-US"/>
        </w:rPr>
        <w:t>-log100)</w:t>
      </w:r>
      <w:r w:rsidR="00836F60" w:rsidRPr="00AC7E9E">
        <w:rPr>
          <w:sz w:val="28"/>
          <w:szCs w:val="28"/>
          <w:lang w:val="en-US"/>
        </w:rPr>
        <w:t xml:space="preserve"> </w:t>
      </w:r>
      <w:r w:rsidR="00D366CA" w:rsidRPr="00AC7E9E">
        <w:rPr>
          <w:sz w:val="28"/>
          <w:szCs w:val="28"/>
          <w:lang w:val="en-US"/>
        </w:rPr>
        <w:t>/</w:t>
      </w:r>
      <w:r w:rsidR="00836F60" w:rsidRPr="00AC7E9E">
        <w:rPr>
          <w:sz w:val="28"/>
          <w:szCs w:val="28"/>
          <w:lang w:val="en-US"/>
        </w:rPr>
        <w:t xml:space="preserve"> </w:t>
      </w:r>
      <w:r w:rsidR="006834F7" w:rsidRPr="00AC7E9E">
        <w:rPr>
          <w:sz w:val="28"/>
          <w:szCs w:val="28"/>
          <w:lang w:val="en-US"/>
        </w:rPr>
        <w:t>(</w:t>
      </w:r>
      <w:r w:rsidR="00D21D1D" w:rsidRPr="00AC7E9E">
        <w:rPr>
          <w:sz w:val="28"/>
          <w:szCs w:val="28"/>
          <w:lang w:val="en-US"/>
        </w:rPr>
        <w:t>log40000-log100</w:t>
      </w:r>
      <w:r w:rsidR="004E3DA3" w:rsidRPr="00AC7E9E">
        <w:rPr>
          <w:sz w:val="28"/>
          <w:szCs w:val="28"/>
          <w:lang w:val="en-US"/>
        </w:rPr>
        <w:t>) =</w:t>
      </w:r>
      <w:r w:rsidR="00D21D1D" w:rsidRPr="00AC7E9E">
        <w:rPr>
          <w:sz w:val="28"/>
          <w:szCs w:val="28"/>
          <w:lang w:val="en-US"/>
        </w:rPr>
        <w:t>0,6</w:t>
      </w:r>
      <w:r w:rsidR="008B1298" w:rsidRPr="00AC7E9E">
        <w:rPr>
          <w:sz w:val="28"/>
          <w:szCs w:val="28"/>
          <w:lang w:val="en-US"/>
        </w:rPr>
        <w:t>71</w:t>
      </w:r>
    </w:p>
    <w:p w:rsidR="00215181" w:rsidRPr="00AC7E9E" w:rsidRDefault="00301EF8" w:rsidP="006D1324">
      <w:pPr>
        <w:spacing w:line="360" w:lineRule="auto"/>
        <w:jc w:val="both"/>
        <w:rPr>
          <w:sz w:val="28"/>
          <w:szCs w:val="28"/>
          <w:lang w:val="en-US"/>
        </w:rPr>
      </w:pPr>
      <w:r w:rsidRPr="00AC7E9E">
        <w:rPr>
          <w:sz w:val="28"/>
          <w:szCs w:val="28"/>
          <w:lang w:val="en-US"/>
        </w:rPr>
        <w:t>I</w:t>
      </w:r>
      <w:r w:rsidRPr="00AC7E9E">
        <w:rPr>
          <w:sz w:val="28"/>
          <w:szCs w:val="28"/>
          <w:vertAlign w:val="subscript"/>
          <w:lang w:val="en-US"/>
        </w:rPr>
        <w:t>3 (2002</w:t>
      </w:r>
      <w:r w:rsidR="00836F60" w:rsidRPr="00AC7E9E">
        <w:rPr>
          <w:sz w:val="28"/>
          <w:szCs w:val="28"/>
          <w:vertAlign w:val="subscript"/>
          <w:lang w:val="en-US"/>
        </w:rPr>
        <w:t>)</w:t>
      </w:r>
      <w:r w:rsidR="00836F60" w:rsidRPr="00AC7E9E">
        <w:rPr>
          <w:sz w:val="28"/>
          <w:szCs w:val="28"/>
          <w:lang w:val="en-US"/>
        </w:rPr>
        <w:t xml:space="preserve"> =</w:t>
      </w:r>
      <w:r w:rsidR="00A513A2" w:rsidRPr="00AC7E9E">
        <w:rPr>
          <w:sz w:val="28"/>
          <w:szCs w:val="28"/>
          <w:lang w:val="en-US"/>
        </w:rPr>
        <w:t xml:space="preserve"> (log</w:t>
      </w:r>
      <w:r w:rsidR="008B1298" w:rsidRPr="00AC7E9E">
        <w:rPr>
          <w:sz w:val="28"/>
          <w:szCs w:val="28"/>
          <w:lang w:val="en-US"/>
        </w:rPr>
        <w:t>5104</w:t>
      </w:r>
      <w:r w:rsidR="002D007E" w:rsidRPr="00AC7E9E">
        <w:rPr>
          <w:sz w:val="28"/>
          <w:szCs w:val="28"/>
          <w:lang w:val="en-US"/>
        </w:rPr>
        <w:t>,</w:t>
      </w:r>
      <w:r w:rsidR="004E3DA3" w:rsidRPr="00AC7E9E">
        <w:rPr>
          <w:sz w:val="28"/>
          <w:szCs w:val="28"/>
          <w:lang w:val="en-US"/>
        </w:rPr>
        <w:t>6</w:t>
      </w:r>
      <w:r w:rsidR="00A513A2" w:rsidRPr="00AC7E9E">
        <w:rPr>
          <w:sz w:val="28"/>
          <w:szCs w:val="28"/>
          <w:lang w:val="en-US"/>
        </w:rPr>
        <w:t>-log100)</w:t>
      </w:r>
      <w:r w:rsidR="00836F60" w:rsidRPr="00AC7E9E">
        <w:rPr>
          <w:sz w:val="28"/>
          <w:szCs w:val="28"/>
          <w:lang w:val="en-US"/>
        </w:rPr>
        <w:t xml:space="preserve"> </w:t>
      </w:r>
      <w:r w:rsidR="00A513A2" w:rsidRPr="00AC7E9E">
        <w:rPr>
          <w:sz w:val="28"/>
          <w:szCs w:val="28"/>
          <w:lang w:val="en-US"/>
        </w:rPr>
        <w:t>/</w:t>
      </w:r>
      <w:r w:rsidR="00836F60" w:rsidRPr="00AC7E9E">
        <w:rPr>
          <w:sz w:val="28"/>
          <w:szCs w:val="28"/>
          <w:lang w:val="en-US"/>
        </w:rPr>
        <w:t xml:space="preserve"> </w:t>
      </w:r>
      <w:r w:rsidR="00A513A2" w:rsidRPr="00AC7E9E">
        <w:rPr>
          <w:sz w:val="28"/>
          <w:szCs w:val="28"/>
          <w:lang w:val="en-US"/>
        </w:rPr>
        <w:t>(log40000-log100</w:t>
      </w:r>
      <w:r w:rsidR="004E3DA3" w:rsidRPr="00AC7E9E">
        <w:rPr>
          <w:sz w:val="28"/>
          <w:szCs w:val="28"/>
          <w:lang w:val="en-US"/>
        </w:rPr>
        <w:t>) =</w:t>
      </w:r>
      <w:r w:rsidR="002064FF" w:rsidRPr="00AC7E9E">
        <w:rPr>
          <w:sz w:val="28"/>
          <w:szCs w:val="28"/>
          <w:lang w:val="en-US"/>
        </w:rPr>
        <w:t>0,</w:t>
      </w:r>
      <w:r w:rsidR="008B1298" w:rsidRPr="00AC7E9E">
        <w:rPr>
          <w:sz w:val="28"/>
          <w:szCs w:val="28"/>
          <w:lang w:val="en-US"/>
        </w:rPr>
        <w:t>657</w:t>
      </w:r>
    </w:p>
    <w:p w:rsidR="00836F60" w:rsidRPr="00AC7E9E" w:rsidRDefault="00836F60" w:rsidP="006D1324">
      <w:pPr>
        <w:spacing w:line="360" w:lineRule="auto"/>
        <w:jc w:val="both"/>
        <w:rPr>
          <w:sz w:val="28"/>
          <w:szCs w:val="28"/>
          <w:lang w:val="en-US"/>
        </w:rPr>
      </w:pPr>
      <w:r w:rsidRPr="00AC7E9E">
        <w:rPr>
          <w:sz w:val="28"/>
          <w:szCs w:val="28"/>
          <w:lang w:val="en-US"/>
        </w:rPr>
        <w:t>I</w:t>
      </w:r>
      <w:r w:rsidRPr="00AC7E9E">
        <w:rPr>
          <w:sz w:val="28"/>
          <w:szCs w:val="28"/>
          <w:vertAlign w:val="subscript"/>
          <w:lang w:val="en-US"/>
        </w:rPr>
        <w:t>3 (2003)</w:t>
      </w:r>
      <w:r w:rsidRPr="00AC7E9E">
        <w:rPr>
          <w:sz w:val="28"/>
          <w:szCs w:val="28"/>
          <w:lang w:val="en-US"/>
        </w:rPr>
        <w:t xml:space="preserve"> = (log</w:t>
      </w:r>
      <w:r w:rsidR="005565AB" w:rsidRPr="00AC7E9E">
        <w:rPr>
          <w:sz w:val="28"/>
          <w:szCs w:val="28"/>
          <w:lang w:val="en-US"/>
        </w:rPr>
        <w:t>4569</w:t>
      </w:r>
      <w:r w:rsidR="002D007E" w:rsidRPr="00AC7E9E">
        <w:rPr>
          <w:sz w:val="28"/>
          <w:szCs w:val="28"/>
          <w:lang w:val="en-US"/>
        </w:rPr>
        <w:t>,</w:t>
      </w:r>
      <w:r w:rsidR="004E3DA3" w:rsidRPr="00AC7E9E">
        <w:rPr>
          <w:sz w:val="28"/>
          <w:szCs w:val="28"/>
          <w:lang w:val="en-US"/>
        </w:rPr>
        <w:t>1</w:t>
      </w:r>
      <w:r w:rsidRPr="00AC7E9E">
        <w:rPr>
          <w:sz w:val="28"/>
          <w:szCs w:val="28"/>
          <w:lang w:val="en-US"/>
        </w:rPr>
        <w:t>-log100) / (</w:t>
      </w:r>
      <w:r w:rsidR="00030EB4" w:rsidRPr="00AC7E9E">
        <w:rPr>
          <w:sz w:val="28"/>
          <w:szCs w:val="28"/>
          <w:lang w:val="en-US"/>
        </w:rPr>
        <w:t>log40000-log100</w:t>
      </w:r>
      <w:r w:rsidR="004E3DA3" w:rsidRPr="00AC7E9E">
        <w:rPr>
          <w:sz w:val="28"/>
          <w:szCs w:val="28"/>
          <w:lang w:val="en-US"/>
        </w:rPr>
        <w:t>) =</w:t>
      </w:r>
      <w:r w:rsidR="00030EB4" w:rsidRPr="00AC7E9E">
        <w:rPr>
          <w:sz w:val="28"/>
          <w:szCs w:val="28"/>
          <w:lang w:val="en-US"/>
        </w:rPr>
        <w:t>0,6</w:t>
      </w:r>
      <w:r w:rsidR="005565AB" w:rsidRPr="00AC7E9E">
        <w:rPr>
          <w:sz w:val="28"/>
          <w:szCs w:val="28"/>
          <w:lang w:val="en-US"/>
        </w:rPr>
        <w:t>38</w:t>
      </w:r>
    </w:p>
    <w:p w:rsidR="00251B8B" w:rsidRPr="00AC7E9E" w:rsidRDefault="00251B8B" w:rsidP="006D1324">
      <w:pPr>
        <w:spacing w:line="360" w:lineRule="auto"/>
        <w:jc w:val="both"/>
        <w:rPr>
          <w:sz w:val="28"/>
          <w:szCs w:val="28"/>
          <w:lang w:val="en-US"/>
        </w:rPr>
      </w:pPr>
      <w:r w:rsidRPr="00AC7E9E">
        <w:rPr>
          <w:sz w:val="28"/>
          <w:szCs w:val="28"/>
          <w:lang w:val="en-US"/>
        </w:rPr>
        <w:t>I</w:t>
      </w:r>
      <w:r w:rsidRPr="00AC7E9E">
        <w:rPr>
          <w:sz w:val="28"/>
          <w:szCs w:val="28"/>
          <w:vertAlign w:val="subscript"/>
          <w:lang w:val="en-US"/>
        </w:rPr>
        <w:t xml:space="preserve">3 (2004) </w:t>
      </w:r>
      <w:r w:rsidRPr="00AC7E9E">
        <w:rPr>
          <w:sz w:val="28"/>
          <w:szCs w:val="28"/>
          <w:lang w:val="en-US"/>
        </w:rPr>
        <w:t xml:space="preserve">= </w:t>
      </w:r>
      <w:r w:rsidR="00D11BE9" w:rsidRPr="00AC7E9E">
        <w:rPr>
          <w:sz w:val="28"/>
          <w:szCs w:val="28"/>
          <w:lang w:val="en-US"/>
        </w:rPr>
        <w:t>(log</w:t>
      </w:r>
      <w:r w:rsidR="005565AB" w:rsidRPr="00AC7E9E">
        <w:rPr>
          <w:sz w:val="28"/>
          <w:szCs w:val="28"/>
          <w:lang w:val="en-US"/>
        </w:rPr>
        <w:t>4463</w:t>
      </w:r>
      <w:r w:rsidR="002D007E" w:rsidRPr="00AC7E9E">
        <w:rPr>
          <w:sz w:val="28"/>
          <w:szCs w:val="28"/>
          <w:lang w:val="en-US"/>
        </w:rPr>
        <w:t>,</w:t>
      </w:r>
      <w:r w:rsidR="004E3DA3" w:rsidRPr="00AC7E9E">
        <w:rPr>
          <w:sz w:val="28"/>
          <w:szCs w:val="28"/>
          <w:lang w:val="en-US"/>
        </w:rPr>
        <w:t>7</w:t>
      </w:r>
      <w:r w:rsidR="00D11BE9" w:rsidRPr="00AC7E9E">
        <w:rPr>
          <w:sz w:val="28"/>
          <w:szCs w:val="28"/>
          <w:lang w:val="en-US"/>
        </w:rPr>
        <w:t>-log100) / (log40000-log100</w:t>
      </w:r>
      <w:r w:rsidR="004E3DA3" w:rsidRPr="00AC7E9E">
        <w:rPr>
          <w:sz w:val="28"/>
          <w:szCs w:val="28"/>
          <w:lang w:val="en-US"/>
        </w:rPr>
        <w:t>) =</w:t>
      </w:r>
      <w:r w:rsidR="00816A14" w:rsidRPr="00AC7E9E">
        <w:rPr>
          <w:sz w:val="28"/>
          <w:szCs w:val="28"/>
          <w:lang w:val="en-US"/>
        </w:rPr>
        <w:t>0,6</w:t>
      </w:r>
      <w:r w:rsidR="005565AB" w:rsidRPr="00AC7E9E">
        <w:rPr>
          <w:sz w:val="28"/>
          <w:szCs w:val="28"/>
          <w:lang w:val="en-US"/>
        </w:rPr>
        <w:t>35</w:t>
      </w:r>
    </w:p>
    <w:p w:rsidR="0008001F" w:rsidRPr="00AC7E9E" w:rsidRDefault="00FD717E" w:rsidP="006D1324">
      <w:pPr>
        <w:spacing w:line="360" w:lineRule="auto"/>
        <w:jc w:val="both"/>
        <w:rPr>
          <w:sz w:val="28"/>
          <w:szCs w:val="28"/>
        </w:rPr>
      </w:pPr>
      <w:r w:rsidRPr="00AC7E9E">
        <w:rPr>
          <w:sz w:val="28"/>
          <w:szCs w:val="28"/>
          <w:lang w:val="en-US"/>
        </w:rPr>
        <w:t xml:space="preserve">            </w:t>
      </w:r>
      <w:r w:rsidR="0003541E" w:rsidRPr="00AC7E9E">
        <w:rPr>
          <w:sz w:val="28"/>
          <w:szCs w:val="28"/>
        </w:rPr>
        <w:t xml:space="preserve">Вывод: </w:t>
      </w:r>
      <w:r w:rsidR="004C0DBE" w:rsidRPr="00AC7E9E">
        <w:rPr>
          <w:sz w:val="28"/>
          <w:szCs w:val="28"/>
        </w:rPr>
        <w:t xml:space="preserve">Таким образом, используемый </w:t>
      </w:r>
      <w:r w:rsidR="00816B6F" w:rsidRPr="00AC7E9E">
        <w:rPr>
          <w:sz w:val="28"/>
          <w:szCs w:val="28"/>
        </w:rPr>
        <w:t xml:space="preserve">при расчете ИРЧП реальный объем ВВП в расчете на </w:t>
      </w:r>
      <w:r w:rsidR="00FE6B34" w:rsidRPr="00AC7E9E">
        <w:rPr>
          <w:sz w:val="28"/>
          <w:szCs w:val="28"/>
        </w:rPr>
        <w:t>душу населения</w:t>
      </w:r>
      <w:r w:rsidR="004A4DD4" w:rsidRPr="00AC7E9E">
        <w:rPr>
          <w:sz w:val="28"/>
          <w:szCs w:val="28"/>
        </w:rPr>
        <w:t xml:space="preserve"> в долларах по паритету покупательной способности является основным индикатором состояния</w:t>
      </w:r>
      <w:r w:rsidR="0008001F" w:rsidRPr="00AC7E9E">
        <w:rPr>
          <w:sz w:val="28"/>
          <w:szCs w:val="28"/>
        </w:rPr>
        <w:t xml:space="preserve"> экономики страны и часто используется в качестве обобщающего показателя материального уровня жизни населения. </w:t>
      </w:r>
    </w:p>
    <w:p w:rsidR="0008001F" w:rsidRPr="00AC7E9E" w:rsidRDefault="0008001F" w:rsidP="006D1324">
      <w:pPr>
        <w:spacing w:line="360" w:lineRule="auto"/>
        <w:jc w:val="both"/>
        <w:rPr>
          <w:sz w:val="28"/>
          <w:szCs w:val="28"/>
        </w:rPr>
      </w:pPr>
      <w:r w:rsidRPr="00AC7E9E">
        <w:rPr>
          <w:sz w:val="28"/>
          <w:szCs w:val="28"/>
        </w:rPr>
        <w:t xml:space="preserve">              Согласно этому показателю по уровню благосостояния населения Россия входит в число «более благоприятных бедных» стран Европы наряду с Польшей, Эстонией, Беларусью, Литвой и Латвией с индексом ВВП на душу в интервале 0.68 – 0,72. Хуже обстоят дела только в Албании, Болгарии, Македонии, Молдове, Румынии и на Украине. </w:t>
      </w:r>
    </w:p>
    <w:p w:rsidR="00215181" w:rsidRPr="00AC7E9E" w:rsidRDefault="004D7404" w:rsidP="006D1324">
      <w:pPr>
        <w:spacing w:line="360" w:lineRule="auto"/>
        <w:jc w:val="both"/>
        <w:rPr>
          <w:sz w:val="28"/>
          <w:szCs w:val="28"/>
        </w:rPr>
      </w:pPr>
      <w:r w:rsidRPr="00AC7E9E">
        <w:rPr>
          <w:sz w:val="28"/>
          <w:szCs w:val="28"/>
        </w:rPr>
        <w:t xml:space="preserve">             </w:t>
      </w:r>
      <w:r w:rsidR="0008001F" w:rsidRPr="00AC7E9E">
        <w:rPr>
          <w:sz w:val="28"/>
          <w:szCs w:val="28"/>
        </w:rPr>
        <w:t xml:space="preserve">  Индекс ВВП на душу населения не учитывает неравенство в доходах между </w:t>
      </w:r>
      <w:r w:rsidRPr="00AC7E9E">
        <w:rPr>
          <w:sz w:val="28"/>
          <w:szCs w:val="28"/>
        </w:rPr>
        <w:t>населением страны. Вот почему его значение в Китае, равное 0,57 (где нет значительной социальной поляризации), несопоставимо с индексом ВВП, рассчитанном для Индии (0,51), Марокко (0,58), ЮАР и стран Латинской Америки.</w:t>
      </w:r>
      <w:r w:rsidR="007C510A" w:rsidRPr="00AC7E9E">
        <w:rPr>
          <w:sz w:val="28"/>
          <w:szCs w:val="28"/>
        </w:rPr>
        <w:t xml:space="preserve"> Учет фактора неравенства по доходам при оценке ИРЧП представляется </w:t>
      </w:r>
      <w:r w:rsidR="004C272A" w:rsidRPr="00AC7E9E">
        <w:rPr>
          <w:sz w:val="28"/>
          <w:szCs w:val="28"/>
        </w:rPr>
        <w:t xml:space="preserve">методически обоснованным, так как очевидно, что общий размер ВВП в расчете на душу свидетельствует </w:t>
      </w:r>
      <w:r w:rsidR="00873C6D" w:rsidRPr="00AC7E9E">
        <w:rPr>
          <w:sz w:val="28"/>
          <w:szCs w:val="28"/>
        </w:rPr>
        <w:t>исключительно об уровне экономического развития страны и ее потенциальных возможностей обеспечить потребление жителей, тогда как необходимо принимать во внимание и ту долю населения, которая недопотребляет, т.е. бедную ее часть.</w:t>
      </w:r>
      <w:r w:rsidR="009736F4" w:rsidRPr="00AC7E9E">
        <w:rPr>
          <w:sz w:val="28"/>
          <w:szCs w:val="28"/>
        </w:rPr>
        <w:t xml:space="preserve"> [</w:t>
      </w:r>
      <w:r w:rsidR="009736F4" w:rsidRPr="00AC7E9E">
        <w:rPr>
          <w:sz w:val="28"/>
          <w:szCs w:val="28"/>
          <w:lang w:val="en-US"/>
        </w:rPr>
        <w:t xml:space="preserve">11, </w:t>
      </w:r>
      <w:r w:rsidR="00E172AA" w:rsidRPr="00AC7E9E">
        <w:rPr>
          <w:sz w:val="28"/>
          <w:szCs w:val="28"/>
        </w:rPr>
        <w:t>стр. 2</w:t>
      </w:r>
      <w:r w:rsidR="007C510A" w:rsidRPr="00AC7E9E">
        <w:rPr>
          <w:sz w:val="28"/>
          <w:szCs w:val="28"/>
        </w:rPr>
        <w:t xml:space="preserve"> </w:t>
      </w:r>
      <w:r w:rsidRPr="00AC7E9E">
        <w:rPr>
          <w:sz w:val="28"/>
          <w:szCs w:val="28"/>
        </w:rPr>
        <w:t xml:space="preserve"> </w:t>
      </w:r>
      <w:r w:rsidR="0008001F" w:rsidRPr="00AC7E9E">
        <w:rPr>
          <w:sz w:val="28"/>
          <w:szCs w:val="28"/>
        </w:rPr>
        <w:t xml:space="preserve"> </w:t>
      </w:r>
      <w:r w:rsidR="004A4DD4" w:rsidRPr="00AC7E9E">
        <w:rPr>
          <w:sz w:val="28"/>
          <w:szCs w:val="28"/>
        </w:rPr>
        <w:t xml:space="preserve"> </w:t>
      </w:r>
      <w:r w:rsidR="00FE6B34" w:rsidRPr="00AC7E9E">
        <w:rPr>
          <w:sz w:val="28"/>
          <w:szCs w:val="28"/>
        </w:rPr>
        <w:t xml:space="preserve"> </w:t>
      </w:r>
      <w:r w:rsidR="00FD717E" w:rsidRPr="00AC7E9E">
        <w:rPr>
          <w:sz w:val="28"/>
          <w:szCs w:val="28"/>
        </w:rPr>
        <w:t xml:space="preserve"> </w:t>
      </w:r>
    </w:p>
    <w:p w:rsidR="00D2651A" w:rsidRPr="00AC7E9E" w:rsidRDefault="00D2651A" w:rsidP="006D1324">
      <w:pPr>
        <w:spacing w:line="360" w:lineRule="auto"/>
        <w:jc w:val="both"/>
        <w:rPr>
          <w:sz w:val="28"/>
          <w:szCs w:val="28"/>
        </w:rPr>
      </w:pPr>
      <w:r w:rsidRPr="00AC7E9E">
        <w:rPr>
          <w:sz w:val="28"/>
          <w:szCs w:val="28"/>
        </w:rPr>
        <w:t xml:space="preserve">           И последним шагом является расчет индекса развития человеческого потенциала </w:t>
      </w:r>
      <w:r w:rsidRPr="00AC7E9E">
        <w:rPr>
          <w:sz w:val="28"/>
          <w:szCs w:val="28"/>
          <w:lang w:val="en-US"/>
        </w:rPr>
        <w:t>I</w:t>
      </w:r>
      <w:r w:rsidRPr="00AC7E9E">
        <w:rPr>
          <w:sz w:val="28"/>
          <w:szCs w:val="28"/>
          <w:vertAlign w:val="subscript"/>
        </w:rPr>
        <w:t>0</w:t>
      </w:r>
      <w:r w:rsidRPr="00AC7E9E">
        <w:rPr>
          <w:sz w:val="28"/>
          <w:szCs w:val="28"/>
        </w:rPr>
        <w:t>.</w:t>
      </w:r>
    </w:p>
    <w:p w:rsidR="00D2651A" w:rsidRPr="00AC7E9E" w:rsidRDefault="00D2651A" w:rsidP="006D1324">
      <w:pPr>
        <w:spacing w:line="360" w:lineRule="auto"/>
        <w:jc w:val="both"/>
        <w:rPr>
          <w:sz w:val="28"/>
          <w:szCs w:val="28"/>
        </w:rPr>
      </w:pPr>
      <w:r w:rsidRPr="00AC7E9E">
        <w:rPr>
          <w:sz w:val="28"/>
          <w:szCs w:val="28"/>
          <w:lang w:val="en-US"/>
        </w:rPr>
        <w:t>I</w:t>
      </w:r>
      <w:r w:rsidRPr="00AC7E9E">
        <w:rPr>
          <w:sz w:val="28"/>
          <w:szCs w:val="28"/>
          <w:vertAlign w:val="subscript"/>
        </w:rPr>
        <w:t>0 (2000)</w:t>
      </w:r>
      <w:r w:rsidR="00E67093" w:rsidRPr="00AC7E9E">
        <w:rPr>
          <w:sz w:val="28"/>
          <w:szCs w:val="28"/>
          <w:vertAlign w:val="subscript"/>
        </w:rPr>
        <w:t xml:space="preserve"> </w:t>
      </w:r>
      <w:r w:rsidR="00E67093" w:rsidRPr="00AC7E9E">
        <w:rPr>
          <w:sz w:val="28"/>
          <w:szCs w:val="28"/>
        </w:rPr>
        <w:t>= (0,671 + 0,913 +0,685) / 3 = 0,756</w:t>
      </w:r>
    </w:p>
    <w:p w:rsidR="00D2651A" w:rsidRPr="00AC7E9E" w:rsidRDefault="00D2651A" w:rsidP="006D1324">
      <w:pPr>
        <w:spacing w:line="360" w:lineRule="auto"/>
        <w:jc w:val="both"/>
        <w:rPr>
          <w:sz w:val="28"/>
          <w:szCs w:val="28"/>
        </w:rPr>
      </w:pPr>
      <w:r w:rsidRPr="00AC7E9E">
        <w:rPr>
          <w:sz w:val="28"/>
          <w:szCs w:val="28"/>
          <w:lang w:val="en-US"/>
        </w:rPr>
        <w:t>I</w:t>
      </w:r>
      <w:r w:rsidRPr="00AC7E9E">
        <w:rPr>
          <w:sz w:val="28"/>
          <w:szCs w:val="28"/>
          <w:vertAlign w:val="subscript"/>
        </w:rPr>
        <w:t>0 (2001)</w:t>
      </w:r>
      <w:r w:rsidR="00E67093" w:rsidRPr="00AC7E9E">
        <w:rPr>
          <w:sz w:val="28"/>
          <w:szCs w:val="28"/>
          <w:vertAlign w:val="subscript"/>
        </w:rPr>
        <w:t xml:space="preserve"> </w:t>
      </w:r>
      <w:r w:rsidR="00E67093" w:rsidRPr="00AC7E9E">
        <w:rPr>
          <w:sz w:val="28"/>
          <w:szCs w:val="28"/>
        </w:rPr>
        <w:t>= (0,671 + 0,913 +0,671)</w:t>
      </w:r>
      <w:r w:rsidR="00875B30" w:rsidRPr="00AC7E9E">
        <w:rPr>
          <w:sz w:val="28"/>
          <w:szCs w:val="28"/>
        </w:rPr>
        <w:t xml:space="preserve"> / 3 = 0,752</w:t>
      </w:r>
    </w:p>
    <w:p w:rsidR="00D2651A" w:rsidRPr="00AC7E9E" w:rsidRDefault="00D2651A" w:rsidP="006D1324">
      <w:pPr>
        <w:spacing w:line="360" w:lineRule="auto"/>
        <w:jc w:val="both"/>
        <w:rPr>
          <w:sz w:val="28"/>
          <w:szCs w:val="28"/>
        </w:rPr>
      </w:pPr>
      <w:r w:rsidRPr="00AC7E9E">
        <w:rPr>
          <w:sz w:val="28"/>
          <w:szCs w:val="28"/>
          <w:lang w:val="en-US"/>
        </w:rPr>
        <w:t>I</w:t>
      </w:r>
      <w:r w:rsidRPr="00AC7E9E">
        <w:rPr>
          <w:sz w:val="28"/>
          <w:szCs w:val="28"/>
          <w:vertAlign w:val="subscript"/>
        </w:rPr>
        <w:t>0 (2002)</w:t>
      </w:r>
      <w:r w:rsidR="00875B30" w:rsidRPr="00AC7E9E">
        <w:rPr>
          <w:sz w:val="28"/>
          <w:szCs w:val="28"/>
          <w:vertAlign w:val="subscript"/>
        </w:rPr>
        <w:t xml:space="preserve"> </w:t>
      </w:r>
      <w:r w:rsidR="00875B30" w:rsidRPr="00AC7E9E">
        <w:rPr>
          <w:sz w:val="28"/>
          <w:szCs w:val="28"/>
        </w:rPr>
        <w:t>= (0,663 +0,913 +0,671) / 3 = 0,732</w:t>
      </w:r>
    </w:p>
    <w:p w:rsidR="00D2651A" w:rsidRPr="00AC7E9E" w:rsidRDefault="00D2651A" w:rsidP="006D1324">
      <w:pPr>
        <w:spacing w:line="360" w:lineRule="auto"/>
        <w:jc w:val="both"/>
        <w:rPr>
          <w:sz w:val="28"/>
          <w:szCs w:val="28"/>
        </w:rPr>
      </w:pPr>
      <w:r w:rsidRPr="00AC7E9E">
        <w:rPr>
          <w:sz w:val="28"/>
          <w:szCs w:val="28"/>
          <w:lang w:val="en-US"/>
        </w:rPr>
        <w:t>I</w:t>
      </w:r>
      <w:r w:rsidRPr="00AC7E9E">
        <w:rPr>
          <w:sz w:val="28"/>
          <w:szCs w:val="28"/>
          <w:vertAlign w:val="subscript"/>
        </w:rPr>
        <w:t>0 (2003)</w:t>
      </w:r>
      <w:r w:rsidR="00875B30" w:rsidRPr="00AC7E9E">
        <w:rPr>
          <w:sz w:val="28"/>
          <w:szCs w:val="28"/>
          <w:vertAlign w:val="subscript"/>
        </w:rPr>
        <w:t xml:space="preserve"> </w:t>
      </w:r>
      <w:r w:rsidR="00875B30" w:rsidRPr="00AC7E9E">
        <w:rPr>
          <w:sz w:val="28"/>
          <w:szCs w:val="28"/>
        </w:rPr>
        <w:t>= (0,668 + 0,880 +0,638) / 3 = 0,729</w:t>
      </w:r>
    </w:p>
    <w:p w:rsidR="00215181" w:rsidRPr="00AC7E9E" w:rsidRDefault="00D2651A" w:rsidP="006D1324">
      <w:pPr>
        <w:spacing w:line="360" w:lineRule="auto"/>
        <w:jc w:val="both"/>
        <w:rPr>
          <w:sz w:val="28"/>
          <w:szCs w:val="28"/>
        </w:rPr>
      </w:pPr>
      <w:r w:rsidRPr="00AC7E9E">
        <w:rPr>
          <w:sz w:val="28"/>
          <w:szCs w:val="28"/>
          <w:lang w:val="en-US"/>
        </w:rPr>
        <w:t>I</w:t>
      </w:r>
      <w:r w:rsidRPr="00AC7E9E">
        <w:rPr>
          <w:sz w:val="28"/>
          <w:szCs w:val="28"/>
          <w:vertAlign w:val="subscript"/>
        </w:rPr>
        <w:t>0 (2004)</w:t>
      </w:r>
      <w:r w:rsidR="00F069C6" w:rsidRPr="00AC7E9E">
        <w:rPr>
          <w:sz w:val="28"/>
          <w:szCs w:val="28"/>
          <w:vertAlign w:val="subscript"/>
        </w:rPr>
        <w:t xml:space="preserve"> </w:t>
      </w:r>
      <w:r w:rsidR="00F069C6" w:rsidRPr="00AC7E9E">
        <w:rPr>
          <w:sz w:val="28"/>
          <w:szCs w:val="28"/>
        </w:rPr>
        <w:t>= (0,668 + 0,879 +0,635) / 3 = 0,727</w:t>
      </w:r>
    </w:p>
    <w:p w:rsidR="007F4D90" w:rsidRPr="00AC7E9E" w:rsidRDefault="007F4D90" w:rsidP="007F4D90">
      <w:pPr>
        <w:spacing w:line="360" w:lineRule="auto"/>
        <w:jc w:val="both"/>
        <w:rPr>
          <w:sz w:val="28"/>
          <w:szCs w:val="28"/>
        </w:rPr>
      </w:pPr>
      <w:r w:rsidRPr="00AC7E9E">
        <w:rPr>
          <w:sz w:val="28"/>
          <w:szCs w:val="28"/>
          <w:vertAlign w:val="superscript"/>
        </w:rPr>
        <w:t xml:space="preserve">                   </w:t>
      </w:r>
      <w:r w:rsidRPr="00AC7E9E">
        <w:rPr>
          <w:sz w:val="28"/>
          <w:szCs w:val="28"/>
        </w:rPr>
        <w:t xml:space="preserve">В заключение стоит еще раз подчеркнуть, что каждый из обобщающих показателей – </w:t>
      </w:r>
      <w:r w:rsidRPr="00AC7E9E">
        <w:rPr>
          <w:sz w:val="28"/>
          <w:szCs w:val="28"/>
          <w:lang w:val="en-US"/>
        </w:rPr>
        <w:t>I</w:t>
      </w:r>
      <w:r w:rsidRPr="00AC7E9E">
        <w:rPr>
          <w:sz w:val="28"/>
          <w:szCs w:val="28"/>
          <w:vertAlign w:val="subscript"/>
        </w:rPr>
        <w:t>1</w:t>
      </w:r>
      <w:r w:rsidRPr="00AC7E9E">
        <w:rPr>
          <w:sz w:val="28"/>
          <w:szCs w:val="28"/>
        </w:rPr>
        <w:t xml:space="preserve">, </w:t>
      </w:r>
      <w:r w:rsidRPr="00AC7E9E">
        <w:rPr>
          <w:sz w:val="28"/>
          <w:szCs w:val="28"/>
          <w:lang w:val="en-US"/>
        </w:rPr>
        <w:t>I</w:t>
      </w:r>
      <w:r w:rsidRPr="00AC7E9E">
        <w:rPr>
          <w:sz w:val="28"/>
          <w:szCs w:val="28"/>
          <w:vertAlign w:val="subscript"/>
        </w:rPr>
        <w:t xml:space="preserve">2 </w:t>
      </w:r>
      <w:r w:rsidRPr="00AC7E9E">
        <w:rPr>
          <w:sz w:val="28"/>
          <w:szCs w:val="28"/>
        </w:rPr>
        <w:t xml:space="preserve">и </w:t>
      </w:r>
      <w:r w:rsidRPr="00AC7E9E">
        <w:rPr>
          <w:sz w:val="28"/>
          <w:szCs w:val="28"/>
          <w:lang w:val="en-US"/>
        </w:rPr>
        <w:t>I</w:t>
      </w:r>
      <w:r w:rsidRPr="00AC7E9E">
        <w:rPr>
          <w:sz w:val="28"/>
          <w:szCs w:val="28"/>
          <w:vertAlign w:val="subscript"/>
        </w:rPr>
        <w:t xml:space="preserve">3 </w:t>
      </w:r>
      <w:r w:rsidRPr="00AC7E9E">
        <w:rPr>
          <w:sz w:val="28"/>
          <w:szCs w:val="28"/>
        </w:rPr>
        <w:t>– характеризует развитие соответствующей жизненно важной области социальной сферы, а предлагаемые ПРООН аналитические соотношения для расчета ИРЧП позволяют довольно точно рассчитать значения каждого индекса, определяющего развитие человеческого потенциала, и обеспечивают сопоставимость межрегиональных и международных сравнений исследуемых индексов. Поэтому наряду с изучением ИРЧП исследование динамики изменений каждого обобщающего показателя представляет самостоятельный интерес. Системный анализ всей совокупности индексов {</w:t>
      </w:r>
      <w:r w:rsidRPr="00AC7E9E">
        <w:rPr>
          <w:sz w:val="28"/>
          <w:szCs w:val="28"/>
          <w:lang w:val="en-US"/>
        </w:rPr>
        <w:t>I</w:t>
      </w:r>
      <w:r w:rsidRPr="00AC7E9E">
        <w:rPr>
          <w:sz w:val="28"/>
          <w:szCs w:val="28"/>
          <w:vertAlign w:val="subscript"/>
        </w:rPr>
        <w:t>0</w:t>
      </w:r>
      <w:r w:rsidRPr="00AC7E9E">
        <w:rPr>
          <w:sz w:val="28"/>
          <w:szCs w:val="28"/>
        </w:rPr>
        <w:t xml:space="preserve"> , </w:t>
      </w:r>
      <w:r w:rsidRPr="00AC7E9E">
        <w:rPr>
          <w:sz w:val="28"/>
          <w:szCs w:val="28"/>
          <w:lang w:val="en-US"/>
        </w:rPr>
        <w:t>I</w:t>
      </w:r>
      <w:r w:rsidRPr="00AC7E9E">
        <w:rPr>
          <w:sz w:val="28"/>
          <w:szCs w:val="28"/>
          <w:vertAlign w:val="subscript"/>
        </w:rPr>
        <w:t>1</w:t>
      </w:r>
      <w:r w:rsidRPr="00AC7E9E">
        <w:rPr>
          <w:sz w:val="28"/>
          <w:szCs w:val="28"/>
        </w:rPr>
        <w:t xml:space="preserve"> , </w:t>
      </w:r>
      <w:r w:rsidRPr="00AC7E9E">
        <w:rPr>
          <w:sz w:val="28"/>
          <w:szCs w:val="28"/>
          <w:lang w:val="en-US"/>
        </w:rPr>
        <w:t>I</w:t>
      </w:r>
      <w:r w:rsidRPr="00AC7E9E">
        <w:rPr>
          <w:sz w:val="28"/>
          <w:szCs w:val="28"/>
          <w:vertAlign w:val="subscript"/>
        </w:rPr>
        <w:t>2</w:t>
      </w:r>
      <w:r w:rsidRPr="00AC7E9E">
        <w:rPr>
          <w:sz w:val="28"/>
          <w:szCs w:val="28"/>
        </w:rPr>
        <w:t xml:space="preserve"> , </w:t>
      </w:r>
      <w:r w:rsidRPr="00AC7E9E">
        <w:rPr>
          <w:sz w:val="28"/>
          <w:szCs w:val="28"/>
          <w:lang w:val="en-US"/>
        </w:rPr>
        <w:t>I</w:t>
      </w:r>
      <w:r w:rsidRPr="00AC7E9E">
        <w:rPr>
          <w:sz w:val="28"/>
          <w:szCs w:val="28"/>
          <w:vertAlign w:val="subscript"/>
        </w:rPr>
        <w:t>3</w:t>
      </w:r>
      <w:r w:rsidRPr="00AC7E9E">
        <w:rPr>
          <w:sz w:val="28"/>
          <w:szCs w:val="28"/>
        </w:rPr>
        <w:t xml:space="preserve">} дает возможность проведения как межрегиональных, так и международных сравнений индекса </w:t>
      </w:r>
      <w:r w:rsidRPr="00AC7E9E">
        <w:rPr>
          <w:sz w:val="28"/>
          <w:szCs w:val="28"/>
          <w:lang w:val="en-US"/>
        </w:rPr>
        <w:t>I</w:t>
      </w:r>
      <w:r w:rsidRPr="00AC7E9E">
        <w:rPr>
          <w:sz w:val="28"/>
          <w:szCs w:val="28"/>
          <w:vertAlign w:val="subscript"/>
        </w:rPr>
        <w:t xml:space="preserve">0 </w:t>
      </w:r>
      <w:r w:rsidRPr="00AC7E9E">
        <w:rPr>
          <w:sz w:val="28"/>
          <w:szCs w:val="28"/>
        </w:rPr>
        <w:t>развития человеческого потенциала и индексов</w:t>
      </w:r>
      <w:r w:rsidRPr="00AC7E9E">
        <w:rPr>
          <w:sz w:val="28"/>
          <w:szCs w:val="28"/>
          <w:vertAlign w:val="subscript"/>
        </w:rPr>
        <w:t xml:space="preserve"> </w:t>
      </w:r>
      <w:r w:rsidRPr="00AC7E9E">
        <w:rPr>
          <w:sz w:val="28"/>
          <w:szCs w:val="28"/>
        </w:rPr>
        <w:t xml:space="preserve"> </w:t>
      </w:r>
      <w:r w:rsidRPr="00AC7E9E">
        <w:rPr>
          <w:sz w:val="28"/>
          <w:szCs w:val="28"/>
          <w:lang w:val="en-US"/>
        </w:rPr>
        <w:t>I</w:t>
      </w:r>
      <w:r w:rsidRPr="00AC7E9E">
        <w:rPr>
          <w:sz w:val="28"/>
          <w:szCs w:val="28"/>
          <w:vertAlign w:val="subscript"/>
        </w:rPr>
        <w:t>1</w:t>
      </w:r>
      <w:r w:rsidRPr="00AC7E9E">
        <w:rPr>
          <w:sz w:val="28"/>
          <w:szCs w:val="28"/>
        </w:rPr>
        <w:t xml:space="preserve"> , </w:t>
      </w:r>
      <w:r w:rsidRPr="00AC7E9E">
        <w:rPr>
          <w:sz w:val="28"/>
          <w:szCs w:val="28"/>
          <w:lang w:val="en-US"/>
        </w:rPr>
        <w:t>I</w:t>
      </w:r>
      <w:r w:rsidRPr="00AC7E9E">
        <w:rPr>
          <w:sz w:val="28"/>
          <w:szCs w:val="28"/>
          <w:vertAlign w:val="subscript"/>
        </w:rPr>
        <w:t>2</w:t>
      </w:r>
      <w:r w:rsidRPr="00AC7E9E">
        <w:rPr>
          <w:sz w:val="28"/>
          <w:szCs w:val="28"/>
        </w:rPr>
        <w:t xml:space="preserve"> , и </w:t>
      </w:r>
      <w:r w:rsidRPr="00AC7E9E">
        <w:rPr>
          <w:sz w:val="28"/>
          <w:szCs w:val="28"/>
          <w:lang w:val="en-US"/>
        </w:rPr>
        <w:t>I</w:t>
      </w:r>
      <w:r w:rsidRPr="00AC7E9E">
        <w:rPr>
          <w:sz w:val="28"/>
          <w:szCs w:val="28"/>
          <w:vertAlign w:val="subscript"/>
        </w:rPr>
        <w:t>3</w:t>
      </w:r>
      <w:r w:rsidRPr="00AC7E9E">
        <w:rPr>
          <w:sz w:val="28"/>
          <w:szCs w:val="28"/>
        </w:rPr>
        <w:t>, характеризующих соответственно изменения ожидаемой продолжительности жизни (долголетия), достигнутого уровня образования и уровня жизни.</w:t>
      </w:r>
      <w:r w:rsidR="007576EF" w:rsidRPr="00AC7E9E">
        <w:rPr>
          <w:sz w:val="28"/>
          <w:szCs w:val="28"/>
        </w:rPr>
        <w:t xml:space="preserve"> [5, стр. 91</w:t>
      </w:r>
      <w:r w:rsidR="007576EF" w:rsidRPr="00B416CC">
        <w:rPr>
          <w:sz w:val="28"/>
          <w:szCs w:val="28"/>
        </w:rPr>
        <w:t>]</w:t>
      </w:r>
      <w:r w:rsidRPr="00AC7E9E">
        <w:rPr>
          <w:sz w:val="28"/>
          <w:szCs w:val="28"/>
        </w:rPr>
        <w:t xml:space="preserve">  </w:t>
      </w:r>
    </w:p>
    <w:p w:rsidR="00640E75" w:rsidRPr="00AC7E9E" w:rsidRDefault="00640E75" w:rsidP="006E5B59">
      <w:pPr>
        <w:jc w:val="both"/>
        <w:rPr>
          <w:sz w:val="28"/>
          <w:szCs w:val="28"/>
        </w:rPr>
      </w:pPr>
    </w:p>
    <w:p w:rsidR="002F3A4C" w:rsidRPr="00AC7E9E" w:rsidRDefault="002F3A4C" w:rsidP="005E7ACC">
      <w:pPr>
        <w:spacing w:line="360" w:lineRule="auto"/>
        <w:jc w:val="both"/>
        <w:rPr>
          <w:sz w:val="28"/>
          <w:szCs w:val="28"/>
        </w:rPr>
      </w:pPr>
      <w:r w:rsidRPr="00AC7E9E">
        <w:rPr>
          <w:sz w:val="28"/>
          <w:szCs w:val="28"/>
        </w:rPr>
        <w:t xml:space="preserve">         </w:t>
      </w:r>
    </w:p>
    <w:p w:rsidR="00B416CC" w:rsidRDefault="00F52D5D" w:rsidP="00CE641A">
      <w:pPr>
        <w:spacing w:line="360" w:lineRule="auto"/>
        <w:jc w:val="both"/>
        <w:rPr>
          <w:sz w:val="28"/>
          <w:szCs w:val="28"/>
        </w:rPr>
      </w:pPr>
      <w:r w:rsidRPr="00AC7E9E">
        <w:rPr>
          <w:sz w:val="28"/>
          <w:szCs w:val="28"/>
        </w:rPr>
        <w:t xml:space="preserve">             </w:t>
      </w:r>
      <w:r w:rsidR="00471081" w:rsidRPr="00AC7E9E">
        <w:rPr>
          <w:sz w:val="28"/>
          <w:szCs w:val="28"/>
        </w:rPr>
        <w:t xml:space="preserve">                                       </w:t>
      </w: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B416CC" w:rsidRDefault="00B416CC" w:rsidP="00CE641A">
      <w:pPr>
        <w:spacing w:line="360" w:lineRule="auto"/>
        <w:jc w:val="both"/>
        <w:rPr>
          <w:sz w:val="28"/>
          <w:szCs w:val="28"/>
        </w:rPr>
      </w:pPr>
    </w:p>
    <w:p w:rsidR="00223B38" w:rsidRPr="00B416CC" w:rsidRDefault="00471081" w:rsidP="00B416CC">
      <w:pPr>
        <w:spacing w:line="360" w:lineRule="auto"/>
        <w:jc w:val="center"/>
        <w:rPr>
          <w:b/>
          <w:sz w:val="28"/>
          <w:szCs w:val="28"/>
        </w:rPr>
      </w:pPr>
      <w:r w:rsidRPr="00B416CC">
        <w:rPr>
          <w:b/>
          <w:sz w:val="28"/>
          <w:szCs w:val="28"/>
        </w:rPr>
        <w:t>З</w:t>
      </w:r>
      <w:r w:rsidR="00CA7701" w:rsidRPr="00B416CC">
        <w:rPr>
          <w:b/>
          <w:sz w:val="28"/>
          <w:szCs w:val="28"/>
        </w:rPr>
        <w:t>АКЛЮЧЕНИЕ</w:t>
      </w:r>
      <w:r w:rsidR="00514F8A" w:rsidRPr="00B416CC">
        <w:rPr>
          <w:b/>
          <w:sz w:val="28"/>
          <w:szCs w:val="28"/>
        </w:rPr>
        <w:t>.</w:t>
      </w:r>
    </w:p>
    <w:p w:rsidR="004858E1" w:rsidRPr="00AC7E9E" w:rsidRDefault="00340DB8" w:rsidP="00A07A4D">
      <w:pPr>
        <w:pStyle w:val="a7"/>
        <w:spacing w:line="360" w:lineRule="auto"/>
        <w:jc w:val="both"/>
        <w:rPr>
          <w:sz w:val="28"/>
          <w:szCs w:val="28"/>
        </w:rPr>
      </w:pPr>
      <w:r w:rsidRPr="00AC7E9E">
        <w:rPr>
          <w:sz w:val="28"/>
          <w:szCs w:val="28"/>
        </w:rPr>
        <w:t xml:space="preserve">        В заключении мне бы еще раз хотелось отметить, что само п</w:t>
      </w:r>
      <w:r w:rsidR="00A07A4D" w:rsidRPr="00AC7E9E">
        <w:rPr>
          <w:sz w:val="28"/>
          <w:szCs w:val="28"/>
        </w:rPr>
        <w:t>онятие человеческого капитала стало интенсивно использоваться мировой наукой, по достоинству оценившей роль интеллектуальной деятельности, выяснившей необходимость и высокую эффективность вложений в человеческий капитал.</w:t>
      </w:r>
      <w:r w:rsidR="00F52C72" w:rsidRPr="00AC7E9E">
        <w:rPr>
          <w:sz w:val="28"/>
          <w:szCs w:val="28"/>
        </w:rPr>
        <w:t xml:space="preserve"> Нельзя не отметить, что в современном экономическом анализе немаловажное значение играет концепция человеческого капитала. Я считаю, это является бесспорным </w:t>
      </w:r>
      <w:r w:rsidR="004858E1" w:rsidRPr="00AC7E9E">
        <w:rPr>
          <w:sz w:val="28"/>
          <w:szCs w:val="28"/>
        </w:rPr>
        <w:t>утверждением, т.к. применение этого понятия дает новые возможности  изучения таких важнейших проблем, как экономический рост, распределение доходов, место и роль образования в общественном воспроизводстве, содержание процесса труда.</w:t>
      </w:r>
    </w:p>
    <w:p w:rsidR="004858E1" w:rsidRPr="00AC7E9E" w:rsidRDefault="004858E1" w:rsidP="00A07A4D">
      <w:pPr>
        <w:pStyle w:val="a7"/>
        <w:spacing w:line="360" w:lineRule="auto"/>
        <w:jc w:val="both"/>
        <w:rPr>
          <w:sz w:val="28"/>
          <w:szCs w:val="28"/>
        </w:rPr>
      </w:pPr>
      <w:r w:rsidRPr="00AC7E9E">
        <w:rPr>
          <w:sz w:val="28"/>
          <w:szCs w:val="28"/>
        </w:rPr>
        <w:t xml:space="preserve">            Мы выяснили, что рынок труда является базовым элементом рыночной экономики, её органической составляющей, выполняющей функции механизма распределения и перераспределения общественного труда по сферам и отраслям хозяйства, видам и формам деятельности в соответствии со структурой общественных потребностей и форм собственности. А</w:t>
      </w:r>
      <w:r w:rsidR="00044D81">
        <w:rPr>
          <w:sz w:val="28"/>
          <w:szCs w:val="28"/>
        </w:rPr>
        <w:t xml:space="preserve"> в</w:t>
      </w:r>
      <w:r w:rsidRPr="00AC7E9E">
        <w:rPr>
          <w:sz w:val="28"/>
          <w:szCs w:val="28"/>
        </w:rPr>
        <w:t xml:space="preserve"> процессе работы мы рассмотрели особенности формирования рынка труда, познакомились с его структурой, поговорили о специфических особенностях, представили модель идеального рынка. Мы также установили, что факторами, определяющими трудовой потенциал страны в современных условиях, являются: рост численности экономически активного населения; рост качества трудовых ресурсов, их оптимальное распределение по отраслям, территориям, секторам экономики; повышение эффективности использования трудовых ресурсов. </w:t>
      </w:r>
    </w:p>
    <w:p w:rsidR="004858E1" w:rsidRPr="00AC7E9E" w:rsidRDefault="004858E1" w:rsidP="00A07A4D">
      <w:pPr>
        <w:pStyle w:val="a7"/>
        <w:spacing w:line="360" w:lineRule="auto"/>
        <w:jc w:val="both"/>
        <w:rPr>
          <w:sz w:val="28"/>
          <w:szCs w:val="28"/>
        </w:rPr>
      </w:pPr>
      <w:r w:rsidRPr="00AC7E9E">
        <w:rPr>
          <w:sz w:val="28"/>
          <w:szCs w:val="28"/>
        </w:rPr>
        <w:t xml:space="preserve">           Говоря о качестве рабочей силы, мы в первую очередь имели ввиду расчет индекса развития человеческого потенциала, который в определенной степени позволяет оценить качество рабочей силы, а также является обобщающим показателем уровня жизни всего населения. Я  согласна с тем, что предложенный индекс, разработанный  ООН в 1990г., является наиболее эффективным при оценке качества трудового потенциала, т.к. представляет собой суммарный показатель, измеряемый на основе ожидаемой продолжительности жизни при рождении, скорректированного дохода на душу населения в единицах паритета покупательной способности и достигнутого уровня образования. </w:t>
      </w:r>
    </w:p>
    <w:p w:rsidR="004858E1" w:rsidRPr="00AC7E9E" w:rsidRDefault="00961241" w:rsidP="00A07A4D">
      <w:pPr>
        <w:pStyle w:val="a7"/>
        <w:spacing w:line="360" w:lineRule="auto"/>
        <w:jc w:val="both"/>
        <w:rPr>
          <w:sz w:val="28"/>
          <w:szCs w:val="28"/>
        </w:rPr>
      </w:pPr>
      <w:r w:rsidRPr="00AC7E9E">
        <w:rPr>
          <w:sz w:val="28"/>
          <w:szCs w:val="28"/>
        </w:rPr>
        <w:t xml:space="preserve">            По мнению О.Латышевой, «индекс является барометром перемен в благосостоянии человека и служит для сравнения прогресса, достигнутого в различных регионах». Мы выяснили, что ИРЧП является составным показателем и складывается из многих аспектов: социальных возможностей, доступности образования, медицинских услуг и т.д.</w:t>
      </w:r>
    </w:p>
    <w:p w:rsidR="004C3842" w:rsidRDefault="00961241" w:rsidP="00A07A4D">
      <w:pPr>
        <w:pStyle w:val="a7"/>
        <w:spacing w:line="360" w:lineRule="auto"/>
        <w:jc w:val="both"/>
        <w:rPr>
          <w:sz w:val="28"/>
          <w:szCs w:val="28"/>
        </w:rPr>
      </w:pPr>
      <w:r w:rsidRPr="00AC7E9E">
        <w:rPr>
          <w:sz w:val="28"/>
          <w:szCs w:val="28"/>
        </w:rPr>
        <w:t xml:space="preserve">           По-моему, все три составляющие индекса во многом взаимосвязаны и определяют одна другую. Скорее всего, ни у кого не вызовет сомнения тот факт, что от уровня благосостояния населения зависит и демографическая обстановка в стране. Вызывает тревогу тот факт, что демографическая обстановка в России с каждым годом ухудшается. И причина этого явления-</w:t>
      </w:r>
      <w:r w:rsidR="006B5F75" w:rsidRPr="00AC7E9E">
        <w:rPr>
          <w:sz w:val="28"/>
          <w:szCs w:val="28"/>
        </w:rPr>
        <w:t>превышение</w:t>
      </w:r>
      <w:r w:rsidRPr="00AC7E9E">
        <w:rPr>
          <w:sz w:val="28"/>
          <w:szCs w:val="28"/>
        </w:rPr>
        <w:t xml:space="preserve"> числа умерших над числом родившихся,</w:t>
      </w:r>
      <w:r w:rsidR="00056AE2" w:rsidRPr="00AC7E9E">
        <w:rPr>
          <w:sz w:val="28"/>
          <w:szCs w:val="28"/>
        </w:rPr>
        <w:t xml:space="preserve"> </w:t>
      </w:r>
      <w:r w:rsidRPr="00AC7E9E">
        <w:rPr>
          <w:sz w:val="28"/>
          <w:szCs w:val="28"/>
        </w:rPr>
        <w:t>т.е. естес</w:t>
      </w:r>
      <w:r w:rsidR="00056AE2" w:rsidRPr="00AC7E9E">
        <w:rPr>
          <w:sz w:val="28"/>
          <w:szCs w:val="28"/>
        </w:rPr>
        <w:t>твенная убыль населения. При этом миграционные процессы лишь частично компенсируют отрицательный естественный прирост. Таким образом, по ожидаемой продолжительности жизни и уровню дохода на душу населения Россия существенно отстает от развитых стран.</w:t>
      </w:r>
      <w:r w:rsidR="002132EB" w:rsidRPr="00AC7E9E">
        <w:rPr>
          <w:sz w:val="28"/>
          <w:szCs w:val="28"/>
        </w:rPr>
        <w:t xml:space="preserve"> Экономика нашей страны несет</w:t>
      </w:r>
      <w:r w:rsidR="003749C1" w:rsidRPr="00AC7E9E">
        <w:rPr>
          <w:sz w:val="28"/>
          <w:szCs w:val="28"/>
        </w:rPr>
        <w:t xml:space="preserve"> большие потери из-за состояния здоровья и преждевременной смерти работников. Потери ресурсов труда в предстоящие десятилетия, по прогнозам специалистов, вызванные «демографическим ударом» обострят дополнительные риски для бизнеса и страны в целом</w:t>
      </w:r>
      <w:r w:rsidR="004C3842" w:rsidRPr="00AC7E9E">
        <w:rPr>
          <w:sz w:val="28"/>
          <w:szCs w:val="28"/>
        </w:rPr>
        <w:t xml:space="preserve"> (в предстоящее 20-летие численность трудоспособного населения сократится на 50 млн. человек</w:t>
      </w:r>
      <w:r w:rsidR="003749C1" w:rsidRPr="00AC7E9E">
        <w:rPr>
          <w:sz w:val="28"/>
          <w:szCs w:val="28"/>
        </w:rPr>
        <w:t>.</w:t>
      </w:r>
      <w:r w:rsidR="004C3842" w:rsidRPr="00AC7E9E">
        <w:rPr>
          <w:sz w:val="28"/>
          <w:szCs w:val="28"/>
        </w:rPr>
        <w:t xml:space="preserve"> Наиболее драматичным окажется период 2011 – 2015гг., на который придется около 4</w:t>
      </w:r>
      <w:r w:rsidR="008E0593">
        <w:rPr>
          <w:sz w:val="28"/>
          <w:szCs w:val="28"/>
        </w:rPr>
        <w:t xml:space="preserve">0 % всех потерь двадцатилетия). </w:t>
      </w:r>
    </w:p>
    <w:p w:rsidR="008E0593" w:rsidRPr="00AC7E9E" w:rsidRDefault="008E0593" w:rsidP="008E0593">
      <w:pPr>
        <w:spacing w:line="360" w:lineRule="auto"/>
        <w:ind w:firstLine="900"/>
        <w:jc w:val="both"/>
        <w:rPr>
          <w:sz w:val="28"/>
          <w:szCs w:val="28"/>
        </w:rPr>
      </w:pPr>
      <w:r>
        <w:rPr>
          <w:sz w:val="28"/>
          <w:szCs w:val="28"/>
        </w:rPr>
        <w:t xml:space="preserve"> В этой работе, мы изучили понятие рынка </w:t>
      </w:r>
      <w:r w:rsidRPr="00AC7E9E">
        <w:rPr>
          <w:sz w:val="28"/>
          <w:szCs w:val="28"/>
        </w:rPr>
        <w:t xml:space="preserve">труда, </w:t>
      </w:r>
      <w:r>
        <w:rPr>
          <w:sz w:val="28"/>
          <w:szCs w:val="28"/>
        </w:rPr>
        <w:t xml:space="preserve">рассмотрели </w:t>
      </w:r>
      <w:r w:rsidRPr="00AC7E9E">
        <w:rPr>
          <w:sz w:val="28"/>
          <w:szCs w:val="28"/>
        </w:rPr>
        <w:t>его структу</w:t>
      </w:r>
      <w:r>
        <w:rPr>
          <w:sz w:val="28"/>
          <w:szCs w:val="28"/>
        </w:rPr>
        <w:t>ру</w:t>
      </w:r>
      <w:r w:rsidRPr="00AC7E9E">
        <w:rPr>
          <w:sz w:val="28"/>
          <w:szCs w:val="28"/>
        </w:rPr>
        <w:t>, особенно</w:t>
      </w:r>
      <w:r>
        <w:rPr>
          <w:sz w:val="28"/>
          <w:szCs w:val="28"/>
        </w:rPr>
        <w:t>сти</w:t>
      </w:r>
      <w:r w:rsidRPr="00AC7E9E">
        <w:rPr>
          <w:sz w:val="28"/>
          <w:szCs w:val="28"/>
        </w:rPr>
        <w:t xml:space="preserve"> отечественного рынка труда, </w:t>
      </w:r>
      <w:r>
        <w:rPr>
          <w:sz w:val="28"/>
          <w:szCs w:val="28"/>
        </w:rPr>
        <w:t xml:space="preserve">изучили </w:t>
      </w:r>
      <w:r w:rsidRPr="00AC7E9E">
        <w:rPr>
          <w:sz w:val="28"/>
          <w:szCs w:val="28"/>
        </w:rPr>
        <w:t>модель идеального рынка</w:t>
      </w:r>
      <w:r>
        <w:rPr>
          <w:sz w:val="28"/>
          <w:szCs w:val="28"/>
        </w:rPr>
        <w:t xml:space="preserve">, рассмотрели </w:t>
      </w:r>
      <w:r w:rsidRPr="00AC7E9E">
        <w:rPr>
          <w:sz w:val="28"/>
          <w:szCs w:val="28"/>
        </w:rPr>
        <w:t>вопрос о занятости населения</w:t>
      </w:r>
      <w:r>
        <w:rPr>
          <w:sz w:val="28"/>
          <w:szCs w:val="28"/>
        </w:rPr>
        <w:t>,</w:t>
      </w:r>
      <w:r w:rsidRPr="00AC7E9E">
        <w:rPr>
          <w:sz w:val="28"/>
          <w:szCs w:val="28"/>
        </w:rPr>
        <w:t xml:space="preserve"> в том числе и с учетом усиливающегося процес</w:t>
      </w:r>
      <w:r>
        <w:rPr>
          <w:sz w:val="28"/>
          <w:szCs w:val="28"/>
        </w:rPr>
        <w:t xml:space="preserve">са международной миграции </w:t>
      </w:r>
      <w:r w:rsidRPr="00AC7E9E">
        <w:rPr>
          <w:sz w:val="28"/>
          <w:szCs w:val="28"/>
        </w:rPr>
        <w:t xml:space="preserve">рабочей силы. </w:t>
      </w:r>
    </w:p>
    <w:p w:rsidR="008E0593" w:rsidRPr="00AC7E9E" w:rsidRDefault="008E0593" w:rsidP="008E0593">
      <w:pPr>
        <w:spacing w:line="360" w:lineRule="auto"/>
        <w:jc w:val="both"/>
        <w:rPr>
          <w:sz w:val="28"/>
          <w:szCs w:val="28"/>
        </w:rPr>
      </w:pPr>
      <w:r w:rsidRPr="00AC7E9E">
        <w:rPr>
          <w:sz w:val="28"/>
          <w:szCs w:val="28"/>
        </w:rPr>
        <w:t xml:space="preserve"> </w:t>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vanish/>
          <w:sz w:val="28"/>
          <w:szCs w:val="28"/>
        </w:rPr>
        <w:pgNum/>
      </w:r>
      <w:r w:rsidRPr="00AC7E9E">
        <w:rPr>
          <w:sz w:val="28"/>
          <w:szCs w:val="28"/>
        </w:rPr>
        <w:t xml:space="preserve">     </w:t>
      </w:r>
    </w:p>
    <w:p w:rsidR="008E0593" w:rsidRPr="00AC7E9E" w:rsidRDefault="008E0593" w:rsidP="008E0593">
      <w:pPr>
        <w:spacing w:line="360" w:lineRule="auto"/>
        <w:jc w:val="both"/>
        <w:rPr>
          <w:sz w:val="28"/>
          <w:szCs w:val="28"/>
        </w:rPr>
      </w:pPr>
      <w:r w:rsidRPr="00AC7E9E">
        <w:rPr>
          <w:sz w:val="28"/>
          <w:szCs w:val="28"/>
        </w:rPr>
        <w:t xml:space="preserve"> </w:t>
      </w:r>
    </w:p>
    <w:p w:rsidR="008E0593" w:rsidRPr="00AC7E9E" w:rsidRDefault="008E0593" w:rsidP="00A07A4D">
      <w:pPr>
        <w:pStyle w:val="a7"/>
        <w:spacing w:line="360" w:lineRule="auto"/>
        <w:jc w:val="both"/>
        <w:rPr>
          <w:sz w:val="28"/>
          <w:szCs w:val="28"/>
        </w:rPr>
      </w:pPr>
    </w:p>
    <w:p w:rsidR="00223B38" w:rsidRPr="008E0593" w:rsidRDefault="006F1C8D" w:rsidP="008E0593">
      <w:pPr>
        <w:pStyle w:val="a7"/>
        <w:spacing w:line="360" w:lineRule="auto"/>
        <w:jc w:val="center"/>
        <w:rPr>
          <w:sz w:val="28"/>
          <w:szCs w:val="28"/>
        </w:rPr>
      </w:pPr>
      <w:r w:rsidRPr="00AC7E9E">
        <w:t>С</w:t>
      </w:r>
      <w:r w:rsidR="009D755F" w:rsidRPr="00AC7E9E">
        <w:t>ПИСОК ЛИТЕРАТУРЫ.</w:t>
      </w:r>
    </w:p>
    <w:p w:rsidR="00DF79CC" w:rsidRPr="00AC7E9E" w:rsidRDefault="00DF79CC" w:rsidP="005E7ACC">
      <w:pPr>
        <w:spacing w:line="360" w:lineRule="auto"/>
        <w:jc w:val="both"/>
        <w:rPr>
          <w:sz w:val="28"/>
          <w:szCs w:val="28"/>
        </w:rPr>
      </w:pPr>
      <w:r w:rsidRPr="00AC7E9E">
        <w:rPr>
          <w:sz w:val="28"/>
          <w:szCs w:val="28"/>
        </w:rPr>
        <w:t>1. Бурлачков</w:t>
      </w:r>
      <w:r w:rsidR="00496CBC" w:rsidRPr="00AC7E9E">
        <w:rPr>
          <w:sz w:val="28"/>
          <w:szCs w:val="28"/>
        </w:rPr>
        <w:t xml:space="preserve"> В. Современные проблемы теории валютного курса. //  Вопросы экономики. – 2002. - №3. – стр.</w:t>
      </w:r>
      <w:r w:rsidR="00F01613" w:rsidRPr="00AC7E9E">
        <w:rPr>
          <w:sz w:val="28"/>
          <w:szCs w:val="28"/>
        </w:rPr>
        <w:t xml:space="preserve"> 18-19</w:t>
      </w:r>
    </w:p>
    <w:p w:rsidR="00D66F0B" w:rsidRPr="00AC7E9E" w:rsidRDefault="00D66F0B" w:rsidP="005E7ACC">
      <w:pPr>
        <w:spacing w:line="360" w:lineRule="auto"/>
        <w:jc w:val="both"/>
        <w:rPr>
          <w:sz w:val="28"/>
          <w:szCs w:val="28"/>
        </w:rPr>
      </w:pPr>
      <w:r w:rsidRPr="00AC7E9E">
        <w:rPr>
          <w:sz w:val="28"/>
          <w:szCs w:val="28"/>
        </w:rPr>
        <w:t>2. Веряскина В. Динамика развития человеческого потенциала и приоритеты высшего образования. // Высшее образование в России. – 2005. - №2. – стр. 32</w:t>
      </w:r>
    </w:p>
    <w:p w:rsidR="00D66F0B" w:rsidRPr="00AC7E9E" w:rsidRDefault="00D66F0B" w:rsidP="005E7ACC">
      <w:pPr>
        <w:spacing w:line="360" w:lineRule="auto"/>
        <w:jc w:val="both"/>
        <w:rPr>
          <w:sz w:val="28"/>
          <w:szCs w:val="28"/>
        </w:rPr>
      </w:pPr>
      <w:r w:rsidRPr="00AC7E9E">
        <w:rPr>
          <w:sz w:val="28"/>
          <w:szCs w:val="28"/>
        </w:rPr>
        <w:t>3. Горисов С. О региональных различиях качества рабочей силы. // Кадровик. – 2005. – №2. – стр.78 -80.</w:t>
      </w:r>
    </w:p>
    <w:p w:rsidR="00D66F0B" w:rsidRPr="00AC7E9E" w:rsidRDefault="00D66F0B" w:rsidP="005E7ACC">
      <w:pPr>
        <w:spacing w:line="360" w:lineRule="auto"/>
        <w:jc w:val="both"/>
        <w:rPr>
          <w:sz w:val="28"/>
          <w:szCs w:val="28"/>
        </w:rPr>
      </w:pPr>
      <w:r w:rsidRPr="00AC7E9E">
        <w:rPr>
          <w:sz w:val="28"/>
          <w:szCs w:val="28"/>
        </w:rPr>
        <w:t>4. Грузинов В.П. Экономика предприятия, Москва: Юнити, 2002, стр.</w:t>
      </w:r>
      <w:r w:rsidR="00760482" w:rsidRPr="00AC7E9E">
        <w:rPr>
          <w:sz w:val="28"/>
          <w:szCs w:val="28"/>
        </w:rPr>
        <w:t>286-287</w:t>
      </w:r>
    </w:p>
    <w:p w:rsidR="00760482" w:rsidRPr="00AC7E9E" w:rsidRDefault="00760482" w:rsidP="005E7ACC">
      <w:pPr>
        <w:spacing w:line="360" w:lineRule="auto"/>
        <w:jc w:val="both"/>
        <w:rPr>
          <w:sz w:val="28"/>
          <w:szCs w:val="28"/>
        </w:rPr>
      </w:pPr>
      <w:r w:rsidRPr="00AC7E9E">
        <w:rPr>
          <w:sz w:val="28"/>
          <w:szCs w:val="28"/>
        </w:rPr>
        <w:t>5. Докторович А. Смысл и методика расчета индекса развития человеческого потенциала // Российский экономический журнал. – 2001. - №8. – стр. 89-91</w:t>
      </w:r>
    </w:p>
    <w:p w:rsidR="00760482" w:rsidRPr="00AC7E9E" w:rsidRDefault="00760482" w:rsidP="005E7ACC">
      <w:pPr>
        <w:spacing w:line="360" w:lineRule="auto"/>
        <w:jc w:val="both"/>
        <w:rPr>
          <w:sz w:val="28"/>
          <w:szCs w:val="28"/>
        </w:rPr>
      </w:pPr>
      <w:r w:rsidRPr="00AC7E9E">
        <w:rPr>
          <w:sz w:val="28"/>
          <w:szCs w:val="28"/>
        </w:rPr>
        <w:t xml:space="preserve">6. Латышева О. </w:t>
      </w:r>
      <w:r w:rsidR="00B554F1" w:rsidRPr="00AC7E9E">
        <w:rPr>
          <w:sz w:val="28"/>
          <w:szCs w:val="28"/>
        </w:rPr>
        <w:t>Нам есть куда стремиться. – Экономика и жизнь. – 2005. - №38. – сентябрь. – стр. 36</w:t>
      </w:r>
    </w:p>
    <w:p w:rsidR="00B554F1" w:rsidRPr="00AC7E9E" w:rsidRDefault="00B554F1" w:rsidP="005E7ACC">
      <w:pPr>
        <w:spacing w:line="360" w:lineRule="auto"/>
        <w:jc w:val="both"/>
        <w:rPr>
          <w:sz w:val="28"/>
          <w:szCs w:val="28"/>
        </w:rPr>
      </w:pPr>
      <w:r w:rsidRPr="00AC7E9E">
        <w:rPr>
          <w:sz w:val="28"/>
          <w:szCs w:val="28"/>
        </w:rPr>
        <w:t>7. Лексин В.Н. Региональная диагностика: сущность, предмет и метод, специфика применения в современной экономической России. // Российский экономический журнал. – 2003. - № 9-10. – стр. 78</w:t>
      </w:r>
    </w:p>
    <w:p w:rsidR="00B554F1" w:rsidRPr="00AC7E9E" w:rsidRDefault="00B554F1" w:rsidP="005E7ACC">
      <w:pPr>
        <w:spacing w:line="360" w:lineRule="auto"/>
        <w:jc w:val="both"/>
        <w:rPr>
          <w:sz w:val="28"/>
          <w:szCs w:val="28"/>
        </w:rPr>
      </w:pPr>
      <w:r w:rsidRPr="00AC7E9E">
        <w:rPr>
          <w:sz w:val="28"/>
          <w:szCs w:val="28"/>
        </w:rPr>
        <w:t>8. Мхитарян В.С. Статистика; М: Экономистъ, 2005г.</w:t>
      </w:r>
    </w:p>
    <w:p w:rsidR="00B554F1" w:rsidRPr="00AC7E9E" w:rsidRDefault="00B554F1" w:rsidP="005E7ACC">
      <w:pPr>
        <w:spacing w:line="360" w:lineRule="auto"/>
        <w:jc w:val="both"/>
        <w:rPr>
          <w:sz w:val="28"/>
          <w:szCs w:val="28"/>
        </w:rPr>
      </w:pPr>
      <w:r w:rsidRPr="00AC7E9E">
        <w:rPr>
          <w:sz w:val="28"/>
          <w:szCs w:val="28"/>
        </w:rPr>
        <w:t>9. Одегов Ю., Руденко Г. Внутренний рынок труда в системе социально – трудовых отношений</w:t>
      </w:r>
      <w:r w:rsidR="00356EDB" w:rsidRPr="00AC7E9E">
        <w:rPr>
          <w:sz w:val="28"/>
          <w:szCs w:val="28"/>
        </w:rPr>
        <w:t>. // Вопросы экономики. – 2004. - №3, стр.105-108</w:t>
      </w:r>
    </w:p>
    <w:p w:rsidR="00356EDB" w:rsidRPr="00AC7E9E" w:rsidRDefault="00356EDB" w:rsidP="005E7ACC">
      <w:pPr>
        <w:spacing w:line="360" w:lineRule="auto"/>
        <w:jc w:val="both"/>
        <w:rPr>
          <w:sz w:val="28"/>
          <w:szCs w:val="28"/>
        </w:rPr>
      </w:pPr>
      <w:r w:rsidRPr="00AC7E9E">
        <w:rPr>
          <w:sz w:val="28"/>
          <w:szCs w:val="28"/>
        </w:rPr>
        <w:t>10.</w:t>
      </w:r>
      <w:r w:rsidR="0075408F" w:rsidRPr="00AC7E9E">
        <w:rPr>
          <w:sz w:val="28"/>
          <w:szCs w:val="28"/>
        </w:rPr>
        <w:t xml:space="preserve">Римашевская Н. </w:t>
      </w:r>
      <w:r w:rsidR="009F4866" w:rsidRPr="00AC7E9E">
        <w:rPr>
          <w:sz w:val="28"/>
          <w:szCs w:val="28"/>
        </w:rPr>
        <w:t>Человеческий потенциал России и проблемы «сбережения» населения. // Российский экономический журнал. – 2004.- №9-10, стр.25-26, 38-39.</w:t>
      </w:r>
    </w:p>
    <w:p w:rsidR="009F4866" w:rsidRPr="00AC7E9E" w:rsidRDefault="009F4866" w:rsidP="005E7ACC">
      <w:pPr>
        <w:spacing w:line="360" w:lineRule="auto"/>
        <w:jc w:val="both"/>
        <w:rPr>
          <w:sz w:val="28"/>
          <w:szCs w:val="28"/>
        </w:rPr>
      </w:pPr>
      <w:r w:rsidRPr="00AC7E9E">
        <w:rPr>
          <w:sz w:val="28"/>
          <w:szCs w:val="28"/>
        </w:rPr>
        <w:t>11.Яковлев Г. Статистический анализ показателей уровня жизни населения России в период перехода к рыночной экономике. // Консультант. – 2005. - №10 (038). – стр.17-24</w:t>
      </w:r>
    </w:p>
    <w:p w:rsidR="00436D3D" w:rsidRPr="00AC7E9E" w:rsidRDefault="00436D3D" w:rsidP="005E7ACC">
      <w:pPr>
        <w:spacing w:line="360" w:lineRule="auto"/>
        <w:jc w:val="both"/>
        <w:rPr>
          <w:sz w:val="28"/>
          <w:szCs w:val="28"/>
        </w:rPr>
      </w:pPr>
      <w:r w:rsidRPr="00AC7E9E">
        <w:rPr>
          <w:sz w:val="28"/>
          <w:szCs w:val="28"/>
        </w:rPr>
        <w:t xml:space="preserve">12. Госкомстат России. Регионы России (основные характеристики субъектов РФ). Официальное издание. Москва, </w:t>
      </w:r>
      <w:smartTag w:uri="urn:schemas-microsoft-com:office:smarttags" w:element="metricconverter">
        <w:smartTagPr>
          <w:attr w:name="ProductID" w:val="2003 г"/>
        </w:smartTagPr>
        <w:r w:rsidRPr="00AC7E9E">
          <w:rPr>
            <w:sz w:val="28"/>
            <w:szCs w:val="28"/>
          </w:rPr>
          <w:t>2003 г</w:t>
        </w:r>
      </w:smartTag>
      <w:r w:rsidR="004C1474" w:rsidRPr="00AC7E9E">
        <w:rPr>
          <w:sz w:val="28"/>
          <w:szCs w:val="28"/>
          <w:lang w:val="en-US"/>
        </w:rPr>
        <w:t>. (</w:t>
      </w:r>
      <w:r w:rsidR="004C1474" w:rsidRPr="00AC7E9E">
        <w:rPr>
          <w:sz w:val="28"/>
          <w:szCs w:val="28"/>
        </w:rPr>
        <w:t>словарь).</w:t>
      </w:r>
    </w:p>
    <w:p w:rsidR="00436D3D" w:rsidRPr="00AC7E9E" w:rsidRDefault="00436D3D" w:rsidP="005E7ACC">
      <w:pPr>
        <w:spacing w:line="360" w:lineRule="auto"/>
        <w:jc w:val="both"/>
        <w:rPr>
          <w:sz w:val="28"/>
          <w:szCs w:val="28"/>
        </w:rPr>
      </w:pPr>
      <w:r w:rsidRPr="00AC7E9E">
        <w:rPr>
          <w:sz w:val="28"/>
          <w:szCs w:val="28"/>
        </w:rPr>
        <w:t xml:space="preserve">13. </w:t>
      </w:r>
      <w:r w:rsidRPr="00AC7E9E">
        <w:rPr>
          <w:sz w:val="28"/>
          <w:szCs w:val="28"/>
          <w:lang w:val="en-US"/>
        </w:rPr>
        <w:t>w</w:t>
      </w:r>
      <w:r w:rsidRPr="00AC7E9E">
        <w:rPr>
          <w:sz w:val="28"/>
          <w:szCs w:val="28"/>
        </w:rPr>
        <w:t>.</w:t>
      </w:r>
      <w:r w:rsidRPr="00AC7E9E">
        <w:rPr>
          <w:sz w:val="28"/>
          <w:szCs w:val="28"/>
          <w:lang w:val="en-US"/>
        </w:rPr>
        <w:t>w</w:t>
      </w:r>
      <w:r w:rsidRPr="00AC7E9E">
        <w:rPr>
          <w:sz w:val="28"/>
          <w:szCs w:val="28"/>
        </w:rPr>
        <w:t>.</w:t>
      </w:r>
      <w:r w:rsidRPr="00AC7E9E">
        <w:rPr>
          <w:sz w:val="28"/>
          <w:szCs w:val="28"/>
          <w:lang w:val="en-US"/>
        </w:rPr>
        <w:t>w</w:t>
      </w:r>
      <w:r w:rsidRPr="00AC7E9E">
        <w:rPr>
          <w:sz w:val="28"/>
          <w:szCs w:val="28"/>
        </w:rPr>
        <w:t xml:space="preserve">. </w:t>
      </w:r>
      <w:r w:rsidRPr="00AC7E9E">
        <w:rPr>
          <w:sz w:val="28"/>
          <w:szCs w:val="28"/>
          <w:lang w:val="en-US"/>
        </w:rPr>
        <w:t>gks</w:t>
      </w:r>
      <w:r w:rsidRPr="00AC7E9E">
        <w:rPr>
          <w:sz w:val="28"/>
          <w:szCs w:val="28"/>
        </w:rPr>
        <w:t xml:space="preserve">. </w:t>
      </w:r>
      <w:r w:rsidRPr="00AC7E9E">
        <w:rPr>
          <w:sz w:val="28"/>
          <w:szCs w:val="28"/>
          <w:lang w:val="en-US"/>
        </w:rPr>
        <w:t>ru</w:t>
      </w:r>
      <w:bookmarkStart w:id="1" w:name="_GoBack"/>
      <w:bookmarkEnd w:id="1"/>
    </w:p>
    <w:sectPr w:rsidR="00436D3D" w:rsidRPr="00AC7E9E" w:rsidSect="00C275FD">
      <w:footerReference w:type="default" r:id="rId6"/>
      <w:pgSz w:w="11906" w:h="16838"/>
      <w:pgMar w:top="1258" w:right="926" w:bottom="107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C53" w:rsidRDefault="00C26C53">
      <w:r>
        <w:separator/>
      </w:r>
    </w:p>
  </w:endnote>
  <w:endnote w:type="continuationSeparator" w:id="0">
    <w:p w:rsidR="00C26C53" w:rsidRDefault="00C2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9E" w:rsidRDefault="00AC7E9E">
    <w:pPr>
      <w:pStyle w:val="a9"/>
    </w:pPr>
    <w:r>
      <w:t xml:space="preserve">                                                                                                                                                  </w:t>
    </w:r>
    <w:r>
      <w:tab/>
      <w:t xml:space="preserve">- </w:t>
    </w:r>
    <w:r>
      <w:fldChar w:fldCharType="begin"/>
    </w:r>
    <w:r>
      <w:instrText xml:space="preserve"> PAGE </w:instrText>
    </w:r>
    <w:r>
      <w:fldChar w:fldCharType="separate"/>
    </w:r>
    <w:r w:rsidR="00EE74B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C53" w:rsidRDefault="00C26C53">
      <w:r>
        <w:separator/>
      </w:r>
    </w:p>
  </w:footnote>
  <w:footnote w:type="continuationSeparator" w:id="0">
    <w:p w:rsidR="00C26C53" w:rsidRDefault="00C26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8C0"/>
    <w:rsid w:val="00001380"/>
    <w:rsid w:val="00001577"/>
    <w:rsid w:val="00002D2B"/>
    <w:rsid w:val="000040ED"/>
    <w:rsid w:val="00007C6A"/>
    <w:rsid w:val="000103D9"/>
    <w:rsid w:val="00011E9F"/>
    <w:rsid w:val="00013B1C"/>
    <w:rsid w:val="00015D13"/>
    <w:rsid w:val="00016010"/>
    <w:rsid w:val="000201A3"/>
    <w:rsid w:val="0002285A"/>
    <w:rsid w:val="0002571A"/>
    <w:rsid w:val="000260B8"/>
    <w:rsid w:val="000306F5"/>
    <w:rsid w:val="00030EB4"/>
    <w:rsid w:val="00034CAE"/>
    <w:rsid w:val="0003541E"/>
    <w:rsid w:val="000369FB"/>
    <w:rsid w:val="00037B8C"/>
    <w:rsid w:val="00037BAC"/>
    <w:rsid w:val="0004282A"/>
    <w:rsid w:val="00044D81"/>
    <w:rsid w:val="000465F9"/>
    <w:rsid w:val="0005090D"/>
    <w:rsid w:val="0005168C"/>
    <w:rsid w:val="000538E4"/>
    <w:rsid w:val="00055A62"/>
    <w:rsid w:val="00056AE2"/>
    <w:rsid w:val="00056B41"/>
    <w:rsid w:val="00056FFA"/>
    <w:rsid w:val="00057B6E"/>
    <w:rsid w:val="00060116"/>
    <w:rsid w:val="0006073E"/>
    <w:rsid w:val="00062AC6"/>
    <w:rsid w:val="00062F27"/>
    <w:rsid w:val="00063377"/>
    <w:rsid w:val="00063C35"/>
    <w:rsid w:val="00064FCC"/>
    <w:rsid w:val="00064FEC"/>
    <w:rsid w:val="00066B16"/>
    <w:rsid w:val="00072FEE"/>
    <w:rsid w:val="00073116"/>
    <w:rsid w:val="000731AC"/>
    <w:rsid w:val="00073A96"/>
    <w:rsid w:val="0007540A"/>
    <w:rsid w:val="0007571A"/>
    <w:rsid w:val="00075D54"/>
    <w:rsid w:val="000772BC"/>
    <w:rsid w:val="00077335"/>
    <w:rsid w:val="0008001F"/>
    <w:rsid w:val="00080321"/>
    <w:rsid w:val="00081475"/>
    <w:rsid w:val="0008516F"/>
    <w:rsid w:val="00086344"/>
    <w:rsid w:val="0008654C"/>
    <w:rsid w:val="00091431"/>
    <w:rsid w:val="0009490F"/>
    <w:rsid w:val="0009587E"/>
    <w:rsid w:val="0009671E"/>
    <w:rsid w:val="0009677A"/>
    <w:rsid w:val="000A0F72"/>
    <w:rsid w:val="000A1B4E"/>
    <w:rsid w:val="000A2580"/>
    <w:rsid w:val="000A2BE8"/>
    <w:rsid w:val="000A370F"/>
    <w:rsid w:val="000A48C4"/>
    <w:rsid w:val="000A7A87"/>
    <w:rsid w:val="000B2F31"/>
    <w:rsid w:val="000B54E2"/>
    <w:rsid w:val="000B6736"/>
    <w:rsid w:val="000C13B0"/>
    <w:rsid w:val="000C4B82"/>
    <w:rsid w:val="000C4F90"/>
    <w:rsid w:val="000C630A"/>
    <w:rsid w:val="000C69E3"/>
    <w:rsid w:val="000D1265"/>
    <w:rsid w:val="000D17D8"/>
    <w:rsid w:val="000D2163"/>
    <w:rsid w:val="000D449C"/>
    <w:rsid w:val="000D50BB"/>
    <w:rsid w:val="000D5190"/>
    <w:rsid w:val="000E0796"/>
    <w:rsid w:val="000E3576"/>
    <w:rsid w:val="000E63B9"/>
    <w:rsid w:val="000E73B6"/>
    <w:rsid w:val="000E7965"/>
    <w:rsid w:val="000F0A6B"/>
    <w:rsid w:val="000F4359"/>
    <w:rsid w:val="000F4D16"/>
    <w:rsid w:val="00100FA2"/>
    <w:rsid w:val="0010158B"/>
    <w:rsid w:val="00102466"/>
    <w:rsid w:val="00102D58"/>
    <w:rsid w:val="00110233"/>
    <w:rsid w:val="001115CE"/>
    <w:rsid w:val="001130AE"/>
    <w:rsid w:val="0011330B"/>
    <w:rsid w:val="00113DA4"/>
    <w:rsid w:val="00114A66"/>
    <w:rsid w:val="00117296"/>
    <w:rsid w:val="00121F50"/>
    <w:rsid w:val="00122685"/>
    <w:rsid w:val="00122F7B"/>
    <w:rsid w:val="00125BE9"/>
    <w:rsid w:val="00127C5B"/>
    <w:rsid w:val="00132E95"/>
    <w:rsid w:val="001344B3"/>
    <w:rsid w:val="001369A3"/>
    <w:rsid w:val="00141731"/>
    <w:rsid w:val="00144F5F"/>
    <w:rsid w:val="00150098"/>
    <w:rsid w:val="00151B39"/>
    <w:rsid w:val="001535E9"/>
    <w:rsid w:val="00153E60"/>
    <w:rsid w:val="00154386"/>
    <w:rsid w:val="00154946"/>
    <w:rsid w:val="0015537A"/>
    <w:rsid w:val="00155DFC"/>
    <w:rsid w:val="0015714F"/>
    <w:rsid w:val="0015743A"/>
    <w:rsid w:val="0015754C"/>
    <w:rsid w:val="00157766"/>
    <w:rsid w:val="00163779"/>
    <w:rsid w:val="00165000"/>
    <w:rsid w:val="001666C4"/>
    <w:rsid w:val="00167BBC"/>
    <w:rsid w:val="00171403"/>
    <w:rsid w:val="0017157E"/>
    <w:rsid w:val="001727A6"/>
    <w:rsid w:val="00172963"/>
    <w:rsid w:val="00173C5F"/>
    <w:rsid w:val="0017458D"/>
    <w:rsid w:val="00174C19"/>
    <w:rsid w:val="00174F63"/>
    <w:rsid w:val="0018593F"/>
    <w:rsid w:val="00186C36"/>
    <w:rsid w:val="0018731A"/>
    <w:rsid w:val="0018796F"/>
    <w:rsid w:val="001924D3"/>
    <w:rsid w:val="00193700"/>
    <w:rsid w:val="00194C2C"/>
    <w:rsid w:val="00194ECA"/>
    <w:rsid w:val="00197D74"/>
    <w:rsid w:val="001A06E0"/>
    <w:rsid w:val="001A16C4"/>
    <w:rsid w:val="001A19B6"/>
    <w:rsid w:val="001A293A"/>
    <w:rsid w:val="001A6251"/>
    <w:rsid w:val="001A63DE"/>
    <w:rsid w:val="001B0A18"/>
    <w:rsid w:val="001B0E8E"/>
    <w:rsid w:val="001B0ECA"/>
    <w:rsid w:val="001B51F2"/>
    <w:rsid w:val="001C0880"/>
    <w:rsid w:val="001C2238"/>
    <w:rsid w:val="001C4C2E"/>
    <w:rsid w:val="001C519B"/>
    <w:rsid w:val="001C5CFB"/>
    <w:rsid w:val="001D3F4D"/>
    <w:rsid w:val="001D5F8F"/>
    <w:rsid w:val="001D7A3E"/>
    <w:rsid w:val="001E20D5"/>
    <w:rsid w:val="001E2B8F"/>
    <w:rsid w:val="001E61DE"/>
    <w:rsid w:val="001E7707"/>
    <w:rsid w:val="001F034D"/>
    <w:rsid w:val="001F1349"/>
    <w:rsid w:val="001F168B"/>
    <w:rsid w:val="001F1F1C"/>
    <w:rsid w:val="001F24AA"/>
    <w:rsid w:val="001F3BF7"/>
    <w:rsid w:val="001F4F82"/>
    <w:rsid w:val="00203D1C"/>
    <w:rsid w:val="00203DBA"/>
    <w:rsid w:val="00203DCB"/>
    <w:rsid w:val="00206208"/>
    <w:rsid w:val="002064FF"/>
    <w:rsid w:val="002101BD"/>
    <w:rsid w:val="002123C7"/>
    <w:rsid w:val="002132EB"/>
    <w:rsid w:val="002145F4"/>
    <w:rsid w:val="00215181"/>
    <w:rsid w:val="00220457"/>
    <w:rsid w:val="00221822"/>
    <w:rsid w:val="00221B48"/>
    <w:rsid w:val="002229AC"/>
    <w:rsid w:val="00223B38"/>
    <w:rsid w:val="00224370"/>
    <w:rsid w:val="0022448F"/>
    <w:rsid w:val="0022569C"/>
    <w:rsid w:val="00225D89"/>
    <w:rsid w:val="0023464C"/>
    <w:rsid w:val="002355AE"/>
    <w:rsid w:val="0023744A"/>
    <w:rsid w:val="00241CBD"/>
    <w:rsid w:val="0024370F"/>
    <w:rsid w:val="002457F9"/>
    <w:rsid w:val="00245EF9"/>
    <w:rsid w:val="00246694"/>
    <w:rsid w:val="00250B35"/>
    <w:rsid w:val="002512E8"/>
    <w:rsid w:val="0025169D"/>
    <w:rsid w:val="00251B8B"/>
    <w:rsid w:val="00254309"/>
    <w:rsid w:val="00255904"/>
    <w:rsid w:val="0026057E"/>
    <w:rsid w:val="00260FE5"/>
    <w:rsid w:val="0026121B"/>
    <w:rsid w:val="0026130E"/>
    <w:rsid w:val="00262BE3"/>
    <w:rsid w:val="00262F3C"/>
    <w:rsid w:val="00263B6B"/>
    <w:rsid w:val="00264085"/>
    <w:rsid w:val="0026413C"/>
    <w:rsid w:val="0026539F"/>
    <w:rsid w:val="00265AB9"/>
    <w:rsid w:val="002701DE"/>
    <w:rsid w:val="00276A2E"/>
    <w:rsid w:val="00283FCA"/>
    <w:rsid w:val="0028450B"/>
    <w:rsid w:val="00290322"/>
    <w:rsid w:val="00294E71"/>
    <w:rsid w:val="00296351"/>
    <w:rsid w:val="00296D35"/>
    <w:rsid w:val="002A040F"/>
    <w:rsid w:val="002A11C4"/>
    <w:rsid w:val="002A569F"/>
    <w:rsid w:val="002B2203"/>
    <w:rsid w:val="002B29ED"/>
    <w:rsid w:val="002B2D35"/>
    <w:rsid w:val="002B39AA"/>
    <w:rsid w:val="002B509E"/>
    <w:rsid w:val="002B7CE6"/>
    <w:rsid w:val="002C1106"/>
    <w:rsid w:val="002C2EF8"/>
    <w:rsid w:val="002C4595"/>
    <w:rsid w:val="002C63F3"/>
    <w:rsid w:val="002D007E"/>
    <w:rsid w:val="002D01F5"/>
    <w:rsid w:val="002D2EEB"/>
    <w:rsid w:val="002D423E"/>
    <w:rsid w:val="002D50D7"/>
    <w:rsid w:val="002D58A3"/>
    <w:rsid w:val="002D630D"/>
    <w:rsid w:val="002D68C6"/>
    <w:rsid w:val="002D70A0"/>
    <w:rsid w:val="002D7209"/>
    <w:rsid w:val="002D7231"/>
    <w:rsid w:val="002E08DA"/>
    <w:rsid w:val="002E1591"/>
    <w:rsid w:val="002E25DF"/>
    <w:rsid w:val="002E3D2C"/>
    <w:rsid w:val="002F05FE"/>
    <w:rsid w:val="002F0663"/>
    <w:rsid w:val="002F10CC"/>
    <w:rsid w:val="002F1AE2"/>
    <w:rsid w:val="002F20A4"/>
    <w:rsid w:val="002F2116"/>
    <w:rsid w:val="002F254E"/>
    <w:rsid w:val="002F2732"/>
    <w:rsid w:val="002F3A4C"/>
    <w:rsid w:val="002F6B95"/>
    <w:rsid w:val="002F792E"/>
    <w:rsid w:val="00300C64"/>
    <w:rsid w:val="00300D71"/>
    <w:rsid w:val="00301EF8"/>
    <w:rsid w:val="00302CC1"/>
    <w:rsid w:val="00302FA5"/>
    <w:rsid w:val="0030329A"/>
    <w:rsid w:val="0030443A"/>
    <w:rsid w:val="00304F2E"/>
    <w:rsid w:val="0031077B"/>
    <w:rsid w:val="003107FA"/>
    <w:rsid w:val="003133C0"/>
    <w:rsid w:val="00313CCD"/>
    <w:rsid w:val="00314DE1"/>
    <w:rsid w:val="00315D8C"/>
    <w:rsid w:val="0031724F"/>
    <w:rsid w:val="003219B1"/>
    <w:rsid w:val="00324049"/>
    <w:rsid w:val="00325FF7"/>
    <w:rsid w:val="0032675C"/>
    <w:rsid w:val="00330BDE"/>
    <w:rsid w:val="0033181C"/>
    <w:rsid w:val="00337495"/>
    <w:rsid w:val="00337D3A"/>
    <w:rsid w:val="003407B6"/>
    <w:rsid w:val="00340C6D"/>
    <w:rsid w:val="00340DB8"/>
    <w:rsid w:val="00344037"/>
    <w:rsid w:val="00346BBB"/>
    <w:rsid w:val="00347910"/>
    <w:rsid w:val="00350B19"/>
    <w:rsid w:val="00351BBF"/>
    <w:rsid w:val="00356EDB"/>
    <w:rsid w:val="003572D1"/>
    <w:rsid w:val="0036086C"/>
    <w:rsid w:val="0036227B"/>
    <w:rsid w:val="003665F6"/>
    <w:rsid w:val="00366994"/>
    <w:rsid w:val="00370D04"/>
    <w:rsid w:val="00374906"/>
    <w:rsid w:val="003749C1"/>
    <w:rsid w:val="00374C74"/>
    <w:rsid w:val="0037584A"/>
    <w:rsid w:val="00375A0C"/>
    <w:rsid w:val="00375BB5"/>
    <w:rsid w:val="00382112"/>
    <w:rsid w:val="0038283B"/>
    <w:rsid w:val="003878AF"/>
    <w:rsid w:val="00387993"/>
    <w:rsid w:val="00387FD8"/>
    <w:rsid w:val="0039058A"/>
    <w:rsid w:val="00390824"/>
    <w:rsid w:val="00390EB7"/>
    <w:rsid w:val="00391CEC"/>
    <w:rsid w:val="003926A7"/>
    <w:rsid w:val="003932FC"/>
    <w:rsid w:val="003933D7"/>
    <w:rsid w:val="0039340C"/>
    <w:rsid w:val="00393532"/>
    <w:rsid w:val="00393ADC"/>
    <w:rsid w:val="00394701"/>
    <w:rsid w:val="003947FC"/>
    <w:rsid w:val="0039627A"/>
    <w:rsid w:val="00396838"/>
    <w:rsid w:val="003A53D3"/>
    <w:rsid w:val="003A5A95"/>
    <w:rsid w:val="003B155D"/>
    <w:rsid w:val="003B269A"/>
    <w:rsid w:val="003B3B7C"/>
    <w:rsid w:val="003B3BAD"/>
    <w:rsid w:val="003B3EF6"/>
    <w:rsid w:val="003B61F0"/>
    <w:rsid w:val="003B7C89"/>
    <w:rsid w:val="003C0585"/>
    <w:rsid w:val="003C0AC1"/>
    <w:rsid w:val="003C0E91"/>
    <w:rsid w:val="003C3369"/>
    <w:rsid w:val="003C3EC9"/>
    <w:rsid w:val="003C4275"/>
    <w:rsid w:val="003C59EA"/>
    <w:rsid w:val="003C7C9E"/>
    <w:rsid w:val="003D267A"/>
    <w:rsid w:val="003D5D2E"/>
    <w:rsid w:val="003D6264"/>
    <w:rsid w:val="003E01E2"/>
    <w:rsid w:val="003E0E0A"/>
    <w:rsid w:val="003E5D80"/>
    <w:rsid w:val="003E6D26"/>
    <w:rsid w:val="003E7179"/>
    <w:rsid w:val="003E7C00"/>
    <w:rsid w:val="003F1B14"/>
    <w:rsid w:val="003F37B6"/>
    <w:rsid w:val="003F487A"/>
    <w:rsid w:val="003F5F65"/>
    <w:rsid w:val="003F6251"/>
    <w:rsid w:val="003F6850"/>
    <w:rsid w:val="00401246"/>
    <w:rsid w:val="00403C3F"/>
    <w:rsid w:val="0040442A"/>
    <w:rsid w:val="0040730B"/>
    <w:rsid w:val="00407FFA"/>
    <w:rsid w:val="004103E6"/>
    <w:rsid w:val="00411569"/>
    <w:rsid w:val="00412950"/>
    <w:rsid w:val="004130EF"/>
    <w:rsid w:val="00414400"/>
    <w:rsid w:val="004149B6"/>
    <w:rsid w:val="00414FB9"/>
    <w:rsid w:val="004169E4"/>
    <w:rsid w:val="00420D3D"/>
    <w:rsid w:val="004215B9"/>
    <w:rsid w:val="00421868"/>
    <w:rsid w:val="00421875"/>
    <w:rsid w:val="00421C19"/>
    <w:rsid w:val="00421E55"/>
    <w:rsid w:val="004232EA"/>
    <w:rsid w:val="00425065"/>
    <w:rsid w:val="00425FF8"/>
    <w:rsid w:val="00426A99"/>
    <w:rsid w:val="00431AF0"/>
    <w:rsid w:val="004322E6"/>
    <w:rsid w:val="004336FA"/>
    <w:rsid w:val="004338EC"/>
    <w:rsid w:val="00435064"/>
    <w:rsid w:val="00436D3D"/>
    <w:rsid w:val="00441824"/>
    <w:rsid w:val="00447CD9"/>
    <w:rsid w:val="00451C5A"/>
    <w:rsid w:val="00452A35"/>
    <w:rsid w:val="00454BD0"/>
    <w:rsid w:val="0045583F"/>
    <w:rsid w:val="00455DD1"/>
    <w:rsid w:val="00456A96"/>
    <w:rsid w:val="00460854"/>
    <w:rsid w:val="004611F9"/>
    <w:rsid w:val="00462B0B"/>
    <w:rsid w:val="00462E0F"/>
    <w:rsid w:val="004634A9"/>
    <w:rsid w:val="004636F4"/>
    <w:rsid w:val="004640EF"/>
    <w:rsid w:val="0047100F"/>
    <w:rsid w:val="00471081"/>
    <w:rsid w:val="00471E4A"/>
    <w:rsid w:val="00472120"/>
    <w:rsid w:val="00473650"/>
    <w:rsid w:val="004738E9"/>
    <w:rsid w:val="0047500B"/>
    <w:rsid w:val="00475DBE"/>
    <w:rsid w:val="00476EDE"/>
    <w:rsid w:val="004817FC"/>
    <w:rsid w:val="004858E1"/>
    <w:rsid w:val="00486F7C"/>
    <w:rsid w:val="004870B5"/>
    <w:rsid w:val="00493B28"/>
    <w:rsid w:val="004943FC"/>
    <w:rsid w:val="00496CBC"/>
    <w:rsid w:val="004A0D8D"/>
    <w:rsid w:val="004A0E8C"/>
    <w:rsid w:val="004A1514"/>
    <w:rsid w:val="004A3399"/>
    <w:rsid w:val="004A38C0"/>
    <w:rsid w:val="004A4027"/>
    <w:rsid w:val="004A4DD4"/>
    <w:rsid w:val="004A5B31"/>
    <w:rsid w:val="004A647C"/>
    <w:rsid w:val="004A79A2"/>
    <w:rsid w:val="004B072F"/>
    <w:rsid w:val="004B1E5E"/>
    <w:rsid w:val="004B2B44"/>
    <w:rsid w:val="004B662C"/>
    <w:rsid w:val="004C0DBE"/>
    <w:rsid w:val="004C1474"/>
    <w:rsid w:val="004C272A"/>
    <w:rsid w:val="004C3842"/>
    <w:rsid w:val="004D1D70"/>
    <w:rsid w:val="004D4C28"/>
    <w:rsid w:val="004D665C"/>
    <w:rsid w:val="004D7404"/>
    <w:rsid w:val="004D7BA5"/>
    <w:rsid w:val="004E0A93"/>
    <w:rsid w:val="004E137D"/>
    <w:rsid w:val="004E2ACB"/>
    <w:rsid w:val="004E3DA3"/>
    <w:rsid w:val="004E4E39"/>
    <w:rsid w:val="004E7184"/>
    <w:rsid w:val="004E742F"/>
    <w:rsid w:val="004F08ED"/>
    <w:rsid w:val="004F1237"/>
    <w:rsid w:val="004F1FAC"/>
    <w:rsid w:val="004F2FD2"/>
    <w:rsid w:val="004F3E08"/>
    <w:rsid w:val="004F441B"/>
    <w:rsid w:val="004F59AA"/>
    <w:rsid w:val="00500F16"/>
    <w:rsid w:val="00501AE3"/>
    <w:rsid w:val="00502EBB"/>
    <w:rsid w:val="00505CC7"/>
    <w:rsid w:val="00505D92"/>
    <w:rsid w:val="005069B0"/>
    <w:rsid w:val="005072DF"/>
    <w:rsid w:val="0050754C"/>
    <w:rsid w:val="00507D72"/>
    <w:rsid w:val="00511762"/>
    <w:rsid w:val="005141D1"/>
    <w:rsid w:val="00514E4E"/>
    <w:rsid w:val="00514F8A"/>
    <w:rsid w:val="0051505C"/>
    <w:rsid w:val="00516519"/>
    <w:rsid w:val="00517FF1"/>
    <w:rsid w:val="005237E6"/>
    <w:rsid w:val="005257A7"/>
    <w:rsid w:val="00527579"/>
    <w:rsid w:val="005329AD"/>
    <w:rsid w:val="00535D25"/>
    <w:rsid w:val="00536081"/>
    <w:rsid w:val="00536746"/>
    <w:rsid w:val="00545A17"/>
    <w:rsid w:val="00546D76"/>
    <w:rsid w:val="005506F6"/>
    <w:rsid w:val="005537F9"/>
    <w:rsid w:val="005565AB"/>
    <w:rsid w:val="00557B8C"/>
    <w:rsid w:val="005602EF"/>
    <w:rsid w:val="00560EC2"/>
    <w:rsid w:val="0056394D"/>
    <w:rsid w:val="00563CEE"/>
    <w:rsid w:val="0056521D"/>
    <w:rsid w:val="00567D05"/>
    <w:rsid w:val="00567FD1"/>
    <w:rsid w:val="00571160"/>
    <w:rsid w:val="00572CDF"/>
    <w:rsid w:val="0057357D"/>
    <w:rsid w:val="005748C6"/>
    <w:rsid w:val="00574B68"/>
    <w:rsid w:val="0057602D"/>
    <w:rsid w:val="00576276"/>
    <w:rsid w:val="00577006"/>
    <w:rsid w:val="00577EC6"/>
    <w:rsid w:val="00582278"/>
    <w:rsid w:val="005845C1"/>
    <w:rsid w:val="00584D87"/>
    <w:rsid w:val="005862D0"/>
    <w:rsid w:val="00587420"/>
    <w:rsid w:val="005926DC"/>
    <w:rsid w:val="0059568C"/>
    <w:rsid w:val="005960B8"/>
    <w:rsid w:val="00597355"/>
    <w:rsid w:val="005974AC"/>
    <w:rsid w:val="005974D6"/>
    <w:rsid w:val="005977BC"/>
    <w:rsid w:val="005A0393"/>
    <w:rsid w:val="005A0B44"/>
    <w:rsid w:val="005A0BD3"/>
    <w:rsid w:val="005A15A4"/>
    <w:rsid w:val="005A2705"/>
    <w:rsid w:val="005A2AD2"/>
    <w:rsid w:val="005A3148"/>
    <w:rsid w:val="005A32CD"/>
    <w:rsid w:val="005A5996"/>
    <w:rsid w:val="005A6D0A"/>
    <w:rsid w:val="005B0E88"/>
    <w:rsid w:val="005B2AAA"/>
    <w:rsid w:val="005B2CEC"/>
    <w:rsid w:val="005B705A"/>
    <w:rsid w:val="005C0137"/>
    <w:rsid w:val="005C4103"/>
    <w:rsid w:val="005C572D"/>
    <w:rsid w:val="005C6CBB"/>
    <w:rsid w:val="005C78F5"/>
    <w:rsid w:val="005D3108"/>
    <w:rsid w:val="005D3E6E"/>
    <w:rsid w:val="005D5032"/>
    <w:rsid w:val="005D5254"/>
    <w:rsid w:val="005D5902"/>
    <w:rsid w:val="005D696F"/>
    <w:rsid w:val="005D716B"/>
    <w:rsid w:val="005D75D5"/>
    <w:rsid w:val="005E0035"/>
    <w:rsid w:val="005E05D1"/>
    <w:rsid w:val="005E0A0C"/>
    <w:rsid w:val="005E239B"/>
    <w:rsid w:val="005E240A"/>
    <w:rsid w:val="005E3FC3"/>
    <w:rsid w:val="005E496C"/>
    <w:rsid w:val="005E6E9F"/>
    <w:rsid w:val="005E7ACC"/>
    <w:rsid w:val="005F0A00"/>
    <w:rsid w:val="005F50D1"/>
    <w:rsid w:val="005F6240"/>
    <w:rsid w:val="005F6F8A"/>
    <w:rsid w:val="006011D2"/>
    <w:rsid w:val="00601374"/>
    <w:rsid w:val="006018EB"/>
    <w:rsid w:val="00601F1F"/>
    <w:rsid w:val="006046F4"/>
    <w:rsid w:val="006051BA"/>
    <w:rsid w:val="00611DDF"/>
    <w:rsid w:val="00611FB4"/>
    <w:rsid w:val="006128A9"/>
    <w:rsid w:val="00614050"/>
    <w:rsid w:val="0061439E"/>
    <w:rsid w:val="0061486B"/>
    <w:rsid w:val="00617331"/>
    <w:rsid w:val="0062195D"/>
    <w:rsid w:val="00622165"/>
    <w:rsid w:val="00625574"/>
    <w:rsid w:val="0062718D"/>
    <w:rsid w:val="00627ADD"/>
    <w:rsid w:val="00630C11"/>
    <w:rsid w:val="006322A1"/>
    <w:rsid w:val="00632F95"/>
    <w:rsid w:val="00634B8B"/>
    <w:rsid w:val="00637D0D"/>
    <w:rsid w:val="00640616"/>
    <w:rsid w:val="00640E75"/>
    <w:rsid w:val="006414E1"/>
    <w:rsid w:val="00642876"/>
    <w:rsid w:val="00647B10"/>
    <w:rsid w:val="00652614"/>
    <w:rsid w:val="00652B4F"/>
    <w:rsid w:val="006539AE"/>
    <w:rsid w:val="00654DD9"/>
    <w:rsid w:val="00660880"/>
    <w:rsid w:val="00661F75"/>
    <w:rsid w:val="00664DA4"/>
    <w:rsid w:val="00664EA4"/>
    <w:rsid w:val="0066600D"/>
    <w:rsid w:val="0067035A"/>
    <w:rsid w:val="00670E58"/>
    <w:rsid w:val="006730C0"/>
    <w:rsid w:val="006738EF"/>
    <w:rsid w:val="0067456E"/>
    <w:rsid w:val="006746F7"/>
    <w:rsid w:val="0068030C"/>
    <w:rsid w:val="006828A1"/>
    <w:rsid w:val="006834F7"/>
    <w:rsid w:val="0068393E"/>
    <w:rsid w:val="00683B9A"/>
    <w:rsid w:val="00683EB8"/>
    <w:rsid w:val="006843CB"/>
    <w:rsid w:val="006846C5"/>
    <w:rsid w:val="00690240"/>
    <w:rsid w:val="00692D62"/>
    <w:rsid w:val="00693EE0"/>
    <w:rsid w:val="006A1DF0"/>
    <w:rsid w:val="006A210E"/>
    <w:rsid w:val="006A46C5"/>
    <w:rsid w:val="006A53C3"/>
    <w:rsid w:val="006B2E7E"/>
    <w:rsid w:val="006B359B"/>
    <w:rsid w:val="006B3B2A"/>
    <w:rsid w:val="006B5363"/>
    <w:rsid w:val="006B5C73"/>
    <w:rsid w:val="006B5F75"/>
    <w:rsid w:val="006B6291"/>
    <w:rsid w:val="006B6632"/>
    <w:rsid w:val="006B7885"/>
    <w:rsid w:val="006C080D"/>
    <w:rsid w:val="006C3D30"/>
    <w:rsid w:val="006C4B2C"/>
    <w:rsid w:val="006C4DB0"/>
    <w:rsid w:val="006C731D"/>
    <w:rsid w:val="006D07D4"/>
    <w:rsid w:val="006D1273"/>
    <w:rsid w:val="006D1324"/>
    <w:rsid w:val="006D2CA5"/>
    <w:rsid w:val="006D377F"/>
    <w:rsid w:val="006E3B1C"/>
    <w:rsid w:val="006E54F6"/>
    <w:rsid w:val="006E5B59"/>
    <w:rsid w:val="006E7B8C"/>
    <w:rsid w:val="006F083C"/>
    <w:rsid w:val="006F11DF"/>
    <w:rsid w:val="006F1C8D"/>
    <w:rsid w:val="006F2F8C"/>
    <w:rsid w:val="006F5D24"/>
    <w:rsid w:val="006F70AB"/>
    <w:rsid w:val="006F770E"/>
    <w:rsid w:val="006F79D8"/>
    <w:rsid w:val="00701D77"/>
    <w:rsid w:val="007022AB"/>
    <w:rsid w:val="007025CD"/>
    <w:rsid w:val="007045F0"/>
    <w:rsid w:val="007050BA"/>
    <w:rsid w:val="007059BE"/>
    <w:rsid w:val="007128D4"/>
    <w:rsid w:val="0071619B"/>
    <w:rsid w:val="007231D9"/>
    <w:rsid w:val="007257BE"/>
    <w:rsid w:val="00727970"/>
    <w:rsid w:val="00734E35"/>
    <w:rsid w:val="00736316"/>
    <w:rsid w:val="00736457"/>
    <w:rsid w:val="00737A92"/>
    <w:rsid w:val="00741E2E"/>
    <w:rsid w:val="00744325"/>
    <w:rsid w:val="007446A1"/>
    <w:rsid w:val="00744823"/>
    <w:rsid w:val="00744F66"/>
    <w:rsid w:val="007460BD"/>
    <w:rsid w:val="00750B2D"/>
    <w:rsid w:val="00751C28"/>
    <w:rsid w:val="0075408F"/>
    <w:rsid w:val="00755F7D"/>
    <w:rsid w:val="0075631D"/>
    <w:rsid w:val="00756340"/>
    <w:rsid w:val="007576EF"/>
    <w:rsid w:val="00760232"/>
    <w:rsid w:val="00760482"/>
    <w:rsid w:val="00760F1B"/>
    <w:rsid w:val="00763C42"/>
    <w:rsid w:val="00767099"/>
    <w:rsid w:val="00767508"/>
    <w:rsid w:val="00767DDD"/>
    <w:rsid w:val="007758EB"/>
    <w:rsid w:val="00777369"/>
    <w:rsid w:val="007805D0"/>
    <w:rsid w:val="00780908"/>
    <w:rsid w:val="00780AC0"/>
    <w:rsid w:val="0078147E"/>
    <w:rsid w:val="007825A4"/>
    <w:rsid w:val="00786D14"/>
    <w:rsid w:val="007874ED"/>
    <w:rsid w:val="007910B9"/>
    <w:rsid w:val="00793361"/>
    <w:rsid w:val="00794A8A"/>
    <w:rsid w:val="00794E35"/>
    <w:rsid w:val="00796950"/>
    <w:rsid w:val="00797936"/>
    <w:rsid w:val="007A0D4C"/>
    <w:rsid w:val="007A1357"/>
    <w:rsid w:val="007A2ABC"/>
    <w:rsid w:val="007A51E2"/>
    <w:rsid w:val="007A6117"/>
    <w:rsid w:val="007A6E80"/>
    <w:rsid w:val="007A7C7C"/>
    <w:rsid w:val="007B0BEA"/>
    <w:rsid w:val="007B13A7"/>
    <w:rsid w:val="007B3075"/>
    <w:rsid w:val="007C089D"/>
    <w:rsid w:val="007C18F1"/>
    <w:rsid w:val="007C1E0B"/>
    <w:rsid w:val="007C31C4"/>
    <w:rsid w:val="007C39EC"/>
    <w:rsid w:val="007C3E25"/>
    <w:rsid w:val="007C510A"/>
    <w:rsid w:val="007C680E"/>
    <w:rsid w:val="007D05FE"/>
    <w:rsid w:val="007D13F7"/>
    <w:rsid w:val="007D22D3"/>
    <w:rsid w:val="007D2900"/>
    <w:rsid w:val="007D35E7"/>
    <w:rsid w:val="007D6790"/>
    <w:rsid w:val="007D67FD"/>
    <w:rsid w:val="007D78A6"/>
    <w:rsid w:val="007E1476"/>
    <w:rsid w:val="007E214D"/>
    <w:rsid w:val="007F02E3"/>
    <w:rsid w:val="007F3ED7"/>
    <w:rsid w:val="007F4D90"/>
    <w:rsid w:val="007F61F9"/>
    <w:rsid w:val="007F637D"/>
    <w:rsid w:val="007F6C55"/>
    <w:rsid w:val="007F7C03"/>
    <w:rsid w:val="008013F8"/>
    <w:rsid w:val="00801474"/>
    <w:rsid w:val="00805910"/>
    <w:rsid w:val="00805B73"/>
    <w:rsid w:val="00810429"/>
    <w:rsid w:val="008123D7"/>
    <w:rsid w:val="008127A8"/>
    <w:rsid w:val="00814636"/>
    <w:rsid w:val="00814789"/>
    <w:rsid w:val="0081484D"/>
    <w:rsid w:val="00816310"/>
    <w:rsid w:val="008163AD"/>
    <w:rsid w:val="00816903"/>
    <w:rsid w:val="00816A14"/>
    <w:rsid w:val="00816B6F"/>
    <w:rsid w:val="00817BDC"/>
    <w:rsid w:val="00817F7C"/>
    <w:rsid w:val="00820B18"/>
    <w:rsid w:val="00822128"/>
    <w:rsid w:val="008269B6"/>
    <w:rsid w:val="0083278D"/>
    <w:rsid w:val="00832CA4"/>
    <w:rsid w:val="00836439"/>
    <w:rsid w:val="00836F60"/>
    <w:rsid w:val="00837BD9"/>
    <w:rsid w:val="008420F0"/>
    <w:rsid w:val="00843191"/>
    <w:rsid w:val="00844CE3"/>
    <w:rsid w:val="008520BB"/>
    <w:rsid w:val="008522DA"/>
    <w:rsid w:val="008530FC"/>
    <w:rsid w:val="00853C68"/>
    <w:rsid w:val="00854530"/>
    <w:rsid w:val="00861D52"/>
    <w:rsid w:val="00861FE6"/>
    <w:rsid w:val="0086476F"/>
    <w:rsid w:val="00871BCD"/>
    <w:rsid w:val="00872CA0"/>
    <w:rsid w:val="00873C6D"/>
    <w:rsid w:val="00874526"/>
    <w:rsid w:val="0087572A"/>
    <w:rsid w:val="00875B30"/>
    <w:rsid w:val="008774B4"/>
    <w:rsid w:val="00880112"/>
    <w:rsid w:val="008804EF"/>
    <w:rsid w:val="008816E1"/>
    <w:rsid w:val="00882292"/>
    <w:rsid w:val="00882F5E"/>
    <w:rsid w:val="00883915"/>
    <w:rsid w:val="00883BAE"/>
    <w:rsid w:val="00886CF6"/>
    <w:rsid w:val="008870C3"/>
    <w:rsid w:val="00887C3C"/>
    <w:rsid w:val="0089187B"/>
    <w:rsid w:val="00891F6F"/>
    <w:rsid w:val="00893255"/>
    <w:rsid w:val="008943B7"/>
    <w:rsid w:val="00894798"/>
    <w:rsid w:val="00895B62"/>
    <w:rsid w:val="00896643"/>
    <w:rsid w:val="008972F1"/>
    <w:rsid w:val="00897B6F"/>
    <w:rsid w:val="008A2017"/>
    <w:rsid w:val="008A63BC"/>
    <w:rsid w:val="008A69FE"/>
    <w:rsid w:val="008B06C0"/>
    <w:rsid w:val="008B1298"/>
    <w:rsid w:val="008B18C4"/>
    <w:rsid w:val="008B5C26"/>
    <w:rsid w:val="008B729A"/>
    <w:rsid w:val="008B74BB"/>
    <w:rsid w:val="008C0382"/>
    <w:rsid w:val="008C3DE9"/>
    <w:rsid w:val="008C3E37"/>
    <w:rsid w:val="008C451C"/>
    <w:rsid w:val="008C683E"/>
    <w:rsid w:val="008D19C2"/>
    <w:rsid w:val="008D1BD0"/>
    <w:rsid w:val="008D2F07"/>
    <w:rsid w:val="008D394A"/>
    <w:rsid w:val="008D3A01"/>
    <w:rsid w:val="008D3E14"/>
    <w:rsid w:val="008D71A0"/>
    <w:rsid w:val="008E0593"/>
    <w:rsid w:val="008E0A14"/>
    <w:rsid w:val="008E0B1D"/>
    <w:rsid w:val="008E1A1C"/>
    <w:rsid w:val="008E28D6"/>
    <w:rsid w:val="008E5889"/>
    <w:rsid w:val="008F4D6C"/>
    <w:rsid w:val="008F506D"/>
    <w:rsid w:val="008F6713"/>
    <w:rsid w:val="009003BF"/>
    <w:rsid w:val="00901631"/>
    <w:rsid w:val="00901BA0"/>
    <w:rsid w:val="00902638"/>
    <w:rsid w:val="00902EE4"/>
    <w:rsid w:val="00905142"/>
    <w:rsid w:val="00912175"/>
    <w:rsid w:val="00914B47"/>
    <w:rsid w:val="00914C5E"/>
    <w:rsid w:val="00915082"/>
    <w:rsid w:val="009204B5"/>
    <w:rsid w:val="0092074C"/>
    <w:rsid w:val="009214B4"/>
    <w:rsid w:val="009238F0"/>
    <w:rsid w:val="00924BC7"/>
    <w:rsid w:val="00925260"/>
    <w:rsid w:val="00927079"/>
    <w:rsid w:val="00927C57"/>
    <w:rsid w:val="00932C05"/>
    <w:rsid w:val="0093376F"/>
    <w:rsid w:val="00934C0F"/>
    <w:rsid w:val="00936219"/>
    <w:rsid w:val="009363A3"/>
    <w:rsid w:val="00936480"/>
    <w:rsid w:val="00936EA7"/>
    <w:rsid w:val="00937098"/>
    <w:rsid w:val="009414F4"/>
    <w:rsid w:val="009501B3"/>
    <w:rsid w:val="0095022F"/>
    <w:rsid w:val="00951C18"/>
    <w:rsid w:val="00953FD0"/>
    <w:rsid w:val="009548E1"/>
    <w:rsid w:val="009578D1"/>
    <w:rsid w:val="00961241"/>
    <w:rsid w:val="00962F30"/>
    <w:rsid w:val="00963317"/>
    <w:rsid w:val="00963895"/>
    <w:rsid w:val="009660AF"/>
    <w:rsid w:val="00971DE6"/>
    <w:rsid w:val="00972ED4"/>
    <w:rsid w:val="009736F4"/>
    <w:rsid w:val="009818B6"/>
    <w:rsid w:val="00987143"/>
    <w:rsid w:val="00990BAC"/>
    <w:rsid w:val="009952E7"/>
    <w:rsid w:val="009954A1"/>
    <w:rsid w:val="00996067"/>
    <w:rsid w:val="00997EAD"/>
    <w:rsid w:val="009A551D"/>
    <w:rsid w:val="009A5EAE"/>
    <w:rsid w:val="009A6BF3"/>
    <w:rsid w:val="009A74ED"/>
    <w:rsid w:val="009B4D89"/>
    <w:rsid w:val="009B54A8"/>
    <w:rsid w:val="009B6E24"/>
    <w:rsid w:val="009C3CFE"/>
    <w:rsid w:val="009C3EC4"/>
    <w:rsid w:val="009C5DEB"/>
    <w:rsid w:val="009D06BA"/>
    <w:rsid w:val="009D1388"/>
    <w:rsid w:val="009D227B"/>
    <w:rsid w:val="009D2730"/>
    <w:rsid w:val="009D475B"/>
    <w:rsid w:val="009D5AE7"/>
    <w:rsid w:val="009D6F20"/>
    <w:rsid w:val="009D755F"/>
    <w:rsid w:val="009D758C"/>
    <w:rsid w:val="009D76BA"/>
    <w:rsid w:val="009E34E9"/>
    <w:rsid w:val="009E4783"/>
    <w:rsid w:val="009E4CFC"/>
    <w:rsid w:val="009E747D"/>
    <w:rsid w:val="009E7E9D"/>
    <w:rsid w:val="009F05E6"/>
    <w:rsid w:val="009F0852"/>
    <w:rsid w:val="009F228C"/>
    <w:rsid w:val="009F2FE3"/>
    <w:rsid w:val="009F3E50"/>
    <w:rsid w:val="009F426F"/>
    <w:rsid w:val="009F4866"/>
    <w:rsid w:val="00A00D44"/>
    <w:rsid w:val="00A0300B"/>
    <w:rsid w:val="00A07A4D"/>
    <w:rsid w:val="00A11595"/>
    <w:rsid w:val="00A120DD"/>
    <w:rsid w:val="00A1264F"/>
    <w:rsid w:val="00A16964"/>
    <w:rsid w:val="00A17EBE"/>
    <w:rsid w:val="00A233AF"/>
    <w:rsid w:val="00A23AD1"/>
    <w:rsid w:val="00A244E9"/>
    <w:rsid w:val="00A25DFE"/>
    <w:rsid w:val="00A31EF1"/>
    <w:rsid w:val="00A33282"/>
    <w:rsid w:val="00A342E3"/>
    <w:rsid w:val="00A35ADA"/>
    <w:rsid w:val="00A3683A"/>
    <w:rsid w:val="00A37758"/>
    <w:rsid w:val="00A41634"/>
    <w:rsid w:val="00A42253"/>
    <w:rsid w:val="00A42A63"/>
    <w:rsid w:val="00A452BF"/>
    <w:rsid w:val="00A50B1E"/>
    <w:rsid w:val="00A50FFC"/>
    <w:rsid w:val="00A513A2"/>
    <w:rsid w:val="00A5150F"/>
    <w:rsid w:val="00A55A00"/>
    <w:rsid w:val="00A56598"/>
    <w:rsid w:val="00A56D05"/>
    <w:rsid w:val="00A56EC5"/>
    <w:rsid w:val="00A61B8B"/>
    <w:rsid w:val="00A61D89"/>
    <w:rsid w:val="00A635B1"/>
    <w:rsid w:val="00A64247"/>
    <w:rsid w:val="00A6611F"/>
    <w:rsid w:val="00A66601"/>
    <w:rsid w:val="00A703E8"/>
    <w:rsid w:val="00A82A48"/>
    <w:rsid w:val="00A85AEC"/>
    <w:rsid w:val="00A86FC0"/>
    <w:rsid w:val="00A912AC"/>
    <w:rsid w:val="00A9293C"/>
    <w:rsid w:val="00A9325E"/>
    <w:rsid w:val="00A9526F"/>
    <w:rsid w:val="00A96A42"/>
    <w:rsid w:val="00A97E0D"/>
    <w:rsid w:val="00A97F2C"/>
    <w:rsid w:val="00AA0568"/>
    <w:rsid w:val="00AA086F"/>
    <w:rsid w:val="00AA19CA"/>
    <w:rsid w:val="00AA1AE4"/>
    <w:rsid w:val="00AA32A0"/>
    <w:rsid w:val="00AA33AD"/>
    <w:rsid w:val="00AA3A24"/>
    <w:rsid w:val="00AA472F"/>
    <w:rsid w:val="00AA5FEB"/>
    <w:rsid w:val="00AA746E"/>
    <w:rsid w:val="00AB146C"/>
    <w:rsid w:val="00AB23D2"/>
    <w:rsid w:val="00AB255E"/>
    <w:rsid w:val="00AB34EF"/>
    <w:rsid w:val="00AB5184"/>
    <w:rsid w:val="00AB5978"/>
    <w:rsid w:val="00AB658B"/>
    <w:rsid w:val="00AB6C55"/>
    <w:rsid w:val="00AC2294"/>
    <w:rsid w:val="00AC235A"/>
    <w:rsid w:val="00AC3CDF"/>
    <w:rsid w:val="00AC3D7F"/>
    <w:rsid w:val="00AC4DFC"/>
    <w:rsid w:val="00AC5CA9"/>
    <w:rsid w:val="00AC7E9E"/>
    <w:rsid w:val="00AD20E0"/>
    <w:rsid w:val="00AD7829"/>
    <w:rsid w:val="00AE1E8C"/>
    <w:rsid w:val="00AE2E1E"/>
    <w:rsid w:val="00AE475D"/>
    <w:rsid w:val="00AF186A"/>
    <w:rsid w:val="00AF202F"/>
    <w:rsid w:val="00AF3753"/>
    <w:rsid w:val="00AF3ECA"/>
    <w:rsid w:val="00AF5267"/>
    <w:rsid w:val="00AF64E9"/>
    <w:rsid w:val="00B006F8"/>
    <w:rsid w:val="00B01D35"/>
    <w:rsid w:val="00B01FF4"/>
    <w:rsid w:val="00B02B0A"/>
    <w:rsid w:val="00B03337"/>
    <w:rsid w:val="00B06400"/>
    <w:rsid w:val="00B079BA"/>
    <w:rsid w:val="00B124A9"/>
    <w:rsid w:val="00B14C03"/>
    <w:rsid w:val="00B215E1"/>
    <w:rsid w:val="00B218EE"/>
    <w:rsid w:val="00B21E49"/>
    <w:rsid w:val="00B23E8B"/>
    <w:rsid w:val="00B267D0"/>
    <w:rsid w:val="00B269D7"/>
    <w:rsid w:val="00B3304F"/>
    <w:rsid w:val="00B342CD"/>
    <w:rsid w:val="00B416CC"/>
    <w:rsid w:val="00B43D2F"/>
    <w:rsid w:val="00B46540"/>
    <w:rsid w:val="00B47B04"/>
    <w:rsid w:val="00B5143E"/>
    <w:rsid w:val="00B520B1"/>
    <w:rsid w:val="00B546B8"/>
    <w:rsid w:val="00B552F5"/>
    <w:rsid w:val="00B554F1"/>
    <w:rsid w:val="00B55AA2"/>
    <w:rsid w:val="00B604A1"/>
    <w:rsid w:val="00B63737"/>
    <w:rsid w:val="00B6445D"/>
    <w:rsid w:val="00B65BD2"/>
    <w:rsid w:val="00B668A8"/>
    <w:rsid w:val="00B702B7"/>
    <w:rsid w:val="00B77475"/>
    <w:rsid w:val="00B77AD0"/>
    <w:rsid w:val="00B84700"/>
    <w:rsid w:val="00B85289"/>
    <w:rsid w:val="00B9091F"/>
    <w:rsid w:val="00B936AF"/>
    <w:rsid w:val="00B93E45"/>
    <w:rsid w:val="00B9667C"/>
    <w:rsid w:val="00BA1970"/>
    <w:rsid w:val="00BA1F60"/>
    <w:rsid w:val="00BA4BD6"/>
    <w:rsid w:val="00BB0D70"/>
    <w:rsid w:val="00BB28C9"/>
    <w:rsid w:val="00BB2C55"/>
    <w:rsid w:val="00BB410F"/>
    <w:rsid w:val="00BB43BB"/>
    <w:rsid w:val="00BB5A28"/>
    <w:rsid w:val="00BB6632"/>
    <w:rsid w:val="00BB66A7"/>
    <w:rsid w:val="00BC03B2"/>
    <w:rsid w:val="00BC44D9"/>
    <w:rsid w:val="00BC6A8A"/>
    <w:rsid w:val="00BD019D"/>
    <w:rsid w:val="00BD0DA9"/>
    <w:rsid w:val="00BD17E8"/>
    <w:rsid w:val="00BD6D90"/>
    <w:rsid w:val="00BD7321"/>
    <w:rsid w:val="00BE4C41"/>
    <w:rsid w:val="00BE5437"/>
    <w:rsid w:val="00BE64EB"/>
    <w:rsid w:val="00BE67AB"/>
    <w:rsid w:val="00BE68D5"/>
    <w:rsid w:val="00BE7CA6"/>
    <w:rsid w:val="00BF374F"/>
    <w:rsid w:val="00BF3A85"/>
    <w:rsid w:val="00BF3C83"/>
    <w:rsid w:val="00BF4C0A"/>
    <w:rsid w:val="00C0046F"/>
    <w:rsid w:val="00C01208"/>
    <w:rsid w:val="00C038BD"/>
    <w:rsid w:val="00C06502"/>
    <w:rsid w:val="00C06641"/>
    <w:rsid w:val="00C075E6"/>
    <w:rsid w:val="00C076E9"/>
    <w:rsid w:val="00C10C96"/>
    <w:rsid w:val="00C11490"/>
    <w:rsid w:val="00C1263A"/>
    <w:rsid w:val="00C162C2"/>
    <w:rsid w:val="00C16642"/>
    <w:rsid w:val="00C17EE9"/>
    <w:rsid w:val="00C24758"/>
    <w:rsid w:val="00C25CBE"/>
    <w:rsid w:val="00C26C53"/>
    <w:rsid w:val="00C26D6A"/>
    <w:rsid w:val="00C26E58"/>
    <w:rsid w:val="00C271E6"/>
    <w:rsid w:val="00C27368"/>
    <w:rsid w:val="00C275FD"/>
    <w:rsid w:val="00C3034D"/>
    <w:rsid w:val="00C33091"/>
    <w:rsid w:val="00C33A3D"/>
    <w:rsid w:val="00C34A04"/>
    <w:rsid w:val="00C36AFB"/>
    <w:rsid w:val="00C41B09"/>
    <w:rsid w:val="00C438A3"/>
    <w:rsid w:val="00C44AD9"/>
    <w:rsid w:val="00C51E9D"/>
    <w:rsid w:val="00C5268A"/>
    <w:rsid w:val="00C52828"/>
    <w:rsid w:val="00C53D82"/>
    <w:rsid w:val="00C55695"/>
    <w:rsid w:val="00C569A2"/>
    <w:rsid w:val="00C57115"/>
    <w:rsid w:val="00C57125"/>
    <w:rsid w:val="00C578D7"/>
    <w:rsid w:val="00C6035F"/>
    <w:rsid w:val="00C608B0"/>
    <w:rsid w:val="00C60D39"/>
    <w:rsid w:val="00C61697"/>
    <w:rsid w:val="00C64BCC"/>
    <w:rsid w:val="00C651FA"/>
    <w:rsid w:val="00C66517"/>
    <w:rsid w:val="00C665D6"/>
    <w:rsid w:val="00C704B7"/>
    <w:rsid w:val="00C7138A"/>
    <w:rsid w:val="00C767B3"/>
    <w:rsid w:val="00C76EBB"/>
    <w:rsid w:val="00C77CF7"/>
    <w:rsid w:val="00C81CB8"/>
    <w:rsid w:val="00C87327"/>
    <w:rsid w:val="00C87C99"/>
    <w:rsid w:val="00C9170A"/>
    <w:rsid w:val="00C9429F"/>
    <w:rsid w:val="00C95448"/>
    <w:rsid w:val="00CA06CA"/>
    <w:rsid w:val="00CA2C4C"/>
    <w:rsid w:val="00CA3967"/>
    <w:rsid w:val="00CA4053"/>
    <w:rsid w:val="00CA4B5F"/>
    <w:rsid w:val="00CA4CB9"/>
    <w:rsid w:val="00CA5E47"/>
    <w:rsid w:val="00CA7701"/>
    <w:rsid w:val="00CB188F"/>
    <w:rsid w:val="00CB1CA7"/>
    <w:rsid w:val="00CB2BD6"/>
    <w:rsid w:val="00CB2F1C"/>
    <w:rsid w:val="00CB4FAA"/>
    <w:rsid w:val="00CB56BD"/>
    <w:rsid w:val="00CC040D"/>
    <w:rsid w:val="00CC0989"/>
    <w:rsid w:val="00CC4FC4"/>
    <w:rsid w:val="00CD1B5F"/>
    <w:rsid w:val="00CD310A"/>
    <w:rsid w:val="00CD40CE"/>
    <w:rsid w:val="00CD5DE6"/>
    <w:rsid w:val="00CE1A05"/>
    <w:rsid w:val="00CE4B33"/>
    <w:rsid w:val="00CE4DBF"/>
    <w:rsid w:val="00CE58FD"/>
    <w:rsid w:val="00CE635D"/>
    <w:rsid w:val="00CE641A"/>
    <w:rsid w:val="00CE73D3"/>
    <w:rsid w:val="00CE7B2E"/>
    <w:rsid w:val="00CF256F"/>
    <w:rsid w:val="00CF623C"/>
    <w:rsid w:val="00D01EBD"/>
    <w:rsid w:val="00D04C0E"/>
    <w:rsid w:val="00D05296"/>
    <w:rsid w:val="00D05F56"/>
    <w:rsid w:val="00D06A42"/>
    <w:rsid w:val="00D10DAE"/>
    <w:rsid w:val="00D11BE9"/>
    <w:rsid w:val="00D1204E"/>
    <w:rsid w:val="00D12FE5"/>
    <w:rsid w:val="00D130A0"/>
    <w:rsid w:val="00D13CEC"/>
    <w:rsid w:val="00D14A88"/>
    <w:rsid w:val="00D15444"/>
    <w:rsid w:val="00D15BDD"/>
    <w:rsid w:val="00D1628B"/>
    <w:rsid w:val="00D21D1D"/>
    <w:rsid w:val="00D22161"/>
    <w:rsid w:val="00D22AB0"/>
    <w:rsid w:val="00D22F75"/>
    <w:rsid w:val="00D231F8"/>
    <w:rsid w:val="00D23467"/>
    <w:rsid w:val="00D23A5C"/>
    <w:rsid w:val="00D24B01"/>
    <w:rsid w:val="00D25723"/>
    <w:rsid w:val="00D25C0A"/>
    <w:rsid w:val="00D25D2D"/>
    <w:rsid w:val="00D2651A"/>
    <w:rsid w:val="00D30045"/>
    <w:rsid w:val="00D3341C"/>
    <w:rsid w:val="00D36615"/>
    <w:rsid w:val="00D366CA"/>
    <w:rsid w:val="00D37E90"/>
    <w:rsid w:val="00D415FB"/>
    <w:rsid w:val="00D429E7"/>
    <w:rsid w:val="00D42DF7"/>
    <w:rsid w:val="00D45751"/>
    <w:rsid w:val="00D45EBD"/>
    <w:rsid w:val="00D523B0"/>
    <w:rsid w:val="00D572A3"/>
    <w:rsid w:val="00D6280B"/>
    <w:rsid w:val="00D63C14"/>
    <w:rsid w:val="00D64E8C"/>
    <w:rsid w:val="00D66F0B"/>
    <w:rsid w:val="00D70DF5"/>
    <w:rsid w:val="00D71046"/>
    <w:rsid w:val="00D726FA"/>
    <w:rsid w:val="00D7365E"/>
    <w:rsid w:val="00D74E57"/>
    <w:rsid w:val="00D7524A"/>
    <w:rsid w:val="00D81A56"/>
    <w:rsid w:val="00D838CC"/>
    <w:rsid w:val="00D85FFB"/>
    <w:rsid w:val="00D91A29"/>
    <w:rsid w:val="00D9214C"/>
    <w:rsid w:val="00D92612"/>
    <w:rsid w:val="00D93176"/>
    <w:rsid w:val="00D940C9"/>
    <w:rsid w:val="00D944C1"/>
    <w:rsid w:val="00D95255"/>
    <w:rsid w:val="00D95356"/>
    <w:rsid w:val="00DA152B"/>
    <w:rsid w:val="00DA3188"/>
    <w:rsid w:val="00DA5E0E"/>
    <w:rsid w:val="00DB0F83"/>
    <w:rsid w:val="00DB298E"/>
    <w:rsid w:val="00DB2C39"/>
    <w:rsid w:val="00DB4FD0"/>
    <w:rsid w:val="00DB5F42"/>
    <w:rsid w:val="00DC1F1A"/>
    <w:rsid w:val="00DC242B"/>
    <w:rsid w:val="00DC367A"/>
    <w:rsid w:val="00DC44E3"/>
    <w:rsid w:val="00DC4BAB"/>
    <w:rsid w:val="00DC6C53"/>
    <w:rsid w:val="00DC74E5"/>
    <w:rsid w:val="00DC763B"/>
    <w:rsid w:val="00DC782E"/>
    <w:rsid w:val="00DD1786"/>
    <w:rsid w:val="00DD5D3F"/>
    <w:rsid w:val="00DD7F04"/>
    <w:rsid w:val="00DE2861"/>
    <w:rsid w:val="00DE42FF"/>
    <w:rsid w:val="00DF0D66"/>
    <w:rsid w:val="00DF0F0B"/>
    <w:rsid w:val="00DF1CBD"/>
    <w:rsid w:val="00DF20D8"/>
    <w:rsid w:val="00DF5078"/>
    <w:rsid w:val="00DF50E5"/>
    <w:rsid w:val="00DF721A"/>
    <w:rsid w:val="00DF79CC"/>
    <w:rsid w:val="00DF7BE4"/>
    <w:rsid w:val="00E01088"/>
    <w:rsid w:val="00E018AF"/>
    <w:rsid w:val="00E06A80"/>
    <w:rsid w:val="00E145D4"/>
    <w:rsid w:val="00E149A8"/>
    <w:rsid w:val="00E1648A"/>
    <w:rsid w:val="00E172AA"/>
    <w:rsid w:val="00E205CE"/>
    <w:rsid w:val="00E26A29"/>
    <w:rsid w:val="00E270D7"/>
    <w:rsid w:val="00E30BBA"/>
    <w:rsid w:val="00E35058"/>
    <w:rsid w:val="00E367D2"/>
    <w:rsid w:val="00E41B68"/>
    <w:rsid w:val="00E429CA"/>
    <w:rsid w:val="00E4326B"/>
    <w:rsid w:val="00E43AD8"/>
    <w:rsid w:val="00E44552"/>
    <w:rsid w:val="00E4686D"/>
    <w:rsid w:val="00E51667"/>
    <w:rsid w:val="00E51FD0"/>
    <w:rsid w:val="00E526CB"/>
    <w:rsid w:val="00E53A72"/>
    <w:rsid w:val="00E544AC"/>
    <w:rsid w:val="00E56752"/>
    <w:rsid w:val="00E56EB2"/>
    <w:rsid w:val="00E57E5D"/>
    <w:rsid w:val="00E61228"/>
    <w:rsid w:val="00E62374"/>
    <w:rsid w:val="00E67093"/>
    <w:rsid w:val="00E70061"/>
    <w:rsid w:val="00E724A1"/>
    <w:rsid w:val="00E728E7"/>
    <w:rsid w:val="00E72B8D"/>
    <w:rsid w:val="00E72EEC"/>
    <w:rsid w:val="00E74327"/>
    <w:rsid w:val="00E80194"/>
    <w:rsid w:val="00E809FC"/>
    <w:rsid w:val="00E80AB1"/>
    <w:rsid w:val="00E83583"/>
    <w:rsid w:val="00E83694"/>
    <w:rsid w:val="00E85AB6"/>
    <w:rsid w:val="00E91EAE"/>
    <w:rsid w:val="00E92DB6"/>
    <w:rsid w:val="00E92E87"/>
    <w:rsid w:val="00E93E0D"/>
    <w:rsid w:val="00E94BBC"/>
    <w:rsid w:val="00E95CF6"/>
    <w:rsid w:val="00E97F50"/>
    <w:rsid w:val="00EA0C25"/>
    <w:rsid w:val="00EA195C"/>
    <w:rsid w:val="00EA2819"/>
    <w:rsid w:val="00EA3084"/>
    <w:rsid w:val="00EA41EE"/>
    <w:rsid w:val="00EA49AB"/>
    <w:rsid w:val="00EA57FE"/>
    <w:rsid w:val="00EA7399"/>
    <w:rsid w:val="00EA7764"/>
    <w:rsid w:val="00EB1AF7"/>
    <w:rsid w:val="00EB33A1"/>
    <w:rsid w:val="00EB37FB"/>
    <w:rsid w:val="00EB4F50"/>
    <w:rsid w:val="00EB54F9"/>
    <w:rsid w:val="00EB6E38"/>
    <w:rsid w:val="00EB7195"/>
    <w:rsid w:val="00EC3342"/>
    <w:rsid w:val="00ED0EF2"/>
    <w:rsid w:val="00ED53B1"/>
    <w:rsid w:val="00ED57B2"/>
    <w:rsid w:val="00ED6352"/>
    <w:rsid w:val="00ED7394"/>
    <w:rsid w:val="00EE1FB0"/>
    <w:rsid w:val="00EE201F"/>
    <w:rsid w:val="00EE74B4"/>
    <w:rsid w:val="00EF0B30"/>
    <w:rsid w:val="00EF1261"/>
    <w:rsid w:val="00EF4223"/>
    <w:rsid w:val="00EF43B0"/>
    <w:rsid w:val="00EF6126"/>
    <w:rsid w:val="00EF666F"/>
    <w:rsid w:val="00EF67AF"/>
    <w:rsid w:val="00EF6E2B"/>
    <w:rsid w:val="00F00B81"/>
    <w:rsid w:val="00F01613"/>
    <w:rsid w:val="00F02A78"/>
    <w:rsid w:val="00F0318B"/>
    <w:rsid w:val="00F03598"/>
    <w:rsid w:val="00F038E7"/>
    <w:rsid w:val="00F052F3"/>
    <w:rsid w:val="00F0579D"/>
    <w:rsid w:val="00F06652"/>
    <w:rsid w:val="00F069C6"/>
    <w:rsid w:val="00F075A5"/>
    <w:rsid w:val="00F114F9"/>
    <w:rsid w:val="00F14712"/>
    <w:rsid w:val="00F14FC6"/>
    <w:rsid w:val="00F1609E"/>
    <w:rsid w:val="00F178CA"/>
    <w:rsid w:val="00F20DFB"/>
    <w:rsid w:val="00F229C8"/>
    <w:rsid w:val="00F30890"/>
    <w:rsid w:val="00F31F83"/>
    <w:rsid w:val="00F32B7A"/>
    <w:rsid w:val="00F32F48"/>
    <w:rsid w:val="00F3363A"/>
    <w:rsid w:val="00F34189"/>
    <w:rsid w:val="00F34ACB"/>
    <w:rsid w:val="00F3571A"/>
    <w:rsid w:val="00F42B11"/>
    <w:rsid w:val="00F45140"/>
    <w:rsid w:val="00F46A0A"/>
    <w:rsid w:val="00F4732B"/>
    <w:rsid w:val="00F47640"/>
    <w:rsid w:val="00F47917"/>
    <w:rsid w:val="00F47D87"/>
    <w:rsid w:val="00F50393"/>
    <w:rsid w:val="00F504B3"/>
    <w:rsid w:val="00F51078"/>
    <w:rsid w:val="00F5142A"/>
    <w:rsid w:val="00F5155A"/>
    <w:rsid w:val="00F52C72"/>
    <w:rsid w:val="00F52D5D"/>
    <w:rsid w:val="00F54C1F"/>
    <w:rsid w:val="00F5763A"/>
    <w:rsid w:val="00F61503"/>
    <w:rsid w:val="00F61A8C"/>
    <w:rsid w:val="00F641D0"/>
    <w:rsid w:val="00F64CE0"/>
    <w:rsid w:val="00F66CD5"/>
    <w:rsid w:val="00F67B2C"/>
    <w:rsid w:val="00F717AC"/>
    <w:rsid w:val="00F7409B"/>
    <w:rsid w:val="00F75A8A"/>
    <w:rsid w:val="00F80ACB"/>
    <w:rsid w:val="00F8246D"/>
    <w:rsid w:val="00F90565"/>
    <w:rsid w:val="00FA10AE"/>
    <w:rsid w:val="00FA1D93"/>
    <w:rsid w:val="00FA2809"/>
    <w:rsid w:val="00FA30ED"/>
    <w:rsid w:val="00FA5E1B"/>
    <w:rsid w:val="00FB0C38"/>
    <w:rsid w:val="00FB1D0B"/>
    <w:rsid w:val="00FB304D"/>
    <w:rsid w:val="00FB4A20"/>
    <w:rsid w:val="00FB5B19"/>
    <w:rsid w:val="00FB6F24"/>
    <w:rsid w:val="00FC1A57"/>
    <w:rsid w:val="00FC6A7C"/>
    <w:rsid w:val="00FC78A5"/>
    <w:rsid w:val="00FD13BC"/>
    <w:rsid w:val="00FD37E5"/>
    <w:rsid w:val="00FD52B3"/>
    <w:rsid w:val="00FD717E"/>
    <w:rsid w:val="00FE0106"/>
    <w:rsid w:val="00FE6B34"/>
    <w:rsid w:val="00FE7034"/>
    <w:rsid w:val="00FF28D0"/>
    <w:rsid w:val="00FF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5D9D1E-A883-4F78-95B5-F757BD6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11D2"/>
    <w:rPr>
      <w:rFonts w:ascii="Tahoma" w:hAnsi="Tahoma" w:cs="Tahoma"/>
      <w:sz w:val="16"/>
      <w:szCs w:val="16"/>
    </w:rPr>
  </w:style>
  <w:style w:type="paragraph" w:styleId="a4">
    <w:name w:val="Normal (Web)"/>
    <w:basedOn w:val="a"/>
    <w:rsid w:val="000A0F72"/>
    <w:pPr>
      <w:spacing w:before="100" w:beforeAutospacing="1" w:after="100" w:afterAutospacing="1"/>
    </w:pPr>
  </w:style>
  <w:style w:type="table" w:styleId="a5">
    <w:name w:val="Table Grid"/>
    <w:basedOn w:val="a1"/>
    <w:rsid w:val="00E14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semiHidden/>
    <w:rsid w:val="00153E60"/>
    <w:pPr>
      <w:shd w:val="clear" w:color="auto" w:fill="000080"/>
    </w:pPr>
    <w:rPr>
      <w:rFonts w:ascii="Tahoma" w:hAnsi="Tahoma" w:cs="Tahoma"/>
      <w:sz w:val="20"/>
      <w:szCs w:val="20"/>
    </w:rPr>
  </w:style>
  <w:style w:type="paragraph" w:styleId="a7">
    <w:name w:val="Body Text"/>
    <w:basedOn w:val="a"/>
    <w:rsid w:val="000731AC"/>
    <w:pPr>
      <w:snapToGrid w:val="0"/>
    </w:pPr>
    <w:rPr>
      <w:sz w:val="32"/>
      <w:szCs w:val="20"/>
    </w:rPr>
  </w:style>
  <w:style w:type="paragraph" w:styleId="a8">
    <w:name w:val="header"/>
    <w:basedOn w:val="a"/>
    <w:rsid w:val="007B3075"/>
    <w:pPr>
      <w:tabs>
        <w:tab w:val="center" w:pos="4677"/>
        <w:tab w:val="right" w:pos="9355"/>
      </w:tabs>
    </w:pPr>
  </w:style>
  <w:style w:type="paragraph" w:styleId="a9">
    <w:name w:val="footer"/>
    <w:basedOn w:val="a"/>
    <w:rsid w:val="007B3075"/>
    <w:pPr>
      <w:tabs>
        <w:tab w:val="center" w:pos="4677"/>
        <w:tab w:val="right" w:pos="9355"/>
      </w:tabs>
    </w:pPr>
  </w:style>
  <w:style w:type="character" w:styleId="aa">
    <w:name w:val="page number"/>
    <w:basedOn w:val="a0"/>
    <w:rsid w:val="007B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98849">
      <w:bodyDiv w:val="1"/>
      <w:marLeft w:val="0"/>
      <w:marRight w:val="0"/>
      <w:marTop w:val="0"/>
      <w:marBottom w:val="0"/>
      <w:divBdr>
        <w:top w:val="none" w:sz="0" w:space="0" w:color="auto"/>
        <w:left w:val="none" w:sz="0" w:space="0" w:color="auto"/>
        <w:bottom w:val="none" w:sz="0" w:space="0" w:color="auto"/>
        <w:right w:val="none" w:sz="0" w:space="0" w:color="auto"/>
      </w:divBdr>
    </w:div>
    <w:div w:id="682055898">
      <w:bodyDiv w:val="1"/>
      <w:marLeft w:val="0"/>
      <w:marRight w:val="0"/>
      <w:marTop w:val="0"/>
      <w:marBottom w:val="0"/>
      <w:divBdr>
        <w:top w:val="none" w:sz="0" w:space="0" w:color="auto"/>
        <w:left w:val="none" w:sz="0" w:space="0" w:color="auto"/>
        <w:bottom w:val="none" w:sz="0" w:space="0" w:color="auto"/>
        <w:right w:val="none" w:sz="0" w:space="0" w:color="auto"/>
      </w:divBdr>
    </w:div>
    <w:div w:id="1379743821">
      <w:bodyDiv w:val="1"/>
      <w:marLeft w:val="0"/>
      <w:marRight w:val="0"/>
      <w:marTop w:val="0"/>
      <w:marBottom w:val="0"/>
      <w:divBdr>
        <w:top w:val="none" w:sz="0" w:space="0" w:color="auto"/>
        <w:left w:val="none" w:sz="0" w:space="0" w:color="auto"/>
        <w:bottom w:val="none" w:sz="0" w:space="0" w:color="auto"/>
        <w:right w:val="none" w:sz="0" w:space="0" w:color="auto"/>
      </w:divBdr>
    </w:div>
    <w:div w:id="19341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9625</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Статистическая оценка рынка труда и качества рабочей силы</vt:lpstr>
    </vt:vector>
  </TitlesOfParts>
  <Company>Organization</Company>
  <LinksUpToDate>false</LinksUpToDate>
  <CharactersWithSpaces>64360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Статистическая оценка рынка труда и качества рабочей силы</dc:title>
  <dc:subject/>
  <dc:creator>Name</dc:creator>
  <cp:keywords/>
  <dc:description/>
  <cp:lastModifiedBy>admin</cp:lastModifiedBy>
  <cp:revision>2</cp:revision>
  <cp:lastPrinted>2006-03-26T19:15:00Z</cp:lastPrinted>
  <dcterms:created xsi:type="dcterms:W3CDTF">2014-04-14T22:00:00Z</dcterms:created>
  <dcterms:modified xsi:type="dcterms:W3CDTF">2014-04-14T22:00:00Z</dcterms:modified>
</cp:coreProperties>
</file>