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DA" w:rsidRDefault="00B44EDA">
      <w:pPr>
        <w:pStyle w:val="1"/>
        <w:ind w:firstLine="0"/>
        <w:jc w:val="center"/>
        <w:rPr>
          <w:caps/>
        </w:rPr>
      </w:pPr>
      <w:r>
        <w:rPr>
          <w:caps/>
        </w:rPr>
        <w:t xml:space="preserve">Министерство общего и профессионального образования </w:t>
      </w:r>
    </w:p>
    <w:p w:rsidR="00B44EDA" w:rsidRDefault="00B44EDA">
      <w:pPr>
        <w:pStyle w:val="1"/>
        <w:ind w:firstLine="0"/>
        <w:jc w:val="center"/>
        <w:rPr>
          <w:caps/>
        </w:rPr>
      </w:pPr>
      <w:r>
        <w:rPr>
          <w:caps/>
        </w:rPr>
        <w:t xml:space="preserve">Российской Федерации Тюменский государственный </w:t>
      </w:r>
    </w:p>
    <w:p w:rsidR="00B44EDA" w:rsidRDefault="00B44EDA">
      <w:pPr>
        <w:pStyle w:val="1"/>
        <w:ind w:firstLine="0"/>
        <w:jc w:val="center"/>
        <w:rPr>
          <w:caps/>
        </w:rPr>
      </w:pPr>
      <w:r>
        <w:rPr>
          <w:caps/>
        </w:rPr>
        <w:t>нефтегазовый университет</w:t>
      </w:r>
    </w:p>
    <w:p w:rsidR="00B44EDA" w:rsidRDefault="00B44EDA">
      <w:pPr>
        <w:pStyle w:val="1"/>
        <w:ind w:firstLine="0"/>
        <w:jc w:val="center"/>
        <w:rPr>
          <w:b/>
          <w:bCs/>
        </w:rPr>
      </w:pPr>
    </w:p>
    <w:p w:rsidR="00B44EDA" w:rsidRDefault="00B44EDA"/>
    <w:p w:rsidR="00B44EDA" w:rsidRDefault="00B44EDA"/>
    <w:p w:rsidR="00B44EDA" w:rsidRDefault="00B44EDA"/>
    <w:p w:rsidR="00B44EDA" w:rsidRDefault="00B44EDA"/>
    <w:p w:rsidR="00B44EDA" w:rsidRDefault="00B44EDA"/>
    <w:p w:rsidR="00B44EDA" w:rsidRDefault="00B44EDA"/>
    <w:p w:rsidR="00B44EDA" w:rsidRDefault="00B44EDA"/>
    <w:p w:rsidR="00B44EDA" w:rsidRDefault="00B44EDA">
      <w:pPr>
        <w:ind w:firstLine="6804"/>
        <w:rPr>
          <w:sz w:val="26"/>
        </w:rPr>
      </w:pPr>
      <w:r>
        <w:rPr>
          <w:sz w:val="26"/>
        </w:rPr>
        <w:t>Кафедра менеджмента</w:t>
      </w:r>
    </w:p>
    <w:p w:rsidR="00B44EDA" w:rsidRDefault="00B44EDA">
      <w:pPr>
        <w:ind w:firstLine="6804"/>
        <w:rPr>
          <w:sz w:val="26"/>
        </w:rPr>
      </w:pPr>
      <w:r>
        <w:rPr>
          <w:sz w:val="26"/>
        </w:rPr>
        <w:t>в отраслях ТЭК</w:t>
      </w:r>
    </w:p>
    <w:p w:rsidR="00B44EDA" w:rsidRDefault="00B44EDA">
      <w:pPr>
        <w:ind w:firstLine="6804"/>
        <w:rPr>
          <w:sz w:val="26"/>
        </w:rPr>
      </w:pPr>
    </w:p>
    <w:p w:rsidR="00B44EDA" w:rsidRDefault="00B44EDA">
      <w:pPr>
        <w:ind w:firstLine="6804"/>
        <w:rPr>
          <w:sz w:val="26"/>
        </w:rPr>
      </w:pPr>
    </w:p>
    <w:p w:rsidR="00B44EDA" w:rsidRDefault="00B44EDA">
      <w:pPr>
        <w:ind w:firstLine="6804"/>
        <w:rPr>
          <w:sz w:val="26"/>
        </w:rPr>
      </w:pPr>
    </w:p>
    <w:p w:rsidR="00B44EDA" w:rsidRDefault="00B44EDA">
      <w:pPr>
        <w:ind w:firstLine="6804"/>
        <w:rPr>
          <w:sz w:val="26"/>
        </w:rPr>
      </w:pPr>
    </w:p>
    <w:p w:rsidR="00B44EDA" w:rsidRDefault="00B44EDA">
      <w:pPr>
        <w:ind w:firstLine="6804"/>
        <w:rPr>
          <w:sz w:val="26"/>
        </w:rPr>
      </w:pPr>
    </w:p>
    <w:p w:rsidR="00B44EDA" w:rsidRDefault="00B44EDA">
      <w:pPr>
        <w:ind w:firstLine="6804"/>
        <w:rPr>
          <w:sz w:val="26"/>
        </w:rPr>
      </w:pPr>
    </w:p>
    <w:p w:rsidR="00B44EDA" w:rsidRDefault="00B44EDA">
      <w:pPr>
        <w:pStyle w:val="3"/>
        <w:rPr>
          <w:b/>
          <w:bCs/>
        </w:rPr>
      </w:pPr>
      <w:r>
        <w:rPr>
          <w:b/>
          <w:bCs/>
        </w:rPr>
        <w:t>КУРСОВАЯ РАБОТА</w:t>
      </w:r>
    </w:p>
    <w:p w:rsidR="00B44EDA" w:rsidRDefault="00B44EDA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 дисциплине: Статистика промышленности </w:t>
      </w:r>
    </w:p>
    <w:p w:rsidR="00B44EDA" w:rsidRDefault="00B44ED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тему: «Статистическое изучение оборотных средств »</w:t>
      </w:r>
    </w:p>
    <w:p w:rsidR="00B44EDA" w:rsidRDefault="00B44EDA">
      <w:pPr>
        <w:pStyle w:val="1"/>
        <w:ind w:firstLine="0"/>
        <w:jc w:val="center"/>
      </w:pPr>
    </w:p>
    <w:p w:rsidR="00B44EDA" w:rsidRDefault="00B44EDA"/>
    <w:p w:rsidR="00B44EDA" w:rsidRDefault="00B44EDA"/>
    <w:p w:rsidR="00B44EDA" w:rsidRDefault="00B44EDA"/>
    <w:p w:rsidR="00B44EDA" w:rsidRDefault="00B44EDA"/>
    <w:p w:rsidR="00B44EDA" w:rsidRDefault="00B44EDA"/>
    <w:p w:rsidR="00B44EDA" w:rsidRDefault="00B44EDA"/>
    <w:p w:rsidR="00B44EDA" w:rsidRDefault="00B44EDA">
      <w:pPr>
        <w:pStyle w:val="4"/>
        <w:ind w:firstLine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Выполнил: студент</w:t>
      </w:r>
    </w:p>
    <w:p w:rsidR="00B44EDA" w:rsidRDefault="00B44EDA">
      <w:pPr>
        <w:ind w:firstLine="5760"/>
      </w:pPr>
      <w:r>
        <w:t>гр.</w:t>
      </w:r>
      <w:r>
        <w:rPr>
          <w:u w:val="single"/>
        </w:rPr>
        <w:t xml:space="preserve"> МО1с, Калачев С.А.</w:t>
      </w:r>
    </w:p>
    <w:p w:rsidR="00B44EDA" w:rsidRDefault="00B44EDA">
      <w:pPr>
        <w:ind w:firstLine="5760"/>
      </w:pPr>
    </w:p>
    <w:p w:rsidR="00B44EDA" w:rsidRDefault="00B44EDA">
      <w:pPr>
        <w:ind w:firstLine="5760"/>
      </w:pPr>
      <w:r>
        <w:t>Научный руководитель:</w:t>
      </w:r>
    </w:p>
    <w:p w:rsidR="00B44EDA" w:rsidRDefault="00B44EDA">
      <w:pPr>
        <w:ind w:firstLine="5760"/>
        <w:rPr>
          <w:u w:val="single"/>
        </w:rPr>
      </w:pPr>
      <w:r>
        <w:rPr>
          <w:u w:val="single"/>
        </w:rPr>
        <w:t>ст.преподователь Валькович Е.В.</w:t>
      </w: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  <w:rPr>
          <w:u w:val="single"/>
        </w:rPr>
      </w:pPr>
    </w:p>
    <w:p w:rsidR="00B44EDA" w:rsidRDefault="00B44EDA">
      <w:pPr>
        <w:ind w:firstLine="6237"/>
      </w:pPr>
    </w:p>
    <w:p w:rsidR="00B44EDA" w:rsidRDefault="00B44EDA">
      <w:pPr>
        <w:jc w:val="center"/>
      </w:pPr>
      <w:r>
        <w:t>Тюмень 2002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pStyle w:val="2"/>
      </w:pPr>
      <w:r>
        <w:lastRenderedPageBreak/>
        <w:t>Содержание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ОБОРОТНЫЙ КАПИТАЛ ФИРМЫ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ВИДЫ И ИСТОЧНИКИ ОБРАЗОВАНИЯ ОБОРОТНОГО КАПИТАЛА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ХАРАКТЕРИСТИКА НАЛИЧИЯ И ОБОРАЧИВАЕМОСТИ КАПИТАЛА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ОПРЕДЕЛЕНИЕ ПОТРЕБНОСТИ ФИРМЫ В ОБОРОТНОМ КАПИТАЛЕ</w:t>
      </w:r>
    </w:p>
    <w:p w:rsidR="00B44EDA" w:rsidRDefault="00B44EDA">
      <w:pPr>
        <w:pStyle w:val="a3"/>
        <w:ind w:firstLine="0"/>
        <w:rPr>
          <w:caps/>
        </w:rPr>
      </w:pPr>
      <w:r>
        <w:rPr>
          <w:caps/>
        </w:rPr>
        <w:t>2.Анализ использования оборотных средств</w:t>
      </w:r>
    </w:p>
    <w:p w:rsidR="00B44EDA" w:rsidRDefault="00B44EDA">
      <w:pPr>
        <w:pStyle w:val="a3"/>
        <w:ind w:firstLine="0"/>
      </w:pPr>
      <w:r>
        <w:t xml:space="preserve">2.1 </w:t>
      </w:r>
      <w:r>
        <w:rPr>
          <w:caps/>
        </w:rPr>
        <w:t>Анализ структуры и динамики оборотных средств</w:t>
      </w:r>
      <w:r>
        <w:t>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aps/>
          <w:sz w:val="28"/>
        </w:rPr>
        <w:t>2.2 Анализ показателей использования оборотных средств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ОБОРОТНЫЙ КАПИТАЛ ФИРМЫ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ВИДЫ И ИСТОЧНИКИ ОБРАЗОВАНИЯ ОБОРОТНОГО КАПИТАЛА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Источником образования основного капитана являются дол</w:t>
      </w:r>
      <w:r>
        <w:rPr>
          <w:rFonts w:ascii="Times New Roman" w:hAnsi="Times New Roman" w:cs="Times New Roman"/>
          <w:color w:val="007F00"/>
          <w:sz w:val="28"/>
        </w:rPr>
        <w:t>госрочные</w:t>
      </w:r>
      <w:r>
        <w:rPr>
          <w:rFonts w:ascii="Times New Roman" w:hAnsi="Times New Roman" w:cs="Times New Roman"/>
          <w:sz w:val="28"/>
        </w:rPr>
        <w:t xml:space="preserve"> финансовые вложения, а отличительным признаком  достаточно продолжительный период использования средств</w:t>
      </w:r>
      <w:r>
        <w:rPr>
          <w:rFonts w:ascii="Times New Roman" w:hAnsi="Times New Roman" w:cs="Times New Roman"/>
          <w:color w:val="007F00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вложенных в основной капитал в </w:t>
      </w:r>
      <w:r>
        <w:rPr>
          <w:rFonts w:ascii="Times New Roman" w:hAnsi="Times New Roman" w:cs="Times New Roman"/>
          <w:color w:val="007F00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елях извлечения прибыли; </w:t>
      </w:r>
      <w:r>
        <w:rPr>
          <w:rFonts w:ascii="Times New Roman" w:hAnsi="Times New Roman" w:cs="Times New Roman"/>
          <w:color w:val="007F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оборо</w:t>
      </w:r>
      <w:r>
        <w:rPr>
          <w:rFonts w:ascii="Times New Roman" w:hAnsi="Times New Roman" w:cs="Times New Roman"/>
          <w:color w:val="007F00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ный капитал — это финансовые ресурсы, вложенные в </w:t>
      </w:r>
      <w:r>
        <w:rPr>
          <w:rFonts w:ascii="Times New Roman" w:hAnsi="Times New Roman" w:cs="Times New Roman"/>
          <w:color w:val="007F00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объекты, использование которых осуществляется фирмой либо в </w:t>
      </w:r>
      <w:r>
        <w:rPr>
          <w:rFonts w:ascii="Times New Roman" w:hAnsi="Times New Roman" w:cs="Times New Roman"/>
          <w:color w:val="007F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рамках одного воспроизводственного цикла, либо в рамках </w:t>
      </w:r>
      <w:r>
        <w:rPr>
          <w:rFonts w:ascii="Times New Roman" w:hAnsi="Times New Roman" w:cs="Times New Roman"/>
          <w:color w:val="007F00"/>
          <w:sz w:val="28"/>
        </w:rPr>
        <w:t>относительно</w:t>
      </w:r>
      <w:r>
        <w:rPr>
          <w:rFonts w:ascii="Times New Roman" w:hAnsi="Times New Roman" w:cs="Times New Roman"/>
          <w:sz w:val="28"/>
        </w:rPr>
        <w:t xml:space="preserve"> короткого календарного периода времени (как правило, </w:t>
      </w:r>
      <w:r>
        <w:rPr>
          <w:rFonts w:ascii="Times New Roman" w:hAnsi="Times New Roman" w:cs="Times New Roman"/>
          <w:color w:val="007F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более одного года). </w:t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удобства и упрощения внутрифирменного бухгалтерского </w:t>
      </w:r>
      <w:r>
        <w:rPr>
          <w:rFonts w:ascii="Times New Roman" w:hAnsi="Times New Roman" w:cs="Times New Roman"/>
          <w:color w:val="007F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учета к числу объектов, включаемых в состав оборотного капита</w:t>
      </w:r>
      <w:r>
        <w:rPr>
          <w:rFonts w:ascii="Times New Roman" w:hAnsi="Times New Roman" w:cs="Times New Roman"/>
          <w:sz w:val="28"/>
        </w:rPr>
        <w:softHyphen/>
        <w:t>ла, относят предметы, имеющие срок службы не более года, не</w:t>
      </w:r>
      <w:r>
        <w:rPr>
          <w:rFonts w:ascii="Times New Roman" w:hAnsi="Times New Roman" w:cs="Times New Roman"/>
          <w:sz w:val="28"/>
        </w:rPr>
        <w:softHyphen/>
        <w:t>зависимо от их стоимости, а также предметы (инструмент, инвентарь, оснастка) стоимостью ниже установленного лимита  независимо от их стоимости.  В бухгалтерском балансе фирмы все такие предметы отражаются по счету "Малоценные и быстроизнашивающиеся предметы" (инструмент, инвентарь и приспособления).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Действующий порядок учета издержек производства разреша</w:t>
      </w:r>
      <w:r>
        <w:rPr>
          <w:rFonts w:ascii="Times New Roman" w:hAnsi="Times New Roman" w:cs="Times New Roman"/>
          <w:sz w:val="28"/>
        </w:rPr>
        <w:softHyphen/>
        <w:t>ет при определении учетной политики фирмы либо единовре</w:t>
      </w:r>
      <w:r>
        <w:rPr>
          <w:rFonts w:ascii="Times New Roman" w:hAnsi="Times New Roman" w:cs="Times New Roman"/>
          <w:sz w:val="28"/>
        </w:rPr>
        <w:softHyphen/>
        <w:t xml:space="preserve">менно переносить на текущие издержки производства полную стоимость переданных в эксплуатацию со складов малоценных предметов, либо списывать в момент передачи в эксплуатацию 50% стоимости малоценных предметов с последующим </w:t>
      </w:r>
      <w:r>
        <w:rPr>
          <w:rFonts w:ascii="Times New Roman" w:hAnsi="Times New Roman" w:cs="Times New Roman"/>
          <w:color w:val="007F00"/>
          <w:sz w:val="28"/>
        </w:rPr>
        <w:t>списани</w:t>
      </w:r>
      <w:r>
        <w:rPr>
          <w:rFonts w:ascii="Times New Roman" w:hAnsi="Times New Roman" w:cs="Times New Roman"/>
          <w:sz w:val="28"/>
        </w:rPr>
        <w:t>ем на издержки производства 50% стоимости остающихся малоценных предметов в момент их признания полностью утратив</w:t>
      </w:r>
      <w:r>
        <w:rPr>
          <w:rFonts w:ascii="Times New Roman" w:hAnsi="Times New Roman" w:cs="Times New Roman"/>
          <w:color w:val="007F00"/>
          <w:sz w:val="28"/>
        </w:rPr>
        <w:t>шими</w:t>
      </w:r>
      <w:r>
        <w:rPr>
          <w:rFonts w:ascii="Times New Roman" w:hAnsi="Times New Roman" w:cs="Times New Roman"/>
          <w:sz w:val="28"/>
        </w:rPr>
        <w:t xml:space="preserve"> свою потребительную ценность (по достижении полного износа).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вариант упрощает учетную работу на фирме, не ухуд</w:t>
      </w:r>
      <w:r>
        <w:rPr>
          <w:rFonts w:ascii="Times New Roman" w:hAnsi="Times New Roman" w:cs="Times New Roman"/>
          <w:sz w:val="28"/>
        </w:rPr>
        <w:softHyphen/>
        <w:t>шает условия обеспечения сохранности малоценных предметов;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второй — требует учета малоценных предметов лицами, ответ</w:t>
      </w:r>
      <w:r>
        <w:rPr>
          <w:rFonts w:ascii="Times New Roman" w:hAnsi="Times New Roman" w:cs="Times New Roman"/>
          <w:sz w:val="28"/>
        </w:rPr>
        <w:softHyphen/>
        <w:t>ственными за их сохранность (материально ответственным лицом), своевременного документального оформления по факту полного износа соответствующих малоценных предметов и строгого соб</w:t>
      </w:r>
      <w:r>
        <w:rPr>
          <w:rFonts w:ascii="Times New Roman" w:hAnsi="Times New Roman" w:cs="Times New Roman"/>
          <w:sz w:val="28"/>
        </w:rPr>
        <w:softHyphen/>
        <w:t>людения порядка отнесения сумм износа малоценных и быстро</w:t>
      </w:r>
      <w:r>
        <w:rPr>
          <w:rFonts w:ascii="Times New Roman" w:hAnsi="Times New Roman" w:cs="Times New Roman"/>
          <w:sz w:val="28"/>
        </w:rPr>
        <w:softHyphen/>
        <w:t>изнашивающихся предметов на текущие издержки производства.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составе оборотного капитала, образующего более или менее значительную часть всего имущества (активов) фирмы, прежде всего выделяют матер</w:t>
      </w:r>
      <w:r>
        <w:rPr>
          <w:rFonts w:ascii="Times New Roman" w:hAnsi="Times New Roman" w:cs="Times New Roman"/>
          <w:color w:val="007F00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ально-вещественные элементы </w:t>
      </w:r>
      <w:r>
        <w:rPr>
          <w:rFonts w:ascii="Times New Roman" w:hAnsi="Times New Roman" w:cs="Times New Roman"/>
          <w:color w:val="007F00"/>
          <w:sz w:val="28"/>
        </w:rPr>
        <w:t>и</w:t>
      </w:r>
      <w:r>
        <w:rPr>
          <w:rFonts w:ascii="Times New Roman" w:hAnsi="Times New Roman" w:cs="Times New Roman"/>
          <w:sz w:val="28"/>
        </w:rPr>
        <w:t>мущества (оборотные средства), денежны</w:t>
      </w:r>
      <w:r>
        <w:rPr>
          <w:rFonts w:ascii="Times New Roman" w:hAnsi="Times New Roman" w:cs="Times New Roman"/>
          <w:color w:val="007F00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средства и краткосроч</w:t>
      </w:r>
      <w:r>
        <w:rPr>
          <w:rFonts w:ascii="Times New Roman" w:hAnsi="Times New Roman" w:cs="Times New Roman"/>
          <w:color w:val="007F00"/>
          <w:sz w:val="28"/>
        </w:rPr>
        <w:t>н</w:t>
      </w:r>
      <w:r>
        <w:rPr>
          <w:rFonts w:ascii="Times New Roman" w:hAnsi="Times New Roman" w:cs="Times New Roman"/>
          <w:sz w:val="28"/>
        </w:rPr>
        <w:t>ые фи</w:t>
      </w:r>
      <w:r>
        <w:rPr>
          <w:rFonts w:ascii="Times New Roman" w:hAnsi="Times New Roman" w:cs="Times New Roman"/>
          <w:sz w:val="28"/>
        </w:rPr>
        <w:softHyphen/>
        <w:t>на</w:t>
      </w:r>
      <w:r>
        <w:rPr>
          <w:rFonts w:ascii="Times New Roman" w:hAnsi="Times New Roman" w:cs="Times New Roman"/>
          <w:color w:val="007F00"/>
          <w:sz w:val="28"/>
        </w:rPr>
        <w:t>н</w:t>
      </w:r>
      <w:r>
        <w:rPr>
          <w:rFonts w:ascii="Times New Roman" w:hAnsi="Times New Roman" w:cs="Times New Roman"/>
          <w:sz w:val="28"/>
        </w:rPr>
        <w:t>совые вложения (облигации и другие ценные бумаги; депози</w:t>
      </w:r>
      <w:r>
        <w:rPr>
          <w:rFonts w:ascii="Times New Roman" w:hAnsi="Times New Roman" w:cs="Times New Roman"/>
          <w:sz w:val="28"/>
        </w:rPr>
        <w:softHyphen/>
        <w:t>ты; займы, предоставленные контрагентам фирмы; векселя, вы</w:t>
      </w:r>
      <w:r>
        <w:rPr>
          <w:rFonts w:ascii="Times New Roman" w:hAnsi="Times New Roman" w:cs="Times New Roman"/>
          <w:sz w:val="28"/>
        </w:rPr>
        <w:softHyphen/>
        <w:t>данные клиентам, и т. п.), которые в принципе могут быть источ</w:t>
      </w:r>
      <w:r>
        <w:rPr>
          <w:rFonts w:ascii="Times New Roman" w:hAnsi="Times New Roman" w:cs="Times New Roman"/>
          <w:sz w:val="28"/>
        </w:rPr>
        <w:softHyphen/>
        <w:t>ником доп</w:t>
      </w:r>
      <w:r>
        <w:rPr>
          <w:rFonts w:ascii="Times New Roman" w:hAnsi="Times New Roman" w:cs="Times New Roman"/>
          <w:color w:val="007F00"/>
          <w:sz w:val="28"/>
        </w:rPr>
        <w:t>о</w:t>
      </w:r>
      <w:r>
        <w:rPr>
          <w:rFonts w:ascii="Times New Roman" w:hAnsi="Times New Roman" w:cs="Times New Roman"/>
          <w:sz w:val="28"/>
        </w:rPr>
        <w:t>лнительного дохода фирмы — владельца указанных финансовых вложений.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Именно этот критерий позволяет отличать краткосрочные финансовые вложения от элементов, включаемых в состав обо</w:t>
      </w:r>
      <w:r>
        <w:rPr>
          <w:rFonts w:ascii="Times New Roman" w:hAnsi="Times New Roman" w:cs="Times New Roman"/>
          <w:sz w:val="28"/>
        </w:rPr>
        <w:softHyphen/>
        <w:t>ротных средств фирмы в виде средств в расчетах, остатки кото</w:t>
      </w:r>
      <w:r>
        <w:rPr>
          <w:rFonts w:ascii="Times New Roman" w:hAnsi="Times New Roman" w:cs="Times New Roman"/>
          <w:sz w:val="28"/>
        </w:rPr>
        <w:softHyphen/>
        <w:t>рых по соответствующим счетам отражаются в активе бухгалтер</w:t>
      </w:r>
      <w:r>
        <w:rPr>
          <w:rFonts w:ascii="Times New Roman" w:hAnsi="Times New Roman" w:cs="Times New Roman"/>
          <w:sz w:val="28"/>
        </w:rPr>
        <w:softHyphen/>
        <w:t>ского баланса, а также от остатков собственных денежных средств фирмы (наличных в кассе, безналичных в чеках, аккредитивах, на расчетных и других счетах в банках).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краткосрочных финансовых вложений, средств в рас</w:t>
      </w:r>
      <w:r>
        <w:rPr>
          <w:rFonts w:ascii="Times New Roman" w:hAnsi="Times New Roman" w:cs="Times New Roman"/>
          <w:sz w:val="28"/>
        </w:rPr>
        <w:softHyphen/>
        <w:t>четах и денежных средств, числящихся на балансе фирмы, прак</w:t>
      </w:r>
      <w:r>
        <w:rPr>
          <w:rFonts w:ascii="Times New Roman" w:hAnsi="Times New Roman" w:cs="Times New Roman"/>
          <w:sz w:val="28"/>
        </w:rPr>
        <w:softHyphen/>
        <w:t xml:space="preserve">тически не зависит от профиля основной деятельности фирмы (производственного или </w:t>
      </w:r>
      <w:r>
        <w:rPr>
          <w:rFonts w:ascii="Times New Roman" w:hAnsi="Times New Roman" w:cs="Times New Roman"/>
          <w:color w:val="007F00"/>
          <w:sz w:val="28"/>
        </w:rPr>
        <w:t>торгово-посреднического</w:t>
      </w:r>
      <w:r>
        <w:rPr>
          <w:rFonts w:ascii="Times New Roman" w:hAnsi="Times New Roman" w:cs="Times New Roman"/>
          <w:sz w:val="28"/>
        </w:rPr>
        <w:t xml:space="preserve"> характера де</w:t>
      </w:r>
      <w:r>
        <w:rPr>
          <w:rFonts w:ascii="Times New Roman" w:hAnsi="Times New Roman" w:cs="Times New Roman"/>
          <w:sz w:val="28"/>
        </w:rPr>
        <w:softHyphen/>
        <w:t>ятельности). Состав же материально-вещественных элементов имущества фирм значительно изменяется в зависимости от вида деятельности. Так, если основная деятельность фирмы носит производственный характер, то наиболее существенную часть за</w:t>
      </w:r>
      <w:r>
        <w:rPr>
          <w:rFonts w:ascii="Times New Roman" w:hAnsi="Times New Roman" w:cs="Times New Roman"/>
          <w:sz w:val="28"/>
        </w:rPr>
        <w:softHyphen/>
        <w:t xml:space="preserve">пасов имущества будут представлять запасы производственного характера и запасы готовой продукции. В снабженческой, </w:t>
      </w:r>
      <w:r>
        <w:rPr>
          <w:rFonts w:ascii="Times New Roman" w:hAnsi="Times New Roman" w:cs="Times New Roman"/>
          <w:color w:val="007F00"/>
          <w:sz w:val="28"/>
        </w:rPr>
        <w:t>торгово-посреднической</w:t>
      </w:r>
      <w:r>
        <w:rPr>
          <w:rFonts w:ascii="Times New Roman" w:hAnsi="Times New Roman" w:cs="Times New Roman"/>
          <w:sz w:val="28"/>
        </w:rPr>
        <w:t xml:space="preserve"> фирме львиную долю имущественных запа</w:t>
      </w:r>
      <w:r>
        <w:rPr>
          <w:rFonts w:ascii="Times New Roman" w:hAnsi="Times New Roman" w:cs="Times New Roman"/>
          <w:sz w:val="28"/>
        </w:rPr>
        <w:softHyphen/>
        <w:t>сов будут составлять товары, предназначенные для реализации.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 не менее, ориентируясь на структуру действующего пла</w:t>
      </w:r>
      <w:r>
        <w:rPr>
          <w:rFonts w:ascii="Times New Roman" w:hAnsi="Times New Roman" w:cs="Times New Roman"/>
          <w:sz w:val="28"/>
        </w:rPr>
        <w:softHyphen/>
        <w:t>на счетов бухгалтерского учета, состав оборотного капитала фирмы по более или менее укрупненным позициям классифика</w:t>
      </w:r>
      <w:r>
        <w:rPr>
          <w:rFonts w:ascii="Times New Roman" w:hAnsi="Times New Roman" w:cs="Times New Roman"/>
          <w:sz w:val="28"/>
        </w:rPr>
        <w:softHyphen/>
        <w:t>ции можно представить в виде схемы (рис. . 1).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более детальном представлении структуры оборотного капитала в соответствии с принятым порядком бухгалтерского учета в составе производственных запасов принято выделять: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сырье и материалы, покупные п</w:t>
      </w:r>
      <w:r>
        <w:rPr>
          <w:rFonts w:ascii="Times New Roman" w:hAnsi="Times New Roman" w:cs="Times New Roman"/>
          <w:color w:val="007F00"/>
          <w:sz w:val="28"/>
        </w:rPr>
        <w:t>о</w:t>
      </w:r>
      <w:r>
        <w:rPr>
          <w:rFonts w:ascii="Times New Roman" w:hAnsi="Times New Roman" w:cs="Times New Roman"/>
          <w:sz w:val="28"/>
        </w:rPr>
        <w:t>луфабрикаты, комплектующие изделия, конструкции и детали, топливо, горючее и смазочные материалы, тару и тарные материалы, запасные части для ремон</w:t>
      </w:r>
      <w:r>
        <w:rPr>
          <w:rFonts w:ascii="Times New Roman" w:hAnsi="Times New Roman" w:cs="Times New Roman"/>
          <w:sz w:val="28"/>
        </w:rPr>
        <w:softHyphen/>
        <w:t>тов собственного оборудования, строительные материалы, прочие материалы, малоценные и быстроизнашивающиеся предметы, молодняк животных на откорме и, наконец, в необхо</w:t>
      </w:r>
      <w:r>
        <w:rPr>
          <w:rFonts w:ascii="Times New Roman" w:hAnsi="Times New Roman" w:cs="Times New Roman"/>
          <w:sz w:val="28"/>
        </w:rPr>
        <w:softHyphen/>
        <w:t>димых случаях материалы, переданные в переработку на сторону.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Деление оборотного капитала на нормируемый и ненорми</w:t>
      </w:r>
      <w:r>
        <w:rPr>
          <w:rFonts w:ascii="Times New Roman" w:hAnsi="Times New Roman" w:cs="Times New Roman"/>
          <w:sz w:val="28"/>
        </w:rPr>
        <w:softHyphen/>
        <w:t>руемый необходимо крупным и средним по размерам фирмам,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  <w:sectPr w:rsidR="00B44EDA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B44EDA" w:rsidRDefault="000F141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8pt;margin-top:368pt;width:54pt;height:24pt;z-index:251656704" stroked="f">
            <v:textbox>
              <w:txbxContent>
                <w:p w:rsidR="00B44EDA" w:rsidRDefault="00B44EDA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Рис.1.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408.75pt">
            <v:imagedata r:id="rId4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потому что расчеты </w:t>
      </w:r>
      <w:r>
        <w:rPr>
          <w:rFonts w:ascii="Times New Roman" w:hAnsi="Times New Roman" w:cs="Times New Roman"/>
          <w:color w:val="007F00"/>
          <w:sz w:val="28"/>
        </w:rPr>
        <w:t>п</w:t>
      </w:r>
      <w:r>
        <w:rPr>
          <w:rFonts w:ascii="Times New Roman" w:hAnsi="Times New Roman" w:cs="Times New Roman"/>
          <w:sz w:val="28"/>
        </w:rPr>
        <w:t>отребности в оборотном капитале, требу</w:t>
      </w:r>
      <w:r>
        <w:rPr>
          <w:rFonts w:ascii="Times New Roman" w:hAnsi="Times New Roman" w:cs="Times New Roman"/>
          <w:sz w:val="28"/>
        </w:rPr>
        <w:softHyphen/>
        <w:t>емом для обеспечения нормального хода воспроизводственного процесса, могут делаться как на основании более или менее под</w:t>
      </w:r>
      <w:r>
        <w:rPr>
          <w:rFonts w:ascii="Times New Roman" w:hAnsi="Times New Roman" w:cs="Times New Roman"/>
          <w:sz w:val="28"/>
        </w:rPr>
        <w:softHyphen/>
        <w:t>робных технико-экономических расчетов (потребность в сырье и материалах, запасы готовых изделий), так и по данным учета, статистики и экспертных оценок (в части дебиторской задолжен</w:t>
      </w:r>
      <w:r>
        <w:rPr>
          <w:rFonts w:ascii="Times New Roman" w:hAnsi="Times New Roman" w:cs="Times New Roman"/>
          <w:sz w:val="28"/>
        </w:rPr>
        <w:softHyphen/>
        <w:t>ности, например).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Источниками образования элементов оборотного капитала фирмы являются во всех случаях финансовые ресурсы. В их сос</w:t>
      </w:r>
      <w:r>
        <w:rPr>
          <w:rFonts w:ascii="Times New Roman" w:hAnsi="Times New Roman" w:cs="Times New Roman"/>
          <w:sz w:val="28"/>
        </w:rPr>
        <w:softHyphen/>
        <w:t>таве выделяют собствен</w:t>
      </w:r>
      <w:r>
        <w:rPr>
          <w:rFonts w:ascii="Times New Roman" w:hAnsi="Times New Roman" w:cs="Times New Roman"/>
          <w:color w:val="007F00"/>
          <w:sz w:val="28"/>
        </w:rPr>
        <w:t>н</w:t>
      </w:r>
      <w:r>
        <w:rPr>
          <w:rFonts w:ascii="Times New Roman" w:hAnsi="Times New Roman" w:cs="Times New Roman"/>
          <w:sz w:val="28"/>
        </w:rPr>
        <w:t>ые средства (входящие в состав уставно</w:t>
      </w:r>
      <w:r>
        <w:rPr>
          <w:rFonts w:ascii="Times New Roman" w:hAnsi="Times New Roman" w:cs="Times New Roman"/>
          <w:sz w:val="28"/>
        </w:rPr>
        <w:softHyphen/>
        <w:t>го капитала, специальных фондов и образуемые за счет прибыли) и привлеченные средства. К привлеченным относят полученные в коммерческих банках ссуды (кредиты), коммерческий кредит, кредиторскую задолженность поставщикам и привлеченные средства юридических и физических лиц (депозиты, реализован</w:t>
      </w:r>
      <w:r>
        <w:rPr>
          <w:rFonts w:ascii="Times New Roman" w:hAnsi="Times New Roman" w:cs="Times New Roman"/>
          <w:sz w:val="28"/>
        </w:rPr>
        <w:softHyphen/>
        <w:t>ные сторонним лицам облигации, выданные векселя и пр.).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ХАРАКТЕРИСТИКА НАЛИЧИЯ И ОБОРАЧИВАЕМОСТИ КАПИТАЛА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оборотного капитала, имеющегося в распоряжении той или иной фирмы, может быть рассчитано как по состоянию на определенную дату (обычно отчетной датой является последний день соответствующего квартала), так и в среднем за истекший о</w:t>
      </w:r>
      <w:r>
        <w:rPr>
          <w:rFonts w:ascii="Times New Roman" w:hAnsi="Times New Roman" w:cs="Times New Roman"/>
          <w:color w:val="007F00"/>
          <w:sz w:val="28"/>
        </w:rPr>
        <w:t>т</w:t>
      </w:r>
      <w:r>
        <w:rPr>
          <w:rFonts w:ascii="Times New Roman" w:hAnsi="Times New Roman" w:cs="Times New Roman"/>
          <w:sz w:val="28"/>
        </w:rPr>
        <w:t>четный период. Такие показатели могут быть определены как по всему оборотному капиталу фирмы в целом, так и по отдель</w:t>
      </w:r>
      <w:r>
        <w:rPr>
          <w:rFonts w:ascii="Times New Roman" w:hAnsi="Times New Roman" w:cs="Times New Roman"/>
          <w:sz w:val="28"/>
        </w:rPr>
        <w:softHyphen/>
        <w:t>ным составляющим этот капитал элементам или их группам.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Наличие оборотного капитала по состоянию на отчетную дату определяется непосредственно по данным бухгалтер</w:t>
      </w:r>
      <w:r>
        <w:rPr>
          <w:rFonts w:ascii="Times New Roman" w:hAnsi="Times New Roman" w:cs="Times New Roman"/>
          <w:color w:val="007F00"/>
          <w:sz w:val="28"/>
        </w:rPr>
        <w:t>с</w:t>
      </w:r>
      <w:r>
        <w:rPr>
          <w:rFonts w:ascii="Times New Roman" w:hAnsi="Times New Roman" w:cs="Times New Roman"/>
          <w:sz w:val="28"/>
        </w:rPr>
        <w:t>кого балан</w:t>
      </w:r>
      <w:r>
        <w:rPr>
          <w:rFonts w:ascii="Times New Roman" w:hAnsi="Times New Roman" w:cs="Times New Roman"/>
          <w:sz w:val="28"/>
        </w:rPr>
        <w:softHyphen/>
        <w:t>са или более детально по данным бухгалтерского синтетического и аналитического учета (по счетам и субсчетам плана счетов бух</w:t>
      </w:r>
      <w:r>
        <w:rPr>
          <w:rFonts w:ascii="Times New Roman" w:hAnsi="Times New Roman" w:cs="Times New Roman"/>
          <w:sz w:val="28"/>
        </w:rPr>
        <w:softHyphen/>
        <w:t>галтерского учета).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исходить из того, что потребности оперативного управ</w:t>
      </w:r>
      <w:r>
        <w:rPr>
          <w:rFonts w:ascii="Times New Roman" w:hAnsi="Times New Roman" w:cs="Times New Roman"/>
          <w:sz w:val="28"/>
        </w:rPr>
        <w:softHyphen/>
        <w:t>ления любой фирмой требуют ежемесячного подведения итогов ее деятельности (хотя отчетность по месяцам фирмой может и не представляться), то средний остаток (О) оборотного капитала за данный месяц проще всего определить как полусумму остатков на начало (0</w:t>
      </w:r>
      <w:r>
        <w:rPr>
          <w:rFonts w:ascii="Times New Roman" w:hAnsi="Times New Roman" w:cs="Times New Roman"/>
          <w:color w:val="007F00"/>
          <w:sz w:val="28"/>
          <w:vertAlign w:val="subscript"/>
        </w:rPr>
        <w:t>н</w:t>
      </w:r>
      <w:r>
        <w:rPr>
          <w:rFonts w:ascii="Times New Roman" w:hAnsi="Times New Roman" w:cs="Times New Roman"/>
          <w:sz w:val="28"/>
        </w:rPr>
        <w:t xml:space="preserve">) и конец </w:t>
      </w:r>
      <w:r>
        <w:rPr>
          <w:rFonts w:ascii="Times New Roman" w:hAnsi="Times New Roman" w:cs="Times New Roman"/>
          <w:color w:val="007F00"/>
          <w:sz w:val="28"/>
        </w:rPr>
        <w:t>(О</w:t>
      </w:r>
      <w:r>
        <w:rPr>
          <w:rFonts w:ascii="Times New Roman" w:hAnsi="Times New Roman" w:cs="Times New Roman"/>
          <w:color w:val="007F00"/>
          <w:sz w:val="28"/>
          <w:vertAlign w:val="subscript"/>
        </w:rPr>
        <w:t>ц</w:t>
      </w:r>
      <w:r>
        <w:rPr>
          <w:rFonts w:ascii="Times New Roman" w:hAnsi="Times New Roman" w:cs="Times New Roman"/>
          <w:color w:val="007F00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этого месяца, т. </w:t>
      </w:r>
      <w:r>
        <w:rPr>
          <w:rFonts w:ascii="Times New Roman" w:hAnsi="Times New Roman" w:cs="Times New Roman"/>
          <w:color w:val="007F00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по формуле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6" type="#_x0000_t75" style="width:96pt;height:52.5pt">
            <v:imagedata r:id="rId5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Применение этой формулы эквивалентно принятию гипотезы о равномерном (линейном) изменении остатков соответству</w:t>
      </w:r>
      <w:r>
        <w:rPr>
          <w:rFonts w:ascii="Times New Roman" w:hAnsi="Times New Roman" w:cs="Times New Roman"/>
          <w:sz w:val="28"/>
        </w:rPr>
        <w:softHyphen/>
        <w:t>ющих элементов оборотного капитала в течение всего месяца (если исходить из данных квартальной отчетности, то в приве</w:t>
      </w:r>
      <w:r>
        <w:rPr>
          <w:rFonts w:ascii="Times New Roman" w:hAnsi="Times New Roman" w:cs="Times New Roman"/>
          <w:sz w:val="28"/>
        </w:rPr>
        <w:softHyphen/>
        <w:t>денной вы</w:t>
      </w:r>
      <w:r>
        <w:rPr>
          <w:rFonts w:ascii="Times New Roman" w:hAnsi="Times New Roman" w:cs="Times New Roman"/>
          <w:color w:val="007F00"/>
          <w:sz w:val="28"/>
        </w:rPr>
        <w:t>ш</w:t>
      </w:r>
      <w:r>
        <w:rPr>
          <w:rFonts w:ascii="Times New Roman" w:hAnsi="Times New Roman" w:cs="Times New Roman"/>
          <w:sz w:val="28"/>
        </w:rPr>
        <w:t>е формуле в числителе будут учтены данные об ос</w:t>
      </w:r>
      <w:r>
        <w:rPr>
          <w:rFonts w:ascii="Times New Roman" w:hAnsi="Times New Roman" w:cs="Times New Roman"/>
          <w:sz w:val="28"/>
        </w:rPr>
        <w:softHyphen/>
        <w:t>татках на начало (О</w:t>
      </w:r>
      <w:r>
        <w:rPr>
          <w:rFonts w:ascii="Times New Roman" w:hAnsi="Times New Roman" w:cs="Times New Roman"/>
          <w:color w:val="007F00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) и конец </w:t>
      </w:r>
      <w:r>
        <w:rPr>
          <w:rFonts w:ascii="Times New Roman" w:hAnsi="Times New Roman" w:cs="Times New Roman"/>
          <w:color w:val="007F00"/>
          <w:sz w:val="28"/>
        </w:rPr>
        <w:t>(Оц)</w:t>
      </w:r>
      <w:r>
        <w:rPr>
          <w:rFonts w:ascii="Times New Roman" w:hAnsi="Times New Roman" w:cs="Times New Roman"/>
          <w:sz w:val="28"/>
        </w:rPr>
        <w:t xml:space="preserve"> отчетного квартала).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Смысл сказанного о гипотезе равномерного (на рис.2 — пунктирная линия) изменения остатков оборотного капитала в течение данного периода времени (месяца или квартала) можно</w:t>
      </w:r>
    </w:p>
    <w:p w:rsidR="00B44EDA" w:rsidRDefault="000F141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17.85pt;margin-top:270.2pt;width:54pt;height:24pt;z-index:251657728" stroked="f">
            <v:textbox>
              <w:txbxContent>
                <w:p w:rsidR="00B44EDA" w:rsidRDefault="00B44EDA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Рис.2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i1027" type="#_x0000_t75" style="width:366pt;height:303.75pt">
            <v:imagedata r:id="rId6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иллюстрировать графиком, ординаты на котором характеризуют наличие оборотного капитала (какого-либо его элемента) не только на начало и конец периода, но и на некоторые произволь</w:t>
      </w:r>
      <w:r>
        <w:rPr>
          <w:rFonts w:ascii="Times New Roman" w:hAnsi="Times New Roman" w:cs="Times New Roman"/>
          <w:sz w:val="28"/>
        </w:rPr>
        <w:softHyphen/>
        <w:t>но выбранные моменты времени (например, на конец каж</w:t>
      </w:r>
      <w:r>
        <w:rPr>
          <w:rFonts w:ascii="Times New Roman" w:hAnsi="Times New Roman" w:cs="Times New Roman"/>
          <w:color w:val="007F00"/>
          <w:sz w:val="28"/>
        </w:rPr>
        <w:t>д</w:t>
      </w:r>
      <w:r>
        <w:rPr>
          <w:rFonts w:ascii="Times New Roman" w:hAnsi="Times New Roman" w:cs="Times New Roman"/>
          <w:sz w:val="28"/>
        </w:rPr>
        <w:t>ой недели). На рис..2 показана ситуация, когда в течение трех не</w:t>
      </w:r>
      <w:r>
        <w:rPr>
          <w:rFonts w:ascii="Times New Roman" w:hAnsi="Times New Roman" w:cs="Times New Roman"/>
          <w:sz w:val="28"/>
        </w:rPr>
        <w:softHyphen/>
        <w:t>дель месяца стоимость незавершенного производства (одного из элементов оборотного капитала) непрерывно нарастает, а в кон</w:t>
      </w:r>
      <w:r>
        <w:rPr>
          <w:rFonts w:ascii="Times New Roman" w:hAnsi="Times New Roman" w:cs="Times New Roman"/>
          <w:sz w:val="28"/>
        </w:rPr>
        <w:softHyphen/>
        <w:t>це четвертой недели падает до минимальной величины задела, так как границы цикла изготовления продукта совпадают с нача</w:t>
      </w:r>
      <w:r>
        <w:rPr>
          <w:rFonts w:ascii="Times New Roman" w:hAnsi="Times New Roman" w:cs="Times New Roman"/>
          <w:sz w:val="28"/>
        </w:rPr>
        <w:softHyphen/>
        <w:t xml:space="preserve">лом и концом данного периода. Кроме того, на рисунке показана (пунктиром) и величина средней хронологической, рассчитанной по данным об остатках незавершенного производства на начало и конец каждой недели </w:t>
      </w:r>
      <w:r>
        <w:rPr>
          <w:rFonts w:ascii="Times New Roman" w:hAnsi="Times New Roman" w:cs="Times New Roman"/>
          <w:color w:val="007F00"/>
          <w:sz w:val="28"/>
        </w:rPr>
        <w:t>(х"),</w:t>
      </w:r>
      <w:r>
        <w:rPr>
          <w:rFonts w:ascii="Times New Roman" w:hAnsi="Times New Roman" w:cs="Times New Roman"/>
          <w:sz w:val="28"/>
        </w:rPr>
        <w:t xml:space="preserve"> о которой подробнее сказано ниже.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возникает необходимость определить средние остатки оборотного капитала за период времени, вклю</w:t>
      </w:r>
      <w:r>
        <w:rPr>
          <w:rFonts w:ascii="Times New Roman" w:hAnsi="Times New Roman" w:cs="Times New Roman"/>
          <w:color w:val="007F00"/>
          <w:sz w:val="28"/>
        </w:rPr>
        <w:t>ч</w:t>
      </w:r>
      <w:r>
        <w:rPr>
          <w:rFonts w:ascii="Times New Roman" w:hAnsi="Times New Roman" w:cs="Times New Roman"/>
          <w:sz w:val="28"/>
        </w:rPr>
        <w:t>ающий несколько равных по продолжительности о</w:t>
      </w:r>
      <w:r>
        <w:rPr>
          <w:rFonts w:ascii="Times New Roman" w:hAnsi="Times New Roman" w:cs="Times New Roman"/>
          <w:color w:val="007F00"/>
          <w:sz w:val="28"/>
        </w:rPr>
        <w:t>т</w:t>
      </w:r>
      <w:r>
        <w:rPr>
          <w:rFonts w:ascii="Times New Roman" w:hAnsi="Times New Roman" w:cs="Times New Roman"/>
          <w:sz w:val="28"/>
        </w:rPr>
        <w:t>резков (например, за год по данным об остатках на начало и конец каждого квартала), то ис</w:t>
      </w:r>
      <w:r>
        <w:rPr>
          <w:rFonts w:ascii="Times New Roman" w:hAnsi="Times New Roman" w:cs="Times New Roman"/>
          <w:sz w:val="28"/>
        </w:rPr>
        <w:softHyphen/>
        <w:t>пользуется формула средней хронологической простой: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8" type="#_x0000_t75" style="width:153pt;height:43.5pt">
            <v:imagedata r:id="rId7" o:title=""/>
          </v:shape>
        </w:pict>
      </w:r>
    </w:p>
    <w:p w:rsidR="00B44EDA" w:rsidRDefault="00B44EDA">
      <w:pPr>
        <w:pStyle w:val="a3"/>
      </w:pPr>
      <w:r>
        <w:t>Так, например, имеются следующие данные о наличии оборотного капитала фирмы на каждую отчетную дату: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Отчетная дата года Остаток оборотного капитала, </w:t>
      </w:r>
      <w:r>
        <w:rPr>
          <w:rFonts w:ascii="Times New Roman" w:hAnsi="Times New Roman" w:cs="Times New Roman"/>
          <w:color w:val="007F00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лн. </w:t>
      </w:r>
      <w:r>
        <w:rPr>
          <w:rFonts w:ascii="Times New Roman" w:hAnsi="Times New Roman" w:cs="Times New Roman"/>
          <w:color w:val="007F00"/>
          <w:sz w:val="28"/>
        </w:rPr>
        <w:t>руб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29" type="#_x0000_t75" style="width:162.75pt;height:29.25pt">
            <v:imagedata r:id="rId8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Средний годовой остаток оборотного капитала фирмы составит: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0" type="#_x0000_t75" style="width:187.5pt;height:30pt">
            <v:imagedata r:id="rId9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практике нередки случаи, когда расчет среднего остатка оборотного капитала (как и всего имущества фирмы) необходим</w:t>
      </w:r>
      <w:r>
        <w:rPr>
          <w:rFonts w:ascii="Times New Roman" w:hAnsi="Times New Roman" w:cs="Times New Roman"/>
          <w:color w:val="007F00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производить по данным отчетности за периоды времени различ</w:t>
      </w:r>
      <w:r>
        <w:rPr>
          <w:rFonts w:ascii="Times New Roman" w:hAnsi="Times New Roman" w:cs="Times New Roman"/>
          <w:sz w:val="28"/>
        </w:rPr>
        <w:softHyphen/>
        <w:t xml:space="preserve">ной продолжительности. Например, расчет </w:t>
      </w:r>
      <w:r>
        <w:rPr>
          <w:rFonts w:ascii="Times New Roman" w:hAnsi="Times New Roman" w:cs="Times New Roman"/>
          <w:color w:val="007F00"/>
          <w:sz w:val="28"/>
        </w:rPr>
        <w:t xml:space="preserve">налогооблагаемой </w:t>
      </w:r>
      <w:r>
        <w:rPr>
          <w:rFonts w:ascii="Times New Roman" w:hAnsi="Times New Roman" w:cs="Times New Roman"/>
          <w:sz w:val="28"/>
        </w:rPr>
        <w:t>базы при определении сумм налога на имущество ведется за I квартал, полугодие, девять месяцев и, наконец, за год в целом. В этом случае необходимо использовать формулу средней хроно</w:t>
      </w:r>
      <w:r>
        <w:rPr>
          <w:rFonts w:ascii="Times New Roman" w:hAnsi="Times New Roman" w:cs="Times New Roman"/>
          <w:sz w:val="28"/>
        </w:rPr>
        <w:softHyphen/>
        <w:t>логической взвешенной, причем взвешивание данных о средних остатках за каждый период производится с учетом его продолжи</w:t>
      </w:r>
      <w:r>
        <w:rPr>
          <w:rFonts w:ascii="Times New Roman" w:hAnsi="Times New Roman" w:cs="Times New Roman"/>
          <w:sz w:val="28"/>
        </w:rPr>
        <w:softHyphen/>
        <w:t>тельности.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расчета взвешенной хронологической средней рас</w:t>
      </w:r>
      <w:r>
        <w:rPr>
          <w:rFonts w:ascii="Times New Roman" w:hAnsi="Times New Roman" w:cs="Times New Roman"/>
          <w:sz w:val="28"/>
        </w:rPr>
        <w:softHyphen/>
        <w:t xml:space="preserve">смотрим на примере, используя приведенные выше данные о наличии оборотного капитала. По этим данным средний остаток оборотного капитала за первое полугодие составляет 265 млн. руб. </w:t>
      </w:r>
      <w:r>
        <w:rPr>
          <w:rFonts w:ascii="Times New Roman" w:hAnsi="Times New Roman" w:cs="Times New Roman"/>
          <w:color w:val="007F00"/>
          <w:sz w:val="28"/>
        </w:rPr>
        <w:t>[(</w:t>
      </w:r>
      <w:r>
        <w:rPr>
          <w:rFonts w:ascii="Times New Roman" w:hAnsi="Times New Roman" w:cs="Times New Roman"/>
          <w:sz w:val="28"/>
        </w:rPr>
        <w:t xml:space="preserve">240/2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280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260/2) </w:t>
      </w:r>
      <w:r>
        <w:rPr>
          <w:rFonts w:ascii="Times New Roman" w:hAnsi="Times New Roman" w:cs="Times New Roman"/>
          <w:color w:val="007F0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color w:val="007F00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, а за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ква</w:t>
      </w:r>
      <w:r>
        <w:rPr>
          <w:rFonts w:ascii="Times New Roman" w:hAnsi="Times New Roman" w:cs="Times New Roman"/>
          <w:color w:val="007F00"/>
          <w:sz w:val="28"/>
        </w:rPr>
        <w:t>рт</w:t>
      </w:r>
      <w:r>
        <w:rPr>
          <w:rFonts w:ascii="Times New Roman" w:hAnsi="Times New Roman" w:cs="Times New Roman"/>
          <w:sz w:val="28"/>
        </w:rPr>
        <w:t xml:space="preserve">ал — 275 млн. руб. </w:t>
      </w:r>
      <w:r>
        <w:rPr>
          <w:rFonts w:ascii="Times New Roman" w:hAnsi="Times New Roman" w:cs="Times New Roman"/>
          <w:color w:val="007F00"/>
          <w:sz w:val="28"/>
        </w:rPr>
        <w:t>[(</w:t>
      </w:r>
      <w:r>
        <w:rPr>
          <w:rFonts w:ascii="Times New Roman" w:hAnsi="Times New Roman" w:cs="Times New Roman"/>
          <w:sz w:val="28"/>
        </w:rPr>
        <w:t xml:space="preserve">260 </w:t>
      </w:r>
      <w:r>
        <w:rPr>
          <w:rFonts w:ascii="Times New Roman" w:hAnsi="Times New Roman" w:cs="Times New Roman"/>
          <w:color w:val="007F00"/>
          <w:sz w:val="28"/>
        </w:rPr>
        <w:t>+ +</w:t>
      </w:r>
      <w:r>
        <w:rPr>
          <w:rFonts w:ascii="Times New Roman" w:hAnsi="Times New Roman" w:cs="Times New Roman"/>
          <w:sz w:val="28"/>
        </w:rPr>
        <w:t xml:space="preserve"> 290) </w:t>
      </w:r>
      <w:r>
        <w:rPr>
          <w:rFonts w:ascii="Times New Roman" w:hAnsi="Times New Roman" w:cs="Times New Roman"/>
          <w:color w:val="007F0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2]. Отсюда средний остаток оборотного капитала за период с начала года по 30 сентября (9 месяцев) составит 268,3 млн. руб. 1(265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>6+275</w:t>
      </w:r>
      <w:r>
        <w:rPr>
          <w:rFonts w:ascii="Times New Roman" w:hAnsi="Times New Roman" w:cs="Times New Roman"/>
          <w:color w:val="007F00"/>
          <w:sz w:val="28"/>
        </w:rPr>
        <w:t>-</w:t>
      </w:r>
      <w:r>
        <w:rPr>
          <w:rFonts w:ascii="Times New Roman" w:hAnsi="Times New Roman" w:cs="Times New Roman"/>
          <w:sz w:val="28"/>
        </w:rPr>
        <w:t>3)</w:t>
      </w:r>
      <w:r>
        <w:rPr>
          <w:rFonts w:ascii="Times New Roman" w:hAnsi="Times New Roman" w:cs="Times New Roman"/>
          <w:color w:val="007F0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9]. Расчет среднего остатка по исходным данным того же примера за 9 месяцев даст тот же результат - 268,3 млн. руб. </w:t>
      </w:r>
      <w:r>
        <w:rPr>
          <w:rFonts w:ascii="Times New Roman" w:hAnsi="Times New Roman" w:cs="Times New Roman"/>
          <w:color w:val="007F00"/>
          <w:sz w:val="28"/>
        </w:rPr>
        <w:t>[(</w:t>
      </w:r>
      <w:r>
        <w:rPr>
          <w:rFonts w:ascii="Times New Roman" w:hAnsi="Times New Roman" w:cs="Times New Roman"/>
          <w:sz w:val="28"/>
        </w:rPr>
        <w:t xml:space="preserve">240/2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280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260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290/2) </w:t>
      </w:r>
      <w:r>
        <w:rPr>
          <w:rFonts w:ascii="Times New Roman" w:hAnsi="Times New Roman" w:cs="Times New Roman"/>
          <w:color w:val="007F0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(4 - 1</w:t>
      </w:r>
      <w:r>
        <w:rPr>
          <w:rFonts w:ascii="Times New Roman" w:hAnsi="Times New Roman" w:cs="Times New Roman"/>
          <w:color w:val="007F00"/>
          <w:sz w:val="28"/>
        </w:rPr>
        <w:t>)].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Отметим дополнительно, что расчеты среднего остатка оборот</w:t>
      </w:r>
      <w:r>
        <w:rPr>
          <w:rFonts w:ascii="Times New Roman" w:hAnsi="Times New Roman" w:cs="Times New Roman"/>
          <w:sz w:val="28"/>
        </w:rPr>
        <w:softHyphen/>
        <w:t>ного капитала имеют и еще один содержательный смысл. Нетруд</w:t>
      </w:r>
      <w:r>
        <w:rPr>
          <w:rFonts w:ascii="Times New Roman" w:hAnsi="Times New Roman" w:cs="Times New Roman"/>
          <w:sz w:val="28"/>
        </w:rPr>
        <w:softHyphen/>
        <w:t>но понят</w:t>
      </w:r>
      <w:r>
        <w:rPr>
          <w:rFonts w:ascii="Times New Roman" w:hAnsi="Times New Roman" w:cs="Times New Roman"/>
          <w:color w:val="007F00"/>
          <w:sz w:val="28"/>
        </w:rPr>
        <w:t>ь</w:t>
      </w:r>
      <w:r>
        <w:rPr>
          <w:rFonts w:ascii="Times New Roman" w:hAnsi="Times New Roman" w:cs="Times New Roman"/>
          <w:sz w:val="28"/>
        </w:rPr>
        <w:t>, что если средний остаток оборотного капитала за ме</w:t>
      </w:r>
      <w:r>
        <w:rPr>
          <w:rFonts w:ascii="Times New Roman" w:hAnsi="Times New Roman" w:cs="Times New Roman"/>
          <w:sz w:val="28"/>
        </w:rPr>
        <w:softHyphen/>
        <w:t>сяц, составляет допустим, 300 млн. руб., то это означает, что в обо</w:t>
      </w:r>
      <w:r>
        <w:rPr>
          <w:rFonts w:ascii="Times New Roman" w:hAnsi="Times New Roman" w:cs="Times New Roman"/>
          <w:sz w:val="28"/>
        </w:rPr>
        <w:softHyphen/>
        <w:t xml:space="preserve">роте находилось 300 млн. </w:t>
      </w:r>
      <w:r>
        <w:rPr>
          <w:rFonts w:ascii="Times New Roman" w:hAnsi="Times New Roman" w:cs="Times New Roman"/>
          <w:color w:val="007F00"/>
          <w:sz w:val="28"/>
        </w:rPr>
        <w:t>рубле-месяцев</w:t>
      </w:r>
      <w:r>
        <w:rPr>
          <w:rFonts w:ascii="Times New Roman" w:hAnsi="Times New Roman" w:cs="Times New Roman"/>
          <w:sz w:val="28"/>
        </w:rPr>
        <w:t xml:space="preserve"> средств. Допустим, что в следующем месяце средний остаток составил 400 млн. рубле-меся</w:t>
      </w:r>
      <w:r>
        <w:rPr>
          <w:rFonts w:ascii="Times New Roman" w:hAnsi="Times New Roman" w:cs="Times New Roman"/>
          <w:sz w:val="28"/>
        </w:rPr>
        <w:softHyphen/>
        <w:t>цев, что средняя списочная численность работников фирмы за месяц соответствует числу списочных человеко-меся</w:t>
      </w:r>
      <w:r>
        <w:rPr>
          <w:rFonts w:ascii="Times New Roman" w:hAnsi="Times New Roman" w:cs="Times New Roman"/>
          <w:sz w:val="28"/>
        </w:rPr>
        <w:softHyphen/>
        <w:t>цев), поэтому в среднем за период в два месяца в обороте было за</w:t>
      </w:r>
      <w:r>
        <w:rPr>
          <w:rFonts w:ascii="Times New Roman" w:hAnsi="Times New Roman" w:cs="Times New Roman"/>
          <w:sz w:val="28"/>
        </w:rPr>
        <w:softHyphen/>
        <w:t>действовано 350 млн. рубле-месяцев оборотного капитала. Графи</w:t>
      </w:r>
      <w:r>
        <w:rPr>
          <w:rFonts w:ascii="Times New Roman" w:hAnsi="Times New Roman" w:cs="Times New Roman"/>
          <w:sz w:val="28"/>
        </w:rPr>
        <w:softHyphen/>
        <w:t xml:space="preserve">чески понятию рубле-месяцев (или </w:t>
      </w:r>
      <w:r>
        <w:rPr>
          <w:rFonts w:ascii="Times New Roman" w:hAnsi="Times New Roman" w:cs="Times New Roman"/>
          <w:color w:val="007F00"/>
          <w:sz w:val="28"/>
        </w:rPr>
        <w:t>рубле-недель,</w:t>
      </w:r>
      <w:r>
        <w:rPr>
          <w:rFonts w:ascii="Times New Roman" w:hAnsi="Times New Roman" w:cs="Times New Roman"/>
          <w:sz w:val="28"/>
        </w:rPr>
        <w:t xml:space="preserve"> как на рис.2) соответствует площадь, заключенная между осью абсцисс: крайни</w:t>
      </w:r>
      <w:r>
        <w:rPr>
          <w:rFonts w:ascii="Times New Roman" w:hAnsi="Times New Roman" w:cs="Times New Roman"/>
          <w:sz w:val="28"/>
        </w:rPr>
        <w:softHyphen/>
        <w:t>ми (начальной и конечной) ординатами и ломаной линией, отра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color w:val="007F00"/>
          <w:sz w:val="28"/>
        </w:rPr>
        <w:t>ж</w:t>
      </w:r>
      <w:r>
        <w:rPr>
          <w:rFonts w:ascii="Times New Roman" w:hAnsi="Times New Roman" w:cs="Times New Roman"/>
          <w:sz w:val="28"/>
        </w:rPr>
        <w:t>ающей динамику остатков оборотного капитала.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Изменение остатков оборотного капитала в целом и по его отдельным составляющим (элементам) происходит вследствие того, что имеющиеся в начале производственного цикла запасы непрерывно потребляются в процессе производства, а их возоб</w:t>
      </w:r>
      <w:r>
        <w:rPr>
          <w:rFonts w:ascii="Times New Roman" w:hAnsi="Times New Roman" w:cs="Times New Roman"/>
          <w:sz w:val="28"/>
        </w:rPr>
        <w:softHyphen/>
        <w:t>новление, необходимое для обеспечения непрерывности произ</w:t>
      </w:r>
      <w:r>
        <w:rPr>
          <w:rFonts w:ascii="Times New Roman" w:hAnsi="Times New Roman" w:cs="Times New Roman"/>
          <w:sz w:val="28"/>
        </w:rPr>
        <w:softHyphen/>
        <w:t>водственного процесса, происходит за счет финансовых ресур</w:t>
      </w:r>
      <w:r>
        <w:rPr>
          <w:rFonts w:ascii="Times New Roman" w:hAnsi="Times New Roman" w:cs="Times New Roman"/>
          <w:sz w:val="28"/>
        </w:rPr>
        <w:softHyphen/>
        <w:t>сов, образующихся в результате реализации продукции. В этом, собственно говоря, и состоит смысл понятия цикла оборота обо</w:t>
      </w:r>
      <w:r>
        <w:rPr>
          <w:rFonts w:ascii="Times New Roman" w:hAnsi="Times New Roman" w:cs="Times New Roman"/>
          <w:sz w:val="28"/>
        </w:rPr>
        <w:softHyphen/>
        <w:t>ротного капитала, в начале которого потребление из уже име</w:t>
      </w:r>
      <w:r>
        <w:rPr>
          <w:rFonts w:ascii="Times New Roman" w:hAnsi="Times New Roman" w:cs="Times New Roman"/>
          <w:sz w:val="28"/>
        </w:rPr>
        <w:softHyphen/>
        <w:t>ющегося запаса, а в конце — возмещение (возобновление запа</w:t>
      </w:r>
      <w:r>
        <w:rPr>
          <w:rFonts w:ascii="Times New Roman" w:hAnsi="Times New Roman" w:cs="Times New Roman"/>
          <w:sz w:val="28"/>
        </w:rPr>
        <w:softHyphen/>
        <w:t>са), оплачиваемое из выручки от реализации. Схематически ска</w:t>
      </w:r>
      <w:r>
        <w:rPr>
          <w:rFonts w:ascii="Times New Roman" w:hAnsi="Times New Roman" w:cs="Times New Roman"/>
          <w:sz w:val="28"/>
        </w:rPr>
        <w:softHyphen/>
        <w:t>занное можно иллюстрировать так: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1" type="#_x0000_t75" style="width:224.25pt;height:31.5pt">
            <v:imagedata r:id="rId10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color w:val="007F00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color w:val="007F00"/>
          <w:sz w:val="28"/>
        </w:rPr>
        <w:t>МЗ</w:t>
      </w:r>
      <w:r>
        <w:rPr>
          <w:rFonts w:ascii="Times New Roman" w:hAnsi="Times New Roman" w:cs="Times New Roman"/>
          <w:sz w:val="28"/>
        </w:rPr>
        <w:t xml:space="preserve"> — запас материала;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МП — потребление материала в производстве;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7F00"/>
          <w:sz w:val="28"/>
        </w:rPr>
        <w:t>ПР</w:t>
      </w:r>
      <w:r>
        <w:rPr>
          <w:rFonts w:ascii="Times New Roman" w:hAnsi="Times New Roman" w:cs="Times New Roman"/>
          <w:sz w:val="28"/>
        </w:rPr>
        <w:t xml:space="preserve"> — процесс производства и </w:t>
      </w:r>
      <w:r>
        <w:rPr>
          <w:rFonts w:ascii="Times New Roman" w:hAnsi="Times New Roman" w:cs="Times New Roman"/>
          <w:color w:val="007F00"/>
          <w:sz w:val="28"/>
        </w:rPr>
        <w:t>ВР</w:t>
      </w:r>
      <w:r>
        <w:rPr>
          <w:rFonts w:ascii="Times New Roman" w:hAnsi="Times New Roman" w:cs="Times New Roman"/>
          <w:sz w:val="28"/>
        </w:rPr>
        <w:t xml:space="preserve"> — выручка от реализации.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силу сказанного при анализе на фирме процессов производ</w:t>
      </w:r>
      <w:r>
        <w:rPr>
          <w:rFonts w:ascii="Times New Roman" w:hAnsi="Times New Roman" w:cs="Times New Roman"/>
          <w:sz w:val="28"/>
        </w:rPr>
        <w:softHyphen/>
        <w:t>ства и условий, его обеспечивающих, кроме показателей, характе</w:t>
      </w:r>
      <w:r>
        <w:rPr>
          <w:rFonts w:ascii="Times New Roman" w:hAnsi="Times New Roman" w:cs="Times New Roman"/>
          <w:sz w:val="28"/>
        </w:rPr>
        <w:softHyphen/>
        <w:t xml:space="preserve">ризующих наличие (средние остатки) оборотного капитала (О) и выручки от реализации </w:t>
      </w:r>
      <w:r>
        <w:rPr>
          <w:rFonts w:ascii="Times New Roman" w:hAnsi="Times New Roman" w:cs="Times New Roman"/>
          <w:color w:val="007F00"/>
          <w:sz w:val="28"/>
        </w:rPr>
        <w:t>(Р),</w:t>
      </w:r>
      <w:r>
        <w:rPr>
          <w:rFonts w:ascii="Times New Roman" w:hAnsi="Times New Roman" w:cs="Times New Roman"/>
          <w:sz w:val="28"/>
        </w:rPr>
        <w:t xml:space="preserve"> обязательно используются </w:t>
      </w:r>
      <w:r>
        <w:rPr>
          <w:rFonts w:ascii="Times New Roman" w:hAnsi="Times New Roman" w:cs="Times New Roman"/>
          <w:color w:val="007F00"/>
          <w:sz w:val="28"/>
        </w:rPr>
        <w:t>показате</w:t>
      </w:r>
      <w:r>
        <w:rPr>
          <w:rFonts w:ascii="Times New Roman" w:hAnsi="Times New Roman" w:cs="Times New Roman"/>
          <w:sz w:val="28"/>
        </w:rPr>
        <w:t xml:space="preserve">ли, характеризующие скорость оборота оборотного капитала </w:t>
      </w:r>
      <w:r>
        <w:rPr>
          <w:rFonts w:ascii="Times New Roman" w:hAnsi="Times New Roman" w:cs="Times New Roman"/>
          <w:color w:val="007F00"/>
          <w:sz w:val="28"/>
          <w:lang w:val="en-US"/>
        </w:rPr>
        <w:t>i</w:t>
      </w:r>
      <w:r>
        <w:rPr>
          <w:rFonts w:ascii="Times New Roman" w:hAnsi="Times New Roman" w:cs="Times New Roman"/>
          <w:color w:val="007F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его элементов.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Простейшим из показателей такого рода является коэффици</w:t>
      </w:r>
      <w:r>
        <w:rPr>
          <w:rFonts w:ascii="Times New Roman" w:hAnsi="Times New Roman" w:cs="Times New Roman"/>
          <w:color w:val="007F00"/>
          <w:sz w:val="28"/>
        </w:rPr>
        <w:softHyphen/>
      </w:r>
      <w:r>
        <w:rPr>
          <w:rFonts w:ascii="Times New Roman" w:hAnsi="Times New Roman" w:cs="Times New Roman"/>
          <w:sz w:val="28"/>
        </w:rPr>
        <w:t xml:space="preserve">ент оборачиваемости оборотного капитала, равный частному </w:t>
      </w:r>
      <w:r>
        <w:rPr>
          <w:rFonts w:ascii="Times New Roman" w:hAnsi="Times New Roman" w:cs="Times New Roman"/>
          <w:color w:val="007F00"/>
          <w:sz w:val="28"/>
        </w:rPr>
        <w:t xml:space="preserve">сп </w:t>
      </w:r>
      <w:r>
        <w:rPr>
          <w:rFonts w:ascii="Times New Roman" w:hAnsi="Times New Roman" w:cs="Times New Roman"/>
          <w:sz w:val="28"/>
        </w:rPr>
        <w:t>деления стоимости реализованной продукции (выручки от реали</w:t>
      </w:r>
      <w:r>
        <w:rPr>
          <w:rFonts w:ascii="Times New Roman" w:hAnsi="Times New Roman" w:cs="Times New Roman"/>
          <w:sz w:val="28"/>
        </w:rPr>
        <w:softHyphen/>
        <w:t>зации) за данный период (Р) на средний остаток оборотного ка</w:t>
      </w:r>
      <w:r>
        <w:rPr>
          <w:rFonts w:ascii="Times New Roman" w:hAnsi="Times New Roman" w:cs="Times New Roman"/>
          <w:sz w:val="28"/>
        </w:rPr>
        <w:softHyphen/>
        <w:t>питала за тот же период (О):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2" type="#_x0000_t75" style="width:64.5pt;height:34.5pt">
            <v:imagedata r:id="rId11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Преимущество этого показателя в предельной простоте расче</w:t>
      </w:r>
      <w:r>
        <w:rPr>
          <w:rFonts w:ascii="Times New Roman" w:hAnsi="Times New Roman" w:cs="Times New Roman"/>
          <w:sz w:val="28"/>
        </w:rPr>
        <w:softHyphen/>
        <w:t>та и ясности содержания. Так, если выручка от реализации соста</w:t>
      </w:r>
      <w:r>
        <w:rPr>
          <w:rFonts w:ascii="Times New Roman" w:hAnsi="Times New Roman" w:cs="Times New Roman"/>
          <w:sz w:val="28"/>
        </w:rPr>
        <w:softHyphen/>
        <w:t>вила за год 2000 млн. руб., а средний остаток оборотного капита</w:t>
      </w:r>
      <w:r>
        <w:rPr>
          <w:rFonts w:ascii="Times New Roman" w:hAnsi="Times New Roman" w:cs="Times New Roman"/>
          <w:sz w:val="28"/>
        </w:rPr>
        <w:softHyphen/>
        <w:t xml:space="preserve">ла фирмы — 400 млн. руб., то коэффициент оборачиваемости оборотного капитала </w:t>
      </w:r>
      <w:r>
        <w:rPr>
          <w:rFonts w:ascii="Times New Roman" w:hAnsi="Times New Roman" w:cs="Times New Roman"/>
          <w:color w:val="007F00"/>
          <w:sz w:val="28"/>
        </w:rPr>
        <w:t>Кдб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7F00"/>
          <w:sz w:val="28"/>
          <w:vertAlign w:val="superscript"/>
        </w:rPr>
        <w:t>=</w:t>
      </w:r>
      <w:r>
        <w:rPr>
          <w:rFonts w:ascii="Times New Roman" w:hAnsi="Times New Roman" w:cs="Times New Roman"/>
          <w:sz w:val="28"/>
        </w:rPr>
        <w:t xml:space="preserve"> 2000/400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5 раз. Это означает, что за год каждый рубль, вложенный в оборотный капитал фирмы, со</w:t>
      </w:r>
      <w:r>
        <w:rPr>
          <w:rFonts w:ascii="Times New Roman" w:hAnsi="Times New Roman" w:cs="Times New Roman"/>
          <w:sz w:val="28"/>
        </w:rPr>
        <w:softHyphen/>
        <w:t>вершил 5 оборотов.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Отсюда легко определяется и показатель средней продолжи</w:t>
      </w:r>
      <w:r>
        <w:rPr>
          <w:rFonts w:ascii="Times New Roman" w:hAnsi="Times New Roman" w:cs="Times New Roman"/>
          <w:sz w:val="28"/>
        </w:rPr>
        <w:softHyphen/>
        <w:t>тельности одного оборота в днях. Особенность этого показателя по сравнению с коэффициентом оборачиваемости в том, что он не зависит от продолжительности того периода, за который был вычислен. Например, 2 оборотам средств в каждом квартале года будут соответствовать 8 оборотов в год при неизменной продол</w:t>
      </w:r>
      <w:r>
        <w:rPr>
          <w:rFonts w:ascii="Times New Roman" w:hAnsi="Times New Roman" w:cs="Times New Roman"/>
          <w:sz w:val="28"/>
        </w:rPr>
        <w:softHyphen/>
        <w:t>жительности одного оборота в днях.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практике финансовых расчетов при исчислении показате</w:t>
      </w:r>
      <w:r>
        <w:rPr>
          <w:rFonts w:ascii="Times New Roman" w:hAnsi="Times New Roman" w:cs="Times New Roman"/>
          <w:sz w:val="28"/>
        </w:rPr>
        <w:softHyphen/>
        <w:t>лей оборачиваемости для некоторого их упрощения принято счи</w:t>
      </w:r>
      <w:r>
        <w:rPr>
          <w:rFonts w:ascii="Times New Roman" w:hAnsi="Times New Roman" w:cs="Times New Roman"/>
          <w:sz w:val="28"/>
        </w:rPr>
        <w:softHyphen/>
        <w:t>тать продолжительность любого месяца, равную 30 дням, любого квартала — 90 дням и года — 360 дням. Продолжительность же оборота в днях всегда может быть исчислена по формуле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3" type="#_x0000_t75" style="width:69pt;height:31.5pt">
            <v:imagedata r:id="rId12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гае </w:t>
      </w:r>
      <w:r>
        <w:rPr>
          <w:rFonts w:ascii="Times New Roman" w:hAnsi="Times New Roman" w:cs="Times New Roman"/>
          <w:color w:val="007F00"/>
          <w:sz w:val="28"/>
        </w:rPr>
        <w:t>К„</w:t>
      </w:r>
      <w:r>
        <w:rPr>
          <w:rFonts w:ascii="Times New Roman" w:hAnsi="Times New Roman" w:cs="Times New Roman"/>
          <w:sz w:val="28"/>
        </w:rPr>
        <w:t>б — коэффициент оборачиваемости;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 — продолжи</w:t>
      </w:r>
      <w:r>
        <w:rPr>
          <w:rFonts w:ascii="Times New Roman" w:hAnsi="Times New Roman" w:cs="Times New Roman"/>
          <w:color w:val="007F00"/>
          <w:sz w:val="28"/>
        </w:rPr>
        <w:t>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color w:val="007F00"/>
          <w:sz w:val="28"/>
        </w:rPr>
        <w:t>л</w:t>
      </w:r>
      <w:r>
        <w:rPr>
          <w:rFonts w:ascii="Times New Roman" w:hAnsi="Times New Roman" w:cs="Times New Roman"/>
          <w:sz w:val="28"/>
        </w:rPr>
        <w:t>ьность периода, за который определяются показатели</w:t>
      </w:r>
      <w:r>
        <w:rPr>
          <w:rFonts w:ascii="Times New Roman" w:hAnsi="Times New Roman" w:cs="Times New Roman"/>
          <w:color w:val="007F00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дней (Т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30; 90; 360).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подстановки в формулу соответствующих величин по</w:t>
      </w:r>
      <w:r>
        <w:rPr>
          <w:rFonts w:ascii="Times New Roman" w:hAnsi="Times New Roman" w:cs="Times New Roman"/>
          <w:sz w:val="28"/>
        </w:rPr>
        <w:softHyphen/>
        <w:t xml:space="preserve">лучим для определения продолжительности оборота в днях </w:t>
      </w:r>
      <w:r>
        <w:rPr>
          <w:rFonts w:ascii="Times New Roman" w:hAnsi="Times New Roman" w:cs="Times New Roman"/>
          <w:color w:val="007F00"/>
          <w:sz w:val="28"/>
        </w:rPr>
        <w:t xml:space="preserve">(Д) </w:t>
      </w:r>
      <w:r>
        <w:rPr>
          <w:rFonts w:ascii="Times New Roman" w:hAnsi="Times New Roman" w:cs="Times New Roman"/>
          <w:sz w:val="28"/>
        </w:rPr>
        <w:t>развернутое выражение, связывающее все исходные величины: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4" type="#_x0000_t75" style="width:86.25pt;height:29.25pt">
            <v:imagedata r:id="rId13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Смысл этой формулы в том, что, поскольку величина Т зара</w:t>
      </w:r>
      <w:r>
        <w:rPr>
          <w:rFonts w:ascii="Times New Roman" w:hAnsi="Times New Roman" w:cs="Times New Roman"/>
          <w:sz w:val="28"/>
        </w:rPr>
        <w:softHyphen/>
        <w:t>нее дана в условии задачи, с ее помощью по известным двум ве</w:t>
      </w:r>
      <w:r>
        <w:rPr>
          <w:rFonts w:ascii="Times New Roman" w:hAnsi="Times New Roman" w:cs="Times New Roman"/>
          <w:sz w:val="28"/>
        </w:rPr>
        <w:softHyphen/>
        <w:t xml:space="preserve">личинам всегда можно определить третью. Именно поэтому она </w:t>
      </w:r>
      <w:r>
        <w:rPr>
          <w:rFonts w:ascii="Times New Roman" w:hAnsi="Times New Roman" w:cs="Times New Roman"/>
          <w:color w:val="007F00"/>
          <w:sz w:val="28"/>
        </w:rPr>
        <w:t>ш</w:t>
      </w:r>
      <w:r>
        <w:rPr>
          <w:rFonts w:ascii="Times New Roman" w:hAnsi="Times New Roman" w:cs="Times New Roman"/>
          <w:sz w:val="28"/>
        </w:rPr>
        <w:t>ироко применяется в практике всевозможных финансовых и плановых расчетов.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рассмотренном выше примере имеем: Д </w:t>
      </w:r>
      <w:r>
        <w:rPr>
          <w:rFonts w:ascii="Times New Roman" w:hAnsi="Times New Roman" w:cs="Times New Roman"/>
          <w:color w:val="007F00"/>
          <w:sz w:val="28"/>
        </w:rPr>
        <w:t>==</w:t>
      </w:r>
      <w:r>
        <w:rPr>
          <w:rFonts w:ascii="Times New Roman" w:hAnsi="Times New Roman" w:cs="Times New Roman"/>
          <w:sz w:val="28"/>
        </w:rPr>
        <w:t xml:space="preserve"> 360 </w:t>
      </w:r>
      <w:r>
        <w:rPr>
          <w:rFonts w:ascii="Times New Roman" w:hAnsi="Times New Roman" w:cs="Times New Roman"/>
          <w:color w:val="007F0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5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72 дня (иначе 360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400 </w:t>
      </w:r>
      <w:r>
        <w:rPr>
          <w:rFonts w:ascii="Times New Roman" w:hAnsi="Times New Roman" w:cs="Times New Roman"/>
          <w:color w:val="007F00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2000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72). Из приведенной формулы вытека</w:t>
      </w:r>
      <w:r>
        <w:rPr>
          <w:rFonts w:ascii="Times New Roman" w:hAnsi="Times New Roman" w:cs="Times New Roman"/>
          <w:sz w:val="28"/>
        </w:rPr>
        <w:softHyphen/>
        <w:t xml:space="preserve">ет, что в нее включен еще один показатель, характеризующий скорость оборота оборотного капитала, — среднесуточный оборот капитала (среднедневная выручка от реализации — </w:t>
      </w:r>
      <w:r>
        <w:rPr>
          <w:rFonts w:ascii="Times New Roman" w:hAnsi="Times New Roman" w:cs="Times New Roman"/>
          <w:color w:val="007F00"/>
          <w:sz w:val="28"/>
        </w:rPr>
        <w:t>Р/Т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7F00"/>
          <w:sz w:val="28"/>
        </w:rPr>
        <w:t>р),</w:t>
      </w:r>
      <w:r>
        <w:rPr>
          <w:rFonts w:ascii="Times New Roman" w:hAnsi="Times New Roman" w:cs="Times New Roman"/>
          <w:sz w:val="28"/>
        </w:rPr>
        <w:t xml:space="preserve"> что позволяет определить продолжительность оборота в днях: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5" type="#_x0000_t75" style="width:71.25pt;height:27pt">
            <v:imagedata r:id="rId14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также определить величину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6" type="#_x0000_t75" style="width:64.5pt;height:27.75pt">
            <v:imagedata r:id="rId15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которую называют коэффициентом закрепления оборотного кап</w:t>
      </w:r>
      <w:r>
        <w:rPr>
          <w:rFonts w:ascii="Times New Roman" w:hAnsi="Times New Roman" w:cs="Times New Roman"/>
          <w:color w:val="007F00"/>
          <w:sz w:val="28"/>
        </w:rPr>
        <w:t>и</w:t>
      </w:r>
      <w:r>
        <w:rPr>
          <w:rFonts w:ascii="Times New Roman" w:hAnsi="Times New Roman" w:cs="Times New Roman"/>
          <w:sz w:val="28"/>
        </w:rPr>
        <w:softHyphen/>
        <w:t>тала. Этот коэффициент — величина, обратная коэффициенту оборачиваемости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7" type="#_x0000_t75" style="width:76.5pt;height:29.25pt">
            <v:imagedata r:id="rId16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его экономический смысл в том, что он характеризует сумму среднего остатка оборотного капитала, приходящуюся на один рубль выручки от реализации.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рассмотренном примере </w:t>
      </w:r>
      <w:r>
        <w:rPr>
          <w:rFonts w:ascii="Times New Roman" w:hAnsi="Times New Roman" w:cs="Times New Roman"/>
          <w:color w:val="007F00"/>
          <w:sz w:val="28"/>
        </w:rPr>
        <w:t>Кз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400/2000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0,20 </w:t>
      </w:r>
      <w:r>
        <w:rPr>
          <w:rFonts w:ascii="Times New Roman" w:hAnsi="Times New Roman" w:cs="Times New Roman"/>
          <w:color w:val="007F00"/>
          <w:sz w:val="28"/>
        </w:rPr>
        <w:t xml:space="preserve">руб./руб. </w:t>
      </w:r>
      <w:r>
        <w:rPr>
          <w:rFonts w:ascii="Times New Roman" w:hAnsi="Times New Roman" w:cs="Times New Roman"/>
          <w:sz w:val="28"/>
        </w:rPr>
        <w:t>Эту величину можно интерпретировать следующим образом: на один рубль выручки от реализации продукции в среднем за рас</w:t>
      </w:r>
      <w:r>
        <w:rPr>
          <w:rFonts w:ascii="Times New Roman" w:hAnsi="Times New Roman" w:cs="Times New Roman"/>
          <w:sz w:val="28"/>
        </w:rPr>
        <w:softHyphen/>
        <w:t>сматриваемый период приходилось 20 коп. стоимости запасов оборотного капитала.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Наконец, необходимо упомянуть об еще одной проблеме, возникающей при определении наличия запасов на ту или иную отчетную дату. Дело в том, что непрерывно протекающие про</w:t>
      </w:r>
      <w:r>
        <w:rPr>
          <w:rFonts w:ascii="Times New Roman" w:hAnsi="Times New Roman" w:cs="Times New Roman"/>
          <w:sz w:val="28"/>
        </w:rPr>
        <w:softHyphen/>
        <w:t>цессы возобновления запасов на протяжении периода в условиях нестабильности цен приводят к ситуации, когда партии отдель</w:t>
      </w:r>
      <w:r>
        <w:rPr>
          <w:rFonts w:ascii="Times New Roman" w:hAnsi="Times New Roman" w:cs="Times New Roman"/>
          <w:sz w:val="28"/>
        </w:rPr>
        <w:softHyphen/>
        <w:t>ных видов запасов, приобретаемые в более поздние сроки, могут стоить дороже, чем приобретенные ранее. В практике учета в России принято оценивать запасы по ценам приобретения, что приводит к необходимости оценивать расход этих запасов на производство по средним фактически сложившимся ценам. Однако в практике учета ряда западных стран разрешается спи</w:t>
      </w:r>
      <w:r>
        <w:rPr>
          <w:rFonts w:ascii="Times New Roman" w:hAnsi="Times New Roman" w:cs="Times New Roman"/>
          <w:sz w:val="28"/>
        </w:rPr>
        <w:softHyphen/>
        <w:t xml:space="preserve">сывать в затраты на производство по мере расходования партий материалов их стоимость либо с оценкой первой из поступивших партий (метод </w:t>
      </w:r>
      <w:r>
        <w:rPr>
          <w:rFonts w:ascii="Times New Roman" w:hAnsi="Times New Roman" w:cs="Times New Roman"/>
          <w:color w:val="007F00"/>
          <w:sz w:val="28"/>
        </w:rPr>
        <w:t>ФИФО)</w:t>
      </w:r>
      <w:r>
        <w:rPr>
          <w:rFonts w:ascii="Times New Roman" w:hAnsi="Times New Roman" w:cs="Times New Roman"/>
          <w:sz w:val="28"/>
        </w:rPr>
        <w:t xml:space="preserve"> либо с оценок последней из поступив</w:t>
      </w:r>
      <w:r>
        <w:rPr>
          <w:rFonts w:ascii="Times New Roman" w:hAnsi="Times New Roman" w:cs="Times New Roman"/>
          <w:color w:val="007F00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их партий (метод </w:t>
      </w:r>
      <w:r>
        <w:rPr>
          <w:rFonts w:ascii="Times New Roman" w:hAnsi="Times New Roman" w:cs="Times New Roman"/>
          <w:color w:val="007F00"/>
          <w:sz w:val="28"/>
        </w:rPr>
        <w:t>ЛИФО).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ОПРЕДЕЛЕНИЕ ПОТРЕБНОСТИ ФИРМЫ В ОБОРОТНОМ КАПИТАЛЕ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определения потребности фирмы в оборотном ка</w:t>
      </w:r>
      <w:r>
        <w:rPr>
          <w:rFonts w:ascii="Times New Roman" w:hAnsi="Times New Roman" w:cs="Times New Roman"/>
          <w:sz w:val="28"/>
        </w:rPr>
        <w:softHyphen/>
        <w:t>питале является важной составной частью финансового планиро</w:t>
      </w:r>
      <w:r>
        <w:rPr>
          <w:rFonts w:ascii="Times New Roman" w:hAnsi="Times New Roman" w:cs="Times New Roman"/>
          <w:sz w:val="28"/>
        </w:rPr>
        <w:softHyphen/>
        <w:t>вания, так как недостаток оборотных средств неизбежно приво</w:t>
      </w:r>
      <w:r>
        <w:rPr>
          <w:rFonts w:ascii="Times New Roman" w:hAnsi="Times New Roman" w:cs="Times New Roman"/>
          <w:sz w:val="28"/>
        </w:rPr>
        <w:softHyphen/>
        <w:t>дит к невозможности своевременного обеспечения производ</w:t>
      </w:r>
      <w:r>
        <w:rPr>
          <w:rFonts w:ascii="Times New Roman" w:hAnsi="Times New Roman" w:cs="Times New Roman"/>
          <w:sz w:val="28"/>
        </w:rPr>
        <w:softHyphen/>
        <w:t>ственного процесса необходимыми материальными ресурсами, а их избыток может приводить к финансовым потерям вследствие неэффективного "замораживания" части оборотного капитала в излишних запасах товарно-материальных ценностей.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задачи, связанной с определением потребности в оборотном капитале, возможно двумя принципиально различны</w:t>
      </w:r>
      <w:r>
        <w:rPr>
          <w:rFonts w:ascii="Times New Roman" w:hAnsi="Times New Roman" w:cs="Times New Roman"/>
          <w:sz w:val="28"/>
        </w:rPr>
        <w:softHyphen/>
        <w:t>ми путями: во-первых, на основе укрупненных расчетов с ис</w:t>
      </w:r>
      <w:r>
        <w:rPr>
          <w:rFonts w:ascii="Times New Roman" w:hAnsi="Times New Roman" w:cs="Times New Roman"/>
          <w:sz w:val="28"/>
        </w:rPr>
        <w:softHyphen/>
        <w:t>пользованием информации о положении дел в предшествующие планируемому периоды; во-вторых, на основе детальных техни</w:t>
      </w:r>
      <w:r>
        <w:rPr>
          <w:rFonts w:ascii="Times New Roman" w:hAnsi="Times New Roman" w:cs="Times New Roman"/>
          <w:sz w:val="28"/>
        </w:rPr>
        <w:softHyphen/>
        <w:t>ко-экономических расчетов — об обоснованиях потребности в отдельных элементах оборотного капитала с последующей их де</w:t>
      </w:r>
      <w:r>
        <w:rPr>
          <w:rFonts w:ascii="Times New Roman" w:hAnsi="Times New Roman" w:cs="Times New Roman"/>
          <w:sz w:val="28"/>
        </w:rPr>
        <w:softHyphen/>
        <w:t>нежной оценкой и агрегированием результатов по видам и груп</w:t>
      </w:r>
      <w:r>
        <w:rPr>
          <w:rFonts w:ascii="Times New Roman" w:hAnsi="Times New Roman" w:cs="Times New Roman"/>
          <w:sz w:val="28"/>
        </w:rPr>
        <w:softHyphen/>
        <w:t>пам элементов оборотного капитала.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кризисного состояния экономики и резко выра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color w:val="007F00"/>
          <w:sz w:val="28"/>
        </w:rPr>
        <w:t>ж</w:t>
      </w:r>
      <w:r>
        <w:rPr>
          <w:rFonts w:ascii="Times New Roman" w:hAnsi="Times New Roman" w:cs="Times New Roman"/>
          <w:sz w:val="28"/>
        </w:rPr>
        <w:t>енных инфляционных тенденций расчеты потребности в обо</w:t>
      </w:r>
      <w:r>
        <w:rPr>
          <w:rFonts w:ascii="Times New Roman" w:hAnsi="Times New Roman" w:cs="Times New Roman"/>
          <w:sz w:val="28"/>
        </w:rPr>
        <w:softHyphen/>
        <w:t xml:space="preserve">ротном капитале на более или менее длительные периоды </w:t>
      </w:r>
      <w:r>
        <w:rPr>
          <w:rFonts w:ascii="Times New Roman" w:hAnsi="Times New Roman" w:cs="Times New Roman"/>
          <w:color w:val="007F00"/>
          <w:sz w:val="28"/>
        </w:rPr>
        <w:t>време</w:t>
      </w:r>
      <w:r>
        <w:rPr>
          <w:rFonts w:ascii="Times New Roman" w:hAnsi="Times New Roman" w:cs="Times New Roman"/>
          <w:sz w:val="28"/>
        </w:rPr>
        <w:t xml:space="preserve">ни целесообразно производить на основе укрупненных расчетов с корректировкой полученных результатов на ожидаемый уровень инфляции, т. </w:t>
      </w:r>
      <w:r>
        <w:rPr>
          <w:rFonts w:ascii="Times New Roman" w:hAnsi="Times New Roman" w:cs="Times New Roman"/>
          <w:color w:val="007F00"/>
          <w:sz w:val="28"/>
        </w:rPr>
        <w:t>е.,</w:t>
      </w:r>
      <w:r>
        <w:rPr>
          <w:rFonts w:ascii="Times New Roman" w:hAnsi="Times New Roman" w:cs="Times New Roman"/>
          <w:sz w:val="28"/>
        </w:rPr>
        <w:t xml:space="preserve"> на основе экспертных оценок.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же речь идет об относительно коротких периодах време</w:t>
      </w:r>
      <w:r>
        <w:rPr>
          <w:rFonts w:ascii="Times New Roman" w:hAnsi="Times New Roman" w:cs="Times New Roman"/>
          <w:sz w:val="28"/>
        </w:rPr>
        <w:softHyphen/>
        <w:t>ни (месяц, квартал), то реально существующие потребности обеспечения производства необходимыми видами запасов сырья, материалов, топлива и других элементов оборотных производ</w:t>
      </w:r>
      <w:r>
        <w:rPr>
          <w:rFonts w:ascii="Times New Roman" w:hAnsi="Times New Roman" w:cs="Times New Roman"/>
          <w:sz w:val="28"/>
        </w:rPr>
        <w:softHyphen/>
        <w:t>ственных фондов (средств) диктуют необходимость в детальных технико-экономических расчетах по отдельным видам запасов предметов труда. Такие расчеты необходимы, в частности, и по</w:t>
      </w:r>
      <w:r>
        <w:rPr>
          <w:rFonts w:ascii="Times New Roman" w:hAnsi="Times New Roman" w:cs="Times New Roman"/>
          <w:sz w:val="28"/>
        </w:rPr>
        <w:softHyphen/>
        <w:t>тому, что на их основе формируется тактика организации мате</w:t>
      </w:r>
      <w:r>
        <w:rPr>
          <w:rFonts w:ascii="Times New Roman" w:hAnsi="Times New Roman" w:cs="Times New Roman"/>
          <w:sz w:val="28"/>
        </w:rPr>
        <w:softHyphen/>
        <w:t>риально-технического снабжения, определяются поставщики, сроки и объемы поставок и другие связанные с этим моменты, составляющие неотъемлемую часть всего комплекса задач, решаемых в процессе оперативного управления производствен</w:t>
      </w:r>
      <w:r>
        <w:rPr>
          <w:rFonts w:ascii="Times New Roman" w:hAnsi="Times New Roman" w:cs="Times New Roman"/>
          <w:sz w:val="28"/>
        </w:rPr>
        <w:softHyphen/>
        <w:t>ной и коммерческой деятельностью фирмы. Разумеется, состав и масштабы задач, решение которых связано с управлением запаса</w:t>
      </w:r>
      <w:r>
        <w:rPr>
          <w:rFonts w:ascii="Times New Roman" w:hAnsi="Times New Roman" w:cs="Times New Roman"/>
          <w:sz w:val="28"/>
        </w:rPr>
        <w:softHyphen/>
        <w:t>ми и определением потребности в оборотном капитале, сущес</w:t>
      </w:r>
      <w:r>
        <w:rPr>
          <w:rFonts w:ascii="Times New Roman" w:hAnsi="Times New Roman" w:cs="Times New Roman"/>
          <w:sz w:val="28"/>
        </w:rPr>
        <w:softHyphen/>
        <w:t>твенно зависят от профиля деятельности и размеров фирмы. Однако существуют некоторые достаточно общие приемы реше</w:t>
      </w:r>
      <w:r>
        <w:rPr>
          <w:rFonts w:ascii="Times New Roman" w:hAnsi="Times New Roman" w:cs="Times New Roman"/>
          <w:sz w:val="28"/>
        </w:rPr>
        <w:softHyphen/>
        <w:t>ния рассматриваемого здесь круга задач, именно о них и пойдет речь далее. Наиболее общий метод расчета потребности в оборотном ка</w:t>
      </w:r>
      <w:r>
        <w:rPr>
          <w:rFonts w:ascii="Times New Roman" w:hAnsi="Times New Roman" w:cs="Times New Roman"/>
          <w:sz w:val="28"/>
        </w:rPr>
        <w:softHyphen/>
        <w:t>питале фирмы основан на объеме реализованной продукции, оп</w:t>
      </w:r>
      <w:r>
        <w:rPr>
          <w:rFonts w:ascii="Times New Roman" w:hAnsi="Times New Roman" w:cs="Times New Roman"/>
          <w:sz w:val="28"/>
        </w:rPr>
        <w:softHyphen/>
        <w:t>ределенном в бизнес-плане на предстоящий период и уровне ко</w:t>
      </w:r>
      <w:r>
        <w:rPr>
          <w:rFonts w:ascii="Times New Roman" w:hAnsi="Times New Roman" w:cs="Times New Roman"/>
          <w:sz w:val="28"/>
        </w:rPr>
        <w:softHyphen/>
        <w:t>эффициента закрепления оборотных средств за предшествующие периоды.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формулы, по которой рассчитывается этот коэффициент, непосредственно следует: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8" type="#_x0000_t75" style="width:78.75pt;height:30pt">
            <v:imagedata r:id="rId17" o:title=""/>
          </v:shape>
        </w:pic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О — средний остаток оборотного капитала;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7F00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— стоимость реализованной продукции;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color w:val="007F00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— коэффициент закрепления.</w:t>
      </w:r>
    </w:p>
    <w:p w:rsidR="00B44EDA" w:rsidRDefault="00B44EDA">
      <w:pPr>
        <w:pStyle w:val="a3"/>
      </w:pPr>
      <w:r>
        <w:t>Таким образом, общая потребность в оборотном капитале определяется умножением намеченного на планируемый пе</w:t>
      </w:r>
      <w:r>
        <w:softHyphen/>
        <w:t>риод коэффициента закрепления на планируемый объем реали</w:t>
      </w:r>
      <w:r>
        <w:softHyphen/>
        <w:t>зации.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Зная потребность в оборотном капитале и наличие на начало планируемого периода, несложно затем рассчитать дополнитель</w:t>
      </w:r>
      <w:r>
        <w:rPr>
          <w:rFonts w:ascii="Times New Roman" w:hAnsi="Times New Roman" w:cs="Times New Roman"/>
          <w:sz w:val="28"/>
        </w:rPr>
        <w:softHyphen/>
        <w:t>ную потребность в оборотном капитале и определить источники покрытия этой потребности (за счет собственных или заемных финансовых ресурсов).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полагать, что планируемый объем реализации собствен</w:t>
      </w:r>
      <w:r>
        <w:rPr>
          <w:rFonts w:ascii="Times New Roman" w:hAnsi="Times New Roman" w:cs="Times New Roman"/>
          <w:sz w:val="28"/>
        </w:rPr>
        <w:softHyphen/>
        <w:t>ной продукции фирмы определяется на основе маркетинговых исследований, анализа сложившейся структуры и требований потребителей, зафиксированных в уже заключенных и предпола</w:t>
      </w:r>
      <w:r>
        <w:rPr>
          <w:rFonts w:ascii="Times New Roman" w:hAnsi="Times New Roman" w:cs="Times New Roman"/>
          <w:sz w:val="28"/>
        </w:rPr>
        <w:softHyphen/>
        <w:t>гаемых к подписанию договорах поставки, то главную проблему представляет обоснованное определение планируемого уровня коэффициента закрепления оборотного капитала.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Разумеется, можно исходить из фактически сложившейся ве</w:t>
      </w:r>
      <w:r>
        <w:rPr>
          <w:rFonts w:ascii="Times New Roman" w:hAnsi="Times New Roman" w:cs="Times New Roman"/>
          <w:sz w:val="28"/>
        </w:rPr>
        <w:softHyphen/>
        <w:t>личины коэффициента закрепления в ближайшем к планируемо</w:t>
      </w:r>
      <w:r>
        <w:rPr>
          <w:rFonts w:ascii="Times New Roman" w:hAnsi="Times New Roman" w:cs="Times New Roman"/>
          <w:sz w:val="28"/>
        </w:rPr>
        <w:softHyphen/>
        <w:t>му отчетном периоде; однако целесообразнее предварительно проанализировать сложившийся уровень оборотного капитала и выявить возможные резервы сокращения потребности в нем.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пояснения сказанного приведем условный при мер ук</w:t>
      </w:r>
      <w:r>
        <w:rPr>
          <w:rFonts w:ascii="Times New Roman" w:hAnsi="Times New Roman" w:cs="Times New Roman"/>
          <w:sz w:val="28"/>
        </w:rPr>
        <w:softHyphen/>
        <w:t>рупненного расчета потребности фирмы в оборотном капитале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7F00"/>
          <w:sz w:val="28"/>
        </w:rPr>
        <w:t>Н</w:t>
      </w:r>
      <w:r>
        <w:rPr>
          <w:rFonts w:ascii="Times New Roman" w:hAnsi="Times New Roman" w:cs="Times New Roman"/>
          <w:sz w:val="28"/>
        </w:rPr>
        <w:t>о следующим данным:</w:t>
      </w:r>
    </w:p>
    <w:p w:rsidR="00B44EDA" w:rsidRDefault="000F141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9" type="#_x0000_t75" style="width:6in;height:154.5pt">
            <v:imagedata r:id="rId18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видно из приведенных в примере исходных данных, в составе оборотного капитала фирмы имеются элементы, наличие которых не вызывается необходимостью обеспечения беспере</w:t>
      </w:r>
      <w:r>
        <w:rPr>
          <w:rFonts w:ascii="Times New Roman" w:hAnsi="Times New Roman" w:cs="Times New Roman"/>
          <w:sz w:val="28"/>
        </w:rPr>
        <w:softHyphen/>
        <w:t xml:space="preserve">бойного производственного процесса. Общая стоимость этих </w:t>
      </w:r>
      <w:r>
        <w:rPr>
          <w:rFonts w:ascii="Times New Roman" w:hAnsi="Times New Roman" w:cs="Times New Roman"/>
          <w:color w:val="007F00"/>
          <w:sz w:val="28"/>
        </w:rPr>
        <w:t>э</w:t>
      </w:r>
      <w:r>
        <w:rPr>
          <w:rFonts w:ascii="Times New Roman" w:hAnsi="Times New Roman" w:cs="Times New Roman"/>
          <w:sz w:val="28"/>
        </w:rPr>
        <w:t xml:space="preserve">лементов составляет: 400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800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1200 тыс. руб. Поэтому при планировании потребности в оборотном капитале на I квартал следующего года можно исходить из реальной возможности сок</w:t>
      </w:r>
      <w:r>
        <w:rPr>
          <w:rFonts w:ascii="Times New Roman" w:hAnsi="Times New Roman" w:cs="Times New Roman"/>
          <w:sz w:val="28"/>
        </w:rPr>
        <w:softHyphen/>
        <w:t xml:space="preserve">ращения, допустим, на 50% (разумеется, можно установить и иную величину), т. </w:t>
      </w:r>
      <w:r>
        <w:rPr>
          <w:rFonts w:ascii="Times New Roman" w:hAnsi="Times New Roman" w:cs="Times New Roman"/>
          <w:color w:val="007F00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на 600 тыс. руб. излишних запасов оборот</w:t>
      </w:r>
      <w:r>
        <w:rPr>
          <w:rFonts w:ascii="Times New Roman" w:hAnsi="Times New Roman" w:cs="Times New Roman"/>
          <w:sz w:val="28"/>
        </w:rPr>
        <w:softHyphen/>
        <w:t>ного капитала. Тогда планируемый коэффициент закрепления оборотного капитала на I квартал следующего года составит: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0" type="#_x0000_t75" style="width:120pt;height:27pt">
            <v:imagedata r:id="rId19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Суммарная планируемая потребность в оборотном капитале, исходя из задания по объему реализуемой продукции, допустим, 20 000 тыс. руб. будет равна: 0,4625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20 000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9250 тыс. руб. Иными словами, даже при планируемом снижении коэффициен</w:t>
      </w:r>
      <w:r>
        <w:rPr>
          <w:rFonts w:ascii="Times New Roman" w:hAnsi="Times New Roman" w:cs="Times New Roman"/>
          <w:sz w:val="28"/>
        </w:rPr>
        <w:softHyphen/>
        <w:t xml:space="preserve">та закрепления оборотного капитала на 7,5% (0,4625/0,50 </w:t>
      </w:r>
      <w:r>
        <w:rPr>
          <w:rFonts w:ascii="Times New Roman" w:hAnsi="Times New Roman" w:cs="Times New Roman"/>
          <w:color w:val="007F00"/>
          <w:sz w:val="28"/>
        </w:rPr>
        <w:t>= ==</w:t>
      </w:r>
      <w:r>
        <w:rPr>
          <w:rFonts w:ascii="Times New Roman" w:hAnsi="Times New Roman" w:cs="Times New Roman"/>
          <w:sz w:val="28"/>
        </w:rPr>
        <w:t xml:space="preserve"> 0,925) с учетом увеличения объема реализации на 25,0% (20000/16000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1,25) требуется увеличение оборотного капитала на 1250 тыс. руб., или на 15,6%. Последняя цифра может легко быть проверена: 0,925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1,250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1,15625, что с небольшим округлением и составляет величину прироста оборотного капитала на 15,6%.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поэлементного расчета потребности в оборотном ка</w:t>
      </w:r>
      <w:r>
        <w:rPr>
          <w:rFonts w:ascii="Times New Roman" w:hAnsi="Times New Roman" w:cs="Times New Roman"/>
          <w:sz w:val="28"/>
        </w:rPr>
        <w:softHyphen/>
        <w:t>питале на основе детальных технико-экономических расчетов заключается в использовании данных о предполагаемом объеме производства конкретных видов продукции (изделий и услуг) и данных о нормативах затрат конкретных видов сырья, материалов и других элементов производственных запасов на производство единицы продукции каждого вида (нормативных удельных расхо</w:t>
      </w:r>
      <w:r>
        <w:rPr>
          <w:rFonts w:ascii="Times New Roman" w:hAnsi="Times New Roman" w:cs="Times New Roman"/>
          <w:sz w:val="28"/>
        </w:rPr>
        <w:softHyphen/>
        <w:t>дах). После определения потребности в конкретных видах матери</w:t>
      </w:r>
      <w:r>
        <w:rPr>
          <w:rFonts w:ascii="Times New Roman" w:hAnsi="Times New Roman" w:cs="Times New Roman"/>
          <w:sz w:val="28"/>
        </w:rPr>
        <w:softHyphen/>
        <w:t>альных элементов на планируемый период можно, руководствуясь определенными правилами, рассчитать необходимую величину за</w:t>
      </w:r>
      <w:r>
        <w:rPr>
          <w:rFonts w:ascii="Times New Roman" w:hAnsi="Times New Roman" w:cs="Times New Roman"/>
          <w:sz w:val="28"/>
        </w:rPr>
        <w:softHyphen/>
        <w:t>пасов, а после оценки этих запасов получить и общую стоимость производственных запасов, включаемую в стоимость оборотного капитала. В сущно</w:t>
      </w:r>
      <w:r>
        <w:rPr>
          <w:rFonts w:ascii="Times New Roman" w:hAnsi="Times New Roman" w:cs="Times New Roman"/>
          <w:color w:val="007F00"/>
          <w:sz w:val="28"/>
        </w:rPr>
        <w:t>с</w:t>
      </w:r>
      <w:r>
        <w:rPr>
          <w:rFonts w:ascii="Times New Roman" w:hAnsi="Times New Roman" w:cs="Times New Roman"/>
          <w:sz w:val="28"/>
        </w:rPr>
        <w:t>ти, итог таких расчетов и дает величину необ</w:t>
      </w:r>
      <w:r>
        <w:rPr>
          <w:rFonts w:ascii="Times New Roman" w:hAnsi="Times New Roman" w:cs="Times New Roman"/>
          <w:sz w:val="28"/>
        </w:rPr>
        <w:softHyphen/>
        <w:t>ходимых нормируемых оборотных средств (см. рис.1), к кото</w:t>
      </w:r>
      <w:r>
        <w:rPr>
          <w:rFonts w:ascii="Times New Roman" w:hAnsi="Times New Roman" w:cs="Times New Roman"/>
          <w:sz w:val="28"/>
        </w:rPr>
        <w:softHyphen/>
        <w:t>рой затем можно добавить определенную методом укрупненных расчетов величину ненормируемых оборотных средств.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Нормативный метод расчета потребности в оборотных сред</w:t>
      </w:r>
      <w:r>
        <w:rPr>
          <w:rFonts w:ascii="Times New Roman" w:hAnsi="Times New Roman" w:cs="Times New Roman"/>
          <w:sz w:val="28"/>
        </w:rPr>
        <w:softHyphen/>
        <w:t>ствах кроме знания норматива расхода конкретных видов пред</w:t>
      </w:r>
      <w:r>
        <w:rPr>
          <w:rFonts w:ascii="Times New Roman" w:hAnsi="Times New Roman" w:cs="Times New Roman"/>
          <w:sz w:val="28"/>
        </w:rPr>
        <w:softHyphen/>
        <w:t>метов труда на единицу продукции каждого вида (удельных рас</w:t>
      </w:r>
      <w:r>
        <w:rPr>
          <w:rFonts w:ascii="Times New Roman" w:hAnsi="Times New Roman" w:cs="Times New Roman"/>
          <w:sz w:val="28"/>
        </w:rPr>
        <w:softHyphen/>
        <w:t>ходов) требует использования данных об особенностях обеспече</w:t>
      </w:r>
      <w:r>
        <w:rPr>
          <w:rFonts w:ascii="Times New Roman" w:hAnsi="Times New Roman" w:cs="Times New Roman"/>
          <w:sz w:val="28"/>
        </w:rPr>
        <w:softHyphen/>
        <w:t>ния производства необходимыми материальными ресурсами и о структуре необходимых для обеспечения нормального хода про</w:t>
      </w:r>
      <w:r>
        <w:rPr>
          <w:rFonts w:ascii="Times New Roman" w:hAnsi="Times New Roman" w:cs="Times New Roman"/>
          <w:sz w:val="28"/>
        </w:rPr>
        <w:softHyphen/>
        <w:t>изводства запасов товарно-материальных ценностей.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практике внутрифирменного планирования процессов ма</w:t>
      </w:r>
      <w:r>
        <w:rPr>
          <w:rFonts w:ascii="Times New Roman" w:hAnsi="Times New Roman" w:cs="Times New Roman"/>
          <w:sz w:val="28"/>
        </w:rPr>
        <w:softHyphen/>
        <w:t>териально-технического снабжения принято различать следу</w:t>
      </w:r>
      <w:r>
        <w:rPr>
          <w:rFonts w:ascii="Times New Roman" w:hAnsi="Times New Roman" w:cs="Times New Roman"/>
          <w:sz w:val="28"/>
        </w:rPr>
        <w:softHyphen/>
        <w:t>ющие виды запасов сырья, материалов, топлива и других элемен</w:t>
      </w:r>
      <w:r>
        <w:rPr>
          <w:rFonts w:ascii="Times New Roman" w:hAnsi="Times New Roman" w:cs="Times New Roman"/>
          <w:sz w:val="28"/>
        </w:rPr>
        <w:softHyphen/>
        <w:t>тов нормируемых оборотных средств: текущие запасы, страховые запасы и сезонные запасы. Текущие запасы сырья и материалов должны быт</w:t>
      </w:r>
      <w:r>
        <w:rPr>
          <w:rFonts w:ascii="Times New Roman" w:hAnsi="Times New Roman" w:cs="Times New Roman"/>
          <w:color w:val="007F00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достаточ</w:t>
      </w:r>
      <w:r>
        <w:rPr>
          <w:rFonts w:ascii="Times New Roman" w:hAnsi="Times New Roman" w:cs="Times New Roman"/>
          <w:sz w:val="28"/>
        </w:rPr>
        <w:softHyphen/>
        <w:t>ными для обеспечения нормального хода производственных про</w:t>
      </w:r>
      <w:r>
        <w:rPr>
          <w:rFonts w:ascii="Times New Roman" w:hAnsi="Times New Roman" w:cs="Times New Roman"/>
          <w:sz w:val="28"/>
        </w:rPr>
        <w:softHyphen/>
        <w:t>цессов в течение всего периода времени их осуществления. Необходимая величина текущего запаса материала данного вида на складах фирмы определяется с учетом общей потребности в нем на определенный календарный период, условий поставки (периодичность, объемы каждой поставки) для возобновления запаса и календарного графика передачи материалов со склада в производство.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характеристики временных условий производственного потребления материалов используют коэффициент задер</w:t>
      </w:r>
      <w:r>
        <w:rPr>
          <w:rFonts w:ascii="Times New Roman" w:hAnsi="Times New Roman" w:cs="Times New Roman"/>
          <w:color w:val="007F00"/>
          <w:sz w:val="28"/>
        </w:rPr>
        <w:t>ж</w:t>
      </w:r>
      <w:r>
        <w:rPr>
          <w:rFonts w:ascii="Times New Roman" w:hAnsi="Times New Roman" w:cs="Times New Roman"/>
          <w:sz w:val="28"/>
        </w:rPr>
        <w:t>ки ма</w:t>
      </w:r>
      <w:r>
        <w:rPr>
          <w:rFonts w:ascii="Times New Roman" w:hAnsi="Times New Roman" w:cs="Times New Roman"/>
          <w:color w:val="007F00"/>
          <w:sz w:val="28"/>
        </w:rPr>
        <w:softHyphen/>
      </w:r>
      <w:r>
        <w:rPr>
          <w:rFonts w:ascii="Times New Roman" w:hAnsi="Times New Roman" w:cs="Times New Roman"/>
          <w:sz w:val="28"/>
        </w:rPr>
        <w:t>териалов в запасе. Так, для массового производства, для которого характерно равномерное во времени потребление материалов (равными долями в равные промежутки времени), коэффициент задержки всегда будет равен 0,5, т. е. половине срока поставки. Если поставка производится, допустим, один раз в месяц, а расход осуществляется ежедневно, то на начало месяца объем за</w:t>
      </w:r>
      <w:r>
        <w:rPr>
          <w:rFonts w:ascii="Times New Roman" w:hAnsi="Times New Roman" w:cs="Times New Roman"/>
          <w:sz w:val="28"/>
        </w:rPr>
        <w:softHyphen/>
        <w:t>паса будет максимальным, а в последний день месяца (в день во</w:t>
      </w:r>
      <w:r>
        <w:rPr>
          <w:rFonts w:ascii="Times New Roman" w:hAnsi="Times New Roman" w:cs="Times New Roman"/>
          <w:sz w:val="28"/>
        </w:rPr>
        <w:softHyphen/>
        <w:t>зобновления запаса) может быть даже равным нулю</w:t>
      </w:r>
      <w:r>
        <w:rPr>
          <w:rFonts w:ascii="Times New Roman" w:hAnsi="Times New Roman" w:cs="Times New Roman"/>
          <w:color w:val="007F0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Следова</w:t>
      </w:r>
      <w:r>
        <w:rPr>
          <w:rFonts w:ascii="Times New Roman" w:hAnsi="Times New Roman" w:cs="Times New Roman"/>
          <w:sz w:val="28"/>
        </w:rPr>
        <w:softHyphen/>
        <w:t>тельно, средняя величина запаса в этом случае и будет состав</w:t>
      </w:r>
      <w:r>
        <w:rPr>
          <w:rFonts w:ascii="Times New Roman" w:hAnsi="Times New Roman" w:cs="Times New Roman"/>
          <w:sz w:val="28"/>
        </w:rPr>
        <w:softHyphen/>
        <w:t xml:space="preserve">лять: 1,0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0,0/2 =0,5, или 50% от начального уровня.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серийном и единичном производстве передача материала обычно </w:t>
      </w:r>
      <w:r>
        <w:rPr>
          <w:rFonts w:ascii="Times New Roman" w:hAnsi="Times New Roman" w:cs="Times New Roman"/>
          <w:color w:val="007F00"/>
          <w:sz w:val="28"/>
        </w:rPr>
        <w:t>.</w:t>
      </w:r>
      <w:r>
        <w:rPr>
          <w:rFonts w:ascii="Times New Roman" w:hAnsi="Times New Roman" w:cs="Times New Roman"/>
          <w:sz w:val="28"/>
        </w:rPr>
        <w:t>производится партиями с учетом графиков запуска в производство отдельных заказов. Между моментами передачи материала в производство могут быть с учетом технологических особенностей установлены как равные, так и неравные интерва</w:t>
      </w:r>
      <w:r>
        <w:rPr>
          <w:rFonts w:ascii="Times New Roman" w:hAnsi="Times New Roman" w:cs="Times New Roman"/>
          <w:sz w:val="28"/>
        </w:rPr>
        <w:softHyphen/>
        <w:t>лы времени.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Допустим, что в течение месяца передача материалов в произ</w:t>
      </w:r>
      <w:r>
        <w:rPr>
          <w:rFonts w:ascii="Times New Roman" w:hAnsi="Times New Roman" w:cs="Times New Roman"/>
          <w:sz w:val="28"/>
        </w:rPr>
        <w:softHyphen/>
        <w:t>водство осуществляется равными долями еженедельно, а постав</w:t>
      </w:r>
      <w:r>
        <w:rPr>
          <w:rFonts w:ascii="Times New Roman" w:hAnsi="Times New Roman" w:cs="Times New Roman"/>
          <w:sz w:val="28"/>
        </w:rPr>
        <w:softHyphen/>
        <w:t xml:space="preserve">ка материала, как и прежде, производится один раз в </w:t>
      </w:r>
      <w:r>
        <w:rPr>
          <w:rFonts w:ascii="Times New Roman" w:hAnsi="Times New Roman" w:cs="Times New Roman"/>
          <w:color w:val="007F00"/>
          <w:sz w:val="28"/>
        </w:rPr>
        <w:t>месяц.</w:t>
      </w:r>
      <w:r>
        <w:rPr>
          <w:rFonts w:ascii="Times New Roman" w:hAnsi="Times New Roman" w:cs="Times New Roman"/>
          <w:sz w:val="28"/>
        </w:rPr>
        <w:t xml:space="preserve"> При таких допущениях коэффициент задержки материалов в запасе </w:t>
      </w:r>
      <w:r>
        <w:rPr>
          <w:rFonts w:ascii="Times New Roman" w:hAnsi="Times New Roman" w:cs="Times New Roman"/>
          <w:color w:val="007F00"/>
          <w:sz w:val="28"/>
        </w:rPr>
        <w:t>(Кзд)</w:t>
      </w:r>
      <w:r>
        <w:rPr>
          <w:rFonts w:ascii="Times New Roman" w:hAnsi="Times New Roman" w:cs="Times New Roman"/>
          <w:sz w:val="28"/>
        </w:rPr>
        <w:t xml:space="preserve"> составит (условно продолжительность каждой недели, исхо</w:t>
      </w:r>
      <w:r>
        <w:rPr>
          <w:rFonts w:ascii="Times New Roman" w:hAnsi="Times New Roman" w:cs="Times New Roman"/>
          <w:sz w:val="28"/>
        </w:rPr>
        <w:softHyphen/>
        <w:t>дя из 30 дней в месяце, принимаем равной 7,5 дня):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1" type="#_x0000_t75" style="width:244.5pt;height:33.75pt">
            <v:imagedata r:id="rId20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Зная величины средней суточной потребности в материале </w:t>
      </w:r>
      <w:r>
        <w:rPr>
          <w:rFonts w:ascii="Times New Roman" w:hAnsi="Times New Roman" w:cs="Times New Roman"/>
          <w:color w:val="007F00"/>
          <w:sz w:val="28"/>
        </w:rPr>
        <w:t>(Мс),</w:t>
      </w:r>
      <w:r>
        <w:rPr>
          <w:rFonts w:ascii="Times New Roman" w:hAnsi="Times New Roman" w:cs="Times New Roman"/>
          <w:sz w:val="28"/>
        </w:rPr>
        <w:t xml:space="preserve"> интервал поставок (И</w:t>
      </w:r>
      <w:r>
        <w:rPr>
          <w:rFonts w:ascii="Times New Roman" w:hAnsi="Times New Roman" w:cs="Times New Roman"/>
          <w:color w:val="007F00"/>
          <w:sz w:val="28"/>
        </w:rPr>
        <w:t>д</w:t>
      </w:r>
      <w:r>
        <w:rPr>
          <w:rFonts w:ascii="Times New Roman" w:hAnsi="Times New Roman" w:cs="Times New Roman"/>
          <w:sz w:val="28"/>
        </w:rPr>
        <w:t>) и коэффициент задержки матери</w:t>
      </w:r>
      <w:r>
        <w:rPr>
          <w:rFonts w:ascii="Times New Roman" w:hAnsi="Times New Roman" w:cs="Times New Roman"/>
          <w:sz w:val="28"/>
        </w:rPr>
        <w:softHyphen/>
        <w:t>алов в запасе (Кзд), можно определить общую величину необхо</w:t>
      </w:r>
      <w:r>
        <w:rPr>
          <w:rFonts w:ascii="Times New Roman" w:hAnsi="Times New Roman" w:cs="Times New Roman"/>
          <w:sz w:val="28"/>
        </w:rPr>
        <w:softHyphen/>
        <w:t>димого текущего запаса материала. Так, если в сутки предполага</w:t>
      </w:r>
      <w:r>
        <w:rPr>
          <w:rFonts w:ascii="Times New Roman" w:hAnsi="Times New Roman" w:cs="Times New Roman"/>
          <w:sz w:val="28"/>
        </w:rPr>
        <w:softHyphen/>
        <w:t xml:space="preserve">ется производить 100 шт. изделий и расход стали марки </w:t>
      </w:r>
      <w:r>
        <w:rPr>
          <w:rFonts w:ascii="Times New Roman" w:hAnsi="Times New Roman" w:cs="Times New Roman"/>
          <w:color w:val="007F00"/>
          <w:sz w:val="28"/>
        </w:rPr>
        <w:t>СТ.З</w:t>
      </w:r>
      <w:r>
        <w:rPr>
          <w:rFonts w:ascii="Times New Roman" w:hAnsi="Times New Roman" w:cs="Times New Roman"/>
          <w:sz w:val="28"/>
        </w:rPr>
        <w:t xml:space="preserve"> на одно изделие составляет 15 кг, общая величина текущего запаса в условиях равномерного расходования материала и интервала между поставками равного 15 дням, составит: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2" type="#_x0000_t75" style="width:278.25pt;height:36.75pt">
            <v:imagedata r:id="rId21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величина не учитывает времени, необходимого для под</w:t>
      </w:r>
      <w:r>
        <w:rPr>
          <w:rFonts w:ascii="Times New Roman" w:hAnsi="Times New Roman" w:cs="Times New Roman"/>
          <w:sz w:val="28"/>
        </w:rPr>
        <w:softHyphen/>
        <w:t>готовки имеющегося в запасе материала к передаче в производ</w:t>
      </w:r>
      <w:r>
        <w:rPr>
          <w:rFonts w:ascii="Times New Roman" w:hAnsi="Times New Roman" w:cs="Times New Roman"/>
          <w:sz w:val="28"/>
        </w:rPr>
        <w:softHyphen/>
        <w:t xml:space="preserve">ство, а также времени, необходимого на приемку, разгрузку и сортировку поступающих на склад материалов </w:t>
      </w:r>
      <w:r>
        <w:rPr>
          <w:rFonts w:ascii="Times New Roman" w:hAnsi="Times New Roman" w:cs="Times New Roman"/>
          <w:color w:val="007F00"/>
          <w:sz w:val="28"/>
        </w:rPr>
        <w:t xml:space="preserve">(Пд). </w:t>
      </w:r>
      <w:r>
        <w:rPr>
          <w:rFonts w:ascii="Times New Roman" w:hAnsi="Times New Roman" w:cs="Times New Roman"/>
          <w:sz w:val="28"/>
        </w:rPr>
        <w:t>Величина запаса материалов, обеспечивающая их своевре</w:t>
      </w:r>
      <w:r>
        <w:rPr>
          <w:rFonts w:ascii="Times New Roman" w:hAnsi="Times New Roman" w:cs="Times New Roman"/>
          <w:sz w:val="28"/>
        </w:rPr>
        <w:softHyphen/>
        <w:t>менную подготовку к запуску в производство, определяется по формуле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3" type="#_x0000_t75" style="width:105.75pt;height:31.5pt">
            <v:imagedata r:id="rId22" o:title=""/>
          </v:shape>
        </w:pic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Допустим, ч</w:t>
      </w:r>
      <w:r>
        <w:rPr>
          <w:rFonts w:ascii="Times New Roman" w:hAnsi="Times New Roman" w:cs="Times New Roman"/>
          <w:color w:val="007F00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 в нашем примере на обработку данных о каждой поступающей партии материалов и подготовку к передаче их в производство требуется одна рабочая смена</w:t>
      </w:r>
      <w:r>
        <w:rPr>
          <w:rFonts w:ascii="Times New Roman" w:hAnsi="Times New Roman" w:cs="Times New Roman"/>
          <w:color w:val="007F00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Тогда, исходя из односменного режима работы фирмы, величина подготов</w:t>
      </w:r>
      <w:r>
        <w:rPr>
          <w:rFonts w:ascii="Times New Roman" w:hAnsi="Times New Roman" w:cs="Times New Roman"/>
          <w:color w:val="007F00"/>
          <w:sz w:val="28"/>
        </w:rPr>
        <w:t>и</w:t>
      </w:r>
      <w:r>
        <w:rPr>
          <w:rFonts w:ascii="Times New Roman" w:hAnsi="Times New Roman" w:cs="Times New Roman"/>
          <w:sz w:val="28"/>
        </w:rPr>
        <w:t>тельного запаса составит:</w:t>
      </w:r>
    </w:p>
    <w:p w:rsidR="00B44EDA" w:rsidRDefault="000F141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44" type="#_x0000_t75" style="width:177pt;height:30pt">
            <v:imagedata r:id="rId23" o:title=""/>
          </v:shape>
        </w:pict>
      </w:r>
    </w:p>
    <w:p w:rsidR="00B44EDA" w:rsidRDefault="00B44EDA">
      <w:pPr>
        <w:pStyle w:val="a3"/>
      </w:pPr>
      <w:r>
        <w:t>Кроме текущего и подготовительного в расчеты общей величи</w:t>
      </w:r>
      <w:r>
        <w:softHyphen/>
        <w:t>ны необходимого запаса материала следует включать и величину страхового запаса. Назначение такого запаса — компенсировать возможные срывы регулярных поставок в связи с задержками от</w:t>
      </w:r>
      <w:r>
        <w:softHyphen/>
        <w:t>правки материалов поставщиком, задержками в пути и другими вне</w:t>
      </w:r>
      <w:r>
        <w:rPr>
          <w:color w:val="007F00"/>
        </w:rPr>
        <w:t>ш</w:t>
      </w:r>
      <w:r>
        <w:t>ними с точки зрения фирмы-потребителя причинами.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Величину страхового запаса можно установить с помощью анализа данных об интервалах поставок за предшествующие пе</w:t>
      </w:r>
      <w:r>
        <w:rPr>
          <w:rFonts w:ascii="Times New Roman" w:hAnsi="Times New Roman" w:cs="Times New Roman"/>
          <w:sz w:val="28"/>
        </w:rPr>
        <w:softHyphen/>
        <w:t>риоды, определения вероятности каждой задержки и расчета средней величины задержки в днях.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Допустим, что в течение достаточно длительного периода вре</w:t>
      </w:r>
      <w:r>
        <w:rPr>
          <w:rFonts w:ascii="Times New Roman" w:hAnsi="Times New Roman" w:cs="Times New Roman"/>
          <w:sz w:val="28"/>
        </w:rPr>
        <w:softHyphen/>
        <w:t>мени фирмой было зафиксировано 70% случаев задержек поста</w:t>
      </w:r>
      <w:r>
        <w:rPr>
          <w:rFonts w:ascii="Times New Roman" w:hAnsi="Times New Roman" w:cs="Times New Roman"/>
          <w:sz w:val="28"/>
        </w:rPr>
        <w:softHyphen/>
        <w:t>вок стали на 5 дней и 30% — задержек на 10 дней. Тогда в расче</w:t>
      </w:r>
      <w:r>
        <w:rPr>
          <w:rFonts w:ascii="Times New Roman" w:hAnsi="Times New Roman" w:cs="Times New Roman"/>
          <w:sz w:val="28"/>
        </w:rPr>
        <w:softHyphen/>
        <w:t>тах величины страхового запаса следует учесть среднюю вероят</w:t>
      </w:r>
      <w:r>
        <w:rPr>
          <w:rFonts w:ascii="Times New Roman" w:hAnsi="Times New Roman" w:cs="Times New Roman"/>
          <w:sz w:val="28"/>
        </w:rPr>
        <w:softHyphen/>
        <w:t xml:space="preserve">ность задержки: 5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0,7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10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0,3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6,5 дня, что требует с учетом суточной потребности в материале иметь величину страхового (неснижаемого) запаса в размере: 6,5 (15 </w:t>
      </w:r>
      <w:r>
        <w:rPr>
          <w:rFonts w:ascii="Times New Roman" w:hAnsi="Times New Roman" w:cs="Times New Roman"/>
          <w:color w:val="007F00"/>
          <w:sz w:val="28"/>
        </w:rPr>
        <w:t>•</w:t>
      </w:r>
      <w:r>
        <w:rPr>
          <w:rFonts w:ascii="Times New Roman" w:hAnsi="Times New Roman" w:cs="Times New Roman"/>
          <w:sz w:val="28"/>
        </w:rPr>
        <w:t xml:space="preserve"> 100) </w:t>
      </w:r>
      <w:r>
        <w:rPr>
          <w:rFonts w:ascii="Times New Roman" w:hAnsi="Times New Roman" w:cs="Times New Roman"/>
          <w:color w:val="007F00"/>
          <w:sz w:val="28"/>
        </w:rPr>
        <w:t>=</w:t>
      </w:r>
      <w:r>
        <w:rPr>
          <w:rFonts w:ascii="Times New Roman" w:hAnsi="Times New Roman" w:cs="Times New Roman"/>
          <w:sz w:val="28"/>
        </w:rPr>
        <w:t xml:space="preserve"> 9750 кг.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Теперь можно определить и суммарную величину необходимого запаса стали </w:t>
      </w:r>
      <w:r>
        <w:rPr>
          <w:rFonts w:ascii="Times New Roman" w:hAnsi="Times New Roman" w:cs="Times New Roman"/>
          <w:color w:val="007F00"/>
          <w:sz w:val="28"/>
        </w:rPr>
        <w:t>Ст.З,</w:t>
      </w:r>
      <w:r>
        <w:rPr>
          <w:rFonts w:ascii="Times New Roman" w:hAnsi="Times New Roman" w:cs="Times New Roman"/>
          <w:sz w:val="28"/>
        </w:rPr>
        <w:t xml:space="preserve"> обеспечивающую бесперебойную работу фирмы, т. </w:t>
      </w:r>
      <w:r>
        <w:rPr>
          <w:rFonts w:ascii="Times New Roman" w:hAnsi="Times New Roman" w:cs="Times New Roman"/>
          <w:color w:val="007F00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норматив запаса. Он составит: 11 250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1500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9750 </w:t>
      </w:r>
      <w:r>
        <w:rPr>
          <w:rFonts w:ascii="Times New Roman" w:hAnsi="Times New Roman" w:cs="Times New Roman"/>
          <w:color w:val="007F00"/>
          <w:sz w:val="28"/>
        </w:rPr>
        <w:t>==</w:t>
      </w:r>
      <w:r>
        <w:rPr>
          <w:rFonts w:ascii="Times New Roman" w:hAnsi="Times New Roman" w:cs="Times New Roman"/>
          <w:sz w:val="28"/>
        </w:rPr>
        <w:t xml:space="preserve"> 22 500 кг. Если практически возможно полностью обеспечить равномерную поставку каждые 15 дней партий стали общим весом 12 750 кг (11 250 </w:t>
      </w:r>
      <w:r>
        <w:rPr>
          <w:rFonts w:ascii="Times New Roman" w:hAnsi="Times New Roman" w:cs="Times New Roman"/>
          <w:color w:val="007F00"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 1500), то потребности в страховом запасе не возникает, и на этом расчеты потребности в данном элементе оборотного капитала можно считать законченными. Однако может иметь место ситуация, в которой обе</w:t>
      </w:r>
      <w:r>
        <w:rPr>
          <w:rFonts w:ascii="Times New Roman" w:hAnsi="Times New Roman" w:cs="Times New Roman"/>
          <w:color w:val="007F00"/>
          <w:sz w:val="28"/>
        </w:rPr>
        <w:t>с</w:t>
      </w:r>
      <w:r>
        <w:rPr>
          <w:rFonts w:ascii="Times New Roman" w:hAnsi="Times New Roman" w:cs="Times New Roman"/>
          <w:sz w:val="28"/>
        </w:rPr>
        <w:t>печить регулярную поставку в не</w:t>
      </w:r>
      <w:r>
        <w:rPr>
          <w:rFonts w:ascii="Times New Roman" w:hAnsi="Times New Roman" w:cs="Times New Roman"/>
          <w:sz w:val="28"/>
        </w:rPr>
        <w:softHyphen/>
        <w:t>обходимом размере оказывается невозможным или экономичес</w:t>
      </w:r>
      <w:r>
        <w:rPr>
          <w:rFonts w:ascii="Times New Roman" w:hAnsi="Times New Roman" w:cs="Times New Roman"/>
          <w:sz w:val="28"/>
        </w:rPr>
        <w:softHyphen/>
        <w:t>ки невыгодным.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поставщик может потребовать заключение дого</w:t>
      </w:r>
      <w:r>
        <w:rPr>
          <w:rFonts w:ascii="Times New Roman" w:hAnsi="Times New Roman" w:cs="Times New Roman"/>
          <w:sz w:val="28"/>
        </w:rPr>
        <w:softHyphen/>
        <w:t>вора на поставку стали в размерах не менее так называемой "транзитной" нормы (минимального веса груза, принимаемого к перевозке по железной дороге). В такой ситуации потребитель должен либо увеличить интервал времени между поставками, до</w:t>
      </w:r>
      <w:r>
        <w:rPr>
          <w:rFonts w:ascii="Times New Roman" w:hAnsi="Times New Roman" w:cs="Times New Roman"/>
          <w:sz w:val="28"/>
        </w:rPr>
        <w:softHyphen/>
        <w:t>ведя размер каждой из них до транзитной нормы, либо принять меры к поиску другого поставщика или фирмы-посредника с бо</w:t>
      </w:r>
      <w:r>
        <w:rPr>
          <w:rFonts w:ascii="Times New Roman" w:hAnsi="Times New Roman" w:cs="Times New Roman"/>
          <w:sz w:val="28"/>
        </w:rPr>
        <w:softHyphen/>
        <w:t>лее приемлемыми для него условиями поставки.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Сезо</w:t>
      </w:r>
      <w:r>
        <w:rPr>
          <w:rFonts w:ascii="Times New Roman" w:hAnsi="Times New Roman" w:cs="Times New Roman"/>
          <w:color w:val="007F00"/>
          <w:sz w:val="28"/>
        </w:rPr>
        <w:t>н</w:t>
      </w:r>
      <w:r>
        <w:rPr>
          <w:rFonts w:ascii="Times New Roman" w:hAnsi="Times New Roman" w:cs="Times New Roman"/>
          <w:sz w:val="28"/>
        </w:rPr>
        <w:t>ные запасы создаются, ка</w:t>
      </w:r>
      <w:r>
        <w:rPr>
          <w:rFonts w:ascii="Times New Roman" w:hAnsi="Times New Roman" w:cs="Times New Roman"/>
          <w:color w:val="007F00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правило, в тех отраслях про</w:t>
      </w:r>
      <w:r>
        <w:rPr>
          <w:rFonts w:ascii="Times New Roman" w:hAnsi="Times New Roman" w:cs="Times New Roman"/>
          <w:sz w:val="28"/>
        </w:rPr>
        <w:softHyphen/>
        <w:t xml:space="preserve">мышленности и других отраслях народного хозяйства, где сырье или товары поступают в течение года неравномерно или вообще могут поступать только в отдельные периоды (сахарная свекла для переработки на </w:t>
      </w:r>
      <w:r>
        <w:rPr>
          <w:rFonts w:ascii="Times New Roman" w:hAnsi="Times New Roman" w:cs="Times New Roman"/>
          <w:color w:val="007F00"/>
          <w:sz w:val="28"/>
        </w:rPr>
        <w:t>сахаропесочных</w:t>
      </w:r>
      <w:r>
        <w:rPr>
          <w:rFonts w:ascii="Times New Roman" w:hAnsi="Times New Roman" w:cs="Times New Roman"/>
          <w:sz w:val="28"/>
        </w:rPr>
        <w:t xml:space="preserve"> заводах, товары народного потребления, завозимые в северные районы в период летней на</w:t>
      </w:r>
      <w:r>
        <w:rPr>
          <w:rFonts w:ascii="Times New Roman" w:hAnsi="Times New Roman" w:cs="Times New Roman"/>
          <w:sz w:val="28"/>
        </w:rPr>
        <w:softHyphen/>
        <w:t>вигации, и т. п.). В таких случаях величина сезонного запаса оп</w:t>
      </w:r>
      <w:r>
        <w:rPr>
          <w:rFonts w:ascii="Times New Roman" w:hAnsi="Times New Roman" w:cs="Times New Roman"/>
          <w:sz w:val="28"/>
        </w:rPr>
        <w:softHyphen/>
        <w:t xml:space="preserve">ределяется по величине общей потребности на весь период с </w:t>
      </w:r>
      <w:r>
        <w:rPr>
          <w:rFonts w:ascii="Times New Roman" w:hAnsi="Times New Roman" w:cs="Times New Roman"/>
          <w:color w:val="007F00"/>
          <w:sz w:val="28"/>
        </w:rPr>
        <w:t>уче-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7F00"/>
          <w:sz w:val="28"/>
        </w:rPr>
        <w:t>-</w:t>
      </w:r>
      <w:r>
        <w:rPr>
          <w:rFonts w:ascii="Times New Roman" w:hAnsi="Times New Roman" w:cs="Times New Roman"/>
          <w:sz w:val="28"/>
        </w:rPr>
        <w:t>том равномерного использования запаса по времени. Как прави</w:t>
      </w:r>
      <w:r>
        <w:rPr>
          <w:rFonts w:ascii="Times New Roman" w:hAnsi="Times New Roman" w:cs="Times New Roman"/>
          <w:sz w:val="28"/>
        </w:rPr>
        <w:softHyphen/>
        <w:t>ло, фирма не может обеспечить за счет собственных оборотных средств накопление сезонных запасов и вынуждена прибегать к привлечению кредитных ресурсов банков, тем или иным путем добиваться для себя льготных процентных ставок и условий воз</w:t>
      </w:r>
      <w:r>
        <w:rPr>
          <w:rFonts w:ascii="Times New Roman" w:hAnsi="Times New Roman" w:cs="Times New Roman"/>
          <w:sz w:val="28"/>
        </w:rPr>
        <w:softHyphen/>
        <w:t>врата кредита.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color w:val="007F00"/>
          <w:sz w:val="28"/>
        </w:rPr>
      </w:pPr>
      <w:r>
        <w:rPr>
          <w:rFonts w:ascii="Times New Roman" w:hAnsi="Times New Roman" w:cs="Times New Roman"/>
          <w:sz w:val="28"/>
        </w:rPr>
        <w:t>Как видно из сказанного, важнейшей величиной, от досто</w:t>
      </w:r>
      <w:r>
        <w:rPr>
          <w:rFonts w:ascii="Times New Roman" w:hAnsi="Times New Roman" w:cs="Times New Roman"/>
          <w:sz w:val="28"/>
        </w:rPr>
        <w:softHyphen/>
        <w:t>верности которой зависят дальнейшие результаты оценки пот</w:t>
      </w:r>
      <w:r>
        <w:rPr>
          <w:rFonts w:ascii="Times New Roman" w:hAnsi="Times New Roman" w:cs="Times New Roman"/>
          <w:sz w:val="28"/>
        </w:rPr>
        <w:softHyphen/>
        <w:t>ребности в оборотном капитале методом технико-экономических расчетов, является показатель удельного расхода материала дан</w:t>
      </w:r>
      <w:r>
        <w:rPr>
          <w:rFonts w:ascii="Times New Roman" w:hAnsi="Times New Roman" w:cs="Times New Roman"/>
          <w:sz w:val="28"/>
        </w:rPr>
        <w:softHyphen/>
        <w:t>ного вида на производство единицы продукции. Именно эта нор</w:t>
      </w:r>
      <w:r>
        <w:rPr>
          <w:rFonts w:ascii="Times New Roman" w:hAnsi="Times New Roman" w:cs="Times New Roman"/>
          <w:sz w:val="28"/>
        </w:rPr>
        <w:softHyphen/>
        <w:t>мативная величина и лежит в основе определения суточной и об</w:t>
      </w:r>
      <w:r>
        <w:rPr>
          <w:rFonts w:ascii="Times New Roman" w:hAnsi="Times New Roman" w:cs="Times New Roman"/>
          <w:sz w:val="28"/>
        </w:rPr>
        <w:softHyphen/>
        <w:t>щей потребности в материалах и других видах предметов труда</w:t>
      </w:r>
      <w:r>
        <w:rPr>
          <w:rFonts w:ascii="Times New Roman" w:hAnsi="Times New Roman" w:cs="Times New Roman"/>
          <w:color w:val="007F00"/>
          <w:sz w:val="28"/>
        </w:rPr>
        <w:t>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color w:val="007F00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color w:val="007F00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color w:val="007F00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color w:val="007F00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color w:val="007F00"/>
          <w:sz w:val="28"/>
        </w:rPr>
      </w:pPr>
    </w:p>
    <w:p w:rsidR="00B44EDA" w:rsidRDefault="00B44EDA">
      <w:pPr>
        <w:pStyle w:val="a3"/>
        <w:rPr>
          <w:caps/>
        </w:rPr>
      </w:pPr>
      <w:r>
        <w:rPr>
          <w:caps/>
        </w:rPr>
        <w:t>2.Анализ использования оборотных средств</w:t>
      </w:r>
    </w:p>
    <w:p w:rsidR="00B44EDA" w:rsidRDefault="00B44EDA">
      <w:pPr>
        <w:pStyle w:val="a3"/>
      </w:pPr>
    </w:p>
    <w:p w:rsidR="00B44EDA" w:rsidRDefault="00B44EDA">
      <w:pPr>
        <w:pStyle w:val="a3"/>
      </w:pPr>
      <w:r>
        <w:t xml:space="preserve">2.1. </w:t>
      </w:r>
      <w:r>
        <w:rPr>
          <w:caps/>
        </w:rPr>
        <w:t>Анализ структуры и динамики оборотных средств</w:t>
      </w:r>
      <w:r>
        <w:t>.</w:t>
      </w: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  <w:r>
        <w:t>Оборотные производственные фонды представляют собой часть производственных фондов, вещественным содержанием которых являются предметы труда, функционирующие в сфере производства.</w:t>
      </w:r>
    </w:p>
    <w:p w:rsidR="00B44EDA" w:rsidRDefault="00B44EDA">
      <w:pPr>
        <w:pStyle w:val="a3"/>
      </w:pPr>
      <w:r>
        <w:t>Оборотные производственные фонды подразделяются на ряд групп:</w:t>
      </w:r>
    </w:p>
    <w:p w:rsidR="00B44EDA" w:rsidRDefault="00B44EDA">
      <w:pPr>
        <w:pStyle w:val="a3"/>
      </w:pPr>
      <w:r>
        <w:t>-производственные запасы (сырье, материалы, полуфабрикаты, комплектующие, малоценные и быстроизнашивающиеся предметы);</w:t>
      </w:r>
    </w:p>
    <w:p w:rsidR="00B44EDA" w:rsidRDefault="00B44EDA">
      <w:pPr>
        <w:pStyle w:val="a3"/>
      </w:pPr>
      <w:r>
        <w:t>-незавершенное производство – незаконченная продукция, подлежащая дальнейшей обработке;</w:t>
      </w:r>
    </w:p>
    <w:p w:rsidR="00B44EDA" w:rsidRDefault="00B44EDA">
      <w:pPr>
        <w:pStyle w:val="a3"/>
      </w:pPr>
      <w:r>
        <w:t>-расходы будущих периодов – затраты нм подготовку и освоение новой продукции, производимые в данный период, но подлежащие погашению в будущем.</w:t>
      </w:r>
    </w:p>
    <w:p w:rsidR="00B44EDA" w:rsidRDefault="00B44EDA">
      <w:pPr>
        <w:pStyle w:val="a3"/>
      </w:pPr>
      <w:r>
        <w:t>Наряду с оборотными фондами предприятие располагает фондами обращения, которые функционируют в сфере обращения. К ним относятся:</w:t>
      </w:r>
    </w:p>
    <w:p w:rsidR="00B44EDA" w:rsidRDefault="00B44EDA">
      <w:pPr>
        <w:pStyle w:val="a3"/>
      </w:pPr>
      <w:r>
        <w:t>-готовая продукция на складах;</w:t>
      </w:r>
    </w:p>
    <w:p w:rsidR="00B44EDA" w:rsidRDefault="00B44EDA">
      <w:pPr>
        <w:pStyle w:val="a3"/>
      </w:pPr>
      <w:r>
        <w:t>-продукция отгруженная, но не оплаченная;</w:t>
      </w:r>
    </w:p>
    <w:p w:rsidR="00B44EDA" w:rsidRDefault="00B44EDA">
      <w:pPr>
        <w:pStyle w:val="a3"/>
      </w:pPr>
      <w:r>
        <w:t>-дебиторская задолженность;</w:t>
      </w:r>
    </w:p>
    <w:p w:rsidR="00B44EDA" w:rsidRDefault="00B44EDA">
      <w:pPr>
        <w:pStyle w:val="a3"/>
      </w:pPr>
      <w:r>
        <w:t>-денежные средства на счетах в банках, в незаконченных расчетах.</w:t>
      </w:r>
    </w:p>
    <w:p w:rsidR="00B44EDA" w:rsidRDefault="00B44EDA">
      <w:pPr>
        <w:pStyle w:val="a3"/>
      </w:pPr>
      <w:r>
        <w:t>Совокупность оборотных производственных фондов и фондов обращения составляет оборотные средства.</w:t>
      </w:r>
    </w:p>
    <w:p w:rsidR="00B44EDA" w:rsidRDefault="00B44EDA">
      <w:pPr>
        <w:pStyle w:val="a3"/>
      </w:pPr>
      <w:r>
        <w:t>Анализ структуры и динамики оборотных средств ЗАО «ТПЗ» представлен в таблице 1.</w:t>
      </w: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  <w:r>
        <w:t>Таблица 1.</w:t>
      </w:r>
    </w:p>
    <w:p w:rsidR="00B44EDA" w:rsidRDefault="00B44EDA">
      <w:pPr>
        <w:pStyle w:val="a3"/>
        <w:ind w:firstLine="0"/>
      </w:pPr>
      <w:r>
        <w:t>Анализ структуры и динамики оборотных средств ЗАО «ТПЗ» в 1998-99 гг.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40"/>
        <w:gridCol w:w="880"/>
        <w:gridCol w:w="900"/>
        <w:gridCol w:w="895"/>
        <w:gridCol w:w="1276"/>
        <w:gridCol w:w="1275"/>
        <w:gridCol w:w="1037"/>
      </w:tblGrid>
      <w:tr w:rsidR="00B44EDA">
        <w:trPr>
          <w:cantSplit/>
          <w:trHeight w:val="58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left="75" w:right="-79" w:hanging="142"/>
            </w:pPr>
            <w:r>
              <w:t>Виды оборотных средств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1998 г.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1999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left="-155" w:right="-108" w:firstLine="155"/>
            </w:pPr>
            <w:r>
              <w:t>Абсолют-</w:t>
            </w:r>
          </w:p>
          <w:p w:rsidR="00B44EDA" w:rsidRDefault="00B44EDA">
            <w:pPr>
              <w:pStyle w:val="a3"/>
              <w:ind w:left="-155" w:right="-108" w:firstLine="155"/>
            </w:pPr>
            <w:r>
              <w:t>ное</w:t>
            </w:r>
          </w:p>
          <w:p w:rsidR="00B44EDA" w:rsidRDefault="00B44EDA">
            <w:pPr>
              <w:pStyle w:val="a3"/>
              <w:ind w:left="-297" w:right="-137" w:firstLine="297"/>
            </w:pPr>
            <w:r>
              <w:t>изменение,</w:t>
            </w:r>
          </w:p>
          <w:p w:rsidR="00B44EDA" w:rsidRDefault="00B44EDA">
            <w:pPr>
              <w:pStyle w:val="a3"/>
              <w:ind w:left="-297" w:right="-137" w:firstLine="297"/>
            </w:pPr>
            <w: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left="-108" w:firstLine="108"/>
            </w:pPr>
            <w:r>
              <w:t>Измене-ние структуры,</w:t>
            </w:r>
          </w:p>
          <w:p w:rsidR="00B44EDA" w:rsidRDefault="00B44EDA">
            <w:pPr>
              <w:pStyle w:val="a3"/>
              <w:ind w:left="-108" w:firstLine="108"/>
            </w:pPr>
            <w:r>
              <w:t>%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Темп</w:t>
            </w:r>
          </w:p>
          <w:p w:rsidR="00B44EDA" w:rsidRDefault="00B44EDA">
            <w:pPr>
              <w:pStyle w:val="a3"/>
              <w:ind w:firstLine="0"/>
            </w:pPr>
            <w:r>
              <w:t>изме-</w:t>
            </w:r>
          </w:p>
          <w:p w:rsidR="00B44EDA" w:rsidRDefault="00B44EDA">
            <w:pPr>
              <w:pStyle w:val="a3"/>
              <w:ind w:firstLine="0"/>
            </w:pPr>
            <w:r>
              <w:t>нения,%</w:t>
            </w:r>
          </w:p>
        </w:tc>
      </w:tr>
      <w:tr w:rsidR="00B44EDA">
        <w:trPr>
          <w:cantSplit/>
          <w:trHeight w:val="1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A" w:rsidRDefault="00B44E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тыс.</w:t>
            </w:r>
          </w:p>
          <w:p w:rsidR="00B44EDA" w:rsidRDefault="00B44EDA">
            <w:pPr>
              <w:pStyle w:val="a3"/>
              <w:ind w:firstLine="0"/>
            </w:pPr>
            <w:r>
              <w:t>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уд.</w:t>
            </w:r>
          </w:p>
          <w:p w:rsidR="00B44EDA" w:rsidRDefault="00B44EDA">
            <w:pPr>
              <w:pStyle w:val="a3"/>
              <w:ind w:firstLine="0"/>
            </w:pPr>
            <w:r>
              <w:t>вес,</w:t>
            </w:r>
          </w:p>
          <w:p w:rsidR="00B44EDA" w:rsidRDefault="00B44EDA">
            <w:pPr>
              <w:pStyle w:val="a3"/>
              <w:ind w:firstLine="0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тыс.</w:t>
            </w:r>
          </w:p>
          <w:p w:rsidR="00B44EDA" w:rsidRDefault="00B44EDA">
            <w:pPr>
              <w:pStyle w:val="a3"/>
              <w:ind w:firstLine="0"/>
            </w:pPr>
            <w:r>
              <w:t>руб.</w:t>
            </w:r>
          </w:p>
          <w:p w:rsidR="00B44EDA" w:rsidRDefault="00B44EDA">
            <w:pPr>
              <w:pStyle w:val="a3"/>
              <w:ind w:firstLine="0"/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Уд.</w:t>
            </w:r>
          </w:p>
          <w:p w:rsidR="00B44EDA" w:rsidRDefault="00B44EDA">
            <w:pPr>
              <w:pStyle w:val="a3"/>
              <w:ind w:firstLine="0"/>
            </w:pPr>
            <w:r>
              <w:t>Вес,</w:t>
            </w:r>
          </w:p>
          <w:p w:rsidR="00B44EDA" w:rsidRDefault="00B44EDA">
            <w:pPr>
              <w:pStyle w:val="a3"/>
              <w:ind w:firstLine="0"/>
            </w:pPr>
            <w: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A" w:rsidRDefault="00B44E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A" w:rsidRDefault="00B44E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A" w:rsidRDefault="00B44ED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44EDA">
        <w:trPr>
          <w:trHeight w:val="5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8</w:t>
            </w:r>
          </w:p>
        </w:tc>
      </w:tr>
      <w:tr w:rsidR="00B44EDA">
        <w:trPr>
          <w:trHeight w:val="1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Производственные</w:t>
            </w:r>
          </w:p>
          <w:p w:rsidR="00B44EDA" w:rsidRDefault="00B44EDA">
            <w:pPr>
              <w:pStyle w:val="a3"/>
              <w:ind w:left="-67" w:right="-79" w:firstLine="67"/>
            </w:pPr>
            <w:r>
              <w:t>Запасы и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869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19,91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1027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-0,44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18,18</w:t>
            </w:r>
          </w:p>
        </w:tc>
      </w:tr>
      <w:tr w:rsidR="00B44EDA">
        <w:trPr>
          <w:trHeight w:val="9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Прочие запасы и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76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143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0,97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88,16</w:t>
            </w:r>
          </w:p>
        </w:tc>
      </w:tr>
      <w:tr w:rsidR="00B44EDA">
        <w:trPr>
          <w:trHeight w:val="9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Незавершенное производство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567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554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-2,49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-2,29</w:t>
            </w:r>
          </w:p>
        </w:tc>
      </w:tr>
      <w:tr w:rsidR="00B44EDA">
        <w:trPr>
          <w:trHeight w:val="5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Готовая продукция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1534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35,15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1485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-3,19</w:t>
            </w:r>
          </w:p>
        </w:tc>
      </w:tr>
      <w:tr w:rsidR="00B44EDA">
        <w:trPr>
          <w:trHeight w:val="5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Товары для продажи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138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-0,53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0,72</w:t>
            </w:r>
          </w:p>
        </w:tc>
      </w:tr>
      <w:tr w:rsidR="00B44EDA">
        <w:trPr>
          <w:trHeight w:val="5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Расчетный счет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-1,15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-87,50</w:t>
            </w:r>
          </w:p>
        </w:tc>
      </w:tr>
      <w:tr w:rsidR="00B44EDA">
        <w:trPr>
          <w:trHeight w:val="5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Прочие денежные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</w:tr>
      <w:tr w:rsidR="00B44EDA">
        <w:trPr>
          <w:trHeight w:val="3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Валютный счет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</w:tr>
      <w:tr w:rsidR="00B44EDA">
        <w:trPr>
          <w:trHeight w:val="3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right="-79" w:firstLine="0"/>
            </w:pPr>
            <w:r>
              <w:t>Дебиторская задолженность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1124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25,76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797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10,65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70,97</w:t>
            </w:r>
          </w:p>
        </w:tc>
      </w:tr>
      <w:tr w:rsidR="00B44EDA">
        <w:trPr>
          <w:trHeight w:val="42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4364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5276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20,90</w:t>
            </w:r>
          </w:p>
        </w:tc>
      </w:tr>
    </w:tbl>
    <w:p w:rsidR="00B44EDA" w:rsidRDefault="00B44EDA">
      <w:pPr>
        <w:pStyle w:val="a3"/>
      </w:pPr>
    </w:p>
    <w:p w:rsidR="00B44EDA" w:rsidRDefault="00B44EDA">
      <w:pPr>
        <w:pStyle w:val="a3"/>
      </w:pPr>
      <w:r>
        <w:t>По данным таблицы 1. в 1998 г. наибольший удельный вес имеют готовая продукция (35,15%), дебиторская задолженность (25,76%), производственные запасы и материалы (19,91%) и незавершенное производство (12,99%). В 1999 г. наибольшую долю в структуре оборотных средств занимают дебиторская задолженность (36,41%), готовая продукция (28,15%), производственные запасы и материалы (19,47%) и незавершенное производство (10,50%).</w:t>
      </w:r>
    </w:p>
    <w:p w:rsidR="00B44EDA" w:rsidRDefault="00B44EDA">
      <w:pPr>
        <w:pStyle w:val="a3"/>
      </w:pPr>
      <w:r>
        <w:t>Наибольшее изменение произошло по дебиторской задолженности и составило 797 тыс. руб. (на 70,91%), по производственным запасам и материалам 158 тыс. руб. (на 18,18%), прочим запасам и материалам 67 тыс. руб. (на 88,16%).</w:t>
      </w:r>
    </w:p>
    <w:p w:rsidR="00B44EDA" w:rsidRDefault="00B44EDA">
      <w:pPr>
        <w:pStyle w:val="a3"/>
      </w:pPr>
      <w:r>
        <w:t>Уменьшение произошло по готовой продукции и расчетному счету на 49 тыс. руб., что соответственно составило –3,19% и –87,5%.</w:t>
      </w:r>
    </w:p>
    <w:p w:rsidR="00B44EDA" w:rsidRDefault="00B44EDA">
      <w:pPr>
        <w:pStyle w:val="a3"/>
      </w:pPr>
      <w:r>
        <w:t>Общее увеличение оборотных средств в абсолютном выражении 912 тыс. руб., что в относительном выражении составило 20,9%.</w:t>
      </w: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  <w:jc w:val="center"/>
        <w:rPr>
          <w:caps/>
        </w:rPr>
      </w:pPr>
      <w:r>
        <w:rPr>
          <w:caps/>
        </w:rPr>
        <w:t>2.2 Анализ показателей использования оборотных средств</w:t>
      </w: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  <w:r>
        <w:t>Важнейшими показателями эффективности использования оборотных средств являются:</w:t>
      </w:r>
    </w:p>
    <w:p w:rsidR="00B44EDA" w:rsidRDefault="00B44EDA">
      <w:pPr>
        <w:pStyle w:val="a3"/>
      </w:pPr>
      <w:r>
        <w:t>-скорость их оборота (коэффициент оборачиваемости);</w:t>
      </w:r>
    </w:p>
    <w:p w:rsidR="00B44EDA" w:rsidRDefault="00B44EDA">
      <w:pPr>
        <w:pStyle w:val="a3"/>
      </w:pPr>
      <w:r>
        <w:t>-длительность одного оборота, в днях.</w:t>
      </w:r>
    </w:p>
    <w:p w:rsidR="00B44EDA" w:rsidRDefault="00B44EDA">
      <w:pPr>
        <w:pStyle w:val="a3"/>
      </w:pPr>
      <w:r>
        <w:t>Коэффициент оборачиваемости оборотных средств показывает число оборотов, которые эти средства совершают за плановый период и определяется по формуле:</w:t>
      </w:r>
    </w:p>
    <w:p w:rsidR="00B44EDA" w:rsidRDefault="00B44EDA">
      <w:pPr>
        <w:pStyle w:val="a3"/>
      </w:pPr>
    </w:p>
    <w:p w:rsidR="00B44EDA" w:rsidRDefault="000F1416">
      <w:pPr>
        <w:pStyle w:val="a3"/>
      </w:pPr>
      <w:r>
        <w:pict>
          <v:line id="_x0000_s1030" style="position:absolute;left:0;text-align:left;z-index:251658752" from="145.35pt,17.9pt" to="181.35pt,17.9pt" o:allowincell="f"/>
        </w:pict>
      </w:r>
      <w:r w:rsidR="00B44EDA">
        <w:t xml:space="preserve">                К об  =     </w:t>
      </w:r>
      <w:r w:rsidR="00B44EDA">
        <w:rPr>
          <w:lang w:val="en-US"/>
        </w:rPr>
        <w:t>Q</w:t>
      </w:r>
      <w:r w:rsidR="00B44EDA">
        <w:t xml:space="preserve"> р   </w:t>
      </w:r>
    </w:p>
    <w:p w:rsidR="00B44EDA" w:rsidRDefault="00B44EDA">
      <w:pPr>
        <w:pStyle w:val="a3"/>
      </w:pPr>
      <w:r>
        <w:t xml:space="preserve">                                 Фоб                                                         </w:t>
      </w:r>
    </w:p>
    <w:p w:rsidR="00B44EDA" w:rsidRDefault="00B44EDA">
      <w:pPr>
        <w:pStyle w:val="a3"/>
      </w:pPr>
      <w:r>
        <w:t xml:space="preserve">где </w:t>
      </w:r>
      <w:r>
        <w:rPr>
          <w:lang w:val="en-US"/>
        </w:rPr>
        <w:t>Q</w:t>
      </w:r>
      <w:r>
        <w:t xml:space="preserve"> р – объем реализованной продукции в действующих оптовых ценах за год;</w:t>
      </w:r>
    </w:p>
    <w:p w:rsidR="00B44EDA" w:rsidRDefault="00B44EDA">
      <w:pPr>
        <w:pStyle w:val="a3"/>
      </w:pPr>
      <w:r>
        <w:t>Ф об – средний остаток оборотных средств.</w:t>
      </w:r>
    </w:p>
    <w:p w:rsidR="00B44EDA" w:rsidRDefault="00B44EDA">
      <w:pPr>
        <w:pStyle w:val="a3"/>
      </w:pPr>
      <w:r>
        <w:t>Также для оценки эффективности использования оборотных средств рассчитывается коэффициент загрузки оборотных средств. Он характеризует их сумму, приходящуюся на 1 рубль реализуемой продукции.</w:t>
      </w:r>
    </w:p>
    <w:p w:rsidR="00B44EDA" w:rsidRDefault="00B44EDA">
      <w:pPr>
        <w:pStyle w:val="a3"/>
      </w:pPr>
      <w:r>
        <w:t>Средняя продолжительность оборота оборотных средств (оборачиваемость в днях) определяется отношением произведения среднего остатка оборотных средств (Ф об) и числа дней в периоде (Д) к сумме реализации продукции (</w:t>
      </w:r>
      <w:r>
        <w:rPr>
          <w:lang w:val="en-US"/>
        </w:rPr>
        <w:t>Q</w:t>
      </w:r>
      <w:r>
        <w:t xml:space="preserve"> р) за этот период:</w:t>
      </w:r>
    </w:p>
    <w:p w:rsidR="00B44EDA" w:rsidRDefault="00B44EDA">
      <w:pPr>
        <w:pStyle w:val="a3"/>
      </w:pPr>
    </w:p>
    <w:p w:rsidR="00B44EDA" w:rsidRDefault="00B44EDA">
      <w:pPr>
        <w:pStyle w:val="a3"/>
        <w:rPr>
          <w:u w:val="single"/>
        </w:rPr>
      </w:pPr>
      <w:r>
        <w:t xml:space="preserve">             Т об   =   </w:t>
      </w:r>
      <w:r>
        <w:rPr>
          <w:u w:val="single"/>
        </w:rPr>
        <w:t xml:space="preserve">Ф об </w:t>
      </w:r>
      <w:r>
        <w:rPr>
          <w:u w:val="single"/>
        </w:rPr>
        <w:sym w:font="Symbol" w:char="002A"/>
      </w:r>
      <w:r>
        <w:rPr>
          <w:u w:val="single"/>
        </w:rPr>
        <w:t xml:space="preserve"> Д</w:t>
      </w:r>
    </w:p>
    <w:p w:rsidR="00B44EDA" w:rsidRDefault="00B44EDA">
      <w:pPr>
        <w:pStyle w:val="a3"/>
      </w:pPr>
      <w:r>
        <w:t xml:space="preserve">                                 </w:t>
      </w:r>
      <w:r>
        <w:rPr>
          <w:lang w:val="en-US"/>
        </w:rPr>
        <w:t>Q</w:t>
      </w:r>
      <w:r>
        <w:t xml:space="preserve"> р                                                               </w:t>
      </w:r>
    </w:p>
    <w:p w:rsidR="00B44EDA" w:rsidRDefault="00B44EDA">
      <w:pPr>
        <w:pStyle w:val="a3"/>
      </w:pPr>
      <w:r>
        <w:t>Эти показатели могут быть определены в целом по всем оборотным средствам и по отдельным их элементам.</w:t>
      </w:r>
    </w:p>
    <w:p w:rsidR="00B44EDA" w:rsidRDefault="00B44EDA">
      <w:pPr>
        <w:pStyle w:val="a3"/>
      </w:pPr>
      <w:r>
        <w:t>Анализ эффективности использования оборотных средств представлен в таблице 2.</w:t>
      </w: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</w:p>
    <w:p w:rsidR="00B44EDA" w:rsidRDefault="00B44EDA">
      <w:pPr>
        <w:pStyle w:val="a3"/>
      </w:pPr>
      <w:r>
        <w:t>Таблица 2.</w:t>
      </w:r>
    </w:p>
    <w:p w:rsidR="00B44EDA" w:rsidRDefault="00B44EDA">
      <w:pPr>
        <w:pStyle w:val="a3"/>
      </w:pPr>
      <w:r>
        <w:t>Анализ использования оборотных средств ЗАО «ТПЗ» в 1998-99гг.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1660"/>
        <w:gridCol w:w="1580"/>
        <w:gridCol w:w="1440"/>
        <w:gridCol w:w="1600"/>
      </w:tblGrid>
      <w:tr w:rsidR="00B44EDA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Показатель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Единица измерения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1998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1999 г.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Изменение</w:t>
            </w:r>
          </w:p>
        </w:tc>
      </w:tr>
      <w:tr w:rsidR="00B44EDA">
        <w:trPr>
          <w:trHeight w:val="5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5</w:t>
            </w:r>
          </w:p>
        </w:tc>
      </w:tr>
      <w:tr w:rsidR="00B44EDA">
        <w:trPr>
          <w:trHeight w:val="58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 xml:space="preserve">Реализация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12 124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10 378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-1746</w:t>
            </w:r>
          </w:p>
        </w:tc>
      </w:tr>
      <w:tr w:rsidR="00B44EDA">
        <w:trPr>
          <w:trHeight w:val="5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Среднегодовые остатки оборотных средств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Тыс. руб.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3 723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4523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800</w:t>
            </w:r>
          </w:p>
        </w:tc>
      </w:tr>
      <w:tr w:rsidR="00B44EDA">
        <w:trPr>
          <w:trHeight w:val="5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Коэффициент оборачиваемости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раз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3,26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2,29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</w:p>
        </w:tc>
      </w:tr>
      <w:tr w:rsidR="00B44EDA">
        <w:trPr>
          <w:trHeight w:val="4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Коэффициент загрузки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Руб/руб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0,43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</w:p>
        </w:tc>
      </w:tr>
      <w:tr w:rsidR="00B44EDA">
        <w:trPr>
          <w:trHeight w:val="3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 xml:space="preserve">Оборачиваемость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Дней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110,5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156,9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A" w:rsidRDefault="00B44EDA">
            <w:pPr>
              <w:pStyle w:val="a3"/>
              <w:ind w:firstLine="0"/>
            </w:pPr>
            <w:r>
              <w:t>46,4</w:t>
            </w:r>
          </w:p>
        </w:tc>
      </w:tr>
    </w:tbl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1999 г. среднегодовые остатки оборотных средств увеличились на 800 тыс. руб. до 4523 тыс. руб., коэффициент оборачиваемости уменьшился с 3,26 до 2,29 раз, продолжительность одного оборота увеличилась  на 46,4 дня.</w:t>
      </w: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B44EDA" w:rsidRDefault="00B44EDA">
      <w:pPr>
        <w:pStyle w:val="20"/>
        <w:rPr>
          <w:caps/>
        </w:rPr>
      </w:pPr>
    </w:p>
    <w:p w:rsidR="00B44EDA" w:rsidRDefault="00B44EDA">
      <w:pPr>
        <w:pStyle w:val="20"/>
        <w:rPr>
          <w:caps/>
        </w:rPr>
      </w:pPr>
      <w:r>
        <w:rPr>
          <w:caps/>
        </w:rPr>
        <w:t>Список литературы:</w:t>
      </w:r>
    </w:p>
    <w:p w:rsidR="00B44EDA" w:rsidRDefault="00B44EDA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</w:rPr>
      </w:pPr>
    </w:p>
    <w:p w:rsidR="00B44EDA" w:rsidRDefault="00B44ED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sz w:val="24"/>
        </w:rPr>
        <w:t>. Экономика и статистика фирм: Учебник</w:t>
      </w:r>
      <w:r>
        <w:rPr>
          <w:rFonts w:ascii="Times New Roman" w:hAnsi="Times New Roman" w:cs="Times New Roman"/>
          <w:color w:val="007F00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 В.Е. Адамова, </w:t>
      </w:r>
      <w:r>
        <w:rPr>
          <w:rFonts w:ascii="Times New Roman" w:hAnsi="Times New Roman" w:cs="Times New Roman"/>
          <w:color w:val="007F00"/>
          <w:sz w:val="24"/>
        </w:rPr>
        <w:t>С.Д.</w:t>
      </w:r>
      <w:r>
        <w:rPr>
          <w:rFonts w:ascii="Times New Roman" w:hAnsi="Times New Roman" w:cs="Times New Roman"/>
          <w:sz w:val="24"/>
        </w:rPr>
        <w:t xml:space="preserve"> Ильенкова, Т.П. Сиро</w:t>
      </w:r>
      <w:r>
        <w:rPr>
          <w:rFonts w:ascii="Times New Roman" w:hAnsi="Times New Roman" w:cs="Times New Roman"/>
          <w:color w:val="007F00"/>
          <w:sz w:val="24"/>
        </w:rPr>
        <w:t>ти</w:t>
      </w:r>
      <w:r>
        <w:rPr>
          <w:rFonts w:ascii="Times New Roman" w:hAnsi="Times New Roman" w:cs="Times New Roman"/>
          <w:sz w:val="24"/>
        </w:rPr>
        <w:t xml:space="preserve">на и др.; Под ред. д-ра </w:t>
      </w:r>
      <w:r>
        <w:rPr>
          <w:rFonts w:ascii="Times New Roman" w:hAnsi="Times New Roman" w:cs="Times New Roman"/>
          <w:color w:val="007F00"/>
          <w:sz w:val="24"/>
        </w:rPr>
        <w:t>э.н.</w:t>
      </w:r>
      <w:r>
        <w:rPr>
          <w:rFonts w:ascii="Times New Roman" w:hAnsi="Times New Roman" w:cs="Times New Roman"/>
          <w:sz w:val="24"/>
        </w:rPr>
        <w:t xml:space="preserve"> С.Д. Ильенковой. - М</w:t>
      </w:r>
      <w:r>
        <w:rPr>
          <w:rFonts w:ascii="Times New Roman" w:hAnsi="Times New Roman" w:cs="Times New Roman"/>
          <w:color w:val="007F00"/>
          <w:sz w:val="24"/>
        </w:rPr>
        <w:t>.:</w:t>
      </w:r>
      <w:r>
        <w:rPr>
          <w:rFonts w:ascii="Times New Roman" w:hAnsi="Times New Roman" w:cs="Times New Roman"/>
          <w:sz w:val="24"/>
        </w:rPr>
        <w:t xml:space="preserve"> Финансы и статистика, 1995г</w:t>
      </w:r>
    </w:p>
    <w:p w:rsidR="00B44EDA" w:rsidRDefault="00B44EDA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color w:val="007F00"/>
          <w:sz w:val="24"/>
        </w:rPr>
        <w:t>Рунион</w:t>
      </w:r>
      <w:r>
        <w:rPr>
          <w:rFonts w:ascii="Times New Roman" w:hAnsi="Times New Roman" w:cs="Times New Roman"/>
          <w:sz w:val="24"/>
        </w:rPr>
        <w:t xml:space="preserve"> Р. Справочник по непараметрической статистике. Современный подход. </w:t>
      </w:r>
      <w:r>
        <w:rPr>
          <w:rFonts w:ascii="Times New Roman" w:hAnsi="Times New Roman" w:cs="Times New Roman"/>
          <w:color w:val="007F00"/>
          <w:sz w:val="24"/>
        </w:rPr>
        <w:t>- М.: Финансы</w:t>
      </w:r>
      <w:r>
        <w:rPr>
          <w:rFonts w:ascii="Times New Roman" w:hAnsi="Times New Roman" w:cs="Times New Roman"/>
          <w:sz w:val="24"/>
        </w:rPr>
        <w:t xml:space="preserve"> и статистика</w:t>
      </w:r>
      <w:r>
        <w:rPr>
          <w:rFonts w:ascii="Times New Roman" w:hAnsi="Times New Roman" w:cs="Times New Roman"/>
          <w:color w:val="007F0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1992.</w:t>
      </w:r>
    </w:p>
    <w:p w:rsidR="00B44EDA" w:rsidRDefault="00B44ED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Смоляк </w:t>
      </w:r>
      <w:r>
        <w:rPr>
          <w:rFonts w:ascii="Times New Roman" w:hAnsi="Times New Roman" w:cs="Times New Roman"/>
          <w:color w:val="007F00"/>
          <w:sz w:val="24"/>
        </w:rPr>
        <w:t>С.А.,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7F00"/>
          <w:sz w:val="24"/>
        </w:rPr>
        <w:t>Титаренко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7F00"/>
          <w:sz w:val="24"/>
        </w:rPr>
        <w:t>Б.П.</w:t>
      </w:r>
      <w:r>
        <w:rPr>
          <w:rFonts w:ascii="Times New Roman" w:hAnsi="Times New Roman" w:cs="Times New Roman"/>
          <w:sz w:val="24"/>
        </w:rPr>
        <w:t xml:space="preserve"> Устойчивые методы оценивания. -М</w:t>
      </w:r>
      <w:r>
        <w:rPr>
          <w:rFonts w:ascii="Times New Roman" w:hAnsi="Times New Roman" w:cs="Times New Roman"/>
          <w:color w:val="007F00"/>
          <w:sz w:val="24"/>
        </w:rPr>
        <w:t>.:</w:t>
      </w:r>
      <w:r>
        <w:rPr>
          <w:rFonts w:ascii="Times New Roman" w:hAnsi="Times New Roman" w:cs="Times New Roman"/>
          <w:sz w:val="24"/>
        </w:rPr>
        <w:t>Статистика</w:t>
      </w:r>
      <w:r>
        <w:rPr>
          <w:rFonts w:ascii="Times New Roman" w:hAnsi="Times New Roman" w:cs="Times New Roman"/>
          <w:color w:val="007F00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1990</w:t>
      </w:r>
      <w:bookmarkStart w:id="0" w:name="_GoBack"/>
      <w:bookmarkEnd w:id="0"/>
    </w:p>
    <w:sectPr w:rsidR="00B44E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CD"/>
    <w:rsid w:val="000F1416"/>
    <w:rsid w:val="00320686"/>
    <w:rsid w:val="003E15CD"/>
    <w:rsid w:val="00B4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59A0636D-A686-4E64-88C4-C5DCDDBE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680"/>
      <w:jc w:val="right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Times New Roman" w:hAnsi="Times New Roman" w:cs="Times New Roman"/>
      <w:cap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 w:cs="Times New Roman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20">
    <w:name w:val="Body Text 2"/>
    <w:basedOn w:val="a"/>
    <w:semiHidden/>
    <w:pPr>
      <w:spacing w:line="360" w:lineRule="auto"/>
      <w:jc w:val="center"/>
    </w:pPr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SurgutNIPIneft</Company>
  <LinksUpToDate>false</LinksUpToDate>
  <CharactersWithSpaces>34285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Dmitryi</dc:creator>
  <cp:keywords/>
  <dc:description/>
  <cp:lastModifiedBy>Irina</cp:lastModifiedBy>
  <cp:revision>2</cp:revision>
  <cp:lastPrinted>1899-12-31T21:00:00Z</cp:lastPrinted>
  <dcterms:created xsi:type="dcterms:W3CDTF">2014-09-07T10:01:00Z</dcterms:created>
  <dcterms:modified xsi:type="dcterms:W3CDTF">2014-09-07T10:01:00Z</dcterms:modified>
</cp:coreProperties>
</file>