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FC" w:rsidRDefault="00903FFC" w:rsidP="00903FFC">
      <w:pPr>
        <w:jc w:val="center"/>
      </w:pPr>
      <w:r>
        <w:t>Введение</w:t>
      </w:r>
    </w:p>
    <w:p w:rsidR="00FB636F" w:rsidRDefault="00FB636F" w:rsidP="00903FFC">
      <w:pPr>
        <w:jc w:val="center"/>
      </w:pPr>
    </w:p>
    <w:p w:rsidR="00903FFC" w:rsidRPr="00CC59D4" w:rsidRDefault="00903FFC" w:rsidP="00903FFC">
      <w:pPr>
        <w:pStyle w:val="a7"/>
        <w:spacing w:line="360" w:lineRule="auto"/>
        <w:rPr>
          <w:sz w:val="24"/>
          <w:szCs w:val="24"/>
        </w:rPr>
      </w:pPr>
      <w:r w:rsidRPr="00CC59D4">
        <w:rPr>
          <w:sz w:val="24"/>
          <w:szCs w:val="24"/>
        </w:rPr>
        <w:t>Роль железнодорожного транспорта в экономике России трудно переоценить.  Железнодорожный транспорт имеет ряд преимуществ, которые делают его основным видом транспорта в стране. Уступая воздушному транспорту по скорости перевозок, железные дороги превосходят его по экономичности массовых перевозок. Преимущество автомобильного транспорта перед железнодорожным в отношении перевозок массовых грузов имеет место, главным образом, при перев</w:t>
      </w:r>
      <w:r>
        <w:rPr>
          <w:sz w:val="24"/>
          <w:szCs w:val="24"/>
        </w:rPr>
        <w:t xml:space="preserve">озках на небольших расстояниях. </w:t>
      </w:r>
      <w:r w:rsidRPr="00CC59D4">
        <w:rPr>
          <w:sz w:val="24"/>
          <w:szCs w:val="24"/>
        </w:rPr>
        <w:t xml:space="preserve">На речном транспорте себестоимость перевозок более низкая, чем на железнодорожном, однако речной транспорт уступает железнодорожному как по скорости доставки груза, так и по обеспечению регулярности перевозок в течение года.   </w:t>
      </w:r>
    </w:p>
    <w:p w:rsidR="00903FFC" w:rsidRDefault="00903FFC" w:rsidP="00903FFC">
      <w:pPr>
        <w:spacing w:line="360" w:lineRule="auto"/>
        <w:ind w:firstLine="720"/>
        <w:jc w:val="both"/>
        <w:rPr>
          <w:szCs w:val="28"/>
        </w:rPr>
      </w:pPr>
      <w:r>
        <w:rPr>
          <w:szCs w:val="28"/>
        </w:rPr>
        <w:t xml:space="preserve"> Железнодорожная статистика является отраслью транспортной статистики и входит в общую систему экономической статистики.</w:t>
      </w:r>
      <w:r w:rsidRPr="00CC59D4">
        <w:t xml:space="preserve"> </w:t>
      </w:r>
      <w:r>
        <w:t>Статистика транспорта изучает его продукцию, материально-техническую базу, использование перевозочных средств, трудовые и материальные ресурсы, а также финансовые результаты.</w:t>
      </w:r>
    </w:p>
    <w:p w:rsidR="00903FFC" w:rsidRDefault="00903FFC" w:rsidP="00903FFC">
      <w:pPr>
        <w:spacing w:line="360" w:lineRule="auto"/>
        <w:ind w:firstLine="720"/>
        <w:jc w:val="both"/>
        <w:rPr>
          <w:szCs w:val="28"/>
        </w:rPr>
      </w:pPr>
      <w:r w:rsidRPr="00CC59D4">
        <w:rPr>
          <w:szCs w:val="28"/>
        </w:rPr>
        <w:t>Предметом  железнодорожной статистики</w:t>
      </w:r>
      <w:r>
        <w:rPr>
          <w:szCs w:val="28"/>
        </w:rPr>
        <w:t xml:space="preserve"> является количественная сторона явлений и процессов, присущих железнодорожному транспорту как особой отрасли материального производства. Железнодорожная статистика имеет свою систему показателей, отображающих условия и результаты деятельности железных дорог. Эта система включает в себя показатели, характеризующие перевозки грузов и пассажиров,  техническую оснащённость, наличие и использование подвижного состава, использование рабочей силы, результаты финансовой деятельности и другие стороны работы железных дорог.</w:t>
      </w:r>
    </w:p>
    <w:p w:rsidR="00903FFC" w:rsidRPr="00855D2F" w:rsidRDefault="00903FFC" w:rsidP="00903FFC">
      <w:pPr>
        <w:spacing w:line="360" w:lineRule="auto"/>
        <w:ind w:firstLine="426"/>
        <w:jc w:val="both"/>
      </w:pPr>
      <w:r w:rsidRPr="00855D2F">
        <w:t>Качественное разнообразие явлений на железнодорожном транспорте обусловило выделение относительно самостоятельных разделов статистики:</w:t>
      </w:r>
    </w:p>
    <w:p w:rsidR="00903FFC" w:rsidRPr="00855D2F" w:rsidRDefault="00903FFC" w:rsidP="00903FFC">
      <w:pPr>
        <w:pStyle w:val="a6"/>
        <w:numPr>
          <w:ilvl w:val="0"/>
          <w:numId w:val="25"/>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Статистика перевозок;</w:t>
      </w:r>
    </w:p>
    <w:p w:rsidR="00903FFC" w:rsidRPr="00855D2F" w:rsidRDefault="00903FFC" w:rsidP="00903FFC">
      <w:pPr>
        <w:pStyle w:val="a6"/>
        <w:numPr>
          <w:ilvl w:val="0"/>
          <w:numId w:val="25"/>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Эксплуатационная статистика;</w:t>
      </w:r>
    </w:p>
    <w:p w:rsidR="00903FFC" w:rsidRPr="00855D2F" w:rsidRDefault="00903FFC" w:rsidP="00903FFC">
      <w:pPr>
        <w:pStyle w:val="a6"/>
        <w:numPr>
          <w:ilvl w:val="0"/>
          <w:numId w:val="25"/>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Статистика труда и заработной платы;</w:t>
      </w:r>
    </w:p>
    <w:p w:rsidR="00903FFC" w:rsidRPr="00855D2F" w:rsidRDefault="00903FFC" w:rsidP="00903FFC">
      <w:pPr>
        <w:pStyle w:val="a6"/>
        <w:numPr>
          <w:ilvl w:val="0"/>
          <w:numId w:val="25"/>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Статистика основных фондов;</w:t>
      </w:r>
    </w:p>
    <w:p w:rsidR="00903FFC" w:rsidRPr="00855D2F" w:rsidRDefault="00903FFC" w:rsidP="00903FFC">
      <w:pPr>
        <w:pStyle w:val="a6"/>
        <w:numPr>
          <w:ilvl w:val="0"/>
          <w:numId w:val="25"/>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Финансовая статистика;</w:t>
      </w:r>
    </w:p>
    <w:p w:rsidR="00903FFC" w:rsidRPr="00855D2F" w:rsidRDefault="00903FFC" w:rsidP="00903FFC">
      <w:pPr>
        <w:pStyle w:val="a6"/>
        <w:numPr>
          <w:ilvl w:val="0"/>
          <w:numId w:val="25"/>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И другие.</w:t>
      </w:r>
    </w:p>
    <w:p w:rsidR="00903FFC" w:rsidRPr="00855D2F" w:rsidRDefault="00903FFC" w:rsidP="00903FFC">
      <w:pPr>
        <w:spacing w:line="360" w:lineRule="auto"/>
        <w:ind w:firstLine="426"/>
        <w:jc w:val="both"/>
      </w:pPr>
      <w:r w:rsidRPr="00855D2F">
        <w:t>Каждый раздел статистики имеет свою систему показателей с другие стороны необходимы свободные показатели, которые характеризуют все  процессы на ж.д. транспорте.</w:t>
      </w:r>
    </w:p>
    <w:p w:rsidR="00903FFC" w:rsidRPr="00855D2F" w:rsidRDefault="00903FFC" w:rsidP="00903FFC">
      <w:pPr>
        <w:spacing w:line="360" w:lineRule="auto"/>
        <w:ind w:firstLine="426"/>
        <w:jc w:val="center"/>
      </w:pPr>
      <w:r w:rsidRPr="00855D2F">
        <w:t>К системе  показателей предъявляются следующие требования:</w:t>
      </w:r>
    </w:p>
    <w:p w:rsidR="00903FFC" w:rsidRPr="00855D2F" w:rsidRDefault="00903FFC" w:rsidP="00903FFC">
      <w:pPr>
        <w:pStyle w:val="a6"/>
        <w:numPr>
          <w:ilvl w:val="0"/>
          <w:numId w:val="26"/>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Отражение эффективности производства;</w:t>
      </w:r>
    </w:p>
    <w:p w:rsidR="00903FFC" w:rsidRPr="00855D2F" w:rsidRDefault="00903FFC" w:rsidP="00903FFC">
      <w:pPr>
        <w:pStyle w:val="a6"/>
        <w:numPr>
          <w:ilvl w:val="0"/>
          <w:numId w:val="26"/>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Наличие показателей, которые связывают конечные результаты деятельности отдельных отраслей между собой;</w:t>
      </w:r>
    </w:p>
    <w:p w:rsidR="00903FFC" w:rsidRPr="00855D2F" w:rsidRDefault="00903FFC" w:rsidP="00903FFC">
      <w:pPr>
        <w:pStyle w:val="a6"/>
        <w:numPr>
          <w:ilvl w:val="0"/>
          <w:numId w:val="26"/>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Иерхическая структура;</w:t>
      </w:r>
    </w:p>
    <w:p w:rsidR="00903FFC" w:rsidRPr="00855D2F" w:rsidRDefault="00903FFC" w:rsidP="00903FFC">
      <w:pPr>
        <w:pStyle w:val="a6"/>
        <w:numPr>
          <w:ilvl w:val="0"/>
          <w:numId w:val="26"/>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lastRenderedPageBreak/>
        <w:t>Отражение условия функционирования отраслей;</w:t>
      </w:r>
    </w:p>
    <w:p w:rsidR="00903FFC" w:rsidRPr="00855D2F" w:rsidRDefault="00903FFC" w:rsidP="00903FFC">
      <w:pPr>
        <w:pStyle w:val="a6"/>
        <w:numPr>
          <w:ilvl w:val="0"/>
          <w:numId w:val="26"/>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Гибкость системы показателей;</w:t>
      </w:r>
    </w:p>
    <w:p w:rsidR="00903FFC" w:rsidRPr="00855D2F" w:rsidRDefault="00903FFC" w:rsidP="00903FFC">
      <w:pPr>
        <w:pStyle w:val="a6"/>
        <w:numPr>
          <w:ilvl w:val="0"/>
          <w:numId w:val="26"/>
        </w:numPr>
        <w:spacing w:after="0" w:line="360" w:lineRule="auto"/>
        <w:ind w:left="0" w:firstLine="426"/>
        <w:jc w:val="both"/>
        <w:rPr>
          <w:rFonts w:ascii="Times New Roman" w:hAnsi="Times New Roman" w:cs="Times New Roman"/>
          <w:sz w:val="24"/>
          <w:szCs w:val="24"/>
        </w:rPr>
      </w:pPr>
      <w:r w:rsidRPr="00855D2F">
        <w:rPr>
          <w:rFonts w:ascii="Times New Roman" w:hAnsi="Times New Roman" w:cs="Times New Roman"/>
          <w:sz w:val="24"/>
          <w:szCs w:val="24"/>
        </w:rPr>
        <w:t>Логическая связь между показателями.</w:t>
      </w:r>
    </w:p>
    <w:p w:rsidR="00903FFC" w:rsidRPr="00855D2F" w:rsidRDefault="00903FFC" w:rsidP="00903FFC">
      <w:pPr>
        <w:spacing w:line="360" w:lineRule="auto"/>
        <w:ind w:firstLine="426"/>
        <w:jc w:val="both"/>
      </w:pPr>
      <w:r w:rsidRPr="00855D2F">
        <w:t>Статистическая информация опирается  в основном на сплошной текущий учет и только для решения ограниченного круга задач используют специальное статистическое наблюдение. Информация поступает в руководящие органы ж.д. транспорта в виде отчетности в 2 потока: оперативно статистическая информация, статистическая информация.</w:t>
      </w:r>
    </w:p>
    <w:p w:rsidR="00903FFC" w:rsidRDefault="00903FFC" w:rsidP="00903FFC">
      <w:pPr>
        <w:spacing w:line="360" w:lineRule="auto"/>
        <w:ind w:firstLine="720"/>
        <w:jc w:val="both"/>
        <w:rPr>
          <w:szCs w:val="28"/>
        </w:rPr>
      </w:pPr>
      <w:r>
        <w:rPr>
          <w:szCs w:val="28"/>
        </w:rPr>
        <w:t xml:space="preserve">Одна из </w:t>
      </w:r>
      <w:r w:rsidRPr="00CC59D4">
        <w:rPr>
          <w:szCs w:val="28"/>
        </w:rPr>
        <w:t>важнейших задач</w:t>
      </w:r>
      <w:r>
        <w:rPr>
          <w:szCs w:val="28"/>
        </w:rPr>
        <w:t xml:space="preserve"> железнодорожной статистики – выявление внутренних материальных и трудовых резервов повышения эффективности транспортного производства, повышения производительности труда и снижения затрат на перевозку грузов и пассажиров.</w:t>
      </w: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903FFC" w:rsidRDefault="00903FFC" w:rsidP="00FD3E61">
      <w:pPr>
        <w:spacing w:line="360" w:lineRule="auto"/>
        <w:rPr>
          <w:sz w:val="28"/>
          <w:szCs w:val="28"/>
        </w:rPr>
      </w:pPr>
    </w:p>
    <w:p w:rsidR="00575F39" w:rsidRPr="00B329F6" w:rsidRDefault="0031787E" w:rsidP="00C44769">
      <w:pPr>
        <w:spacing w:line="360" w:lineRule="auto"/>
        <w:jc w:val="center"/>
        <w:rPr>
          <w:sz w:val="28"/>
          <w:szCs w:val="28"/>
        </w:rPr>
      </w:pPr>
      <w:r w:rsidRPr="00B329F6">
        <w:rPr>
          <w:sz w:val="28"/>
          <w:szCs w:val="28"/>
        </w:rPr>
        <w:t>Глава 1. Показатели перевозок грузов</w:t>
      </w:r>
    </w:p>
    <w:p w:rsidR="0031787E" w:rsidRPr="000555B3" w:rsidRDefault="0031787E" w:rsidP="00B329F6">
      <w:pPr>
        <w:spacing w:line="360" w:lineRule="auto"/>
        <w:jc w:val="center"/>
      </w:pPr>
      <w:r>
        <w:t>1.</w:t>
      </w:r>
      <w:r w:rsidR="00B329F6">
        <w:t>1</w:t>
      </w:r>
      <w:r>
        <w:t xml:space="preserve"> Объемные показатели перевозок грузов.</w:t>
      </w:r>
    </w:p>
    <w:p w:rsidR="00A86FF9" w:rsidRDefault="00575F39" w:rsidP="00FD3E61">
      <w:pPr>
        <w:spacing w:line="360" w:lineRule="auto"/>
      </w:pPr>
      <w:r w:rsidRPr="000555B3">
        <w:t>Объемные показатели перевозок груза отражают количество перевозимых грузов и их перемещение на определенном расстоянии.</w:t>
      </w:r>
    </w:p>
    <w:p w:rsidR="00575F39" w:rsidRPr="000555B3" w:rsidRDefault="00575F39" w:rsidP="00FD3E61">
      <w:pPr>
        <w:spacing w:line="360" w:lineRule="auto"/>
      </w:pPr>
      <w:r w:rsidRPr="000555B3">
        <w:t xml:space="preserve">Объем перевозок выражается количеством отправленных грузов – </w:t>
      </w:r>
      <w:r w:rsidRPr="000555B3">
        <w:rPr>
          <w:lang w:val="en-US"/>
        </w:rPr>
        <w:t>Q</w:t>
      </w:r>
      <w:r w:rsidRPr="000555B3">
        <w:rPr>
          <w:vertAlign w:val="subscript"/>
          <w:lang w:val="en-US"/>
        </w:rPr>
        <w:t>o</w:t>
      </w:r>
      <w:r w:rsidRPr="000555B3">
        <w:t xml:space="preserve">,  количество прибывших грузов – </w:t>
      </w:r>
      <w:r w:rsidRPr="000555B3">
        <w:rPr>
          <w:lang w:val="en-US"/>
        </w:rPr>
        <w:t>Q</w:t>
      </w:r>
      <w:r w:rsidRPr="000555B3">
        <w:rPr>
          <w:vertAlign w:val="subscript"/>
        </w:rPr>
        <w:t>п</w:t>
      </w:r>
      <w:r w:rsidRPr="000555B3">
        <w:t xml:space="preserve">, количество перевезенных грузов – </w:t>
      </w:r>
      <w:r w:rsidRPr="000555B3">
        <w:rPr>
          <w:lang w:val="en-US"/>
        </w:rPr>
        <w:t>Q</w:t>
      </w:r>
      <w:r w:rsidRPr="000555B3">
        <w:t>.</w:t>
      </w:r>
    </w:p>
    <w:p w:rsidR="00575F39" w:rsidRPr="000555B3" w:rsidRDefault="00575F39" w:rsidP="00FD3E61">
      <w:pPr>
        <w:tabs>
          <w:tab w:val="left" w:pos="3195"/>
        </w:tabs>
        <w:spacing w:line="360" w:lineRule="auto"/>
      </w:pPr>
      <w:r w:rsidRPr="000555B3">
        <w:t>В статистики перевозок вычисляют и качественные показатели груза, такие как: среднюю дальность перевозки грузов, густоту перевозок, коэффициент неравномерности и т.д.</w:t>
      </w:r>
    </w:p>
    <w:p w:rsidR="00580694" w:rsidRDefault="00575F39" w:rsidP="00580694">
      <w:pPr>
        <w:tabs>
          <w:tab w:val="left" w:pos="6210"/>
        </w:tabs>
        <w:spacing w:line="360" w:lineRule="auto"/>
      </w:pPr>
      <w:r w:rsidRPr="000555B3">
        <w:t>Густота перевозок – характеризует интенсивность грузового потока, показывает какое количество тонн груза проходит через каждый километр пути. Определяется для каждого участка и в среднем по направлению, по дороге, по сети дорог.</w:t>
      </w:r>
    </w:p>
    <w:p w:rsidR="00575F39" w:rsidRPr="00580694" w:rsidRDefault="00575F39" w:rsidP="00580694">
      <w:pPr>
        <w:tabs>
          <w:tab w:val="left" w:pos="6210"/>
        </w:tabs>
        <w:spacing w:line="360" w:lineRule="auto"/>
      </w:pPr>
      <w:r w:rsidRPr="000555B3">
        <w:t xml:space="preserve">Густоту перевозок на участках можно определить графическим способом, для иллюстрации используют картограмму. </w:t>
      </w:r>
    </w:p>
    <w:p w:rsidR="00575F39" w:rsidRDefault="00575F39" w:rsidP="00FD3E61">
      <w:pPr>
        <w:spacing w:line="360" w:lineRule="auto"/>
      </w:pPr>
      <w:r w:rsidRPr="000555B3">
        <w:t>Грузооборот – объемный показатель, который характеризует перемещение грузовой массы на расстоянии.</w:t>
      </w:r>
    </w:p>
    <w:p w:rsidR="00FD3E61" w:rsidRPr="00FD3E61" w:rsidRDefault="00FD3E61" w:rsidP="00FD3E61">
      <w:pPr>
        <w:pStyle w:val="3"/>
        <w:spacing w:line="360" w:lineRule="auto"/>
        <w:ind w:firstLine="0"/>
        <w:rPr>
          <w:bCs/>
          <w:sz w:val="24"/>
          <w:szCs w:val="24"/>
        </w:rPr>
      </w:pPr>
      <w:r w:rsidRPr="00FD3E61">
        <w:rPr>
          <w:bCs/>
          <w:sz w:val="24"/>
          <w:szCs w:val="24"/>
        </w:rPr>
        <w:t>Объёмные показатели перевозок грузов служат основой для определения потребности сети и дорог в подвижном составе, для анализа качественных показателей (себестоимость, производительность труда, средняя дальность перевозки, доходной ставки и др.). Грузооборот – для определения транспортной составляющей в стоимости продукции отдельных отраслей народного хозяйства.</w:t>
      </w:r>
    </w:p>
    <w:p w:rsidR="00580694" w:rsidRDefault="00580694" w:rsidP="00FD3E61">
      <w:pPr>
        <w:spacing w:line="360" w:lineRule="auto"/>
      </w:pPr>
    </w:p>
    <w:p w:rsidR="006C772B" w:rsidRDefault="00B836BD" w:rsidP="00FD3E61">
      <w:pPr>
        <w:spacing w:line="360" w:lineRule="auto"/>
      </w:pPr>
      <w:r>
        <w:t>Задание 1.</w:t>
      </w:r>
    </w:p>
    <w:p w:rsidR="006D269D" w:rsidRPr="000555B3" w:rsidRDefault="006D269D" w:rsidP="00B329F6">
      <w:pPr>
        <w:spacing w:line="360" w:lineRule="auto"/>
        <w:ind w:right="845"/>
        <w:jc w:val="right"/>
      </w:pPr>
      <w:r w:rsidRPr="000555B3">
        <w:t>Таблица 1.</w:t>
      </w:r>
      <w:r w:rsidR="00C626B6">
        <w:t xml:space="preserve">1 </w:t>
      </w:r>
      <w:r w:rsidRPr="000555B3">
        <w:t xml:space="preserve"> </w:t>
      </w:r>
      <w:r w:rsidRPr="002B12F7">
        <w:t>Межстанционная корреспонденция грузов, тыс.т</w:t>
      </w:r>
      <w:r w:rsidRPr="006C772B">
        <w:rPr>
          <w:i/>
        </w:rPr>
        <w:t>.</w:t>
      </w:r>
    </w:p>
    <w:bookmarkStart w:id="0" w:name="_MON_1321868472"/>
    <w:bookmarkStart w:id="1" w:name="_MON_1321868503"/>
    <w:bookmarkStart w:id="2" w:name="_MON_1321868511"/>
    <w:bookmarkStart w:id="3" w:name="_MON_1321868566"/>
    <w:bookmarkStart w:id="4" w:name="_MON_1321868737"/>
    <w:bookmarkStart w:id="5" w:name="_MON_1321968080"/>
    <w:bookmarkStart w:id="6" w:name="_MON_1321970216"/>
    <w:bookmarkStart w:id="7" w:name="_MON_1321970292"/>
    <w:bookmarkStart w:id="8" w:name="_MON_1321970412"/>
    <w:bookmarkStart w:id="9" w:name="_MON_1321970436"/>
    <w:bookmarkStart w:id="10" w:name="_MON_1321970588"/>
    <w:bookmarkStart w:id="11" w:name="_MON_1321971876"/>
    <w:bookmarkStart w:id="12" w:name="_MON_1321972219"/>
    <w:bookmarkStart w:id="13" w:name="_MON_1321972235"/>
    <w:bookmarkStart w:id="14" w:name="_MON_1321973768"/>
    <w:bookmarkStart w:id="15" w:name="_MON_1321982954"/>
    <w:bookmarkStart w:id="16" w:name="_MON_1322144916"/>
    <w:bookmarkStart w:id="17" w:name="_MON_1322146522"/>
    <w:bookmarkStart w:id="18" w:name="_MON_1322147831"/>
    <w:bookmarkStart w:id="19" w:name="_MON_13532738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MON_1321868460"/>
    <w:bookmarkEnd w:id="20"/>
    <w:p w:rsidR="00575F39" w:rsidRDefault="006A0B04" w:rsidP="00FD3E61">
      <w:pPr>
        <w:spacing w:line="360" w:lineRule="auto"/>
      </w:pPr>
      <w:r w:rsidRPr="000555B3">
        <w:object w:dxaOrig="9343"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74pt" o:ole="">
            <v:imagedata r:id="rId8" o:title=""/>
          </v:shape>
          <o:OLEObject Type="Embed" ProgID="Excel.Sheet.8" ShapeID="_x0000_i1025" DrawAspect="Content" ObjectID="_1458763446" r:id="rId9"/>
        </w:object>
      </w:r>
    </w:p>
    <w:p w:rsidR="00F06B5A" w:rsidRDefault="00F06B5A" w:rsidP="00FD3E61">
      <w:pPr>
        <w:spacing w:line="360" w:lineRule="auto"/>
      </w:pPr>
    </w:p>
    <w:p w:rsidR="006F57C1" w:rsidRDefault="006F57C1" w:rsidP="00FD3E61">
      <w:pPr>
        <w:spacing w:line="360" w:lineRule="auto"/>
      </w:pPr>
      <w:r>
        <w:t>В данной таблице используются формулы:</w:t>
      </w:r>
    </w:p>
    <w:p w:rsidR="00024EE0" w:rsidRDefault="00024EE0" w:rsidP="00FD3E61">
      <w:pPr>
        <w:spacing w:line="360" w:lineRule="auto"/>
      </w:pPr>
      <w:r>
        <w:t>Количество перевезенных грузов</w:t>
      </w:r>
    </w:p>
    <w:p w:rsidR="00024EE0" w:rsidRDefault="006F57C1" w:rsidP="002B12F7">
      <w:pPr>
        <w:spacing w:line="360" w:lineRule="auto"/>
        <w:jc w:val="center"/>
      </w:pPr>
      <w:r w:rsidRPr="000555B3">
        <w:rPr>
          <w:position w:val="-12"/>
        </w:rPr>
        <w:object w:dxaOrig="1240" w:dyaOrig="360">
          <v:shape id="_x0000_i1026" type="#_x0000_t75" style="width:62.25pt;height:18pt" o:ole="">
            <v:imagedata r:id="rId10" o:title=""/>
          </v:shape>
          <o:OLEObject Type="Embed" ProgID="Equation.3" ShapeID="_x0000_i1026" DrawAspect="Content" ObjectID="_1458763447" r:id="rId11"/>
        </w:object>
      </w:r>
    </w:p>
    <w:p w:rsidR="00024EE0" w:rsidRDefault="00024EE0" w:rsidP="00FD3E61">
      <w:pPr>
        <w:spacing w:line="360" w:lineRule="auto"/>
      </w:pPr>
    </w:p>
    <w:p w:rsidR="00575F39" w:rsidRDefault="005D4B0A" w:rsidP="00FD3E61">
      <w:pPr>
        <w:spacing w:line="360" w:lineRule="auto"/>
      </w:pPr>
      <w:r w:rsidRPr="000555B3">
        <w:t xml:space="preserve">Вывод: после проведенной работы определила величину отправления прибытия груза </w:t>
      </w:r>
      <w:r w:rsidR="00FB636F">
        <w:t>например на станцию А прибыло 22</w:t>
      </w:r>
      <w:r w:rsidRPr="000555B3">
        <w:t>80 тыс. т. груза, а отправлено 1</w:t>
      </w:r>
      <w:r w:rsidR="00FB636F">
        <w:t>620</w:t>
      </w:r>
      <w:r w:rsidRPr="000555B3">
        <w:t xml:space="preserve"> тыс. т. груза. Всего было пе</w:t>
      </w:r>
      <w:r w:rsidR="00FB636F">
        <w:t>ревезено 1781</w:t>
      </w:r>
      <w:r w:rsidRPr="000555B3">
        <w:t xml:space="preserve">0 тыс. т. груза из них </w:t>
      </w:r>
      <w:r w:rsidR="00FB636F">
        <w:t>8010</w:t>
      </w:r>
      <w:r w:rsidRPr="000555B3">
        <w:t xml:space="preserve"> тыс. т. груза в прямом направлении и </w:t>
      </w:r>
      <w:r w:rsidR="00FB636F">
        <w:t>9590</w:t>
      </w:r>
      <w:r w:rsidRPr="000555B3">
        <w:t xml:space="preserve"> тыс. т. в обратном направлении.</w:t>
      </w:r>
    </w:p>
    <w:p w:rsidR="001B4759" w:rsidRPr="000555B3" w:rsidRDefault="001B4759" w:rsidP="00FD3E61">
      <w:pPr>
        <w:spacing w:line="360" w:lineRule="auto"/>
      </w:pPr>
    </w:p>
    <w:p w:rsidR="00A86FF9" w:rsidRDefault="00B329F6" w:rsidP="00B329F6">
      <w:pPr>
        <w:spacing w:line="360" w:lineRule="auto"/>
        <w:jc w:val="center"/>
      </w:pPr>
      <w:r>
        <w:t>1.2</w:t>
      </w:r>
      <w:r w:rsidR="001B4759">
        <w:t xml:space="preserve"> Качественные показатели перевозок грузов.</w:t>
      </w:r>
    </w:p>
    <w:p w:rsidR="001B4759" w:rsidRDefault="001B4759" w:rsidP="001B4759">
      <w:pPr>
        <w:spacing w:line="360" w:lineRule="auto"/>
        <w:rPr>
          <w:iCs/>
        </w:rPr>
      </w:pPr>
      <w:r w:rsidRPr="001B4759">
        <w:rPr>
          <w:bCs/>
          <w:iCs/>
        </w:rPr>
        <w:t>Густота перевозок</w:t>
      </w:r>
      <w:r>
        <w:rPr>
          <w:b/>
          <w:bCs/>
          <w:iCs/>
        </w:rPr>
        <w:t xml:space="preserve"> </w:t>
      </w:r>
      <w:r>
        <w:rPr>
          <w:iCs/>
        </w:rPr>
        <w:t xml:space="preserve"> - интенсивность грузового потока на участках сети ж.д.  Показывает какое количество тонн груза проходит через каждый км пути за период времени.</w:t>
      </w:r>
    </w:p>
    <w:p w:rsidR="001B4759" w:rsidRDefault="001B4759" w:rsidP="001B4759">
      <w:pPr>
        <w:spacing w:line="360" w:lineRule="auto"/>
        <w:rPr>
          <w:bCs/>
        </w:rPr>
      </w:pPr>
      <w:r>
        <w:rPr>
          <w:bCs/>
          <w:szCs w:val="32"/>
        </w:rPr>
        <w:t>Средняя дальность определяется по роду груза, по дорогам и  сообщениям.</w:t>
      </w:r>
      <w:r>
        <w:rPr>
          <w:b/>
          <w:i/>
          <w:iCs/>
          <w:szCs w:val="32"/>
        </w:rPr>
        <w:t xml:space="preserve">  </w:t>
      </w:r>
      <w:r>
        <w:rPr>
          <w:bCs/>
          <w:szCs w:val="32"/>
        </w:rPr>
        <w:t>Каждый груз имеет свою географию производства и потребления.</w:t>
      </w:r>
      <w:r w:rsidRPr="001B4759">
        <w:rPr>
          <w:bCs/>
        </w:rPr>
        <w:t xml:space="preserve"> </w:t>
      </w:r>
      <w:r>
        <w:rPr>
          <w:bCs/>
        </w:rPr>
        <w:t>Средняя дальность по сети всегда больше средней дальности по дороге.</w:t>
      </w:r>
    </w:p>
    <w:p w:rsidR="0071259A" w:rsidRPr="0071259A" w:rsidRDefault="0071259A" w:rsidP="0071259A">
      <w:pPr>
        <w:pStyle w:val="3"/>
        <w:spacing w:line="360" w:lineRule="auto"/>
        <w:ind w:firstLine="0"/>
        <w:rPr>
          <w:iCs/>
          <w:sz w:val="24"/>
          <w:szCs w:val="24"/>
        </w:rPr>
      </w:pPr>
      <w:r w:rsidRPr="0071259A">
        <w:rPr>
          <w:iCs/>
          <w:sz w:val="24"/>
          <w:szCs w:val="24"/>
        </w:rPr>
        <w:t>Неравномерность перевозок</w:t>
      </w:r>
      <w:r>
        <w:rPr>
          <w:iCs/>
          <w:sz w:val="24"/>
          <w:szCs w:val="24"/>
        </w:rPr>
        <w:t xml:space="preserve"> </w:t>
      </w:r>
      <w:r w:rsidRPr="0071259A">
        <w:rPr>
          <w:iCs/>
          <w:sz w:val="24"/>
          <w:szCs w:val="24"/>
        </w:rPr>
        <w:t>- сезонность и ритмичность перевозок. Определяется по отправлению и погрузке, прибытию и выгрузке, грузообороту, густоте в целом по всем грузам и по отдельным грузам. Используют при расчёте провозной и пропускной способности ж.д., определяя потребность в технических средствах и рабочей силе.</w:t>
      </w:r>
    </w:p>
    <w:p w:rsidR="0071259A" w:rsidRPr="00985D9A" w:rsidRDefault="0071259A" w:rsidP="00985D9A">
      <w:pPr>
        <w:spacing w:line="360" w:lineRule="auto"/>
        <w:jc w:val="right"/>
      </w:pPr>
    </w:p>
    <w:p w:rsidR="00575F39" w:rsidRPr="00985D9A" w:rsidRDefault="00193F19" w:rsidP="00985D9A">
      <w:pPr>
        <w:spacing w:line="360" w:lineRule="auto"/>
        <w:ind w:right="485"/>
        <w:jc w:val="right"/>
      </w:pPr>
      <w:r w:rsidRPr="00985D9A">
        <w:t xml:space="preserve">Таблица </w:t>
      </w:r>
      <w:r w:rsidR="00C626B6" w:rsidRPr="00985D9A">
        <w:t>1.</w:t>
      </w:r>
      <w:r w:rsidRPr="00985D9A">
        <w:t>2. Густота перевозок по участкам и направлениям</w:t>
      </w:r>
    </w:p>
    <w:bookmarkStart w:id="21" w:name="_MON_1321869022"/>
    <w:bookmarkStart w:id="22" w:name="_MON_1321869199"/>
    <w:bookmarkStart w:id="23" w:name="_MON_1321869214"/>
    <w:bookmarkStart w:id="24" w:name="_MON_1321869541"/>
    <w:bookmarkStart w:id="25" w:name="_MON_1321972695"/>
    <w:bookmarkStart w:id="26" w:name="_MON_1321973981"/>
    <w:bookmarkStart w:id="27" w:name="_MON_1321981222"/>
    <w:bookmarkStart w:id="28" w:name="_MON_1321982929"/>
    <w:bookmarkStart w:id="29" w:name="_MON_1321983017"/>
    <w:bookmarkStart w:id="30" w:name="_MON_1321983720"/>
    <w:bookmarkStart w:id="31" w:name="_MON_1321983897"/>
    <w:bookmarkStart w:id="32" w:name="_MON_1321984008"/>
    <w:bookmarkStart w:id="33" w:name="_MON_1322140815"/>
    <w:bookmarkStart w:id="34" w:name="_MON_1322146527"/>
    <w:bookmarkStart w:id="35" w:name="_MON_1322147454"/>
    <w:bookmarkStart w:id="36" w:name="_MON_1322147651"/>
    <w:bookmarkStart w:id="37" w:name="_MON_1322147720"/>
    <w:bookmarkStart w:id="38" w:name="_MON_1322148102"/>
    <w:bookmarkStart w:id="39" w:name="_MON_1322148198"/>
    <w:bookmarkStart w:id="40" w:name="_MON_1322148546"/>
    <w:bookmarkStart w:id="41" w:name="_MON_1354048817"/>
    <w:bookmarkStart w:id="42" w:name="_MON_1354051872"/>
    <w:bookmarkStart w:id="43" w:name="_MON_135406611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321868854"/>
    <w:bookmarkEnd w:id="44"/>
    <w:p w:rsidR="00575F39" w:rsidRDefault="001C45E7" w:rsidP="00FD3E61">
      <w:pPr>
        <w:spacing w:line="360" w:lineRule="auto"/>
      </w:pPr>
      <w:r w:rsidRPr="00FB636F">
        <w:object w:dxaOrig="9663" w:dyaOrig="4527">
          <v:shape id="_x0000_i1027" type="#_x0000_t75" style="width:483pt;height:226.5pt" o:ole="">
            <v:imagedata r:id="rId12" o:title=""/>
          </v:shape>
          <o:OLEObject Type="Embed" ProgID="Excel.Sheet.8" ShapeID="_x0000_i1027" DrawAspect="Content" ObjectID="_1458763448" r:id="rId13"/>
        </w:object>
      </w:r>
    </w:p>
    <w:p w:rsidR="007E20FF" w:rsidRDefault="007E20FF" w:rsidP="007E20FF">
      <w:pPr>
        <w:spacing w:line="360" w:lineRule="auto"/>
      </w:pPr>
      <w:r>
        <w:t>В данной таблице используются формулы:</w:t>
      </w:r>
    </w:p>
    <w:p w:rsidR="007E20FF" w:rsidRDefault="007E20FF" w:rsidP="00FB636F">
      <w:pPr>
        <w:spacing w:line="360" w:lineRule="auto"/>
        <w:jc w:val="center"/>
      </w:pPr>
      <w:r>
        <w:t>Густота(для участка)</w:t>
      </w:r>
    </w:p>
    <w:p w:rsidR="007E20FF" w:rsidRDefault="007E20FF" w:rsidP="00FB636F">
      <w:pPr>
        <w:spacing w:line="360" w:lineRule="auto"/>
        <w:jc w:val="center"/>
        <w:rPr>
          <w:vertAlign w:val="subscript"/>
        </w:rPr>
      </w:pPr>
      <w:r w:rsidRPr="00BC0047">
        <w:rPr>
          <w:position w:val="-16"/>
          <w:vertAlign w:val="subscript"/>
          <w:lang w:val="en-US"/>
        </w:rPr>
        <w:object w:dxaOrig="2060" w:dyaOrig="400">
          <v:shape id="_x0000_i1028" type="#_x0000_t75" style="width:102.75pt;height:20.25pt" o:ole="">
            <v:imagedata r:id="rId14" o:title=""/>
          </v:shape>
          <o:OLEObject Type="Embed" ProgID="Equation.3" ShapeID="_x0000_i1028" DrawAspect="Content" ObjectID="_1458763449" r:id="rId15"/>
        </w:object>
      </w:r>
    </w:p>
    <w:p w:rsidR="007E20FF" w:rsidRDefault="007E20FF" w:rsidP="00FB636F">
      <w:pPr>
        <w:spacing w:line="360" w:lineRule="auto"/>
        <w:jc w:val="center"/>
        <w:rPr>
          <w:vertAlign w:val="subscript"/>
        </w:rPr>
      </w:pPr>
      <w:r>
        <w:t>для дороги</w:t>
      </w:r>
    </w:p>
    <w:p w:rsidR="007E20FF" w:rsidRDefault="007E20FF" w:rsidP="00FB636F">
      <w:pPr>
        <w:spacing w:line="360" w:lineRule="auto"/>
        <w:jc w:val="center"/>
      </w:pPr>
      <w:r w:rsidRPr="000555B3">
        <w:rPr>
          <w:position w:val="-24"/>
        </w:rPr>
        <w:object w:dxaOrig="620" w:dyaOrig="620">
          <v:shape id="_x0000_i1029" type="#_x0000_t75" style="width:30.75pt;height:30.75pt" o:ole="">
            <v:imagedata r:id="rId16" o:title=""/>
          </v:shape>
          <o:OLEObject Type="Embed" ProgID="Equation.3" ShapeID="_x0000_i1029" DrawAspect="Content" ObjectID="_1458763450" r:id="rId17"/>
        </w:object>
      </w:r>
    </w:p>
    <w:p w:rsidR="007E20FF" w:rsidRDefault="007E20FF" w:rsidP="00FB636F">
      <w:pPr>
        <w:spacing w:line="360" w:lineRule="auto"/>
        <w:jc w:val="center"/>
      </w:pPr>
      <w:r>
        <w:t>Грузооборот</w:t>
      </w:r>
    </w:p>
    <w:p w:rsidR="007E20FF" w:rsidRDefault="007E20FF" w:rsidP="00FB636F">
      <w:pPr>
        <w:spacing w:line="360" w:lineRule="auto"/>
        <w:jc w:val="center"/>
      </w:pPr>
      <w:r w:rsidRPr="00BC0047">
        <w:rPr>
          <w:position w:val="-12"/>
        </w:rPr>
        <w:object w:dxaOrig="840" w:dyaOrig="360">
          <v:shape id="_x0000_i1030" type="#_x0000_t75" style="width:42pt;height:18pt" o:ole="">
            <v:imagedata r:id="rId18" o:title=""/>
          </v:shape>
          <o:OLEObject Type="Embed" ProgID="Equation.3" ShapeID="_x0000_i1030" DrawAspect="Content" ObjectID="_1458763451" r:id="rId19"/>
        </w:object>
      </w:r>
    </w:p>
    <w:p w:rsidR="007E20FF" w:rsidRDefault="007E20FF" w:rsidP="00FB636F">
      <w:pPr>
        <w:spacing w:line="360" w:lineRule="auto"/>
        <w:jc w:val="center"/>
      </w:pPr>
      <w:r>
        <w:t>Коэффициент неравномерности</w:t>
      </w:r>
    </w:p>
    <w:p w:rsidR="007E20FF" w:rsidRPr="00024EE0" w:rsidRDefault="007E20FF" w:rsidP="00FB636F">
      <w:pPr>
        <w:spacing w:line="360" w:lineRule="auto"/>
        <w:jc w:val="center"/>
      </w:pPr>
      <w:r w:rsidRPr="002E286D">
        <w:rPr>
          <w:position w:val="-32"/>
        </w:rPr>
        <w:object w:dxaOrig="1020" w:dyaOrig="740">
          <v:shape id="_x0000_i1031" type="#_x0000_t75" style="width:51pt;height:36.75pt" o:ole="">
            <v:imagedata r:id="rId20" o:title=""/>
          </v:shape>
          <o:OLEObject Type="Embed" ProgID="Equation.DSMT4" ShapeID="_x0000_i1031" DrawAspect="Content" ObjectID="_1458763452" r:id="rId21"/>
        </w:object>
      </w:r>
    </w:p>
    <w:p w:rsidR="007E20FF" w:rsidRDefault="007E20FF" w:rsidP="004F2BEB">
      <w:pPr>
        <w:spacing w:line="360" w:lineRule="auto"/>
      </w:pPr>
    </w:p>
    <w:p w:rsidR="004F2BEB" w:rsidRDefault="004F2BEB" w:rsidP="004F2BEB">
      <w:pPr>
        <w:spacing w:line="360" w:lineRule="auto"/>
      </w:pPr>
      <w:r w:rsidRPr="00FB636F">
        <w:t>Вывод</w:t>
      </w:r>
      <w:r w:rsidRPr="00985D9A">
        <w:rPr>
          <w:b/>
        </w:rPr>
        <w:t>:</w:t>
      </w:r>
      <w:r w:rsidRPr="00D0638D">
        <w:t xml:space="preserve"> грузооборот по дорогам и сети составил в прямом направлении </w:t>
      </w:r>
      <w:r>
        <w:t>4</w:t>
      </w:r>
      <w:r w:rsidR="001C45E7">
        <w:t>628400</w:t>
      </w:r>
      <w:r w:rsidRPr="00D0638D">
        <w:t xml:space="preserve"> ты</w:t>
      </w:r>
      <w:r w:rsidR="001C45E7">
        <w:t>с. т груза, а в обратном 5273900</w:t>
      </w:r>
      <w:r>
        <w:t xml:space="preserve"> тыс. т</w:t>
      </w:r>
      <w:r w:rsidRPr="00D0638D">
        <w:t xml:space="preserve">; густота перевозок на участках, к примеру, на участке </w:t>
      </w:r>
      <w:r>
        <w:t xml:space="preserve">А </w:t>
      </w:r>
      <w:r w:rsidRPr="00D0638D">
        <w:t>в прямо</w:t>
      </w:r>
      <w:r>
        <w:t>м направлении 1</w:t>
      </w:r>
      <w:r w:rsidR="001C45E7">
        <w:t>620</w:t>
      </w:r>
      <w:r w:rsidRPr="00D0638D">
        <w:t xml:space="preserve"> т</w:t>
      </w:r>
      <w:r w:rsidR="001C45E7">
        <w:t>ыс. т груза, а в обратном – 22</w:t>
      </w:r>
      <w:r>
        <w:t>80</w:t>
      </w:r>
      <w:r w:rsidRPr="00D0638D">
        <w:t xml:space="preserve"> тыс. т; прямое </w:t>
      </w:r>
      <w:r>
        <w:t>направление является порожним (</w:t>
      </w:r>
      <w:r w:rsidRPr="00D0638D">
        <w:t xml:space="preserve">густота = </w:t>
      </w:r>
      <w:r w:rsidR="001C45E7">
        <w:t>3793,8</w:t>
      </w:r>
      <w:r w:rsidRPr="00D0638D">
        <w:t xml:space="preserve"> т</w:t>
      </w:r>
      <w:r>
        <w:t>ыс. т), а обратное – груженым (</w:t>
      </w:r>
      <w:r w:rsidRPr="00D0638D">
        <w:t xml:space="preserve">густота = </w:t>
      </w:r>
      <w:r w:rsidR="001C45E7">
        <w:t xml:space="preserve">4322,9 </w:t>
      </w:r>
      <w:r w:rsidRPr="00D0638D">
        <w:t xml:space="preserve">тыс. т); коэффициент неравномерности перевозки грузов, к примеру, на участке </w:t>
      </w:r>
      <w:r>
        <w:t>А-</w:t>
      </w:r>
      <w:r w:rsidRPr="00D0638D">
        <w:t xml:space="preserve"> равен </w:t>
      </w:r>
      <w:r>
        <w:t>0,</w:t>
      </w:r>
      <w:r w:rsidR="001C45E7">
        <w:t>711</w:t>
      </w:r>
      <w:r w:rsidRPr="00D0638D">
        <w:t xml:space="preserve">; средний </w:t>
      </w:r>
      <w:r>
        <w:t xml:space="preserve">же </w:t>
      </w:r>
      <w:r w:rsidRPr="00D0638D">
        <w:t xml:space="preserve">коэффициент по всей </w:t>
      </w:r>
      <w:r>
        <w:t xml:space="preserve"> дороге составил 0,8</w:t>
      </w:r>
      <w:r w:rsidR="001C45E7">
        <w:t>78</w:t>
      </w:r>
      <w:r w:rsidRPr="00D0638D">
        <w:t>.</w:t>
      </w:r>
      <w:r w:rsidRPr="004F2BEB">
        <w:t xml:space="preserve"> </w:t>
      </w:r>
      <w:r>
        <w:t>Густота</w:t>
      </w:r>
      <w:r w:rsidRPr="000555B3">
        <w:t xml:space="preserve"> перевозок, например, на участке </w:t>
      </w:r>
      <w:r w:rsidR="001C45E7">
        <w:t>В</w:t>
      </w:r>
      <w:r w:rsidRPr="000555B3">
        <w:t xml:space="preserve"> в прямом направлении составила </w:t>
      </w:r>
      <w:r w:rsidR="001C45E7">
        <w:t>4320  тыс. т., в обратно 4820</w:t>
      </w:r>
      <w:r w:rsidRPr="000555B3">
        <w:t xml:space="preserve"> тыс. т., а к примеру по </w:t>
      </w:r>
      <w:r w:rsidRPr="000555B3">
        <w:rPr>
          <w:lang w:val="en-US"/>
        </w:rPr>
        <w:t>II</w:t>
      </w:r>
      <w:r w:rsidRPr="000555B3">
        <w:t xml:space="preserve"> дороге густота в прямом направлении составила </w:t>
      </w:r>
      <w:r w:rsidR="001C45E7">
        <w:t>5217,1 тыс. т., а в обратном 5525,0</w:t>
      </w:r>
      <w:r w:rsidRPr="000555B3">
        <w:t xml:space="preserve"> тыс. т. и по сети в целом в прямом направлении густота составила </w:t>
      </w:r>
      <w:r w:rsidR="001C45E7">
        <w:t>3793,8</w:t>
      </w:r>
      <w:r w:rsidRPr="000555B3">
        <w:t xml:space="preserve"> тыс. т. а в обратном </w:t>
      </w:r>
      <w:r w:rsidR="001C45E7">
        <w:t>3840,0</w:t>
      </w:r>
      <w:r w:rsidRPr="000555B3">
        <w:t xml:space="preserve"> тыс.т.</w:t>
      </w:r>
    </w:p>
    <w:p w:rsidR="004F2BEB" w:rsidRPr="003E7241" w:rsidRDefault="004F2BEB" w:rsidP="004F2BEB">
      <w:pPr>
        <w:spacing w:line="360" w:lineRule="auto"/>
        <w:ind w:firstLine="567"/>
      </w:pPr>
    </w:p>
    <w:p w:rsidR="004F2BEB" w:rsidRDefault="004F2BEB"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F5A8C" w:rsidRDefault="007F5A8C" w:rsidP="00FD3E61">
      <w:pPr>
        <w:spacing w:line="360" w:lineRule="auto"/>
      </w:pPr>
    </w:p>
    <w:p w:rsidR="00193F19" w:rsidRPr="000555B3" w:rsidRDefault="00193F19" w:rsidP="00FD3E61">
      <w:pPr>
        <w:spacing w:line="360" w:lineRule="auto"/>
      </w:pPr>
      <w:r w:rsidRPr="000555B3">
        <w:t>Графический способ определения густоты перевозок на участках</w:t>
      </w:r>
    </w:p>
    <w:p w:rsidR="00580694" w:rsidRDefault="00193F19" w:rsidP="00580694">
      <w:pPr>
        <w:tabs>
          <w:tab w:val="left" w:pos="990"/>
        </w:tabs>
        <w:spacing w:line="360" w:lineRule="auto"/>
      </w:pPr>
      <w:r w:rsidRPr="000555B3">
        <w:tab/>
      </w:r>
      <w:r w:rsidR="008B734B">
        <w:t>2280</w:t>
      </w:r>
      <w:r w:rsidRPr="000555B3">
        <w:tab/>
      </w:r>
      <w:r w:rsidR="008B734B">
        <w:t>3770</w:t>
      </w:r>
      <w:r w:rsidRPr="000555B3">
        <w:tab/>
        <w:t xml:space="preserve">    </w:t>
      </w:r>
      <w:r w:rsidR="008B734B">
        <w:t>4820</w:t>
      </w:r>
      <w:r w:rsidRPr="000555B3">
        <w:tab/>
      </w:r>
      <w:r w:rsidR="008B734B">
        <w:t>5610</w:t>
      </w:r>
      <w:r w:rsidRPr="000555B3">
        <w:tab/>
        <w:t xml:space="preserve">    </w:t>
      </w:r>
      <w:r w:rsidR="008B734B">
        <w:t>5780</w:t>
      </w:r>
      <w:r w:rsidRPr="000555B3">
        <w:tab/>
      </w:r>
      <w:r w:rsidR="008B734B">
        <w:t>5270</w:t>
      </w:r>
      <w:r w:rsidRPr="000555B3">
        <w:tab/>
        <w:t xml:space="preserve">    </w:t>
      </w:r>
      <w:r w:rsidR="008B734B">
        <w:t>4420</w:t>
      </w:r>
      <w:r w:rsidR="008B734B">
        <w:tab/>
        <w:t>2970</w:t>
      </w:r>
    </w:p>
    <w:p w:rsidR="00193F19" w:rsidRPr="000555B3" w:rsidRDefault="009014FE" w:rsidP="00580694">
      <w:pPr>
        <w:tabs>
          <w:tab w:val="left" w:pos="990"/>
        </w:tabs>
        <w:spacing w:line="360" w:lineRule="auto"/>
      </w:pPr>
      <w:r>
        <w:rPr>
          <w:noProof/>
        </w:rPr>
        <w:pict>
          <v:line id="_x0000_s1061" style="position:absolute;z-index:251618304" from="36pt,7.8pt" to="36pt,691.35pt"/>
        </w:pict>
      </w:r>
      <w:r>
        <w:rPr>
          <w:noProof/>
        </w:rPr>
        <w:pict>
          <v:line id="_x0000_s1062" style="position:absolute;z-index:251619328" from="90pt,7.8pt" to="90pt,691.35pt"/>
        </w:pict>
      </w:r>
      <w:r>
        <w:rPr>
          <w:noProof/>
        </w:rPr>
        <w:pict>
          <v:line id="_x0000_s1063" style="position:absolute;z-index:251620352" from="2in,7.8pt" to="2in,691.35pt"/>
        </w:pict>
      </w:r>
      <w:r>
        <w:rPr>
          <w:noProof/>
        </w:rPr>
        <w:pict>
          <v:line id="_x0000_s1064" style="position:absolute;z-index:251621376" from="198pt,7.8pt" to="198pt,691.35pt"/>
        </w:pict>
      </w:r>
      <w:r>
        <w:rPr>
          <w:noProof/>
        </w:rPr>
        <w:pict>
          <v:line id="_x0000_s1065" style="position:absolute;z-index:251622400" from="252pt,7.8pt" to="252pt,691.35pt"/>
        </w:pict>
      </w:r>
      <w:r>
        <w:rPr>
          <w:noProof/>
        </w:rPr>
        <w:pict>
          <v:line id="_x0000_s1066" style="position:absolute;z-index:251623424" from="306pt,7.8pt" to="306pt,691.35pt"/>
        </w:pict>
      </w:r>
      <w:r>
        <w:rPr>
          <w:noProof/>
        </w:rPr>
        <w:pict>
          <v:line id="_x0000_s1067" style="position:absolute;flip:x;z-index:251624448" from="359.95pt,7.8pt" to="5in,691.35pt"/>
        </w:pict>
      </w:r>
      <w:r>
        <w:rPr>
          <w:noProof/>
        </w:rPr>
        <w:pict>
          <v:line id="_x0000_s1068" style="position:absolute;z-index:251625472" from="414pt,7.8pt" to="414pt,691.35pt"/>
        </w:pict>
      </w:r>
      <w:r>
        <w:rPr>
          <w:noProof/>
        </w:rPr>
        <w:pict>
          <v:line id="_x0000_s1069" style="position:absolute;flip:x;z-index:251626496" from="467.95pt,7.8pt" to="468pt,691.35pt"/>
        </w:pict>
      </w:r>
      <w:r>
        <w:rPr>
          <w:noProof/>
        </w:rPr>
        <w:pict>
          <v:line id="_x0000_s1120" style="position:absolute;flip:x;z-index:251675648" from="36pt,7.8pt" to="90pt,7.8pt">
            <v:stroke endarrow="block"/>
          </v:line>
        </w:pict>
      </w:r>
    </w:p>
    <w:p w:rsidR="00193F19" w:rsidRPr="000555B3" w:rsidRDefault="009014FE" w:rsidP="00FD3E61">
      <w:pPr>
        <w:spacing w:line="360" w:lineRule="auto"/>
      </w:pPr>
      <w:r>
        <w:rPr>
          <w:noProof/>
        </w:rPr>
        <w:pict>
          <v:line id="_x0000_s1119" style="position:absolute;flip:x;z-index:251674624" from="36pt,3pt" to="2in,3pt">
            <v:stroke endarrow="block"/>
          </v:line>
        </w:pict>
      </w:r>
      <w:r>
        <w:rPr>
          <w:noProof/>
        </w:rPr>
        <w:pict>
          <v:line id="_x0000_s1118" style="position:absolute;flip:x;z-index:251673600" from="90pt,12pt" to="2in,12pt">
            <v:stroke endarrow="block"/>
          </v:line>
        </w:pict>
      </w:r>
    </w:p>
    <w:p w:rsidR="00193F19" w:rsidRPr="000555B3" w:rsidRDefault="009014FE" w:rsidP="00FD3E61">
      <w:pPr>
        <w:spacing w:line="360" w:lineRule="auto"/>
      </w:pPr>
      <w:r>
        <w:rPr>
          <w:noProof/>
        </w:rPr>
        <w:pict>
          <v:line id="_x0000_s1117" style="position:absolute;flip:x;z-index:251672576" from="36pt,7.2pt" to="198pt,7.2pt">
            <v:stroke endarrow="block"/>
          </v:line>
        </w:pict>
      </w:r>
    </w:p>
    <w:p w:rsidR="00193F19" w:rsidRPr="000555B3" w:rsidRDefault="009014FE" w:rsidP="00FD3E61">
      <w:pPr>
        <w:spacing w:line="360" w:lineRule="auto"/>
      </w:pPr>
      <w:r>
        <w:rPr>
          <w:noProof/>
        </w:rPr>
        <w:pict>
          <v:line id="_x0000_s1116" style="position:absolute;flip:x;z-index:251671552" from="90pt,2.4pt" to="198pt,2.4pt">
            <v:stroke endarrow="block"/>
          </v:line>
        </w:pict>
      </w:r>
      <w:r>
        <w:rPr>
          <w:noProof/>
        </w:rPr>
        <w:pict>
          <v:line id="_x0000_s1115" style="position:absolute;flip:x;z-index:251670528" from="2in,11.4pt" to="198pt,11.4pt">
            <v:stroke endarrow="block"/>
          </v:line>
        </w:pict>
      </w:r>
    </w:p>
    <w:p w:rsidR="00193F19" w:rsidRPr="000555B3" w:rsidRDefault="009014FE" w:rsidP="00FD3E61">
      <w:pPr>
        <w:tabs>
          <w:tab w:val="left" w:pos="1725"/>
        </w:tabs>
        <w:spacing w:line="360" w:lineRule="auto"/>
      </w:pPr>
      <w:r>
        <w:rPr>
          <w:noProof/>
        </w:rPr>
        <w:pict>
          <v:oval id="_x0000_s1070" style="position:absolute;margin-left:18pt;margin-top:269.1pt;width:36pt;height:36pt;rotation:6103121fd;z-index:251627520">
            <v:textbox style="mso-next-textbox:#_x0000_s1070">
              <w:txbxContent>
                <w:p w:rsidR="001F2969" w:rsidRPr="00E17BF6" w:rsidRDefault="001F2969" w:rsidP="00193F19">
                  <w:pPr>
                    <w:jc w:val="center"/>
                    <w:rPr>
                      <w:sz w:val="32"/>
                      <w:szCs w:val="32"/>
                    </w:rPr>
                  </w:pPr>
                  <w:r w:rsidRPr="00E17BF6">
                    <w:rPr>
                      <w:sz w:val="32"/>
                      <w:szCs w:val="32"/>
                    </w:rPr>
                    <w:t>А</w:t>
                  </w:r>
                </w:p>
              </w:txbxContent>
            </v:textbox>
          </v:oval>
        </w:pict>
      </w:r>
      <w:r>
        <w:rPr>
          <w:noProof/>
        </w:rPr>
        <w:pict>
          <v:line id="_x0000_s1114" style="position:absolute;flip:x;z-index:251669504" from="36pt,6.6pt" to="252pt,6.6pt">
            <v:stroke endarrow="block"/>
          </v:line>
        </w:pict>
      </w:r>
      <w:r>
        <w:rPr>
          <w:noProof/>
        </w:rPr>
        <w:pict>
          <v:line id="_x0000_s1113" style="position:absolute;flip:x;z-index:251668480" from="90pt,15.6pt" to="252pt,15.6pt">
            <v:stroke endarrow="block"/>
          </v:line>
        </w:pict>
      </w:r>
      <w:r>
        <w:rPr>
          <w:noProof/>
        </w:rPr>
        <w:pict>
          <v:oval id="_x0000_s1078" style="position:absolute;margin-left:449.75pt;margin-top:268.55pt;width:36pt;height:36pt;rotation:6103121fd;z-index:251635712">
            <v:textbox style="mso-next-textbox:#_x0000_s1078">
              <w:txbxContent>
                <w:p w:rsidR="001F2969" w:rsidRPr="00E17BF6" w:rsidRDefault="001F2969" w:rsidP="00193F19">
                  <w:pPr>
                    <w:jc w:val="center"/>
                    <w:rPr>
                      <w:sz w:val="32"/>
                      <w:szCs w:val="32"/>
                    </w:rPr>
                  </w:pPr>
                  <w:r>
                    <w:rPr>
                      <w:sz w:val="32"/>
                      <w:szCs w:val="32"/>
                    </w:rPr>
                    <w:t>И</w:t>
                  </w:r>
                </w:p>
              </w:txbxContent>
            </v:textbox>
          </v:oval>
        </w:pict>
      </w:r>
      <w:r>
        <w:rPr>
          <w:noProof/>
        </w:rPr>
        <w:pict>
          <v:oval id="_x0000_s1077" style="position:absolute;margin-left:395.75pt;margin-top:268.55pt;width:36pt;height:36pt;rotation:6103121fd;z-index:251634688">
            <v:textbox style="mso-next-textbox:#_x0000_s1077">
              <w:txbxContent>
                <w:p w:rsidR="001F2969" w:rsidRPr="00E17BF6" w:rsidRDefault="001F2969" w:rsidP="00193F19">
                  <w:pPr>
                    <w:jc w:val="center"/>
                    <w:rPr>
                      <w:sz w:val="32"/>
                      <w:szCs w:val="32"/>
                    </w:rPr>
                  </w:pPr>
                  <w:r>
                    <w:rPr>
                      <w:sz w:val="32"/>
                      <w:szCs w:val="32"/>
                    </w:rPr>
                    <w:t>З</w:t>
                  </w:r>
                </w:p>
              </w:txbxContent>
            </v:textbox>
          </v:oval>
        </w:pict>
      </w:r>
      <w:r>
        <w:rPr>
          <w:noProof/>
        </w:rPr>
        <w:pict>
          <v:oval id="_x0000_s1076" style="position:absolute;margin-left:341.75pt;margin-top:268.55pt;width:36pt;height:36pt;rotation:6103121fd;z-index:251633664">
            <v:textbox style="mso-next-textbox:#_x0000_s1076">
              <w:txbxContent>
                <w:p w:rsidR="001F2969" w:rsidRPr="00E17BF6" w:rsidRDefault="001F2969" w:rsidP="00193F19">
                  <w:pPr>
                    <w:jc w:val="center"/>
                    <w:rPr>
                      <w:sz w:val="32"/>
                      <w:szCs w:val="32"/>
                    </w:rPr>
                  </w:pPr>
                  <w:r>
                    <w:rPr>
                      <w:sz w:val="32"/>
                      <w:szCs w:val="32"/>
                    </w:rPr>
                    <w:t>Ж</w:t>
                  </w:r>
                </w:p>
              </w:txbxContent>
            </v:textbox>
          </v:oval>
        </w:pict>
      </w:r>
      <w:r>
        <w:rPr>
          <w:noProof/>
        </w:rPr>
        <w:pict>
          <v:oval id="_x0000_s1075" style="position:absolute;margin-left:287.75pt;margin-top:268.55pt;width:36pt;height:36pt;rotation:6103121fd;z-index:251632640">
            <v:textbox style="mso-next-textbox:#_x0000_s1075">
              <w:txbxContent>
                <w:p w:rsidR="001F2969" w:rsidRPr="00E17BF6" w:rsidRDefault="001F2969" w:rsidP="00193F19">
                  <w:pPr>
                    <w:jc w:val="center"/>
                    <w:rPr>
                      <w:sz w:val="32"/>
                      <w:szCs w:val="32"/>
                    </w:rPr>
                  </w:pPr>
                  <w:r>
                    <w:rPr>
                      <w:sz w:val="32"/>
                      <w:szCs w:val="32"/>
                    </w:rPr>
                    <w:t>Е</w:t>
                  </w:r>
                </w:p>
              </w:txbxContent>
            </v:textbox>
          </v:oval>
        </w:pict>
      </w:r>
      <w:r>
        <w:rPr>
          <w:noProof/>
        </w:rPr>
        <w:pict>
          <v:oval id="_x0000_s1074" style="position:absolute;margin-left:233.75pt;margin-top:268.55pt;width:36pt;height:36pt;rotation:6103121fd;z-index:251631616">
            <v:textbox style="mso-next-textbox:#_x0000_s1074">
              <w:txbxContent>
                <w:p w:rsidR="001F2969" w:rsidRPr="00E17BF6" w:rsidRDefault="001F2969" w:rsidP="00193F19">
                  <w:pPr>
                    <w:jc w:val="center"/>
                    <w:rPr>
                      <w:sz w:val="32"/>
                      <w:szCs w:val="32"/>
                    </w:rPr>
                  </w:pPr>
                  <w:r>
                    <w:rPr>
                      <w:sz w:val="32"/>
                      <w:szCs w:val="32"/>
                    </w:rPr>
                    <w:t>Д</w:t>
                  </w:r>
                </w:p>
              </w:txbxContent>
            </v:textbox>
          </v:oval>
        </w:pict>
      </w:r>
      <w:r>
        <w:rPr>
          <w:noProof/>
        </w:rPr>
        <w:pict>
          <v:oval id="_x0000_s1073" style="position:absolute;margin-left:179.75pt;margin-top:268.55pt;width:36pt;height:36pt;rotation:6103121fd;z-index:251630592">
            <v:textbox style="mso-next-textbox:#_x0000_s1073">
              <w:txbxContent>
                <w:p w:rsidR="001F2969" w:rsidRPr="00E17BF6" w:rsidRDefault="001F2969" w:rsidP="00193F19">
                  <w:pPr>
                    <w:jc w:val="center"/>
                    <w:rPr>
                      <w:sz w:val="32"/>
                      <w:szCs w:val="32"/>
                    </w:rPr>
                  </w:pPr>
                  <w:r>
                    <w:rPr>
                      <w:sz w:val="32"/>
                      <w:szCs w:val="32"/>
                    </w:rPr>
                    <w:t>Г</w:t>
                  </w:r>
                </w:p>
              </w:txbxContent>
            </v:textbox>
          </v:oval>
        </w:pict>
      </w:r>
      <w:r>
        <w:rPr>
          <w:noProof/>
        </w:rPr>
        <w:pict>
          <v:oval id="_x0000_s1072" style="position:absolute;margin-left:125.75pt;margin-top:268.55pt;width:36pt;height:36pt;rotation:6103121fd;z-index:251629568">
            <v:textbox style="mso-next-textbox:#_x0000_s1072">
              <w:txbxContent>
                <w:p w:rsidR="001F2969" w:rsidRPr="00E17BF6" w:rsidRDefault="001F2969" w:rsidP="00193F19">
                  <w:pPr>
                    <w:jc w:val="center"/>
                    <w:rPr>
                      <w:sz w:val="32"/>
                      <w:szCs w:val="32"/>
                    </w:rPr>
                  </w:pPr>
                  <w:r>
                    <w:rPr>
                      <w:sz w:val="32"/>
                      <w:szCs w:val="32"/>
                    </w:rPr>
                    <w:t>В</w:t>
                  </w:r>
                </w:p>
              </w:txbxContent>
            </v:textbox>
          </v:oval>
        </w:pict>
      </w:r>
      <w:r>
        <w:rPr>
          <w:noProof/>
        </w:rPr>
        <w:pict>
          <v:oval id="_x0000_s1071" style="position:absolute;margin-left:71.75pt;margin-top:268.55pt;width:36pt;height:36pt;rotation:6103121fd;z-index:251628544">
            <v:textbox style="mso-next-textbox:#_x0000_s1071">
              <w:txbxContent>
                <w:p w:rsidR="001F2969" w:rsidRPr="00E17BF6" w:rsidRDefault="001F2969" w:rsidP="00193F19">
                  <w:pPr>
                    <w:jc w:val="center"/>
                    <w:rPr>
                      <w:sz w:val="32"/>
                      <w:szCs w:val="32"/>
                    </w:rPr>
                  </w:pPr>
                  <w:r w:rsidRPr="00E17BF6">
                    <w:rPr>
                      <w:sz w:val="32"/>
                      <w:szCs w:val="32"/>
                    </w:rPr>
                    <w:t>Б</w:t>
                  </w:r>
                </w:p>
              </w:txbxContent>
            </v:textbox>
          </v:oval>
        </w:pict>
      </w:r>
      <w:r w:rsidR="00193F19" w:rsidRPr="000555B3">
        <w:tab/>
      </w:r>
      <w:r>
        <w:pict>
          <v:group id="_x0000_s1034" editas="canvas" style="width:549pt;height:243.1pt;mso-position-horizontal-relative:char;mso-position-vertical-relative:line" coordorigin="1701,3335" coordsize="10980,4862">
            <o:lock v:ext="edit" aspectratio="t"/>
            <v:shape id="_x0000_s1035" type="#_x0000_t75" style="position:absolute;left:1701;top:3335;width:10980;height:4862" o:preferrelative="f">
              <v:fill o:detectmouseclick="t"/>
              <v:path o:extrusionok="t" o:connecttype="none"/>
              <o:lock v:ext="edit" text="t"/>
            </v:shape>
            <v:line id="_x0000_s1036" style="position:absolute;flip:x" from="9982,8195" to="11060,8197">
              <v:stroke endarrow="block"/>
            </v:line>
            <v:line id="_x0000_s1037" style="position:absolute;flip:x" from="8901,8015" to="11061,8017">
              <v:stroke endarrow="block"/>
            </v:line>
            <v:line id="_x0000_s1038" style="position:absolute;flip:x" from="7821,7835" to="11061,7836">
              <v:stroke endarrow="block"/>
            </v:line>
            <v:line id="_x0000_s1039" style="position:absolute;flip:x" from="6741,7656" to="11061,7657">
              <v:stroke endarrow="block"/>
            </v:line>
            <v:line id="_x0000_s1040" style="position:absolute;flip:x" from="5661,7475" to="11061,7477">
              <v:stroke endarrow="block"/>
            </v:line>
            <v:line id="_x0000_s1041" style="position:absolute;flip:x" from="4582,7295" to="11060,7296">
              <v:stroke endarrow="block"/>
            </v:line>
            <v:line id="_x0000_s1042" style="position:absolute;flip:x" from="3501,7114" to="11061,7116">
              <v:stroke endarrow="block"/>
            </v:line>
            <v:line id="_x0000_s1043" style="position:absolute;flip:x" from="2421,6936" to="11061,6937">
              <v:stroke endarrow="block"/>
            </v:line>
            <v:line id="_x0000_s1044" style="position:absolute;flip:x" from="8901,6755" to="9982,6757">
              <v:stroke endarrow="block"/>
            </v:line>
            <v:line id="_x0000_s1045" style="position:absolute;flip:x" from="7821,6575" to="9982,6576">
              <v:stroke endarrow="block"/>
            </v:line>
            <v:line id="_x0000_s1046" style="position:absolute;flip:x" from="6741,6395" to="9982,6396">
              <v:stroke endarrow="block"/>
            </v:line>
            <v:line id="_x0000_s1047" style="position:absolute;flip:x" from="5661,6215" to="9982,6216">
              <v:stroke endarrow="block"/>
            </v:line>
            <v:line id="_x0000_s1048" style="position:absolute;flip:x" from="4581,6035" to="9981,6036">
              <v:stroke endarrow="block"/>
            </v:line>
            <v:line id="_x0000_s1049" style="position:absolute;flip:x" from="3501,5855" to="9982,5856">
              <v:stroke endarrow="block"/>
            </v:line>
            <v:line id="_x0000_s1050" style="position:absolute;flip:x" from="2421,5675" to="9982,5676">
              <v:stroke endarrow="block"/>
            </v:line>
            <v:line id="_x0000_s1051" style="position:absolute;flip:x" from="6741,5495" to="8901,5496">
              <v:stroke endarrow="block"/>
            </v:line>
            <v:line id="_x0000_s1052" style="position:absolute;flip:x" from="5661,5315" to="8901,5316">
              <v:stroke endarrow="block"/>
            </v:line>
            <v:line id="_x0000_s1053" style="position:absolute;flip:x" from="4581,5135" to="8900,5136">
              <v:stroke endarrow="block"/>
            </v:line>
            <v:line id="_x0000_s1054" style="position:absolute;flip:x" from="3501,4955" to="8901,4956">
              <v:stroke endarrow="block"/>
            </v:line>
            <v:line id="_x0000_s1055" style="position:absolute;flip:x" from="2421,4775" to="8901,4776">
              <v:stroke endarrow="block"/>
            </v:line>
            <v:line id="_x0000_s1056" style="position:absolute;flip:x" from="6741,4595" to="7821,4596">
              <v:stroke endarrow="block"/>
            </v:line>
            <v:line id="_x0000_s1057" style="position:absolute;flip:x" from="5661,4415" to="7821,4416">
              <v:stroke endarrow="block"/>
            </v:line>
            <v:line id="_x0000_s1058" style="position:absolute;flip:x" from="4581,4235" to="7820,4236">
              <v:stroke endarrow="block"/>
            </v:line>
            <v:line id="_x0000_s1059" style="position:absolute;flip:x" from="3501,4055" to="7821,4056">
              <v:stroke endarrow="block"/>
            </v:line>
            <v:line id="_x0000_s1060" style="position:absolute;flip:x" from="2421,3875" to="7821,3876">
              <v:stroke endarrow="block"/>
            </v:line>
            <v:line id="_x0000_s1111" style="position:absolute;flip:x" from="5661,3695" to="6741,3696">
              <v:stroke endarrow="block"/>
            </v:line>
            <v:line id="_x0000_s1112" style="position:absolute;flip:x" from="4581,3551" to="6741,3551">
              <v:stroke endarrow="block"/>
            </v:line>
            <w10:wrap type="none"/>
            <w10:anchorlock/>
          </v:group>
        </w:pict>
      </w:r>
    </w:p>
    <w:p w:rsidR="00193F19" w:rsidRPr="000555B3" w:rsidRDefault="00193F19" w:rsidP="00FD3E61">
      <w:pPr>
        <w:spacing w:line="360" w:lineRule="auto"/>
      </w:pPr>
    </w:p>
    <w:p w:rsidR="00193F19" w:rsidRPr="000555B3" w:rsidRDefault="009014FE" w:rsidP="00FD3E61">
      <w:pPr>
        <w:spacing w:line="360" w:lineRule="auto"/>
      </w:pPr>
      <w:r>
        <w:rPr>
          <w:noProof/>
        </w:rPr>
        <w:pict>
          <v:line id="_x0000_s1079" style="position:absolute;z-index:251636736" from="36pt,19.3pt" to="2in,19.3pt">
            <v:stroke endarrow="block"/>
          </v:line>
        </w:pict>
      </w:r>
    </w:p>
    <w:p w:rsidR="00193F19" w:rsidRPr="000555B3" w:rsidRDefault="009014FE" w:rsidP="00FD3E61">
      <w:pPr>
        <w:spacing w:line="360" w:lineRule="auto"/>
      </w:pPr>
      <w:r>
        <w:rPr>
          <w:noProof/>
        </w:rPr>
        <w:pict>
          <v:line id="_x0000_s1081" style="position:absolute;z-index:251638784" from="36pt,16.6pt" to="252pt,16.6pt">
            <v:stroke endarrow="block"/>
          </v:line>
        </w:pict>
      </w:r>
      <w:r>
        <w:rPr>
          <w:noProof/>
        </w:rPr>
        <w:pict>
          <v:line id="_x0000_s1080" style="position:absolute;z-index:251637760" from="36pt,7.6pt" to="198pt,7.6pt">
            <v:stroke endarrow="block"/>
          </v:line>
        </w:pict>
      </w:r>
      <w:r w:rsidR="008B734B">
        <w:t xml:space="preserve">       </w:t>
      </w:r>
      <w:r w:rsidR="00193F19" w:rsidRPr="000555B3">
        <w:t xml:space="preserve">      </w:t>
      </w:r>
    </w:p>
    <w:p w:rsidR="00193F19" w:rsidRPr="000555B3" w:rsidRDefault="009014FE" w:rsidP="00FD3E61">
      <w:pPr>
        <w:tabs>
          <w:tab w:val="left" w:pos="1230"/>
          <w:tab w:val="left" w:pos="1275"/>
        </w:tabs>
        <w:spacing w:line="360" w:lineRule="auto"/>
      </w:pPr>
      <w:r>
        <w:rPr>
          <w:noProof/>
        </w:rPr>
        <w:pict>
          <v:line id="_x0000_s1083" style="position:absolute;z-index:251640832" from="36pt,13.9pt" to="5in,13.9pt">
            <v:stroke endarrow="block"/>
          </v:line>
        </w:pict>
      </w:r>
      <w:r>
        <w:rPr>
          <w:noProof/>
        </w:rPr>
        <w:pict>
          <v:line id="_x0000_s1082" style="position:absolute;z-index:251639808" from="36pt,4.9pt" to="306pt,4.9pt">
            <v:stroke endarrow="block"/>
          </v:line>
        </w:pict>
      </w:r>
      <w:r w:rsidR="00193F19" w:rsidRPr="000555B3">
        <w:tab/>
      </w:r>
      <w:r w:rsidR="00193F19" w:rsidRPr="000555B3">
        <w:tab/>
      </w:r>
    </w:p>
    <w:p w:rsidR="00193F19" w:rsidRPr="000555B3" w:rsidRDefault="009014FE" w:rsidP="00FD3E61">
      <w:pPr>
        <w:spacing w:line="360" w:lineRule="auto"/>
      </w:pPr>
      <w:r>
        <w:rPr>
          <w:noProof/>
        </w:rPr>
        <w:pict>
          <v:line id="_x0000_s1086" style="position:absolute;z-index:251643904" from="90pt,20.2pt" to="198pt,20.2pt">
            <v:stroke endarrow="block"/>
          </v:line>
        </w:pict>
      </w:r>
      <w:r>
        <w:rPr>
          <w:noProof/>
        </w:rPr>
        <w:pict>
          <v:line id="_x0000_s1085" style="position:absolute;z-index:251642880" from="36pt,11.2pt" to="468pt,11.2pt">
            <v:stroke endarrow="block"/>
          </v:line>
        </w:pict>
      </w:r>
      <w:r>
        <w:rPr>
          <w:noProof/>
        </w:rPr>
        <w:pict>
          <v:line id="_x0000_s1084" style="position:absolute;z-index:251641856" from="36pt,2.2pt" to="414pt,2.2pt">
            <v:stroke endarrow="block"/>
          </v:line>
        </w:pict>
      </w:r>
    </w:p>
    <w:p w:rsidR="00193F19" w:rsidRPr="000555B3" w:rsidRDefault="009014FE" w:rsidP="00FD3E61">
      <w:pPr>
        <w:spacing w:line="360" w:lineRule="auto"/>
      </w:pPr>
      <w:r>
        <w:rPr>
          <w:noProof/>
        </w:rPr>
        <w:pict>
          <v:line id="_x0000_s1088" style="position:absolute;z-index:251645952" from="90pt,17.5pt" to="5in,17.5pt">
            <v:stroke endarrow="block"/>
          </v:line>
        </w:pict>
      </w:r>
      <w:r>
        <w:rPr>
          <w:noProof/>
        </w:rPr>
        <w:pict>
          <v:line id="_x0000_s1087" style="position:absolute;z-index:251644928" from="90pt,8.5pt" to="252pt,8.5pt">
            <v:stroke endarrow="block"/>
          </v:line>
        </w:pict>
      </w:r>
    </w:p>
    <w:p w:rsidR="00193F19" w:rsidRPr="000555B3" w:rsidRDefault="009014FE" w:rsidP="00FD3E61">
      <w:pPr>
        <w:spacing w:line="360" w:lineRule="auto"/>
      </w:pPr>
      <w:r>
        <w:rPr>
          <w:noProof/>
        </w:rPr>
        <w:pict>
          <v:line id="_x0000_s1090" style="position:absolute;z-index:251648000" from="90pt,14.85pt" to="468pt,14.85pt">
            <v:stroke endarrow="block"/>
          </v:line>
        </w:pict>
      </w:r>
      <w:r>
        <w:rPr>
          <w:noProof/>
        </w:rPr>
        <w:pict>
          <v:line id="_x0000_s1089" style="position:absolute;z-index:251646976" from="90pt,5.85pt" to="414pt,5.85pt">
            <v:stroke endarrow="block"/>
          </v:line>
        </w:pict>
      </w:r>
    </w:p>
    <w:p w:rsidR="00193F19" w:rsidRPr="000555B3" w:rsidRDefault="009014FE" w:rsidP="00FD3E61">
      <w:pPr>
        <w:spacing w:line="360" w:lineRule="auto"/>
      </w:pPr>
      <w:r>
        <w:rPr>
          <w:noProof/>
        </w:rPr>
        <w:pict>
          <v:line id="_x0000_s1092" style="position:absolute;z-index:251650048" from="2in,12.15pt" to="252pt,12.15pt">
            <v:stroke endarrow="block"/>
          </v:line>
        </w:pict>
      </w:r>
      <w:r>
        <w:rPr>
          <w:noProof/>
        </w:rPr>
        <w:pict>
          <v:line id="_x0000_s1091" style="position:absolute;z-index:251649024" from="2in,3.15pt" to="198pt,3.15pt">
            <v:stroke endarrow="block"/>
          </v:line>
        </w:pict>
      </w:r>
    </w:p>
    <w:p w:rsidR="00193F19" w:rsidRPr="000555B3" w:rsidRDefault="009014FE" w:rsidP="00FD3E61">
      <w:pPr>
        <w:spacing w:line="360" w:lineRule="auto"/>
      </w:pPr>
      <w:r>
        <w:rPr>
          <w:noProof/>
        </w:rPr>
        <w:pict>
          <v:line id="_x0000_s1095" style="position:absolute;z-index:251653120" from="2in,18.45pt" to="414pt,18.45pt">
            <v:stroke endarrow="block"/>
          </v:line>
        </w:pict>
      </w:r>
      <w:r>
        <w:rPr>
          <w:noProof/>
        </w:rPr>
        <w:pict>
          <v:line id="_x0000_s1094" style="position:absolute;z-index:251652096" from="2in,9.45pt" to="5in,9.45pt">
            <v:stroke endarrow="block"/>
          </v:line>
        </w:pict>
      </w:r>
      <w:r>
        <w:rPr>
          <w:noProof/>
        </w:rPr>
        <w:pict>
          <v:line id="_x0000_s1093" style="position:absolute;z-index:251651072" from="2in,.45pt" to="306pt,.45pt">
            <v:stroke endarrow="block"/>
          </v:line>
        </w:pict>
      </w:r>
    </w:p>
    <w:p w:rsidR="00193F19" w:rsidRPr="000555B3" w:rsidRDefault="009014FE" w:rsidP="00FD3E61">
      <w:pPr>
        <w:spacing w:line="360" w:lineRule="auto"/>
      </w:pPr>
      <w:r>
        <w:rPr>
          <w:noProof/>
        </w:rPr>
        <w:pict>
          <v:line id="_x0000_s1097" style="position:absolute;z-index:251655168" from="198pt,15.75pt" to="252pt,15.75pt">
            <v:stroke endarrow="block"/>
          </v:line>
        </w:pict>
      </w:r>
      <w:r>
        <w:rPr>
          <w:noProof/>
        </w:rPr>
        <w:pict>
          <v:line id="_x0000_s1096" style="position:absolute;z-index:251654144" from="2in,6.75pt" to="468pt,6.75pt">
            <v:stroke endarrow="block"/>
          </v:line>
        </w:pict>
      </w:r>
    </w:p>
    <w:p w:rsidR="00193F19" w:rsidRPr="000555B3" w:rsidRDefault="009014FE" w:rsidP="00FD3E61">
      <w:pPr>
        <w:spacing w:line="360" w:lineRule="auto"/>
      </w:pPr>
      <w:r>
        <w:rPr>
          <w:noProof/>
        </w:rPr>
        <w:pict>
          <v:line id="_x0000_s1099" style="position:absolute;z-index:251657216" from="198pt,13.05pt" to="5in,13.05pt">
            <v:stroke endarrow="block"/>
          </v:line>
        </w:pict>
      </w:r>
      <w:r>
        <w:rPr>
          <w:noProof/>
        </w:rPr>
        <w:pict>
          <v:line id="_x0000_s1098" style="position:absolute;z-index:251656192" from="198pt,4.05pt" to="306pt,4.05pt">
            <v:stroke endarrow="block"/>
          </v:line>
        </w:pict>
      </w:r>
    </w:p>
    <w:p w:rsidR="00193F19" w:rsidRPr="000555B3" w:rsidRDefault="009014FE" w:rsidP="00FD3E61">
      <w:pPr>
        <w:spacing w:line="360" w:lineRule="auto"/>
      </w:pPr>
      <w:r>
        <w:rPr>
          <w:noProof/>
        </w:rPr>
        <w:pict>
          <v:line id="_x0000_s1102" style="position:absolute;z-index:251660288" from="252pt,19.35pt" to="306pt,19.35pt">
            <v:stroke endarrow="block"/>
          </v:line>
        </w:pict>
      </w:r>
      <w:r>
        <w:rPr>
          <w:noProof/>
        </w:rPr>
        <w:pict>
          <v:line id="_x0000_s1101" style="position:absolute;z-index:251659264" from="198pt,10.35pt" to="468pt,10.35pt">
            <v:stroke endarrow="block"/>
          </v:line>
        </w:pict>
      </w:r>
      <w:r>
        <w:rPr>
          <w:noProof/>
        </w:rPr>
        <w:pict>
          <v:line id="_x0000_s1100" style="position:absolute;z-index:251658240" from="198pt,1.35pt" to="414pt,1.35pt">
            <v:stroke endarrow="block"/>
          </v:line>
        </w:pict>
      </w:r>
    </w:p>
    <w:p w:rsidR="00193F19" w:rsidRPr="000555B3" w:rsidRDefault="009014FE" w:rsidP="00FD3E61">
      <w:pPr>
        <w:spacing w:line="360" w:lineRule="auto"/>
      </w:pPr>
      <w:r>
        <w:rPr>
          <w:noProof/>
        </w:rPr>
        <w:pict>
          <v:line id="_x0000_s1104" style="position:absolute;z-index:251662336" from="252pt,16.65pt" to="414pt,16.65pt">
            <v:stroke endarrow="block"/>
          </v:line>
        </w:pict>
      </w:r>
      <w:r>
        <w:rPr>
          <w:noProof/>
        </w:rPr>
        <w:pict>
          <v:line id="_x0000_s1103" style="position:absolute;z-index:251661312" from="252pt,7.65pt" to="5in,7.65pt">
            <v:stroke endarrow="block"/>
          </v:line>
        </w:pict>
      </w:r>
    </w:p>
    <w:p w:rsidR="00193F19" w:rsidRPr="000555B3" w:rsidRDefault="009014FE" w:rsidP="00FD3E61">
      <w:pPr>
        <w:spacing w:line="360" w:lineRule="auto"/>
      </w:pPr>
      <w:r>
        <w:rPr>
          <w:noProof/>
        </w:rPr>
        <w:pict>
          <v:line id="_x0000_s1106" style="position:absolute;z-index:251664384" from="306pt,13.95pt" to="5in,13.95pt">
            <v:stroke endarrow="block"/>
          </v:line>
        </w:pict>
      </w:r>
      <w:r>
        <w:rPr>
          <w:noProof/>
        </w:rPr>
        <w:pict>
          <v:line id="_x0000_s1105" style="position:absolute;z-index:251663360" from="252pt,4.95pt" to="468pt,4.95pt">
            <v:stroke endarrow="block"/>
          </v:line>
        </w:pict>
      </w:r>
    </w:p>
    <w:p w:rsidR="00193F19" w:rsidRPr="000555B3" w:rsidRDefault="009014FE" w:rsidP="00FD3E61">
      <w:pPr>
        <w:spacing w:line="360" w:lineRule="auto"/>
      </w:pPr>
      <w:r>
        <w:rPr>
          <w:noProof/>
        </w:rPr>
        <w:pict>
          <v:line id="_x0000_s1109" style="position:absolute;z-index:251667456" from="5in,20.25pt" to="468pt,20.25pt">
            <v:stroke endarrow="block"/>
          </v:line>
        </w:pict>
      </w:r>
      <w:r>
        <w:rPr>
          <w:noProof/>
        </w:rPr>
        <w:pict>
          <v:line id="_x0000_s1108" style="position:absolute;z-index:251666432" from="306pt,11.25pt" to="468pt,11.25pt">
            <v:stroke endarrow="block"/>
          </v:line>
        </w:pict>
      </w:r>
      <w:r>
        <w:rPr>
          <w:noProof/>
        </w:rPr>
        <w:pict>
          <v:line id="_x0000_s1107" style="position:absolute;z-index:251665408" from="306pt,2.25pt" to="414pt,2.25pt">
            <v:stroke endarrow="block"/>
          </v:line>
        </w:pict>
      </w:r>
    </w:p>
    <w:p w:rsidR="00193F19" w:rsidRPr="000555B3" w:rsidRDefault="009014FE" w:rsidP="00FD3E61">
      <w:pPr>
        <w:tabs>
          <w:tab w:val="left" w:pos="1020"/>
        </w:tabs>
        <w:spacing w:line="360" w:lineRule="auto"/>
      </w:pPr>
      <w:r>
        <w:rPr>
          <w:noProof/>
        </w:rPr>
        <w:pict>
          <v:line id="_x0000_s1206" style="position:absolute;flip:x;z-index:251696128" from="414.05pt,-321.75pt" to="467.95pt,-321.65pt">
            <v:stroke endarrow="block"/>
          </v:line>
        </w:pict>
      </w:r>
      <w:r w:rsidR="003C39F2">
        <w:t xml:space="preserve">  </w:t>
      </w:r>
      <w:r w:rsidR="00BC0047">
        <w:t xml:space="preserve">             </w:t>
      </w:r>
      <w:r w:rsidR="008B734B">
        <w:t>1620</w:t>
      </w:r>
      <w:r w:rsidR="006B49F0" w:rsidRPr="000555B3">
        <w:t xml:space="preserve">     </w:t>
      </w:r>
      <w:r w:rsidR="003C39F2">
        <w:t xml:space="preserve">   </w:t>
      </w:r>
      <w:r w:rsidR="008B734B">
        <w:t xml:space="preserve"> 3390</w:t>
      </w:r>
      <w:r w:rsidR="00193F19" w:rsidRPr="000555B3">
        <w:t xml:space="preserve">      </w:t>
      </w:r>
      <w:r w:rsidR="003C39F2">
        <w:t xml:space="preserve">  </w:t>
      </w:r>
      <w:r w:rsidR="00193F19" w:rsidRPr="000555B3">
        <w:t xml:space="preserve"> </w:t>
      </w:r>
      <w:r w:rsidR="008B734B">
        <w:t>4320</w:t>
      </w:r>
      <w:r w:rsidR="00193F19" w:rsidRPr="000555B3">
        <w:t xml:space="preserve">      </w:t>
      </w:r>
      <w:r w:rsidR="003C39F2">
        <w:t xml:space="preserve">  </w:t>
      </w:r>
      <w:r w:rsidR="00193F19" w:rsidRPr="000555B3">
        <w:t xml:space="preserve"> </w:t>
      </w:r>
      <w:r w:rsidR="008B734B">
        <w:t xml:space="preserve">  </w:t>
      </w:r>
      <w:r w:rsidR="00EC4B68" w:rsidRPr="000555B3">
        <w:t>4880</w:t>
      </w:r>
      <w:r w:rsidR="00193F19" w:rsidRPr="000555B3">
        <w:t xml:space="preserve">       </w:t>
      </w:r>
      <w:r w:rsidR="003C39F2">
        <w:t xml:space="preserve">   </w:t>
      </w:r>
      <w:r w:rsidR="00193F19" w:rsidRPr="000555B3">
        <w:t xml:space="preserve"> </w:t>
      </w:r>
      <w:r w:rsidR="008B734B">
        <w:t>5050</w:t>
      </w:r>
      <w:r w:rsidR="00193F19" w:rsidRPr="000555B3">
        <w:t xml:space="preserve">      </w:t>
      </w:r>
      <w:r w:rsidR="003C39F2">
        <w:t xml:space="preserve">  </w:t>
      </w:r>
      <w:r w:rsidR="00193F19" w:rsidRPr="000555B3">
        <w:t xml:space="preserve"> </w:t>
      </w:r>
      <w:r w:rsidR="008B734B">
        <w:t>5440</w:t>
      </w:r>
      <w:r w:rsidR="00EC4B68" w:rsidRPr="000555B3">
        <w:t xml:space="preserve">      </w:t>
      </w:r>
      <w:r w:rsidR="003C39F2">
        <w:t xml:space="preserve">    </w:t>
      </w:r>
      <w:r w:rsidR="00EC4B68" w:rsidRPr="000555B3">
        <w:t xml:space="preserve"> </w:t>
      </w:r>
      <w:r w:rsidR="00E56B5F">
        <w:t>3870</w:t>
      </w:r>
      <w:r w:rsidR="00193F19" w:rsidRPr="000555B3">
        <w:t xml:space="preserve">       </w:t>
      </w:r>
      <w:r w:rsidR="003C39F2">
        <w:t xml:space="preserve">  </w:t>
      </w:r>
      <w:r w:rsidR="00193F19" w:rsidRPr="000555B3">
        <w:t>1</w:t>
      </w:r>
      <w:r w:rsidR="00E56B5F">
        <w:t>69</w:t>
      </w:r>
      <w:r w:rsidR="00EC4B68" w:rsidRPr="000555B3">
        <w:t>0</w:t>
      </w:r>
    </w:p>
    <w:p w:rsidR="00193F19" w:rsidRPr="000555B3" w:rsidRDefault="00193F19" w:rsidP="00FD3E61">
      <w:pPr>
        <w:spacing w:line="360" w:lineRule="auto"/>
      </w:pPr>
    </w:p>
    <w:p w:rsidR="001B4759" w:rsidRPr="000555B3" w:rsidRDefault="00484623" w:rsidP="001B4759">
      <w:pPr>
        <w:tabs>
          <w:tab w:val="left" w:pos="4575"/>
          <w:tab w:val="left" w:pos="5595"/>
        </w:tabs>
      </w:pPr>
      <w:r w:rsidRPr="000555B3">
        <w:tab/>
      </w:r>
      <w:r w:rsidRPr="000555B3">
        <w:tab/>
      </w:r>
      <w:r w:rsidR="00913450">
        <w:t>5780</w:t>
      </w:r>
    </w:p>
    <w:p w:rsidR="001B4759" w:rsidRPr="000555B3" w:rsidRDefault="009014FE" w:rsidP="001B4759">
      <w:pPr>
        <w:tabs>
          <w:tab w:val="left" w:pos="4575"/>
          <w:tab w:val="left" w:pos="5595"/>
        </w:tabs>
      </w:pPr>
      <w:r>
        <w:rPr>
          <w:noProof/>
        </w:rPr>
        <w:pict>
          <v:rect id="_x0000_s1201" style="position:absolute;margin-left:270pt;margin-top:13.2pt;width:45pt;height:477pt;z-index:-251625472"/>
        </w:pict>
      </w:r>
      <w:r w:rsidR="001B4759" w:rsidRPr="000555B3">
        <w:tab/>
      </w:r>
      <w:r w:rsidR="00913450">
        <w:t>5610</w:t>
      </w:r>
      <w:r w:rsidR="001B4759" w:rsidRPr="000555B3">
        <w:tab/>
      </w:r>
    </w:p>
    <w:p w:rsidR="001B4759" w:rsidRPr="000555B3" w:rsidRDefault="009014FE" w:rsidP="001B4759">
      <w:r>
        <w:rPr>
          <w:noProof/>
        </w:rPr>
        <w:pict>
          <v:rect id="_x0000_s1200" style="position:absolute;margin-left:3in;margin-top:9.6pt;width:45pt;height:445.8pt;z-index:-251626496"/>
        </w:pict>
      </w:r>
    </w:p>
    <w:p w:rsidR="001B4759" w:rsidRPr="000555B3" w:rsidRDefault="001B4759" w:rsidP="001B4759"/>
    <w:p w:rsidR="001B4759" w:rsidRPr="000555B3" w:rsidRDefault="00913450" w:rsidP="001B4759">
      <w:r>
        <w:t xml:space="preserve">                                                                                                              5270</w:t>
      </w:r>
    </w:p>
    <w:p w:rsidR="00913450" w:rsidRDefault="001B4759" w:rsidP="00913450">
      <w:pPr>
        <w:tabs>
          <w:tab w:val="left" w:pos="3465"/>
          <w:tab w:val="left" w:pos="6615"/>
        </w:tabs>
      </w:pPr>
      <w:r w:rsidRPr="000555B3">
        <w:tab/>
      </w:r>
      <w:r w:rsidR="00E56B5F">
        <w:t>4820</w:t>
      </w:r>
    </w:p>
    <w:p w:rsidR="001B4759" w:rsidRPr="000555B3" w:rsidRDefault="001B4759" w:rsidP="00913450">
      <w:pPr>
        <w:tabs>
          <w:tab w:val="left" w:pos="3465"/>
          <w:tab w:val="left" w:pos="6615"/>
        </w:tabs>
      </w:pPr>
      <w:r w:rsidRPr="000555B3">
        <w:tab/>
      </w:r>
      <w:r w:rsidR="009014FE">
        <w:rPr>
          <w:noProof/>
        </w:rPr>
        <w:pict>
          <v:rect id="_x0000_s1202" style="position:absolute;margin-left:324pt;margin-top:1.2pt;width:45pt;height:402pt;z-index:-251624448;mso-position-horizontal-relative:text;mso-position-vertical-relative:text"/>
        </w:pict>
      </w:r>
      <w:r w:rsidR="009014FE">
        <w:rPr>
          <w:noProof/>
        </w:rPr>
        <w:pict>
          <v:rect id="_x0000_s1199" style="position:absolute;margin-left:162pt;margin-top:10.2pt;width:45pt;height:330pt;z-index:-251627520;mso-position-horizontal-relative:text;mso-position-vertical-relative:text"/>
        </w:pict>
      </w:r>
    </w:p>
    <w:p w:rsidR="001B4759" w:rsidRPr="000555B3" w:rsidRDefault="001B4759" w:rsidP="001B4759">
      <w:pPr>
        <w:tabs>
          <w:tab w:val="left" w:pos="2100"/>
          <w:tab w:val="left" w:pos="7785"/>
        </w:tabs>
      </w:pPr>
      <w:r w:rsidRPr="000555B3">
        <w:tab/>
      </w:r>
      <w:r w:rsidRPr="000555B3">
        <w:tab/>
      </w:r>
      <w:r w:rsidR="00913450">
        <w:t>4420</w:t>
      </w:r>
    </w:p>
    <w:p w:rsidR="001B4759" w:rsidRPr="000555B3" w:rsidRDefault="009014FE" w:rsidP="001B4759">
      <w:r>
        <w:rPr>
          <w:noProof/>
        </w:rPr>
        <w:pict>
          <v:rect id="_x0000_s1203" style="position:absolute;margin-left:378pt;margin-top:.6pt;width:45pt;height:297pt;z-index:-251623424"/>
        </w:pict>
      </w:r>
    </w:p>
    <w:p w:rsidR="001B4759" w:rsidRPr="000555B3" w:rsidRDefault="001B4759" w:rsidP="001B4759">
      <w:pPr>
        <w:tabs>
          <w:tab w:val="left" w:pos="2415"/>
          <w:tab w:val="left" w:pos="8895"/>
        </w:tabs>
        <w:ind w:right="-441"/>
      </w:pPr>
      <w:r w:rsidRPr="000555B3">
        <w:tab/>
      </w:r>
      <w:r w:rsidR="00E56B5F">
        <w:t>3770</w:t>
      </w:r>
      <w:r w:rsidRPr="000555B3">
        <w:tab/>
      </w:r>
      <w:r w:rsidR="00913450">
        <w:t>2970</w:t>
      </w:r>
    </w:p>
    <w:p w:rsidR="001B4759" w:rsidRPr="000555B3" w:rsidRDefault="009014FE" w:rsidP="001B4759">
      <w:r>
        <w:rPr>
          <w:noProof/>
        </w:rPr>
        <w:pict>
          <v:rect id="_x0000_s1204" style="position:absolute;margin-left:6in;margin-top:9pt;width:45pt;height:189pt;z-index:-251622400"/>
        </w:pict>
      </w:r>
      <w:r>
        <w:rPr>
          <w:noProof/>
        </w:rPr>
        <w:pict>
          <v:rect id="_x0000_s1198" style="position:absolute;margin-left:108pt;margin-top:0;width:45pt;height:243pt;z-index:-251628544"/>
        </w:pict>
      </w:r>
    </w:p>
    <w:p w:rsidR="001B4759" w:rsidRPr="000555B3" w:rsidRDefault="001B4759" w:rsidP="001B4759"/>
    <w:p w:rsidR="001B4759" w:rsidRPr="000555B3" w:rsidRDefault="001B4759" w:rsidP="001B4759">
      <w:pPr>
        <w:tabs>
          <w:tab w:val="left" w:pos="1260"/>
          <w:tab w:val="left" w:pos="2580"/>
        </w:tabs>
      </w:pPr>
      <w:r w:rsidRPr="000555B3">
        <w:t xml:space="preserve">           </w:t>
      </w:r>
      <w:r w:rsidRPr="000555B3">
        <w:tab/>
      </w:r>
    </w:p>
    <w:p w:rsidR="001B4759" w:rsidRPr="000555B3" w:rsidRDefault="009014FE" w:rsidP="001B4759">
      <w:pPr>
        <w:tabs>
          <w:tab w:val="left" w:pos="1485"/>
        </w:tabs>
      </w:pPr>
      <w:r>
        <w:rPr>
          <w:noProof/>
        </w:rPr>
        <w:pict>
          <v:rect id="_x0000_s1197" style="position:absolute;margin-left:54pt;margin-top:12.6pt;width:45pt;height:150pt;z-index:-251629568"/>
        </w:pict>
      </w:r>
      <w:r w:rsidR="001B4759">
        <w:t xml:space="preserve">                    </w:t>
      </w:r>
      <w:r w:rsidR="00E56B5F">
        <w:t>2280</w:t>
      </w:r>
    </w:p>
    <w:p w:rsidR="001B4759" w:rsidRPr="000555B3" w:rsidRDefault="001B4759" w:rsidP="001B4759"/>
    <w:p w:rsidR="001B4759" w:rsidRPr="000555B3" w:rsidRDefault="001B4759" w:rsidP="001B4759"/>
    <w:p w:rsidR="001B4759" w:rsidRPr="000555B3" w:rsidRDefault="001B4759" w:rsidP="001B4759"/>
    <w:p w:rsidR="001B4759" w:rsidRPr="000555B3" w:rsidRDefault="001B4759" w:rsidP="001B4759"/>
    <w:p w:rsidR="001B4759" w:rsidRPr="000555B3" w:rsidRDefault="001B4759" w:rsidP="001B4759"/>
    <w:p w:rsidR="001B4759" w:rsidRPr="000555B3" w:rsidRDefault="009014FE" w:rsidP="001B4759">
      <w:r>
        <w:rPr>
          <w:noProof/>
        </w:rPr>
        <w:pict>
          <v:oval id="_x0000_s1191" style="position:absolute;margin-left:468pt;margin-top:7.8pt;width:27pt;height:23.4pt;z-index:251680768">
            <v:textbox style="mso-next-textbox:#_x0000_s1191">
              <w:txbxContent>
                <w:p w:rsidR="001B4759" w:rsidRDefault="001B4759" w:rsidP="001B4759">
                  <w:r>
                    <w:t>И</w:t>
                  </w:r>
                </w:p>
              </w:txbxContent>
            </v:textbox>
          </v:oval>
        </w:pict>
      </w:r>
      <w:r>
        <w:rPr>
          <w:noProof/>
        </w:rPr>
        <w:pict>
          <v:oval id="_x0000_s1194" style="position:absolute;margin-left:414pt;margin-top:7.8pt;width:27pt;height:23.4pt;z-index:251683840">
            <v:textbox style="mso-next-textbox:#_x0000_s1194">
              <w:txbxContent>
                <w:p w:rsidR="001B4759" w:rsidRDefault="001B4759" w:rsidP="001B4759">
                  <w:r>
                    <w:t>З</w:t>
                  </w:r>
                </w:p>
              </w:txbxContent>
            </v:textbox>
          </v:oval>
        </w:pict>
      </w:r>
      <w:r>
        <w:rPr>
          <w:noProof/>
        </w:rPr>
        <w:pict>
          <v:oval id="_x0000_s1192" style="position:absolute;margin-left:5in;margin-top:7.8pt;width:27pt;height:23.4pt;z-index:251681792">
            <v:textbox style="mso-next-textbox:#_x0000_s1192">
              <w:txbxContent>
                <w:p w:rsidR="001B4759" w:rsidRDefault="001B4759" w:rsidP="001B4759">
                  <w:r>
                    <w:t>Ж</w:t>
                  </w:r>
                </w:p>
              </w:txbxContent>
            </v:textbox>
          </v:oval>
        </w:pict>
      </w:r>
      <w:r>
        <w:rPr>
          <w:noProof/>
        </w:rPr>
        <w:pict>
          <v:oval id="_x0000_s1193" style="position:absolute;margin-left:306pt;margin-top:7.8pt;width:27pt;height:23.4pt;z-index:251682816">
            <v:textbox style="mso-next-textbox:#_x0000_s1193">
              <w:txbxContent>
                <w:p w:rsidR="001B4759" w:rsidRDefault="001B4759" w:rsidP="001B4759">
                  <w:r>
                    <w:t>Е</w:t>
                  </w:r>
                </w:p>
              </w:txbxContent>
            </v:textbox>
          </v:oval>
        </w:pict>
      </w:r>
      <w:r>
        <w:rPr>
          <w:noProof/>
        </w:rPr>
        <w:pict>
          <v:oval id="_x0000_s1195" style="position:absolute;margin-left:252pt;margin-top:7.8pt;width:27pt;height:23.4pt;z-index:251684864">
            <v:textbox style="mso-next-textbox:#_x0000_s1195">
              <w:txbxContent>
                <w:p w:rsidR="001B4759" w:rsidRDefault="001B4759" w:rsidP="001B4759">
                  <w:r>
                    <w:t>Д</w:t>
                  </w:r>
                </w:p>
              </w:txbxContent>
            </v:textbox>
          </v:oval>
        </w:pict>
      </w:r>
      <w:r>
        <w:rPr>
          <w:noProof/>
        </w:rPr>
        <w:pict>
          <v:oval id="_x0000_s1190" style="position:absolute;margin-left:198pt;margin-top:7.8pt;width:27pt;height:23.4pt;z-index:251679744">
            <v:textbox style="mso-next-textbox:#_x0000_s1190">
              <w:txbxContent>
                <w:p w:rsidR="001B4759" w:rsidRDefault="001B4759" w:rsidP="001B4759">
                  <w:r>
                    <w:t>Г</w:t>
                  </w:r>
                </w:p>
              </w:txbxContent>
            </v:textbox>
          </v:oval>
        </w:pict>
      </w:r>
      <w:r>
        <w:rPr>
          <w:noProof/>
        </w:rPr>
        <w:pict>
          <v:oval id="_x0000_s1189" style="position:absolute;margin-left:2in;margin-top:7.8pt;width:27pt;height:23.4pt;z-index:251678720">
            <v:textbox style="mso-next-textbox:#_x0000_s1189">
              <w:txbxContent>
                <w:p w:rsidR="001B4759" w:rsidRDefault="001B4759" w:rsidP="001B4759">
                  <w:r>
                    <w:t>В</w:t>
                  </w:r>
                </w:p>
              </w:txbxContent>
            </v:textbox>
          </v:oval>
        </w:pict>
      </w:r>
      <w:r>
        <w:rPr>
          <w:noProof/>
        </w:rPr>
        <w:pict>
          <v:oval id="_x0000_s1188" style="position:absolute;margin-left:90pt;margin-top:7.8pt;width:27pt;height:23.4pt;z-index:251677696">
            <v:textbox style="mso-next-textbox:#_x0000_s1188">
              <w:txbxContent>
                <w:p w:rsidR="001B4759" w:rsidRDefault="001B4759" w:rsidP="001B4759">
                  <w:r>
                    <w:t>Б</w:t>
                  </w:r>
                </w:p>
              </w:txbxContent>
            </v:textbox>
          </v:oval>
        </w:pict>
      </w:r>
      <w:r>
        <w:rPr>
          <w:noProof/>
        </w:rPr>
        <w:pict>
          <v:oval id="_x0000_s1187" style="position:absolute;margin-left:36pt;margin-top:7.8pt;width:27pt;height:23.4pt;z-index:251676672">
            <v:textbox style="mso-next-textbox:#_x0000_s1187">
              <w:txbxContent>
                <w:p w:rsidR="001B4759" w:rsidRDefault="001B4759" w:rsidP="001B4759">
                  <w:r>
                    <w:t>А</w:t>
                  </w:r>
                </w:p>
              </w:txbxContent>
            </v:textbox>
          </v:oval>
        </w:pict>
      </w:r>
      <w:r>
        <w:rPr>
          <w:noProof/>
        </w:rPr>
        <w:pict>
          <v:rect id="_x0000_s1196" style="position:absolute;margin-left:45pt;margin-top:10.85pt;width:405pt;height:9pt;z-index:-251630592"/>
        </w:pict>
      </w:r>
    </w:p>
    <w:p w:rsidR="001B4759" w:rsidRPr="000555B3" w:rsidRDefault="009014FE" w:rsidP="001B4759">
      <w:r>
        <w:rPr>
          <w:noProof/>
        </w:rPr>
        <w:pict>
          <v:rect id="_x0000_s1205" style="position:absolute;margin-left:54pt;margin-top:3pt;width:6in;height:9pt;z-index:-251621376"/>
        </w:pict>
      </w:r>
    </w:p>
    <w:p w:rsidR="001B4759" w:rsidRPr="000555B3" w:rsidRDefault="001B4759" w:rsidP="001B4759"/>
    <w:p w:rsidR="001B4759" w:rsidRPr="000555B3" w:rsidRDefault="001B4759" w:rsidP="001B4759"/>
    <w:p w:rsidR="001B4759" w:rsidRPr="000555B3" w:rsidRDefault="001B4759" w:rsidP="001B4759"/>
    <w:p w:rsidR="001B4759" w:rsidRPr="000555B3" w:rsidRDefault="001B4759" w:rsidP="001B4759"/>
    <w:p w:rsidR="001B4759" w:rsidRDefault="001B4759" w:rsidP="001B4759">
      <w:pPr>
        <w:tabs>
          <w:tab w:val="left" w:pos="8820"/>
        </w:tabs>
        <w:ind w:right="-441"/>
      </w:pPr>
      <w:r>
        <w:t xml:space="preserve">                                                                                                                                                   </w:t>
      </w:r>
      <w:r w:rsidR="00913450">
        <w:t>1690</w:t>
      </w:r>
    </w:p>
    <w:p w:rsidR="001B4759" w:rsidRDefault="001B4759" w:rsidP="001B4759">
      <w:pPr>
        <w:tabs>
          <w:tab w:val="left" w:pos="8820"/>
        </w:tabs>
        <w:ind w:right="-441"/>
      </w:pPr>
    </w:p>
    <w:p w:rsidR="001B4759" w:rsidRPr="000555B3" w:rsidRDefault="001B4759" w:rsidP="001B4759">
      <w:pPr>
        <w:tabs>
          <w:tab w:val="left" w:pos="8820"/>
        </w:tabs>
        <w:ind w:right="-441"/>
      </w:pPr>
      <w:r>
        <w:t xml:space="preserve">                     </w:t>
      </w:r>
      <w:r w:rsidRPr="000555B3">
        <w:t>1</w:t>
      </w:r>
      <w:r w:rsidR="00913450">
        <w:t>620</w:t>
      </w:r>
      <w:r>
        <w:tab/>
      </w:r>
    </w:p>
    <w:p w:rsidR="001B4759" w:rsidRPr="000555B3" w:rsidRDefault="001B4759" w:rsidP="001B4759">
      <w:pPr>
        <w:tabs>
          <w:tab w:val="left" w:pos="2325"/>
        </w:tabs>
      </w:pPr>
      <w:r w:rsidRPr="000555B3">
        <w:tab/>
      </w:r>
      <w:r w:rsidR="00913450">
        <w:t>3390</w:t>
      </w:r>
    </w:p>
    <w:p w:rsidR="001B4759" w:rsidRDefault="001B4759" w:rsidP="00913450">
      <w:r>
        <w:tab/>
      </w:r>
      <w:r w:rsidRPr="000555B3">
        <w:t xml:space="preserve">           </w:t>
      </w:r>
    </w:p>
    <w:p w:rsidR="00913450" w:rsidRPr="000555B3" w:rsidRDefault="00913450" w:rsidP="00913450">
      <w:r>
        <w:t xml:space="preserve">                                                                                                                                 3870</w:t>
      </w:r>
    </w:p>
    <w:p w:rsidR="001B4759" w:rsidRPr="000555B3" w:rsidRDefault="00913450" w:rsidP="001B4759">
      <w:pPr>
        <w:tabs>
          <w:tab w:val="left" w:pos="7785"/>
        </w:tabs>
      </w:pPr>
      <w:r>
        <w:t xml:space="preserve">                                                       4320</w:t>
      </w:r>
      <w:r w:rsidR="001B4759" w:rsidRPr="000555B3">
        <w:tab/>
      </w:r>
    </w:p>
    <w:p w:rsidR="001B4759" w:rsidRPr="000555B3" w:rsidRDefault="001B4759" w:rsidP="001B4759"/>
    <w:p w:rsidR="001B4759" w:rsidRPr="000555B3" w:rsidRDefault="001B4759" w:rsidP="001B4759"/>
    <w:p w:rsidR="001B4759" w:rsidRPr="000555B3" w:rsidRDefault="00913450" w:rsidP="001B4759">
      <w:pPr>
        <w:tabs>
          <w:tab w:val="left" w:pos="3405"/>
        </w:tabs>
      </w:pPr>
      <w:r>
        <w:tab/>
      </w:r>
    </w:p>
    <w:p w:rsidR="001B4759" w:rsidRPr="000555B3" w:rsidRDefault="00913450" w:rsidP="001B4759">
      <w:r>
        <w:t xml:space="preserve">                                                                          5050</w:t>
      </w:r>
    </w:p>
    <w:p w:rsidR="001B4759" w:rsidRPr="000555B3" w:rsidRDefault="001B4759" w:rsidP="001B4759">
      <w:pPr>
        <w:tabs>
          <w:tab w:val="left" w:pos="6735"/>
        </w:tabs>
      </w:pPr>
      <w:r w:rsidRPr="000555B3">
        <w:t xml:space="preserve">                                                                                                               </w:t>
      </w:r>
      <w:r w:rsidR="00913450">
        <w:t>5130</w:t>
      </w:r>
    </w:p>
    <w:p w:rsidR="001B4759" w:rsidRPr="000555B3" w:rsidRDefault="00913450" w:rsidP="001B4759">
      <w:r>
        <w:t xml:space="preserve">                                                                                            5440</w:t>
      </w:r>
    </w:p>
    <w:p w:rsidR="001B4759" w:rsidRPr="000555B3" w:rsidRDefault="00913450" w:rsidP="001B4759">
      <w:pPr>
        <w:tabs>
          <w:tab w:val="left" w:pos="4500"/>
        </w:tabs>
      </w:pPr>
      <w:r>
        <w:tab/>
      </w:r>
    </w:p>
    <w:p w:rsidR="001B4759" w:rsidRPr="000555B3" w:rsidRDefault="001B4759" w:rsidP="001B4759"/>
    <w:p w:rsidR="001B4759" w:rsidRPr="000555B3" w:rsidRDefault="001B4759" w:rsidP="001B4759">
      <w:pPr>
        <w:tabs>
          <w:tab w:val="left" w:pos="5580"/>
        </w:tabs>
      </w:pPr>
      <w:r w:rsidRPr="000555B3">
        <w:tab/>
      </w:r>
    </w:p>
    <w:p w:rsidR="00193F19" w:rsidRPr="000555B3" w:rsidRDefault="00193F19" w:rsidP="00FD3E61">
      <w:pPr>
        <w:tabs>
          <w:tab w:val="left" w:pos="5580"/>
        </w:tabs>
        <w:spacing w:line="360" w:lineRule="auto"/>
      </w:pPr>
    </w:p>
    <w:p w:rsidR="00193F19" w:rsidRPr="000555B3" w:rsidRDefault="00D54726" w:rsidP="00FD3E61">
      <w:pPr>
        <w:spacing w:line="360" w:lineRule="auto"/>
      </w:pPr>
      <w:r w:rsidRPr="000555B3">
        <w:t>Картограмма густоты перевозок</w:t>
      </w:r>
    </w:p>
    <w:p w:rsidR="00575F39" w:rsidRPr="000555B3" w:rsidRDefault="00575F39" w:rsidP="00FD3E61">
      <w:pPr>
        <w:tabs>
          <w:tab w:val="left" w:pos="6960"/>
        </w:tabs>
        <w:spacing w:line="360" w:lineRule="auto"/>
      </w:pPr>
      <w:r w:rsidRPr="000555B3">
        <w:tab/>
      </w:r>
    </w:p>
    <w:p w:rsidR="00575F39" w:rsidRPr="000555B3" w:rsidRDefault="00575F39" w:rsidP="00FD3E61">
      <w:pPr>
        <w:spacing w:line="360" w:lineRule="auto"/>
        <w:rPr>
          <w:b/>
        </w:rPr>
      </w:pPr>
    </w:p>
    <w:p w:rsidR="00EC4B68" w:rsidRPr="000555B3" w:rsidRDefault="00211A6B" w:rsidP="00FD3E61">
      <w:pPr>
        <w:spacing w:line="360" w:lineRule="auto"/>
      </w:pPr>
      <w:r w:rsidRPr="001C45E7">
        <w:t>Вывод</w:t>
      </w:r>
      <w:r w:rsidRPr="00985D9A">
        <w:rPr>
          <w:b/>
        </w:rPr>
        <w:t>:</w:t>
      </w:r>
      <w:r w:rsidRPr="000555B3">
        <w:t xml:space="preserve"> наибольшая густота в прямом направле</w:t>
      </w:r>
      <w:r w:rsidR="001C45E7">
        <w:t>нии на участке Д-Е составила 5440</w:t>
      </w:r>
      <w:r w:rsidRPr="000555B3">
        <w:t xml:space="preserve"> тыс. т.,</w:t>
      </w:r>
      <w:r w:rsidR="006F57C1">
        <w:t xml:space="preserve"> </w:t>
      </w:r>
      <w:r w:rsidRPr="000555B3">
        <w:t xml:space="preserve">а в обратном направлении </w:t>
      </w:r>
      <w:r w:rsidR="001C45E7">
        <w:t xml:space="preserve">на участке </w:t>
      </w:r>
      <w:r w:rsidRPr="000555B3">
        <w:t xml:space="preserve">Д-Е, густота составила </w:t>
      </w:r>
      <w:r w:rsidR="001C45E7">
        <w:t>5780</w:t>
      </w:r>
      <w:r w:rsidRPr="000555B3">
        <w:t xml:space="preserve"> тыс. т.</w:t>
      </w:r>
    </w:p>
    <w:p w:rsidR="00D54726" w:rsidRDefault="00D54726" w:rsidP="00FD3E61">
      <w:pPr>
        <w:spacing w:line="360" w:lineRule="auto"/>
        <w:rPr>
          <w:b/>
        </w:rPr>
      </w:pPr>
    </w:p>
    <w:p w:rsidR="00F06B5A" w:rsidRDefault="00F06B5A" w:rsidP="00FD3E61">
      <w:pPr>
        <w:tabs>
          <w:tab w:val="left" w:pos="4095"/>
          <w:tab w:val="right" w:pos="9180"/>
        </w:tabs>
        <w:spacing w:line="360" w:lineRule="auto"/>
        <w:ind w:right="99"/>
        <w:jc w:val="both"/>
      </w:pPr>
    </w:p>
    <w:p w:rsidR="00B329F6" w:rsidRDefault="00B329F6" w:rsidP="00FD3E61">
      <w:pPr>
        <w:tabs>
          <w:tab w:val="left" w:pos="4095"/>
          <w:tab w:val="right" w:pos="9180"/>
        </w:tabs>
        <w:spacing w:line="360" w:lineRule="auto"/>
        <w:ind w:right="639"/>
        <w:jc w:val="right"/>
      </w:pPr>
    </w:p>
    <w:p w:rsidR="00A243F8" w:rsidRPr="00AA43BA" w:rsidRDefault="00AA43BA" w:rsidP="00B329F6">
      <w:pPr>
        <w:tabs>
          <w:tab w:val="left" w:pos="4095"/>
          <w:tab w:val="right" w:pos="9180"/>
        </w:tabs>
        <w:spacing w:line="360" w:lineRule="auto"/>
        <w:ind w:right="845"/>
        <w:jc w:val="right"/>
      </w:pPr>
      <w:r>
        <w:t>Таблица</w:t>
      </w:r>
      <w:r w:rsidR="00C626B6">
        <w:t>1.</w:t>
      </w:r>
      <w:r>
        <w:t>3</w:t>
      </w:r>
      <w:r w:rsidRPr="00F06B5A">
        <w:rPr>
          <w:i/>
        </w:rPr>
        <w:t xml:space="preserve">. </w:t>
      </w:r>
      <w:r w:rsidRPr="00985D9A">
        <w:t>Междорожная корреспонденция груза</w:t>
      </w:r>
    </w:p>
    <w:bookmarkStart w:id="45" w:name="_MON_1322140063"/>
    <w:bookmarkStart w:id="46" w:name="_MON_1322140284"/>
    <w:bookmarkStart w:id="47" w:name="_MON_1322141034"/>
    <w:bookmarkStart w:id="48" w:name="_MON_1322148756"/>
    <w:bookmarkEnd w:id="45"/>
    <w:bookmarkEnd w:id="46"/>
    <w:bookmarkEnd w:id="47"/>
    <w:bookmarkEnd w:id="48"/>
    <w:bookmarkStart w:id="49" w:name="_MON_1322140043"/>
    <w:bookmarkEnd w:id="49"/>
    <w:p w:rsidR="00A243F8" w:rsidRPr="000555B3" w:rsidRDefault="002B12F7" w:rsidP="00FD3E61">
      <w:pPr>
        <w:spacing w:line="360" w:lineRule="auto"/>
        <w:rPr>
          <w:b/>
        </w:rPr>
      </w:pPr>
      <w:r w:rsidRPr="00A243F8">
        <w:rPr>
          <w:b/>
        </w:rPr>
        <w:object w:dxaOrig="9097" w:dyaOrig="1705">
          <v:shape id="_x0000_i1033" type="#_x0000_t75" style="width:500.25pt;height:91.5pt" o:ole="">
            <v:imagedata r:id="rId22" o:title=""/>
          </v:shape>
          <o:OLEObject Type="Embed" ProgID="Excel.Sheet.8" ShapeID="_x0000_i1033" DrawAspect="Content" ObjectID="_1458763453" r:id="rId23"/>
        </w:object>
      </w:r>
    </w:p>
    <w:p w:rsidR="00D54726" w:rsidRPr="000555B3" w:rsidRDefault="00D54726" w:rsidP="00FD3E61">
      <w:pPr>
        <w:spacing w:line="360" w:lineRule="auto"/>
        <w:rPr>
          <w:b/>
        </w:rPr>
      </w:pPr>
    </w:p>
    <w:p w:rsidR="00AA43BA" w:rsidRPr="003814B7" w:rsidRDefault="00AA43BA" w:rsidP="00B329F6">
      <w:pPr>
        <w:tabs>
          <w:tab w:val="left" w:pos="9360"/>
          <w:tab w:val="left" w:pos="10205"/>
        </w:tabs>
        <w:spacing w:line="360" w:lineRule="auto"/>
        <w:ind w:right="845"/>
        <w:jc w:val="right"/>
      </w:pPr>
      <w:r>
        <w:t>Таблица</w:t>
      </w:r>
      <w:r w:rsidR="00C42C8D">
        <w:t xml:space="preserve"> 1.</w:t>
      </w:r>
      <w:r>
        <w:t xml:space="preserve">4. </w:t>
      </w:r>
      <w:r w:rsidRPr="009953D2">
        <w:t xml:space="preserve">Средняя дальность перевозки на дорогах </w:t>
      </w:r>
      <w:r w:rsidR="0031787E" w:rsidRPr="009953D2">
        <w:t xml:space="preserve">условной сети и по сети дорог в </w:t>
      </w:r>
      <w:r w:rsidRPr="009953D2">
        <w:t>целом</w:t>
      </w:r>
    </w:p>
    <w:bookmarkStart w:id="50" w:name="_MON_1322148774"/>
    <w:bookmarkStart w:id="51" w:name="_MON_1354054215"/>
    <w:bookmarkStart w:id="52" w:name="_MON_1354056523"/>
    <w:bookmarkEnd w:id="50"/>
    <w:bookmarkEnd w:id="51"/>
    <w:bookmarkEnd w:id="52"/>
    <w:bookmarkStart w:id="53" w:name="_MON_1322141250"/>
    <w:bookmarkEnd w:id="53"/>
    <w:p w:rsidR="00D54726" w:rsidRPr="00A86FF9" w:rsidRDefault="009554DB" w:rsidP="00FD3E61">
      <w:pPr>
        <w:spacing w:line="360" w:lineRule="auto"/>
      </w:pPr>
      <w:r w:rsidRPr="0031787E">
        <w:rPr>
          <w:b/>
        </w:rPr>
        <w:object w:dxaOrig="8940" w:dyaOrig="1860">
          <v:shape id="_x0000_i1034" type="#_x0000_t75" style="width:447pt;height:93pt" o:ole="">
            <v:imagedata r:id="rId24" o:title=""/>
          </v:shape>
          <o:OLEObject Type="Embed" ProgID="Excel.Sheet.8" ShapeID="_x0000_i1034" DrawAspect="Content" ObjectID="_1458763454" r:id="rId25"/>
        </w:object>
      </w:r>
    </w:p>
    <w:p w:rsidR="00F06B5A" w:rsidRDefault="00F06B5A" w:rsidP="00FD3E61">
      <w:pPr>
        <w:spacing w:line="360" w:lineRule="auto"/>
      </w:pPr>
    </w:p>
    <w:p w:rsidR="00A86FF9" w:rsidRDefault="00A86FF9" w:rsidP="00FD3E61">
      <w:pPr>
        <w:spacing w:line="360" w:lineRule="auto"/>
      </w:pPr>
      <w:r w:rsidRPr="00A86FF9">
        <w:t>В данной таблице используются формулы:</w:t>
      </w:r>
    </w:p>
    <w:p w:rsidR="00A86FF9" w:rsidRPr="00A86FF9" w:rsidRDefault="00A86FF9" w:rsidP="00FD3E61">
      <w:pPr>
        <w:spacing w:line="360" w:lineRule="auto"/>
      </w:pPr>
    </w:p>
    <w:p w:rsidR="00A86FF9" w:rsidRPr="000555B3" w:rsidRDefault="00A86FF9" w:rsidP="00FD3E61">
      <w:pPr>
        <w:tabs>
          <w:tab w:val="left" w:pos="3195"/>
        </w:tabs>
        <w:spacing w:line="360" w:lineRule="auto"/>
      </w:pPr>
      <w:r w:rsidRPr="000555B3">
        <w:t xml:space="preserve">Средняя дальность перевозки грузов </w:t>
      </w:r>
    </w:p>
    <w:p w:rsidR="00A86FF9" w:rsidRPr="000555B3" w:rsidRDefault="00A86FF9" w:rsidP="002B12F7">
      <w:pPr>
        <w:spacing w:line="360" w:lineRule="auto"/>
        <w:jc w:val="center"/>
        <w:rPr>
          <w:b/>
        </w:rPr>
      </w:pPr>
      <w:r w:rsidRPr="000555B3">
        <w:rPr>
          <w:position w:val="-28"/>
        </w:rPr>
        <w:object w:dxaOrig="680" w:dyaOrig="660">
          <v:shape id="_x0000_i1035" type="#_x0000_t75" style="width:33.75pt;height:33pt" o:ole="">
            <v:imagedata r:id="rId26" o:title=""/>
          </v:shape>
          <o:OLEObject Type="Embed" ProgID="Equation.3" ShapeID="_x0000_i1035" DrawAspect="Content" ObjectID="_1458763455" r:id="rId27"/>
        </w:object>
      </w:r>
    </w:p>
    <w:p w:rsidR="0031787E" w:rsidRDefault="0031787E" w:rsidP="00FD3E61">
      <w:pPr>
        <w:spacing w:line="360" w:lineRule="auto"/>
      </w:pPr>
      <w:r w:rsidRPr="0031787E">
        <w:t>Вывод</w:t>
      </w:r>
      <w:r>
        <w:t xml:space="preserve">: средняя дальность перевозки к примеру по первой дороги составила </w:t>
      </w:r>
      <w:r w:rsidR="00FB7B62">
        <w:t>297,5</w:t>
      </w:r>
      <w:r>
        <w:t xml:space="preserve"> км, а по дороге в целом </w:t>
      </w:r>
      <w:r w:rsidR="00FB7B62">
        <w:t>278,0</w:t>
      </w:r>
      <w:r>
        <w:t xml:space="preserve"> км.</w:t>
      </w:r>
    </w:p>
    <w:p w:rsidR="00A86FF9" w:rsidRDefault="00A86FF9" w:rsidP="00FD3E61">
      <w:pPr>
        <w:spacing w:line="360" w:lineRule="auto"/>
      </w:pPr>
    </w:p>
    <w:p w:rsidR="00A86FF9" w:rsidRDefault="00A86FF9" w:rsidP="00FD3E61">
      <w:pPr>
        <w:spacing w:line="360" w:lineRule="auto"/>
      </w:pPr>
    </w:p>
    <w:p w:rsidR="00A86FF9" w:rsidRDefault="00A86FF9" w:rsidP="00FD3E61">
      <w:pPr>
        <w:spacing w:line="360" w:lineRule="auto"/>
      </w:pPr>
    </w:p>
    <w:p w:rsidR="00A86FF9" w:rsidRDefault="00A86FF9" w:rsidP="00FD3E61">
      <w:pPr>
        <w:spacing w:line="360" w:lineRule="auto"/>
      </w:pPr>
    </w:p>
    <w:p w:rsidR="00A86FF9" w:rsidRDefault="00A86FF9" w:rsidP="00FD3E61">
      <w:pPr>
        <w:spacing w:line="360" w:lineRule="auto"/>
      </w:pPr>
    </w:p>
    <w:p w:rsidR="00A86FF9" w:rsidRDefault="00A86FF9" w:rsidP="00FD3E61">
      <w:pPr>
        <w:spacing w:line="360" w:lineRule="auto"/>
      </w:pPr>
    </w:p>
    <w:p w:rsidR="00A86FF9" w:rsidRDefault="00A86FF9" w:rsidP="00FD3E61">
      <w:pPr>
        <w:spacing w:line="360" w:lineRule="auto"/>
      </w:pPr>
    </w:p>
    <w:p w:rsidR="00A86FF9" w:rsidRDefault="00A86FF9" w:rsidP="00FD3E61">
      <w:pPr>
        <w:spacing w:line="360" w:lineRule="auto"/>
      </w:pPr>
    </w:p>
    <w:p w:rsidR="00A86FF9" w:rsidRDefault="00A86FF9" w:rsidP="00FD3E61">
      <w:pPr>
        <w:spacing w:line="360" w:lineRule="auto"/>
      </w:pPr>
    </w:p>
    <w:p w:rsidR="00A86FF9" w:rsidRDefault="00A86FF9" w:rsidP="00FD3E61">
      <w:pPr>
        <w:spacing w:line="360" w:lineRule="auto"/>
      </w:pPr>
    </w:p>
    <w:p w:rsidR="00A86FF9" w:rsidRDefault="00A86FF9"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71259A" w:rsidRDefault="0071259A" w:rsidP="00FD3E61">
      <w:pPr>
        <w:spacing w:line="360" w:lineRule="auto"/>
      </w:pPr>
    </w:p>
    <w:p w:rsidR="00F06B5A" w:rsidRPr="00C44769" w:rsidRDefault="00F06B5A" w:rsidP="00FD3E61">
      <w:pPr>
        <w:spacing w:line="360" w:lineRule="auto"/>
      </w:pPr>
    </w:p>
    <w:p w:rsidR="00A21269" w:rsidRPr="00C44769" w:rsidRDefault="0031787E" w:rsidP="00C44769">
      <w:pPr>
        <w:spacing w:line="360" w:lineRule="auto"/>
        <w:jc w:val="center"/>
        <w:rPr>
          <w:sz w:val="28"/>
          <w:szCs w:val="28"/>
        </w:rPr>
      </w:pPr>
      <w:r w:rsidRPr="00C44769">
        <w:rPr>
          <w:sz w:val="28"/>
          <w:szCs w:val="28"/>
        </w:rPr>
        <w:t>Глава</w:t>
      </w:r>
      <w:r w:rsidR="00A21269" w:rsidRPr="00C44769">
        <w:rPr>
          <w:sz w:val="28"/>
          <w:szCs w:val="28"/>
        </w:rPr>
        <w:t xml:space="preserve"> 2.</w:t>
      </w:r>
      <w:r w:rsidR="00845FE5" w:rsidRPr="00C44769">
        <w:rPr>
          <w:sz w:val="28"/>
          <w:szCs w:val="28"/>
        </w:rPr>
        <w:t xml:space="preserve"> </w:t>
      </w:r>
      <w:r w:rsidR="00845FE5" w:rsidRPr="00C44769">
        <w:rPr>
          <w:sz w:val="28"/>
          <w:szCs w:val="28"/>
          <w:lang w:val="en-US"/>
        </w:rPr>
        <w:t>Эксплуатационная статистика</w:t>
      </w:r>
    </w:p>
    <w:p w:rsidR="00A21269" w:rsidRPr="000555B3" w:rsidRDefault="00A21269" w:rsidP="00FD3E61">
      <w:pPr>
        <w:spacing w:line="360" w:lineRule="auto"/>
      </w:pPr>
    </w:p>
    <w:p w:rsidR="00A21269" w:rsidRDefault="00A21269" w:rsidP="00B329F6">
      <w:pPr>
        <w:numPr>
          <w:ilvl w:val="1"/>
          <w:numId w:val="23"/>
        </w:numPr>
        <w:spacing w:line="360" w:lineRule="auto"/>
        <w:jc w:val="center"/>
      </w:pPr>
      <w:r w:rsidRPr="000555B3">
        <w:t>Статистика наличия локомотивов.</w:t>
      </w:r>
    </w:p>
    <w:p w:rsidR="00F06B5A" w:rsidRPr="000555B3" w:rsidRDefault="00F06B5A" w:rsidP="00FD3E61">
      <w:pPr>
        <w:spacing w:line="360" w:lineRule="auto"/>
        <w:ind w:left="720"/>
      </w:pPr>
    </w:p>
    <w:p w:rsidR="00A86FF9" w:rsidRDefault="00A86FF9" w:rsidP="00FD3E61">
      <w:pPr>
        <w:spacing w:line="360" w:lineRule="auto"/>
        <w:ind w:firstLine="426"/>
        <w:jc w:val="both"/>
      </w:pPr>
      <w:r>
        <w:t>Учет численности, состояния и использования локомотивов осуществляется локомотивные депо дороги по типам локомотивов: электровозам, тепловозам, паровозам, электросекциям, автомотрисам.</w:t>
      </w:r>
    </w:p>
    <w:p w:rsidR="00A86FF9" w:rsidRDefault="00A86FF9" w:rsidP="00FD3E61">
      <w:pPr>
        <w:spacing w:line="360" w:lineRule="auto"/>
        <w:ind w:firstLine="426"/>
        <w:jc w:val="both"/>
      </w:pPr>
      <w:r>
        <w:t>Инвентарный учет локомотивов ведется в физических единицах, документом учета служит технический паспорт.</w:t>
      </w:r>
    </w:p>
    <w:p w:rsidR="00A86FF9" w:rsidRDefault="00A86FF9" w:rsidP="00FD3E61">
      <w:pPr>
        <w:spacing w:line="360" w:lineRule="auto"/>
        <w:ind w:firstLine="426"/>
        <w:jc w:val="both"/>
      </w:pPr>
      <w:r>
        <w:t>При учете наличия локомотивов различают:</w:t>
      </w:r>
    </w:p>
    <w:p w:rsidR="00A86FF9" w:rsidRDefault="00A86FF9" w:rsidP="00FD3E61">
      <w:pPr>
        <w:numPr>
          <w:ilvl w:val="0"/>
          <w:numId w:val="15"/>
        </w:numPr>
        <w:spacing w:line="360" w:lineRule="auto"/>
        <w:jc w:val="both"/>
      </w:pPr>
      <w:r>
        <w:t>Списочный (инвентарный) парк – все локомотивы, числящиеся на балансе и имеющие ее инициалы, независимо от технического состояния;</w:t>
      </w:r>
    </w:p>
    <w:p w:rsidR="00A86FF9" w:rsidRDefault="00A86FF9" w:rsidP="00FD3E61">
      <w:pPr>
        <w:numPr>
          <w:ilvl w:val="0"/>
          <w:numId w:val="15"/>
        </w:numPr>
        <w:spacing w:line="360" w:lineRule="auto"/>
        <w:jc w:val="both"/>
      </w:pPr>
      <w:r>
        <w:t>Наличный парк, определяемый путем прибавления к списочному парку временно прикомандированных на дорогу локомотивов и вычитания откомандированных на другие дороги локомотивов;</w:t>
      </w:r>
    </w:p>
    <w:p w:rsidR="00A86FF9" w:rsidRDefault="00A86FF9" w:rsidP="00FD3E61">
      <w:pPr>
        <w:numPr>
          <w:ilvl w:val="0"/>
          <w:numId w:val="15"/>
        </w:numPr>
        <w:spacing w:line="360" w:lineRule="auto"/>
        <w:jc w:val="both"/>
      </w:pPr>
      <w:r>
        <w:t>Парк в распоряжении дороги, определяемый путем вычитания из наличного парка числа локомотивов вне распоряжения дороги (в запасе МПС, аренде).</w:t>
      </w:r>
    </w:p>
    <w:p w:rsidR="00A86FF9" w:rsidRDefault="00A86FF9" w:rsidP="00FD3E61">
      <w:pPr>
        <w:numPr>
          <w:ilvl w:val="0"/>
          <w:numId w:val="17"/>
        </w:numPr>
        <w:spacing w:line="360" w:lineRule="auto"/>
        <w:jc w:val="both"/>
      </w:pPr>
      <w:r>
        <w:t>Эксплуатируемый – локомотивы, занятые на всех видах работ;</w:t>
      </w:r>
    </w:p>
    <w:p w:rsidR="00A86FF9" w:rsidRDefault="0071259A" w:rsidP="0071259A">
      <w:pPr>
        <w:numPr>
          <w:ilvl w:val="0"/>
          <w:numId w:val="17"/>
        </w:numPr>
        <w:spacing w:line="360" w:lineRule="auto"/>
        <w:jc w:val="both"/>
      </w:pPr>
      <w:r w:rsidRPr="0071259A">
        <w:t>Неэксплуатируемый – локомотивы, находящиеся в ре</w:t>
      </w:r>
      <w:r>
        <w:t xml:space="preserve"> </w:t>
      </w:r>
      <w:r w:rsidR="00A86FF9">
        <w:t>монте и его ожидании, ожидающие исключения из инвентарного парка по техническому состоянию, находящиеся в резерве.</w:t>
      </w:r>
    </w:p>
    <w:p w:rsidR="0071259A" w:rsidRPr="0071259A" w:rsidRDefault="0071259A" w:rsidP="0071259A">
      <w:pPr>
        <w:pStyle w:val="3"/>
        <w:spacing w:line="360" w:lineRule="auto"/>
        <w:ind w:left="360" w:firstLine="0"/>
        <w:rPr>
          <w:iCs/>
          <w:sz w:val="24"/>
          <w:szCs w:val="24"/>
        </w:rPr>
      </w:pPr>
      <w:r w:rsidRPr="0071259A">
        <w:rPr>
          <w:bCs/>
          <w:iCs/>
          <w:sz w:val="24"/>
          <w:szCs w:val="24"/>
        </w:rPr>
        <w:t>Основные задачи</w:t>
      </w:r>
      <w:r w:rsidRPr="0071259A">
        <w:rPr>
          <w:iCs/>
          <w:sz w:val="24"/>
          <w:szCs w:val="24"/>
        </w:rPr>
        <w:t xml:space="preserve"> эксплуатационной статистики: </w:t>
      </w:r>
    </w:p>
    <w:p w:rsidR="0071259A" w:rsidRPr="0071259A" w:rsidRDefault="0071259A" w:rsidP="007E20FF">
      <w:pPr>
        <w:pStyle w:val="3"/>
        <w:numPr>
          <w:ilvl w:val="3"/>
          <w:numId w:val="17"/>
        </w:numPr>
        <w:tabs>
          <w:tab w:val="clear" w:pos="3306"/>
          <w:tab w:val="num" w:pos="900"/>
        </w:tabs>
        <w:spacing w:line="360" w:lineRule="auto"/>
        <w:ind w:left="900"/>
        <w:rPr>
          <w:iCs/>
          <w:sz w:val="24"/>
          <w:szCs w:val="24"/>
        </w:rPr>
      </w:pPr>
      <w:r w:rsidRPr="0071259A">
        <w:rPr>
          <w:iCs/>
          <w:sz w:val="24"/>
          <w:szCs w:val="24"/>
        </w:rPr>
        <w:t>характеристика наличия и использования подвижного состава;</w:t>
      </w:r>
    </w:p>
    <w:p w:rsidR="0071259A" w:rsidRPr="0071259A" w:rsidRDefault="0071259A" w:rsidP="007E20FF">
      <w:pPr>
        <w:pStyle w:val="3"/>
        <w:numPr>
          <w:ilvl w:val="3"/>
          <w:numId w:val="17"/>
        </w:numPr>
        <w:tabs>
          <w:tab w:val="clear" w:pos="3306"/>
          <w:tab w:val="num" w:pos="900"/>
        </w:tabs>
        <w:spacing w:line="360" w:lineRule="auto"/>
        <w:ind w:left="900"/>
        <w:rPr>
          <w:iCs/>
          <w:sz w:val="24"/>
          <w:szCs w:val="24"/>
        </w:rPr>
      </w:pPr>
      <w:r w:rsidRPr="0071259A">
        <w:rPr>
          <w:iCs/>
          <w:sz w:val="24"/>
          <w:szCs w:val="24"/>
        </w:rPr>
        <w:t>контроль за выполнением плана, анализ его выполнения;</w:t>
      </w:r>
    </w:p>
    <w:p w:rsidR="0071259A" w:rsidRPr="0071259A" w:rsidRDefault="0071259A" w:rsidP="007E20FF">
      <w:pPr>
        <w:pStyle w:val="3"/>
        <w:numPr>
          <w:ilvl w:val="3"/>
          <w:numId w:val="17"/>
        </w:numPr>
        <w:tabs>
          <w:tab w:val="clear" w:pos="3306"/>
          <w:tab w:val="num" w:pos="900"/>
        </w:tabs>
        <w:spacing w:line="360" w:lineRule="auto"/>
        <w:ind w:left="900"/>
        <w:rPr>
          <w:iCs/>
          <w:sz w:val="24"/>
          <w:szCs w:val="24"/>
        </w:rPr>
      </w:pPr>
      <w:r w:rsidRPr="0071259A">
        <w:rPr>
          <w:iCs/>
          <w:sz w:val="24"/>
          <w:szCs w:val="24"/>
        </w:rPr>
        <w:t>информация для распорядительных органов ж.д. о наличии и размещении перевозочных средств и их техническом состоянии;</w:t>
      </w:r>
    </w:p>
    <w:p w:rsidR="0071259A" w:rsidRPr="0071259A" w:rsidRDefault="0071259A" w:rsidP="007E20FF">
      <w:pPr>
        <w:pStyle w:val="3"/>
        <w:numPr>
          <w:ilvl w:val="3"/>
          <w:numId w:val="17"/>
        </w:numPr>
        <w:tabs>
          <w:tab w:val="clear" w:pos="3306"/>
          <w:tab w:val="num" w:pos="900"/>
        </w:tabs>
        <w:spacing w:line="360" w:lineRule="auto"/>
        <w:ind w:left="900"/>
        <w:rPr>
          <w:iCs/>
          <w:sz w:val="24"/>
          <w:szCs w:val="24"/>
        </w:rPr>
      </w:pPr>
      <w:r w:rsidRPr="0071259A">
        <w:rPr>
          <w:iCs/>
          <w:sz w:val="24"/>
          <w:szCs w:val="24"/>
        </w:rPr>
        <w:t>выявление и характеристика передовых методов эксплуатации и внедрения прогрессивных  перевозочных средств и эффективности их применения;</w:t>
      </w:r>
    </w:p>
    <w:p w:rsidR="0071259A" w:rsidRPr="0071259A" w:rsidRDefault="0071259A" w:rsidP="007E20FF">
      <w:pPr>
        <w:pStyle w:val="3"/>
        <w:numPr>
          <w:ilvl w:val="3"/>
          <w:numId w:val="17"/>
        </w:numPr>
        <w:tabs>
          <w:tab w:val="clear" w:pos="3306"/>
          <w:tab w:val="num" w:pos="900"/>
        </w:tabs>
        <w:spacing w:line="360" w:lineRule="auto"/>
        <w:ind w:left="900"/>
        <w:rPr>
          <w:iCs/>
          <w:sz w:val="24"/>
          <w:szCs w:val="24"/>
        </w:rPr>
      </w:pPr>
      <w:r w:rsidRPr="0071259A">
        <w:rPr>
          <w:iCs/>
          <w:sz w:val="24"/>
          <w:szCs w:val="24"/>
        </w:rPr>
        <w:t>выявление внутренних резервов улучшения использования подвижного состава;</w:t>
      </w:r>
    </w:p>
    <w:p w:rsidR="0071259A" w:rsidRPr="0071259A" w:rsidRDefault="0071259A" w:rsidP="007E20FF">
      <w:pPr>
        <w:pStyle w:val="3"/>
        <w:numPr>
          <w:ilvl w:val="3"/>
          <w:numId w:val="17"/>
        </w:numPr>
        <w:tabs>
          <w:tab w:val="clear" w:pos="3306"/>
          <w:tab w:val="num" w:pos="900"/>
        </w:tabs>
        <w:spacing w:line="360" w:lineRule="auto"/>
        <w:ind w:left="900"/>
        <w:rPr>
          <w:iCs/>
          <w:sz w:val="24"/>
          <w:szCs w:val="24"/>
        </w:rPr>
      </w:pPr>
      <w:r w:rsidRPr="0071259A">
        <w:rPr>
          <w:iCs/>
          <w:sz w:val="24"/>
          <w:szCs w:val="24"/>
        </w:rPr>
        <w:t>разработка и совершенствование методов получения информации о наличии и использовании подвижного состава, системы показателей и методов анализа.</w:t>
      </w:r>
    </w:p>
    <w:p w:rsidR="0071259A" w:rsidRDefault="0071259A" w:rsidP="0071259A">
      <w:pPr>
        <w:spacing w:line="360" w:lineRule="auto"/>
        <w:jc w:val="both"/>
      </w:pPr>
    </w:p>
    <w:p w:rsidR="000518B5" w:rsidRPr="000555B3" w:rsidRDefault="000518B5" w:rsidP="00FD3E61">
      <w:pPr>
        <w:spacing w:line="360" w:lineRule="auto"/>
        <w:ind w:left="360"/>
        <w:jc w:val="center"/>
      </w:pPr>
    </w:p>
    <w:p w:rsidR="00B836BD" w:rsidRDefault="00B836BD" w:rsidP="00FD3E61">
      <w:pPr>
        <w:spacing w:line="360" w:lineRule="auto"/>
        <w:ind w:left="360"/>
      </w:pPr>
    </w:p>
    <w:p w:rsidR="0071259A" w:rsidRDefault="0071259A" w:rsidP="00FD3E61">
      <w:pPr>
        <w:spacing w:line="360" w:lineRule="auto"/>
        <w:ind w:left="360"/>
      </w:pPr>
    </w:p>
    <w:p w:rsidR="0071259A" w:rsidRDefault="0071259A" w:rsidP="00FD3E61">
      <w:pPr>
        <w:spacing w:line="360" w:lineRule="auto"/>
        <w:ind w:left="360"/>
      </w:pPr>
    </w:p>
    <w:p w:rsidR="00F06B5A" w:rsidRDefault="00F06B5A" w:rsidP="00FD3E61">
      <w:pPr>
        <w:spacing w:line="360" w:lineRule="auto"/>
        <w:ind w:left="360"/>
      </w:pPr>
    </w:p>
    <w:p w:rsidR="00430859" w:rsidRPr="000555B3" w:rsidRDefault="00C626B6" w:rsidP="0071259A">
      <w:pPr>
        <w:tabs>
          <w:tab w:val="left" w:pos="9720"/>
        </w:tabs>
        <w:spacing w:line="360" w:lineRule="auto"/>
        <w:ind w:left="360" w:right="485"/>
        <w:jc w:val="right"/>
      </w:pPr>
      <w:r>
        <w:t>Таблица 2.1</w:t>
      </w:r>
      <w:r w:rsidR="00430859" w:rsidRPr="000555B3">
        <w:t xml:space="preserve">. </w:t>
      </w:r>
      <w:r w:rsidR="00745F7A" w:rsidRPr="00FB7B62">
        <w:t>С</w:t>
      </w:r>
      <w:r w:rsidR="00430859" w:rsidRPr="00FB7B62">
        <w:t>реднего числа локомотивов в эксплуатации</w:t>
      </w:r>
    </w:p>
    <w:bookmarkStart w:id="54" w:name="_MON_1322242934"/>
    <w:bookmarkStart w:id="55" w:name="_MON_1353275125"/>
    <w:bookmarkStart w:id="56" w:name="_MON_1354056767"/>
    <w:bookmarkEnd w:id="54"/>
    <w:bookmarkEnd w:id="55"/>
    <w:bookmarkEnd w:id="56"/>
    <w:bookmarkStart w:id="57" w:name="_MON_1322242548"/>
    <w:bookmarkEnd w:id="57"/>
    <w:p w:rsidR="00430859" w:rsidRDefault="00FB7B62" w:rsidP="00FD3E61">
      <w:pPr>
        <w:spacing w:line="360" w:lineRule="auto"/>
        <w:ind w:left="360"/>
      </w:pPr>
      <w:r>
        <w:object w:dxaOrig="8880" w:dyaOrig="3615">
          <v:shape id="_x0000_i1036" type="#_x0000_t75" style="width:444pt;height:180.75pt" o:ole="">
            <v:imagedata r:id="rId28" o:title=""/>
          </v:shape>
          <o:OLEObject Type="Embed" ProgID="Excel.Sheet.8" ShapeID="_x0000_i1036" DrawAspect="Content" ObjectID="_1458763456" r:id="rId29"/>
        </w:object>
      </w:r>
    </w:p>
    <w:p w:rsidR="00745F7A" w:rsidRPr="007F0EB5" w:rsidRDefault="00745F7A" w:rsidP="002B12F7">
      <w:pPr>
        <w:spacing w:line="360" w:lineRule="auto"/>
      </w:pPr>
    </w:p>
    <w:p w:rsidR="00430859" w:rsidRPr="00617607" w:rsidRDefault="00617607" w:rsidP="00FD3E61">
      <w:pPr>
        <w:spacing w:line="360" w:lineRule="auto"/>
        <w:ind w:left="360"/>
      </w:pPr>
      <w:r>
        <w:t xml:space="preserve">Вывод: изменение среднего числа локомотивов во </w:t>
      </w:r>
      <w:r>
        <w:rPr>
          <w:lang w:val="en-US"/>
        </w:rPr>
        <w:t>II</w:t>
      </w:r>
      <w:r w:rsidRPr="00617607">
        <w:t xml:space="preserve"> </w:t>
      </w:r>
      <w:r>
        <w:t xml:space="preserve">квартале по сравнению с </w:t>
      </w:r>
      <w:r>
        <w:rPr>
          <w:lang w:val="en-US"/>
        </w:rPr>
        <w:t>I</w:t>
      </w:r>
      <w:r w:rsidRPr="00617607">
        <w:t xml:space="preserve"> </w:t>
      </w:r>
      <w:r>
        <w:t xml:space="preserve">составило </w:t>
      </w:r>
      <w:r w:rsidR="005C6974">
        <w:t>1,12%.</w:t>
      </w:r>
    </w:p>
    <w:p w:rsidR="00F17474" w:rsidRPr="007F0EB5" w:rsidRDefault="00F17474" w:rsidP="00FD3E61">
      <w:pPr>
        <w:spacing w:line="360" w:lineRule="auto"/>
        <w:ind w:left="360"/>
      </w:pPr>
    </w:p>
    <w:p w:rsidR="00BC0047" w:rsidRPr="00471893" w:rsidRDefault="00BC0047" w:rsidP="00FD3E61">
      <w:pPr>
        <w:spacing w:line="360" w:lineRule="auto"/>
        <w:ind w:left="360"/>
        <w:jc w:val="right"/>
      </w:pPr>
    </w:p>
    <w:p w:rsidR="00430859" w:rsidRPr="00471893" w:rsidRDefault="00C626B6" w:rsidP="0071259A">
      <w:pPr>
        <w:spacing w:line="360" w:lineRule="auto"/>
        <w:ind w:left="360" w:right="485"/>
        <w:jc w:val="right"/>
      </w:pPr>
      <w:r w:rsidRPr="00471893">
        <w:t>Таблица 2.2</w:t>
      </w:r>
      <w:r w:rsidR="00430859" w:rsidRPr="00471893">
        <w:t>. Данные о бюджете времени парка локомотива</w:t>
      </w:r>
    </w:p>
    <w:bookmarkStart w:id="58" w:name="_MON_1322144533"/>
    <w:bookmarkStart w:id="59" w:name="_MON_1322144632"/>
    <w:bookmarkStart w:id="60" w:name="_MON_1322144833"/>
    <w:bookmarkStart w:id="61" w:name="_MON_1322150159"/>
    <w:bookmarkStart w:id="62" w:name="_MON_1322150332"/>
    <w:bookmarkStart w:id="63" w:name="_MON_1322150398"/>
    <w:bookmarkStart w:id="64" w:name="_MON_1322150409"/>
    <w:bookmarkStart w:id="65" w:name="_MON_1322150430"/>
    <w:bookmarkStart w:id="66" w:name="_MON_1322150808"/>
    <w:bookmarkStart w:id="67" w:name="_MON_1322150817"/>
    <w:bookmarkStart w:id="68" w:name="_MON_1322150826"/>
    <w:bookmarkStart w:id="69" w:name="_MON_1322150863"/>
    <w:bookmarkStart w:id="70" w:name="_MON_1354042674"/>
    <w:bookmarkEnd w:id="58"/>
    <w:bookmarkEnd w:id="59"/>
    <w:bookmarkEnd w:id="60"/>
    <w:bookmarkEnd w:id="61"/>
    <w:bookmarkEnd w:id="62"/>
    <w:bookmarkEnd w:id="63"/>
    <w:bookmarkEnd w:id="64"/>
    <w:bookmarkEnd w:id="65"/>
    <w:bookmarkEnd w:id="66"/>
    <w:bookmarkEnd w:id="67"/>
    <w:bookmarkEnd w:id="68"/>
    <w:bookmarkEnd w:id="69"/>
    <w:bookmarkEnd w:id="70"/>
    <w:bookmarkStart w:id="71" w:name="_MON_1322144187"/>
    <w:bookmarkEnd w:id="71"/>
    <w:p w:rsidR="00430859" w:rsidRDefault="00FB7B62" w:rsidP="00FD3E61">
      <w:pPr>
        <w:spacing w:line="360" w:lineRule="auto"/>
        <w:ind w:right="-185"/>
      </w:pPr>
      <w:r w:rsidRPr="00471893">
        <w:object w:dxaOrig="9299" w:dyaOrig="3059">
          <v:shape id="_x0000_i1037" type="#_x0000_t75" style="width:511.5pt;height:169.5pt" o:ole="">
            <v:imagedata r:id="rId30" o:title=""/>
          </v:shape>
          <o:OLEObject Type="Embed" ProgID="Excel.Sheet.8" ShapeID="_x0000_i1037" DrawAspect="Content" ObjectID="_1458763457" r:id="rId31"/>
        </w:object>
      </w:r>
    </w:p>
    <w:p w:rsidR="005B40FD" w:rsidRDefault="005B40FD" w:rsidP="00FD3E61">
      <w:pPr>
        <w:spacing w:line="360" w:lineRule="auto"/>
        <w:ind w:left="360"/>
      </w:pPr>
    </w:p>
    <w:p w:rsidR="00745F7A" w:rsidRDefault="00745F7A" w:rsidP="00FD3E61">
      <w:pPr>
        <w:spacing w:line="360" w:lineRule="auto"/>
        <w:ind w:left="360"/>
      </w:pPr>
      <w:r>
        <w:t>В данной таблице используется формула:</w:t>
      </w:r>
    </w:p>
    <w:p w:rsidR="00745F7A" w:rsidRPr="000555B3" w:rsidRDefault="00745F7A" w:rsidP="0071259A">
      <w:pPr>
        <w:spacing w:line="360" w:lineRule="auto"/>
        <w:ind w:left="360"/>
        <w:jc w:val="both"/>
      </w:pPr>
      <w:r w:rsidRPr="000555B3">
        <w:t>Среднесуточная величина парков локомотива за период больше суток</w:t>
      </w:r>
    </w:p>
    <w:p w:rsidR="00745F7A" w:rsidRDefault="00745F7A" w:rsidP="00FD3E61">
      <w:pPr>
        <w:spacing w:line="360" w:lineRule="auto"/>
        <w:ind w:left="360"/>
      </w:pPr>
    </w:p>
    <w:p w:rsidR="00745F7A" w:rsidRDefault="00745F7A" w:rsidP="007E78F5">
      <w:pPr>
        <w:spacing w:line="360" w:lineRule="auto"/>
        <w:ind w:left="360"/>
        <w:jc w:val="center"/>
      </w:pPr>
      <w:r w:rsidRPr="000555B3">
        <w:rPr>
          <w:position w:val="-30"/>
        </w:rPr>
        <w:object w:dxaOrig="2200" w:dyaOrig="740">
          <v:shape id="_x0000_i1038" type="#_x0000_t75" style="width:110.25pt;height:36.75pt" o:ole="">
            <v:imagedata r:id="rId32" o:title=""/>
          </v:shape>
          <o:OLEObject Type="Embed" ProgID="Equation.3" ShapeID="_x0000_i1038" DrawAspect="Content" ObjectID="_1458763458" r:id="rId33"/>
        </w:object>
      </w:r>
    </w:p>
    <w:p w:rsidR="00596CCA" w:rsidRDefault="00596CCA" w:rsidP="00FD3E61">
      <w:pPr>
        <w:spacing w:line="360" w:lineRule="auto"/>
        <w:ind w:left="360"/>
      </w:pPr>
    </w:p>
    <w:p w:rsidR="00745F7A" w:rsidRDefault="00A25AD9" w:rsidP="007E20FF">
      <w:pPr>
        <w:spacing w:line="360" w:lineRule="auto"/>
        <w:ind w:firstLine="180"/>
      </w:pPr>
      <w:r>
        <w:t xml:space="preserve">Вывод: </w:t>
      </w:r>
      <w:r w:rsidRPr="00D0638D">
        <w:t xml:space="preserve">на основе данных о бюджете времени парка локомотивов отделения дороги за </w:t>
      </w:r>
      <w:r w:rsidR="00FB7B62">
        <w:t xml:space="preserve">январь </w:t>
      </w:r>
      <w:r w:rsidRPr="00D0638D">
        <w:t xml:space="preserve"> среднесуточная численность наличного парка локомотивов </w:t>
      </w:r>
      <w:r>
        <w:t>составила</w:t>
      </w:r>
      <w:r w:rsidRPr="00D0638D">
        <w:t xml:space="preserve"> </w:t>
      </w:r>
      <w:r w:rsidR="00FB7B62">
        <w:t xml:space="preserve">19человек, </w:t>
      </w:r>
      <w:r w:rsidRPr="00D0638D">
        <w:t>парк локомотивов, находящ</w:t>
      </w:r>
      <w:r w:rsidR="00FB7B62">
        <w:t xml:space="preserve">ихся </w:t>
      </w:r>
      <w:r w:rsidRPr="00D0638D">
        <w:t>в эксплуатации</w:t>
      </w:r>
      <w:r w:rsidR="00FB7B62">
        <w:t xml:space="preserve"> 21</w:t>
      </w:r>
      <w:r w:rsidRPr="00D0638D">
        <w:t xml:space="preserve">, неэксплуатируемого парка </w:t>
      </w:r>
      <w:r w:rsidR="00FB7B62">
        <w:t>6</w:t>
      </w:r>
      <w:r w:rsidRPr="00D0638D">
        <w:t xml:space="preserve"> и парка локомотивов вне распоряжения дороги всего 3.</w:t>
      </w:r>
    </w:p>
    <w:p w:rsidR="00A25AD9" w:rsidRPr="000555B3" w:rsidRDefault="00A25AD9" w:rsidP="00FD3E61">
      <w:pPr>
        <w:spacing w:line="360" w:lineRule="auto"/>
        <w:ind w:left="360"/>
      </w:pPr>
    </w:p>
    <w:p w:rsidR="00CC19C8" w:rsidRDefault="00B329F6" w:rsidP="00B329F6">
      <w:pPr>
        <w:spacing w:line="360" w:lineRule="auto"/>
        <w:ind w:left="360"/>
        <w:jc w:val="center"/>
      </w:pPr>
      <w:r>
        <w:t xml:space="preserve">2.2 </w:t>
      </w:r>
      <w:r w:rsidR="00CC19C8" w:rsidRPr="000555B3">
        <w:t>Показатели использования локомотивного парка.</w:t>
      </w:r>
    </w:p>
    <w:p w:rsidR="00C6358A" w:rsidRDefault="00C6358A" w:rsidP="00FD3E61">
      <w:pPr>
        <w:spacing w:line="360" w:lineRule="auto"/>
      </w:pPr>
    </w:p>
    <w:p w:rsidR="00C6358A" w:rsidRDefault="005B40FD" w:rsidP="00FD3E61">
      <w:pPr>
        <w:spacing w:line="360" w:lineRule="auto"/>
      </w:pPr>
      <w:r>
        <w:t>Эффективность использования локомотивного парка, как и других видов транспортных средств, зависит от многих факторов, поэтому для того чтобы вскрыть неиспользованные резервы, необходимо изучить различные стороны их эксплуатации.</w:t>
      </w:r>
    </w:p>
    <w:p w:rsidR="005B40FD" w:rsidRDefault="005B40FD" w:rsidP="00FD3E61">
      <w:pPr>
        <w:spacing w:line="360" w:lineRule="auto"/>
      </w:pPr>
      <w:r>
        <w:t>Отсюда при характеристики использования локомотивов применяется система показателей:</w:t>
      </w:r>
    </w:p>
    <w:p w:rsidR="005B40FD" w:rsidRDefault="005B40FD" w:rsidP="00FD3E61">
      <w:pPr>
        <w:spacing w:line="360" w:lineRule="auto"/>
        <w:ind w:left="720"/>
      </w:pPr>
    </w:p>
    <w:p w:rsidR="00C6358A" w:rsidRDefault="005B40FD" w:rsidP="00FD3E61">
      <w:pPr>
        <w:numPr>
          <w:ilvl w:val="0"/>
          <w:numId w:val="19"/>
        </w:numPr>
        <w:spacing w:line="360" w:lineRule="auto"/>
      </w:pPr>
      <w:r>
        <w:t>Экстенсивного использования</w:t>
      </w:r>
    </w:p>
    <w:p w:rsidR="005B40FD" w:rsidRDefault="005B40FD" w:rsidP="00FD3E61">
      <w:pPr>
        <w:spacing w:line="360" w:lineRule="auto"/>
        <w:ind w:left="360"/>
      </w:pPr>
    </w:p>
    <w:p w:rsidR="005B40FD" w:rsidRDefault="005B40FD" w:rsidP="00FD3E61">
      <w:pPr>
        <w:numPr>
          <w:ilvl w:val="0"/>
          <w:numId w:val="19"/>
        </w:numPr>
        <w:spacing w:line="360" w:lineRule="auto"/>
      </w:pPr>
      <w:r>
        <w:t>Интенсивного использования</w:t>
      </w:r>
    </w:p>
    <w:p w:rsidR="005B40FD" w:rsidRDefault="005B40FD" w:rsidP="00FD3E61">
      <w:pPr>
        <w:spacing w:line="360" w:lineRule="auto"/>
        <w:ind w:left="360"/>
      </w:pPr>
    </w:p>
    <w:p w:rsidR="005B40FD" w:rsidRDefault="005B40FD" w:rsidP="00FD3E61">
      <w:pPr>
        <w:numPr>
          <w:ilvl w:val="0"/>
          <w:numId w:val="19"/>
        </w:numPr>
        <w:spacing w:line="360" w:lineRule="auto"/>
      </w:pPr>
      <w:r>
        <w:t>Интегрального использования</w:t>
      </w:r>
    </w:p>
    <w:p w:rsidR="00C6358A" w:rsidRDefault="00C6358A" w:rsidP="00FD3E61">
      <w:pPr>
        <w:spacing w:line="360" w:lineRule="auto"/>
      </w:pPr>
    </w:p>
    <w:p w:rsidR="005B40FD" w:rsidRDefault="005B40FD" w:rsidP="00FD3E61">
      <w:pPr>
        <w:spacing w:line="360" w:lineRule="auto"/>
        <w:ind w:firstLine="426"/>
        <w:jc w:val="both"/>
      </w:pPr>
      <w:r>
        <w:t>Общий объем транспортной работы парка локомотивов может быть  представлен рядом формул, которые позволяют выявить влияние каждого фактора на динамику грузооборота. Изменение грузооборота характеризуется последовательно-цепным индексным методом можно определить абсолютное изменение грузооборота за счет следующих факторов:</w:t>
      </w:r>
    </w:p>
    <w:p w:rsidR="005B40FD" w:rsidRDefault="005B40FD" w:rsidP="00FD3E61">
      <w:pPr>
        <w:spacing w:line="360" w:lineRule="auto"/>
        <w:ind w:firstLine="426"/>
        <w:jc w:val="both"/>
      </w:pPr>
      <w:r>
        <w:t>А) среднего веса поезда брутто;</w:t>
      </w:r>
    </w:p>
    <w:p w:rsidR="005B40FD" w:rsidRDefault="005B40FD" w:rsidP="00FD3E61">
      <w:pPr>
        <w:spacing w:line="360" w:lineRule="auto"/>
        <w:ind w:firstLine="426"/>
        <w:jc w:val="both"/>
      </w:pPr>
      <w:r>
        <w:t>Б) коэффициента основного пробега;</w:t>
      </w:r>
    </w:p>
    <w:p w:rsidR="005B40FD" w:rsidRDefault="005B40FD" w:rsidP="00FD3E61">
      <w:pPr>
        <w:spacing w:line="360" w:lineRule="auto"/>
        <w:ind w:firstLine="426"/>
        <w:jc w:val="both"/>
      </w:pPr>
      <w:r>
        <w:t>В) среднесуточного пробега локомотива;</w:t>
      </w:r>
    </w:p>
    <w:p w:rsidR="005B40FD" w:rsidRDefault="005B40FD" w:rsidP="00FD3E61">
      <w:pPr>
        <w:spacing w:line="360" w:lineRule="auto"/>
        <w:ind w:firstLine="426"/>
        <w:jc w:val="both"/>
      </w:pPr>
      <w:r>
        <w:t>Г) календарной продолжительности периодов;</w:t>
      </w:r>
    </w:p>
    <w:p w:rsidR="005B40FD" w:rsidRDefault="005B40FD" w:rsidP="00FD3E61">
      <w:pPr>
        <w:spacing w:line="360" w:lineRule="auto"/>
        <w:ind w:firstLine="426"/>
        <w:jc w:val="both"/>
      </w:pPr>
      <w:r>
        <w:t>Д) среднего числа локомотивов, находящихся в эксплуатации.</w:t>
      </w:r>
    </w:p>
    <w:p w:rsidR="00C6358A" w:rsidRDefault="00C6358A" w:rsidP="00FD3E61">
      <w:pPr>
        <w:spacing w:line="360" w:lineRule="auto"/>
      </w:pPr>
    </w:p>
    <w:tbl>
      <w:tblPr>
        <w:tblW w:w="0" w:type="auto"/>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8"/>
        <w:gridCol w:w="3176"/>
        <w:gridCol w:w="10"/>
        <w:gridCol w:w="3147"/>
      </w:tblGrid>
      <w:tr w:rsidR="00CA0093" w:rsidRPr="00667786" w:rsidTr="003E2A85">
        <w:tc>
          <w:tcPr>
            <w:tcW w:w="2348" w:type="dxa"/>
            <w:vAlign w:val="center"/>
          </w:tcPr>
          <w:p w:rsidR="00CA0093" w:rsidRPr="00DA0C0E" w:rsidRDefault="00CA0093" w:rsidP="003E2A85">
            <w:pPr>
              <w:jc w:val="center"/>
            </w:pPr>
            <w:r w:rsidRPr="00DA0C0E">
              <w:t>Наименование показателя</w:t>
            </w:r>
          </w:p>
        </w:tc>
        <w:tc>
          <w:tcPr>
            <w:tcW w:w="3176" w:type="dxa"/>
            <w:vAlign w:val="center"/>
          </w:tcPr>
          <w:p w:rsidR="00CA0093" w:rsidRPr="00DA0C0E" w:rsidRDefault="00CA0093" w:rsidP="003E2A85">
            <w:pPr>
              <w:jc w:val="center"/>
            </w:pPr>
            <w:r w:rsidRPr="00DA0C0E">
              <w:t>Формула расчета</w:t>
            </w:r>
          </w:p>
        </w:tc>
        <w:tc>
          <w:tcPr>
            <w:tcW w:w="3157" w:type="dxa"/>
            <w:gridSpan w:val="2"/>
            <w:vAlign w:val="center"/>
          </w:tcPr>
          <w:p w:rsidR="00CA0093" w:rsidRPr="00DA0C0E" w:rsidRDefault="00CA0093" w:rsidP="003E2A85">
            <w:pPr>
              <w:jc w:val="center"/>
            </w:pPr>
            <w:r w:rsidRPr="00DA0C0E">
              <w:t>Принятые условные обозначения</w:t>
            </w:r>
          </w:p>
        </w:tc>
      </w:tr>
      <w:tr w:rsidR="00CA0093" w:rsidRPr="00667786" w:rsidTr="003E2A85">
        <w:tc>
          <w:tcPr>
            <w:tcW w:w="8681" w:type="dxa"/>
            <w:gridSpan w:val="4"/>
            <w:vAlign w:val="center"/>
          </w:tcPr>
          <w:p w:rsidR="00CA0093" w:rsidRPr="00DA0C0E" w:rsidRDefault="00CA0093" w:rsidP="003E2A85">
            <w:pPr>
              <w:jc w:val="center"/>
            </w:pPr>
            <w:r w:rsidRPr="00DA0C0E">
              <w:t>Интенсивные показатели использования</w:t>
            </w:r>
          </w:p>
        </w:tc>
      </w:tr>
      <w:tr w:rsidR="00CA0093" w:rsidRPr="00667786" w:rsidTr="003E2A85">
        <w:tc>
          <w:tcPr>
            <w:tcW w:w="2348" w:type="dxa"/>
            <w:vAlign w:val="center"/>
          </w:tcPr>
          <w:p w:rsidR="00CA0093" w:rsidRDefault="00CA0093" w:rsidP="003E2A85">
            <w:pPr>
              <w:jc w:val="center"/>
              <w:rPr>
                <w:lang w:val="en-US"/>
              </w:rPr>
            </w:pPr>
            <w:r w:rsidRPr="00DA0C0E">
              <w:t>Среднесуточный пробег локомотива</w:t>
            </w:r>
          </w:p>
          <w:p w:rsidR="00CA0093" w:rsidRPr="009548AE" w:rsidRDefault="00CA0093" w:rsidP="003E2A85">
            <w:pPr>
              <w:jc w:val="center"/>
              <w:rPr>
                <w:lang w:val="en-US"/>
              </w:rPr>
            </w:pPr>
          </w:p>
        </w:tc>
        <w:tc>
          <w:tcPr>
            <w:tcW w:w="3176" w:type="dxa"/>
            <w:vAlign w:val="center"/>
          </w:tcPr>
          <w:p w:rsidR="00CA0093" w:rsidRPr="00DA0C0E" w:rsidRDefault="00CA0093" w:rsidP="003E2A85">
            <w:pPr>
              <w:jc w:val="center"/>
              <w:rPr>
                <w:position w:val="-20"/>
              </w:rPr>
            </w:pPr>
            <w:r w:rsidRPr="009548AE">
              <w:rPr>
                <w:position w:val="-30"/>
              </w:rPr>
              <w:object w:dxaOrig="1320" w:dyaOrig="700">
                <v:shape id="_x0000_i1039" type="#_x0000_t75" style="width:66pt;height:35.25pt" o:ole="">
                  <v:imagedata r:id="rId34" o:title=""/>
                </v:shape>
                <o:OLEObject Type="Embed" ProgID="Equation.3" ShapeID="_x0000_i1039" DrawAspect="Content" ObjectID="_1458763459" r:id="rId35"/>
              </w:object>
            </w:r>
          </w:p>
          <w:p w:rsidR="00CA0093" w:rsidRPr="00DA0C0E" w:rsidRDefault="00CA0093" w:rsidP="003E2A85">
            <w:pPr>
              <w:jc w:val="center"/>
              <w:rPr>
                <w:position w:val="-20"/>
              </w:rPr>
            </w:pPr>
          </w:p>
          <w:p w:rsidR="00CA0093" w:rsidRPr="00DA0C0E" w:rsidRDefault="00CA0093" w:rsidP="003E2A85">
            <w:pPr>
              <w:jc w:val="center"/>
            </w:pPr>
          </w:p>
        </w:tc>
        <w:tc>
          <w:tcPr>
            <w:tcW w:w="3157" w:type="dxa"/>
            <w:gridSpan w:val="2"/>
            <w:vAlign w:val="center"/>
          </w:tcPr>
          <w:p w:rsidR="00CA0093" w:rsidRPr="00DA0C0E" w:rsidRDefault="00CA0093" w:rsidP="003E2A85">
            <w:pPr>
              <w:ind w:firstLine="7"/>
              <w:jc w:val="both"/>
            </w:pPr>
            <w:r w:rsidRPr="009548AE">
              <w:rPr>
                <w:i/>
              </w:rPr>
              <w:t>∑</w:t>
            </w:r>
            <w:r w:rsidRPr="009548AE">
              <w:rPr>
                <w:i/>
                <w:lang w:val="en-US"/>
              </w:rPr>
              <w:t>L</w:t>
            </w:r>
            <w:r w:rsidRPr="009548AE">
              <w:rPr>
                <w:i/>
                <w:vertAlign w:val="subscript"/>
              </w:rPr>
              <w:t>Л</w:t>
            </w:r>
            <w:r w:rsidRPr="00DA0C0E">
              <w:t xml:space="preserve"> – общий линейный пробег локомотивов за отчетный период;</w:t>
            </w:r>
          </w:p>
          <w:p w:rsidR="00CA0093" w:rsidRPr="00DA0C0E" w:rsidRDefault="00CA0093" w:rsidP="003E2A85">
            <w:pPr>
              <w:ind w:firstLine="7"/>
              <w:jc w:val="both"/>
            </w:pPr>
            <w:r w:rsidRPr="009548AE">
              <w:rPr>
                <w:i/>
              </w:rPr>
              <w:t>∑ЛС</w:t>
            </w:r>
            <w:r w:rsidRPr="009548AE">
              <w:rPr>
                <w:i/>
                <w:vertAlign w:val="subscript"/>
              </w:rPr>
              <w:t>Э</w:t>
            </w:r>
            <w:r w:rsidRPr="00DA0C0E">
              <w:t xml:space="preserve"> – общее количество локомотиво – суток эксплуатируемого парка за отчетный период</w:t>
            </w:r>
          </w:p>
        </w:tc>
      </w:tr>
      <w:tr w:rsidR="00CA0093" w:rsidRPr="00667786" w:rsidTr="003E2A85">
        <w:tc>
          <w:tcPr>
            <w:tcW w:w="2348" w:type="dxa"/>
            <w:vAlign w:val="center"/>
          </w:tcPr>
          <w:p w:rsidR="00CA0093" w:rsidRPr="00DA0C0E" w:rsidRDefault="00CA0093" w:rsidP="003E2A85">
            <w:pPr>
              <w:jc w:val="center"/>
            </w:pPr>
            <w:r w:rsidRPr="00DA0C0E">
              <w:t>Процент вспомогательного пробега</w:t>
            </w:r>
          </w:p>
        </w:tc>
        <w:tc>
          <w:tcPr>
            <w:tcW w:w="3176" w:type="dxa"/>
            <w:vAlign w:val="center"/>
          </w:tcPr>
          <w:p w:rsidR="00CA0093" w:rsidRPr="00DA0C0E" w:rsidRDefault="00CA0093" w:rsidP="003E2A85">
            <w:pPr>
              <w:jc w:val="center"/>
            </w:pPr>
            <w:r w:rsidRPr="009548AE">
              <w:rPr>
                <w:position w:val="-30"/>
              </w:rPr>
              <w:object w:dxaOrig="1780" w:dyaOrig="700">
                <v:shape id="_x0000_i1040" type="#_x0000_t75" style="width:89.25pt;height:35.25pt" o:ole="">
                  <v:imagedata r:id="rId36" o:title=""/>
                </v:shape>
                <o:OLEObject Type="Embed" ProgID="Equation.3" ShapeID="_x0000_i1040" DrawAspect="Content" ObjectID="_1458763460" r:id="rId37"/>
              </w:object>
            </w:r>
          </w:p>
        </w:tc>
        <w:tc>
          <w:tcPr>
            <w:tcW w:w="3157" w:type="dxa"/>
            <w:gridSpan w:val="2"/>
            <w:vAlign w:val="center"/>
          </w:tcPr>
          <w:p w:rsidR="00CA0093" w:rsidRPr="00DA0C0E" w:rsidRDefault="00CA0093" w:rsidP="003E2A85">
            <w:pPr>
              <w:ind w:firstLine="7"/>
              <w:jc w:val="both"/>
            </w:pPr>
            <w:r w:rsidRPr="00577F95">
              <w:rPr>
                <w:i/>
              </w:rPr>
              <w:t>∑L</w:t>
            </w:r>
            <w:r w:rsidRPr="00577F95">
              <w:rPr>
                <w:i/>
                <w:vertAlign w:val="subscript"/>
              </w:rPr>
              <w:t>ВС</w:t>
            </w:r>
            <w:r w:rsidRPr="00DA0C0E">
              <w:t xml:space="preserve"> – общий вспомогательный пробег за отчетный период</w:t>
            </w:r>
          </w:p>
        </w:tc>
      </w:tr>
      <w:tr w:rsidR="00CA0093" w:rsidRPr="00667786" w:rsidTr="003E2A85">
        <w:trPr>
          <w:trHeight w:val="1004"/>
        </w:trPr>
        <w:tc>
          <w:tcPr>
            <w:tcW w:w="2348" w:type="dxa"/>
            <w:vAlign w:val="center"/>
          </w:tcPr>
          <w:p w:rsidR="00CA0093" w:rsidRPr="00DA0C0E" w:rsidRDefault="00CA0093" w:rsidP="003E2A85">
            <w:pPr>
              <w:jc w:val="center"/>
            </w:pPr>
            <w:r w:rsidRPr="00DA0C0E">
              <w:t>Процент основного пробега</w:t>
            </w:r>
          </w:p>
        </w:tc>
        <w:tc>
          <w:tcPr>
            <w:tcW w:w="3176" w:type="dxa"/>
            <w:vAlign w:val="center"/>
          </w:tcPr>
          <w:p w:rsidR="00CA0093" w:rsidRPr="00DA0C0E" w:rsidRDefault="00CA0093" w:rsidP="003E2A85">
            <w:pPr>
              <w:jc w:val="center"/>
            </w:pPr>
            <w:r w:rsidRPr="009548AE">
              <w:rPr>
                <w:position w:val="-30"/>
              </w:rPr>
              <w:object w:dxaOrig="1700" w:dyaOrig="700">
                <v:shape id="_x0000_i1041" type="#_x0000_t75" style="width:84.75pt;height:35.25pt" o:ole="">
                  <v:imagedata r:id="rId38" o:title=""/>
                </v:shape>
                <o:OLEObject Type="Embed" ProgID="Equation.3" ShapeID="_x0000_i1041" DrawAspect="Content" ObjectID="_1458763461" r:id="rId39"/>
              </w:object>
            </w:r>
          </w:p>
          <w:p w:rsidR="00CA0093" w:rsidRPr="00577F95" w:rsidRDefault="00CA0093" w:rsidP="003E2A85">
            <w:pPr>
              <w:jc w:val="center"/>
              <w:rPr>
                <w:i/>
              </w:rPr>
            </w:pPr>
            <w:r>
              <w:rPr>
                <w:i/>
              </w:rPr>
              <w:t>β</w:t>
            </w:r>
            <w:r>
              <w:rPr>
                <w:i/>
                <w:lang w:val="en-US"/>
              </w:rPr>
              <w:t xml:space="preserve"> =100-</w:t>
            </w:r>
            <w:r w:rsidRPr="00577F95">
              <w:rPr>
                <w:i/>
              </w:rPr>
              <w:t xml:space="preserve"> </w:t>
            </w:r>
            <w:r>
              <w:rPr>
                <w:i/>
              </w:rPr>
              <w:t xml:space="preserve">β, </w:t>
            </w:r>
            <w:r w:rsidRPr="00577F95">
              <w:t>%</w:t>
            </w:r>
          </w:p>
        </w:tc>
        <w:tc>
          <w:tcPr>
            <w:tcW w:w="3157" w:type="dxa"/>
            <w:gridSpan w:val="2"/>
            <w:vAlign w:val="center"/>
          </w:tcPr>
          <w:p w:rsidR="00CA0093" w:rsidRPr="00DA0C0E" w:rsidRDefault="00CA0093" w:rsidP="003E2A85">
            <w:pPr>
              <w:ind w:firstLine="7"/>
            </w:pPr>
            <w:r w:rsidRPr="00577F95">
              <w:rPr>
                <w:i/>
              </w:rPr>
              <w:t>∑L</w:t>
            </w:r>
            <w:r w:rsidRPr="00577F95">
              <w:rPr>
                <w:i/>
                <w:vertAlign w:val="subscript"/>
              </w:rPr>
              <w:t>Г</w:t>
            </w:r>
            <w:r w:rsidRPr="00DA0C0E">
              <w:t xml:space="preserve"> – общий пробег во главе поезда за отчетный период</w:t>
            </w:r>
          </w:p>
        </w:tc>
      </w:tr>
      <w:tr w:rsidR="00CA0093" w:rsidRPr="00667786" w:rsidTr="003E2A85">
        <w:tc>
          <w:tcPr>
            <w:tcW w:w="2348" w:type="dxa"/>
            <w:vAlign w:val="center"/>
          </w:tcPr>
          <w:p w:rsidR="00CA0093" w:rsidRPr="00DA0C0E" w:rsidRDefault="00CA0093" w:rsidP="003E2A85">
            <w:pPr>
              <w:jc w:val="center"/>
            </w:pPr>
            <w:r w:rsidRPr="00DA0C0E">
              <w:t>Средняя техническая скорость движения локомотива</w:t>
            </w:r>
          </w:p>
        </w:tc>
        <w:tc>
          <w:tcPr>
            <w:tcW w:w="3176" w:type="dxa"/>
            <w:vAlign w:val="center"/>
          </w:tcPr>
          <w:p w:rsidR="00CA0093" w:rsidRPr="00DA0C0E" w:rsidRDefault="00CA0093" w:rsidP="003E2A85">
            <w:pPr>
              <w:jc w:val="center"/>
            </w:pPr>
            <w:r w:rsidRPr="00577F95">
              <w:rPr>
                <w:position w:val="-32"/>
              </w:rPr>
              <w:object w:dxaOrig="2340" w:dyaOrig="720">
                <v:shape id="_x0000_i1042" type="#_x0000_t75" style="width:117pt;height:36pt" o:ole="">
                  <v:imagedata r:id="rId40" o:title=""/>
                </v:shape>
                <o:OLEObject Type="Embed" ProgID="Equation.3" ShapeID="_x0000_i1042" DrawAspect="Content" ObjectID="_1458763462" r:id="rId41"/>
              </w:object>
            </w:r>
          </w:p>
        </w:tc>
        <w:tc>
          <w:tcPr>
            <w:tcW w:w="3157" w:type="dxa"/>
            <w:gridSpan w:val="2"/>
            <w:vAlign w:val="center"/>
          </w:tcPr>
          <w:p w:rsidR="00CA0093" w:rsidRPr="00DA0C0E" w:rsidRDefault="00CA0093" w:rsidP="003E2A85">
            <w:r w:rsidRPr="00577F95">
              <w:rPr>
                <w:i/>
              </w:rPr>
              <w:t>∑ЛЧ</w:t>
            </w:r>
            <w:r w:rsidRPr="00577F95">
              <w:rPr>
                <w:i/>
                <w:vertAlign w:val="subscript"/>
              </w:rPr>
              <w:t>Д</w:t>
            </w:r>
            <w:r w:rsidRPr="00DA0C0E">
              <w:t xml:space="preserve"> – общее количество локомотиво-часов движения за отчетный период</w:t>
            </w:r>
          </w:p>
        </w:tc>
      </w:tr>
      <w:tr w:rsidR="00CA0093" w:rsidRPr="00667786" w:rsidTr="003E2A85">
        <w:tc>
          <w:tcPr>
            <w:tcW w:w="2348" w:type="dxa"/>
            <w:vAlign w:val="center"/>
          </w:tcPr>
          <w:p w:rsidR="00CA0093" w:rsidRPr="00DA0C0E" w:rsidRDefault="00CA0093" w:rsidP="003E2A85">
            <w:pPr>
              <w:jc w:val="center"/>
            </w:pPr>
            <w:r w:rsidRPr="00DA0C0E">
              <w:t>Средняя участковая скорость движения локомотивов</w:t>
            </w:r>
          </w:p>
        </w:tc>
        <w:tc>
          <w:tcPr>
            <w:tcW w:w="3176" w:type="dxa"/>
            <w:vAlign w:val="center"/>
          </w:tcPr>
          <w:p w:rsidR="00CA0093" w:rsidRPr="00DA0C0E" w:rsidRDefault="00CA0093" w:rsidP="003E2A85">
            <w:pPr>
              <w:jc w:val="center"/>
            </w:pPr>
            <w:r w:rsidRPr="00577F95">
              <w:rPr>
                <w:position w:val="-32"/>
              </w:rPr>
              <w:object w:dxaOrig="2960" w:dyaOrig="720">
                <v:shape id="_x0000_i1043" type="#_x0000_t75" style="width:147.75pt;height:36pt" o:ole="">
                  <v:imagedata r:id="rId42" o:title=""/>
                </v:shape>
                <o:OLEObject Type="Embed" ProgID="Equation.3" ShapeID="_x0000_i1043" DrawAspect="Content" ObjectID="_1458763463" r:id="rId43"/>
              </w:object>
            </w:r>
          </w:p>
        </w:tc>
        <w:tc>
          <w:tcPr>
            <w:tcW w:w="3157" w:type="dxa"/>
            <w:gridSpan w:val="2"/>
            <w:vAlign w:val="center"/>
          </w:tcPr>
          <w:p w:rsidR="00CA0093" w:rsidRPr="00DA0C0E" w:rsidRDefault="00CA0093" w:rsidP="003E2A85">
            <w:r w:rsidRPr="00577F95">
              <w:rPr>
                <w:i/>
              </w:rPr>
              <w:t>∑ЛЧ</w:t>
            </w:r>
            <w:r w:rsidRPr="00577F95">
              <w:rPr>
                <w:i/>
                <w:vertAlign w:val="subscript"/>
              </w:rPr>
              <w:t>ПС</w:t>
            </w:r>
            <w:r w:rsidRPr="00DA0C0E">
              <w:t xml:space="preserve"> – общее количество локомотиво- часов нахождения на промежуточных станциях за отчетный период</w:t>
            </w:r>
          </w:p>
        </w:tc>
      </w:tr>
      <w:tr w:rsidR="00CA0093" w:rsidRPr="00667786" w:rsidTr="003E2A85">
        <w:tc>
          <w:tcPr>
            <w:tcW w:w="2348" w:type="dxa"/>
            <w:vAlign w:val="center"/>
          </w:tcPr>
          <w:p w:rsidR="00CA0093" w:rsidRPr="00DA0C0E" w:rsidRDefault="00CA0093" w:rsidP="003E2A85">
            <w:pPr>
              <w:jc w:val="center"/>
            </w:pPr>
            <w:r w:rsidRPr="00DA0C0E">
              <w:t>Коэффициент скорости</w:t>
            </w:r>
          </w:p>
        </w:tc>
        <w:tc>
          <w:tcPr>
            <w:tcW w:w="3176" w:type="dxa"/>
            <w:vAlign w:val="center"/>
          </w:tcPr>
          <w:p w:rsidR="00CA0093" w:rsidRPr="00DA0C0E" w:rsidRDefault="00CA0093" w:rsidP="003E2A85">
            <w:pPr>
              <w:jc w:val="center"/>
            </w:pPr>
            <w:r w:rsidRPr="00703703">
              <w:rPr>
                <w:position w:val="-30"/>
              </w:rPr>
              <w:object w:dxaOrig="960" w:dyaOrig="700">
                <v:shape id="_x0000_i1044" type="#_x0000_t75" style="width:48pt;height:35.25pt" o:ole="">
                  <v:imagedata r:id="rId44" o:title=""/>
                </v:shape>
                <o:OLEObject Type="Embed" ProgID="Equation.3" ShapeID="_x0000_i1044" DrawAspect="Content" ObjectID="_1458763464" r:id="rId45"/>
              </w:object>
            </w:r>
          </w:p>
        </w:tc>
        <w:tc>
          <w:tcPr>
            <w:tcW w:w="3157" w:type="dxa"/>
            <w:gridSpan w:val="2"/>
            <w:vAlign w:val="center"/>
          </w:tcPr>
          <w:p w:rsidR="00CA0093" w:rsidRPr="00DA0C0E" w:rsidRDefault="00CA0093" w:rsidP="003E2A85"/>
        </w:tc>
      </w:tr>
      <w:tr w:rsidR="00CA0093" w:rsidRPr="00667786" w:rsidTr="003E2A85">
        <w:tc>
          <w:tcPr>
            <w:tcW w:w="2348" w:type="dxa"/>
            <w:vAlign w:val="center"/>
          </w:tcPr>
          <w:p w:rsidR="00CA0093" w:rsidRPr="00DA0C0E" w:rsidRDefault="00CA0093" w:rsidP="003E2A85">
            <w:pPr>
              <w:jc w:val="center"/>
            </w:pPr>
            <w:r w:rsidRPr="00DA0C0E">
              <w:t>Средний вес поезда брутто</w:t>
            </w:r>
          </w:p>
          <w:p w:rsidR="00CA0093" w:rsidRPr="00DA0C0E" w:rsidRDefault="00CA0093" w:rsidP="003E2A85">
            <w:pPr>
              <w:jc w:val="center"/>
            </w:pPr>
          </w:p>
        </w:tc>
        <w:tc>
          <w:tcPr>
            <w:tcW w:w="3176" w:type="dxa"/>
            <w:vAlign w:val="center"/>
          </w:tcPr>
          <w:p w:rsidR="00CA0093" w:rsidRPr="00DA0C0E" w:rsidRDefault="00CA0093" w:rsidP="003E2A85">
            <w:pPr>
              <w:jc w:val="center"/>
            </w:pPr>
            <w:r w:rsidRPr="00703703">
              <w:rPr>
                <w:position w:val="-30"/>
              </w:rPr>
              <w:object w:dxaOrig="1320" w:dyaOrig="700">
                <v:shape id="_x0000_i1045" type="#_x0000_t75" style="width:66pt;height:35.25pt" o:ole="">
                  <v:imagedata r:id="rId46" o:title=""/>
                </v:shape>
                <o:OLEObject Type="Embed" ProgID="Equation.3" ShapeID="_x0000_i1045" DrawAspect="Content" ObjectID="_1458763465" r:id="rId47"/>
              </w:object>
            </w:r>
          </w:p>
        </w:tc>
        <w:tc>
          <w:tcPr>
            <w:tcW w:w="3157" w:type="dxa"/>
            <w:gridSpan w:val="2"/>
            <w:vAlign w:val="center"/>
          </w:tcPr>
          <w:p w:rsidR="00CA0093" w:rsidRPr="00DA0C0E" w:rsidRDefault="00CA0093" w:rsidP="003E2A85">
            <w:r w:rsidRPr="00703703">
              <w:rPr>
                <w:i/>
              </w:rPr>
              <w:t>∑Р</w:t>
            </w:r>
            <w:r w:rsidRPr="00703703">
              <w:rPr>
                <w:i/>
                <w:vertAlign w:val="subscript"/>
              </w:rPr>
              <w:t>Б</w:t>
            </w:r>
            <w:r w:rsidRPr="00DA0C0E">
              <w:t xml:space="preserve"> – общий объем грузооборота брутто за отчетный период, ткм</w:t>
            </w:r>
          </w:p>
        </w:tc>
      </w:tr>
      <w:tr w:rsidR="00CA0093" w:rsidRPr="00667786" w:rsidTr="003E2A85">
        <w:tc>
          <w:tcPr>
            <w:tcW w:w="2348" w:type="dxa"/>
            <w:vAlign w:val="center"/>
          </w:tcPr>
          <w:p w:rsidR="00CA0093" w:rsidRPr="00DA0C0E" w:rsidRDefault="00CA0093" w:rsidP="003E2A85">
            <w:pPr>
              <w:jc w:val="center"/>
            </w:pPr>
            <w:r w:rsidRPr="00DA0C0E">
              <w:t>Средний вес поезда нетто</w:t>
            </w:r>
          </w:p>
        </w:tc>
        <w:tc>
          <w:tcPr>
            <w:tcW w:w="3176" w:type="dxa"/>
            <w:vAlign w:val="center"/>
          </w:tcPr>
          <w:p w:rsidR="00CA0093" w:rsidRPr="00DA0C0E" w:rsidRDefault="00CA0093" w:rsidP="003E2A85">
            <w:pPr>
              <w:jc w:val="center"/>
            </w:pPr>
            <w:r w:rsidRPr="00703703">
              <w:rPr>
                <w:position w:val="-30"/>
              </w:rPr>
              <w:object w:dxaOrig="1380" w:dyaOrig="700">
                <v:shape id="_x0000_i1046" type="#_x0000_t75" style="width:69pt;height:35.25pt" o:ole="">
                  <v:imagedata r:id="rId48" o:title=""/>
                </v:shape>
                <o:OLEObject Type="Embed" ProgID="Equation.3" ShapeID="_x0000_i1046" DrawAspect="Content" ObjectID="_1458763466" r:id="rId49"/>
              </w:object>
            </w:r>
          </w:p>
        </w:tc>
        <w:tc>
          <w:tcPr>
            <w:tcW w:w="3157" w:type="dxa"/>
            <w:gridSpan w:val="2"/>
            <w:vAlign w:val="center"/>
          </w:tcPr>
          <w:p w:rsidR="00CA0093" w:rsidRPr="00DA0C0E" w:rsidRDefault="00CA0093" w:rsidP="003E2A85">
            <w:r w:rsidRPr="00174392">
              <w:rPr>
                <w:i/>
              </w:rPr>
              <w:t>∑Р</w:t>
            </w:r>
            <w:r w:rsidRPr="00174392">
              <w:rPr>
                <w:i/>
                <w:vertAlign w:val="subscript"/>
              </w:rPr>
              <w:t>Н</w:t>
            </w:r>
            <w:r w:rsidRPr="00DA0C0E">
              <w:t xml:space="preserve"> – общий объем грузооборота нетто за отчетный период, ткм</w:t>
            </w:r>
          </w:p>
        </w:tc>
      </w:tr>
      <w:tr w:rsidR="00CA0093" w:rsidRPr="00667786" w:rsidTr="003E2A85">
        <w:tc>
          <w:tcPr>
            <w:tcW w:w="8681" w:type="dxa"/>
            <w:gridSpan w:val="4"/>
            <w:vAlign w:val="center"/>
          </w:tcPr>
          <w:p w:rsidR="00CA0093" w:rsidRPr="00DA0C0E" w:rsidRDefault="00CA0093" w:rsidP="003E2A85">
            <w:pPr>
              <w:jc w:val="center"/>
            </w:pPr>
            <w:r w:rsidRPr="00DA0C0E">
              <w:t>Обобщающие показатели использования</w:t>
            </w:r>
          </w:p>
        </w:tc>
      </w:tr>
      <w:tr w:rsidR="00CA0093" w:rsidRPr="00667786" w:rsidTr="003E2A85">
        <w:tc>
          <w:tcPr>
            <w:tcW w:w="2348" w:type="dxa"/>
            <w:vAlign w:val="center"/>
          </w:tcPr>
          <w:p w:rsidR="00CA0093" w:rsidRPr="00DA0C0E" w:rsidRDefault="00CA0093" w:rsidP="003E2A85">
            <w:pPr>
              <w:jc w:val="center"/>
            </w:pPr>
            <w:r w:rsidRPr="00DA0C0E">
              <w:t>Среднесуточная производительность локомотивов</w:t>
            </w:r>
          </w:p>
        </w:tc>
        <w:tc>
          <w:tcPr>
            <w:tcW w:w="3186" w:type="dxa"/>
            <w:gridSpan w:val="2"/>
            <w:vAlign w:val="center"/>
          </w:tcPr>
          <w:p w:rsidR="00CA0093" w:rsidRPr="00DA0C0E" w:rsidRDefault="00CA0093" w:rsidP="003E2A85">
            <w:pPr>
              <w:jc w:val="center"/>
            </w:pPr>
            <w:r w:rsidRPr="00703703">
              <w:rPr>
                <w:position w:val="-30"/>
              </w:rPr>
              <w:object w:dxaOrig="1719" w:dyaOrig="700">
                <v:shape id="_x0000_i1047" type="#_x0000_t75" style="width:86.25pt;height:35.25pt" o:ole="">
                  <v:imagedata r:id="rId50" o:title=""/>
                </v:shape>
                <o:OLEObject Type="Embed" ProgID="Equation.3" ShapeID="_x0000_i1047" DrawAspect="Content" ObjectID="_1458763467" r:id="rId51"/>
              </w:object>
            </w:r>
          </w:p>
        </w:tc>
        <w:tc>
          <w:tcPr>
            <w:tcW w:w="3147" w:type="dxa"/>
            <w:vAlign w:val="center"/>
          </w:tcPr>
          <w:p w:rsidR="00CA0093" w:rsidRPr="00DA0C0E" w:rsidRDefault="00CA0093" w:rsidP="003E2A85">
            <w:pPr>
              <w:jc w:val="center"/>
            </w:pPr>
          </w:p>
        </w:tc>
      </w:tr>
    </w:tbl>
    <w:p w:rsidR="00C6358A" w:rsidRDefault="00C6358A" w:rsidP="00FD3E61">
      <w:pPr>
        <w:spacing w:line="360" w:lineRule="auto"/>
      </w:pPr>
    </w:p>
    <w:p w:rsidR="005121B2" w:rsidRPr="000555B3" w:rsidRDefault="005121B2" w:rsidP="005121B2">
      <w:pPr>
        <w:numPr>
          <w:ilvl w:val="1"/>
          <w:numId w:val="24"/>
        </w:numPr>
        <w:spacing w:line="360" w:lineRule="auto"/>
        <w:jc w:val="center"/>
      </w:pPr>
      <w:r w:rsidRPr="000555B3">
        <w:t>Показатели использования парка грузовых вагонов.</w:t>
      </w:r>
    </w:p>
    <w:p w:rsidR="005121B2" w:rsidRPr="000555B3" w:rsidRDefault="005121B2" w:rsidP="005121B2">
      <w:pPr>
        <w:spacing w:line="360" w:lineRule="auto"/>
      </w:pPr>
      <w:r w:rsidRPr="000555B3">
        <w:t>К показателям работы грузовых вагонов относятся:</w:t>
      </w:r>
    </w:p>
    <w:p w:rsidR="005121B2" w:rsidRPr="000555B3" w:rsidRDefault="005121B2" w:rsidP="005121B2">
      <w:pPr>
        <w:numPr>
          <w:ilvl w:val="0"/>
          <w:numId w:val="11"/>
        </w:numPr>
        <w:spacing w:line="360" w:lineRule="auto"/>
        <w:ind w:firstLine="0"/>
      </w:pPr>
      <w:r w:rsidRPr="000555B3">
        <w:t>Пробег;</w:t>
      </w:r>
    </w:p>
    <w:p w:rsidR="005121B2" w:rsidRPr="000555B3" w:rsidRDefault="005121B2" w:rsidP="005121B2">
      <w:pPr>
        <w:numPr>
          <w:ilvl w:val="0"/>
          <w:numId w:val="11"/>
        </w:numPr>
        <w:spacing w:line="360" w:lineRule="auto"/>
        <w:ind w:firstLine="0"/>
      </w:pPr>
      <w:r w:rsidRPr="000555B3">
        <w:t>Затраты времени на перевозки;</w:t>
      </w:r>
    </w:p>
    <w:p w:rsidR="005121B2" w:rsidRDefault="005121B2" w:rsidP="005121B2">
      <w:pPr>
        <w:numPr>
          <w:ilvl w:val="0"/>
          <w:numId w:val="11"/>
        </w:numPr>
        <w:spacing w:line="360" w:lineRule="auto"/>
        <w:ind w:firstLine="0"/>
      </w:pPr>
      <w:r w:rsidRPr="000555B3">
        <w:t>Объем выполненной транспортной работы.</w:t>
      </w:r>
    </w:p>
    <w:p w:rsidR="005121B2" w:rsidRPr="000555B3" w:rsidRDefault="005121B2" w:rsidP="005121B2">
      <w:pPr>
        <w:spacing w:line="360" w:lineRule="auto"/>
        <w:ind w:right="99"/>
      </w:pPr>
      <w:r>
        <w:t>На основании объемных показателей работы вагонного парка рассчитываются качественные показатели, содержащиеся в статистической отчетности: среднесуточная производительность вагона грузового парка, динамическая нагрузка груженого и рабочего вагона, статистическая нагрузка, процент порожнего пробега вагонов, среднесуточный пробег, полный рейс, коэффициент местной работы, вагонное плечо, общее время оборота вагона.</w:t>
      </w:r>
    </w:p>
    <w:p w:rsidR="00C6358A" w:rsidRDefault="00C6358A" w:rsidP="00FD3E61">
      <w:pPr>
        <w:spacing w:line="360" w:lineRule="auto"/>
      </w:pPr>
    </w:p>
    <w:p w:rsidR="00C6358A" w:rsidRDefault="00C6358A" w:rsidP="00FD3E61">
      <w:pPr>
        <w:spacing w:line="360" w:lineRule="auto"/>
      </w:pPr>
    </w:p>
    <w:p w:rsidR="00C6358A" w:rsidRDefault="00C6358A" w:rsidP="00FD3E61">
      <w:pPr>
        <w:spacing w:line="360" w:lineRule="auto"/>
      </w:pPr>
    </w:p>
    <w:p w:rsidR="00C6358A" w:rsidRDefault="00C6358A" w:rsidP="00FD3E61">
      <w:pPr>
        <w:spacing w:line="360" w:lineRule="auto"/>
      </w:pPr>
    </w:p>
    <w:p w:rsidR="00CA0093" w:rsidRDefault="00CA0093" w:rsidP="00FD3E61">
      <w:pPr>
        <w:spacing w:line="360" w:lineRule="auto"/>
      </w:pPr>
    </w:p>
    <w:bookmarkStart w:id="72" w:name="_MON_1354067555"/>
    <w:bookmarkEnd w:id="72"/>
    <w:p w:rsidR="00CA0093" w:rsidRDefault="005E6FDE" w:rsidP="00FD3E61">
      <w:pPr>
        <w:spacing w:line="360" w:lineRule="auto"/>
      </w:pPr>
      <w:r w:rsidRPr="00E248AC">
        <w:rPr>
          <w:sz w:val="28"/>
          <w:szCs w:val="28"/>
        </w:rPr>
        <w:object w:dxaOrig="9210" w:dyaOrig="11355">
          <v:shape id="_x0000_i1048" type="#_x0000_t75" style="width:459.75pt;height:565.5pt" o:ole="">
            <v:imagedata r:id="rId52" o:title=""/>
          </v:shape>
          <o:OLEObject Type="Embed" ProgID="Excel.Sheet.12" ShapeID="_x0000_i1048" DrawAspect="Content" ObjectID="_1458763468" r:id="rId53"/>
        </w:object>
      </w:r>
    </w:p>
    <w:p w:rsidR="00CA0093" w:rsidRDefault="00CA0093" w:rsidP="00FD3E61">
      <w:pPr>
        <w:spacing w:line="360" w:lineRule="auto"/>
      </w:pPr>
    </w:p>
    <w:p w:rsidR="00CA0093" w:rsidRDefault="00CA0093" w:rsidP="00FD3E61">
      <w:pPr>
        <w:spacing w:line="360" w:lineRule="auto"/>
      </w:pPr>
    </w:p>
    <w:p w:rsidR="00A838F3" w:rsidRPr="00A838F3" w:rsidRDefault="00D83A68" w:rsidP="007E78F5">
      <w:pPr>
        <w:spacing w:line="360" w:lineRule="auto"/>
        <w:jc w:val="both"/>
      </w:pPr>
      <w:r>
        <w:t xml:space="preserve">Вывод: </w:t>
      </w:r>
      <w:r w:rsidR="00422D95">
        <w:t xml:space="preserve">среднесуточный пробег локомотива во втором квартале по </w:t>
      </w:r>
      <w:r w:rsidR="005E6FDE">
        <w:t>сравнению с первом вырос на 6,3</w:t>
      </w:r>
      <w:r w:rsidR="00422D95">
        <w:t xml:space="preserve">%, процент </w:t>
      </w:r>
      <w:r w:rsidR="005E6FDE">
        <w:t>основно</w:t>
      </w:r>
      <w:r w:rsidR="00422D95">
        <w:t xml:space="preserve">го пробега на </w:t>
      </w:r>
      <w:r w:rsidR="005E6FDE">
        <w:t>3,1</w:t>
      </w:r>
      <w:r w:rsidR="00422D95">
        <w:t xml:space="preserve">%, средняя техническая скорость движения локомотива на </w:t>
      </w:r>
      <w:r w:rsidR="005E6FDE">
        <w:t>1,2%, средняя участковая на 6,3</w:t>
      </w:r>
      <w:r w:rsidR="00422D95">
        <w:t>%. Сред</w:t>
      </w:r>
      <w:r w:rsidR="005E6FDE">
        <w:t>ний вес брутто уменьшился на 1,1</w:t>
      </w:r>
      <w:r w:rsidR="00422D95">
        <w:t>% и процент вспомогательного пробега</w:t>
      </w:r>
      <w:r w:rsidR="005E6FDE">
        <w:t xml:space="preserve"> уменьшился на 12</w:t>
      </w:r>
      <w:r w:rsidR="00422D95">
        <w:t>%.</w:t>
      </w:r>
      <w:r w:rsidR="007E78F5">
        <w:t xml:space="preserve"> Г</w:t>
      </w:r>
      <w:r w:rsidR="00A838F3">
        <w:t>рузооборот брутто увели</w:t>
      </w:r>
      <w:r w:rsidR="005E6FDE">
        <w:t>чился на 174</w:t>
      </w:r>
      <w:r w:rsidR="00A838F3">
        <w:t>1,4 млн ткм за счет многих факторов, например за счет среднего веса поезда, увеличенного на 256,2 т.</w:t>
      </w:r>
    </w:p>
    <w:p w:rsidR="00144AD1" w:rsidRPr="000555B3" w:rsidRDefault="00144AD1" w:rsidP="00FD3E61">
      <w:pPr>
        <w:spacing w:line="360" w:lineRule="auto"/>
      </w:pPr>
    </w:p>
    <w:p w:rsidR="00F17474" w:rsidRPr="000555B3" w:rsidRDefault="00F17474" w:rsidP="00FD3E61">
      <w:pPr>
        <w:spacing w:line="360" w:lineRule="auto"/>
        <w:sectPr w:rsidR="00F17474" w:rsidRPr="000555B3" w:rsidSect="00903FFC">
          <w:footerReference w:type="even" r:id="rId54"/>
          <w:footerReference w:type="default" r:id="rId55"/>
          <w:pgSz w:w="11906" w:h="16838" w:code="9"/>
          <w:pgMar w:top="567" w:right="567" w:bottom="567" w:left="1134" w:header="709" w:footer="709" w:gutter="0"/>
          <w:pgBorders w:offsetFrom="page">
            <w:top w:val="single" w:sz="6" w:space="15" w:color="auto"/>
            <w:left w:val="single" w:sz="6" w:space="31" w:color="auto"/>
            <w:bottom w:val="single" w:sz="6" w:space="15" w:color="auto"/>
            <w:right w:val="single" w:sz="6" w:space="15" w:color="auto"/>
          </w:pgBorders>
          <w:pgNumType w:start="3"/>
          <w:cols w:space="708"/>
          <w:docGrid w:linePitch="360"/>
        </w:sectPr>
      </w:pPr>
    </w:p>
    <w:p w:rsidR="00816B4E" w:rsidRDefault="00C626B6" w:rsidP="007E20FF">
      <w:pPr>
        <w:spacing w:line="360" w:lineRule="auto"/>
      </w:pPr>
      <w:r>
        <w:t>Таблица 2.5</w:t>
      </w:r>
      <w:r w:rsidR="00604772" w:rsidRPr="000555B3">
        <w:t xml:space="preserve">. </w:t>
      </w:r>
      <w:r w:rsidR="005B56EC" w:rsidRPr="00FB7B62">
        <w:t>Численность</w:t>
      </w:r>
      <w:r w:rsidR="00604772" w:rsidRPr="00FB7B62">
        <w:t xml:space="preserve"> парка грузовых вагонов и его работы</w:t>
      </w:r>
    </w:p>
    <w:bookmarkStart w:id="73" w:name="_MON_1322223896"/>
    <w:bookmarkStart w:id="74" w:name="_MON_1322223944"/>
    <w:bookmarkStart w:id="75" w:name="_MON_1322225379"/>
    <w:bookmarkStart w:id="76" w:name="_MON_1322225879"/>
    <w:bookmarkStart w:id="77" w:name="_MON_1322225926"/>
    <w:bookmarkStart w:id="78" w:name="_MON_1354057521"/>
    <w:bookmarkEnd w:id="73"/>
    <w:bookmarkEnd w:id="74"/>
    <w:bookmarkEnd w:id="75"/>
    <w:bookmarkEnd w:id="76"/>
    <w:bookmarkEnd w:id="77"/>
    <w:bookmarkEnd w:id="78"/>
    <w:bookmarkStart w:id="79" w:name="_MON_1322223677"/>
    <w:bookmarkEnd w:id="79"/>
    <w:p w:rsidR="00083121" w:rsidRPr="000555B3" w:rsidRDefault="005121B2" w:rsidP="005121B2">
      <w:pPr>
        <w:spacing w:line="360" w:lineRule="auto"/>
      </w:pPr>
      <w:r>
        <w:object w:dxaOrig="9030" w:dyaOrig="8610">
          <v:shape id="_x0000_i1049" type="#_x0000_t75" style="width:451.5pt;height:430.5pt" o:ole="">
            <v:imagedata r:id="rId56" o:title=""/>
          </v:shape>
          <o:OLEObject Type="Embed" ProgID="Excel.Sheet.8" ShapeID="_x0000_i1049" DrawAspect="Content" ObjectID="_1458763469" r:id="rId57"/>
        </w:object>
      </w:r>
    </w:p>
    <w:p w:rsidR="00D6290C" w:rsidRPr="00D6290C" w:rsidRDefault="00D6290C" w:rsidP="00D6290C">
      <w:pPr>
        <w:spacing w:line="360" w:lineRule="auto"/>
        <w:jc w:val="both"/>
      </w:pPr>
      <w:r w:rsidRPr="00D6290C">
        <w:t xml:space="preserve">Вывод: среднесуточная производительность вагонов за 2 месяца составила </w:t>
      </w:r>
      <w:r>
        <w:t>7376,8</w:t>
      </w:r>
      <w:r w:rsidRPr="00D6290C">
        <w:t xml:space="preserve"> ткм, среднесуточный пробег вагона увеличился на </w:t>
      </w:r>
      <w:r>
        <w:t>879,4</w:t>
      </w:r>
      <w:r w:rsidRPr="00D6290C">
        <w:t xml:space="preserve"> км, средняя динамическая нагрузка вагона рабочего парка увеличилась на </w:t>
      </w:r>
      <w:r>
        <w:t>21,3</w:t>
      </w:r>
      <w:r w:rsidRPr="00D6290C">
        <w:t xml:space="preserve"> т, процент поро</w:t>
      </w:r>
      <w:r>
        <w:t>жнего пробега увеличился на 21,4</w:t>
      </w:r>
      <w:r w:rsidRPr="00D6290C">
        <w:t xml:space="preserve"> единиц.</w:t>
      </w:r>
    </w:p>
    <w:p w:rsidR="00D6290C" w:rsidRDefault="00D6290C" w:rsidP="00D6290C">
      <w:pPr>
        <w:spacing w:line="360" w:lineRule="auto"/>
        <w:jc w:val="both"/>
        <w:rPr>
          <w:sz w:val="20"/>
          <w:szCs w:val="20"/>
        </w:rPr>
      </w:pPr>
    </w:p>
    <w:p w:rsidR="00D6290C" w:rsidRPr="00D6290C" w:rsidRDefault="00D6290C" w:rsidP="00D6290C">
      <w:pPr>
        <w:spacing w:line="360" w:lineRule="auto"/>
        <w:jc w:val="both"/>
        <w:rPr>
          <w:sz w:val="20"/>
          <w:szCs w:val="20"/>
        </w:rPr>
      </w:pPr>
    </w:p>
    <w:p w:rsidR="00D6290C" w:rsidRDefault="00D6290C" w:rsidP="00D6290C">
      <w:pPr>
        <w:spacing w:line="360" w:lineRule="auto"/>
        <w:jc w:val="right"/>
        <w:rPr>
          <w:sz w:val="20"/>
          <w:szCs w:val="20"/>
        </w:rPr>
      </w:pPr>
    </w:p>
    <w:p w:rsidR="00D6290C" w:rsidRDefault="00D6290C" w:rsidP="00D6290C">
      <w:pPr>
        <w:spacing w:line="360" w:lineRule="auto"/>
        <w:jc w:val="right"/>
        <w:rPr>
          <w:sz w:val="20"/>
          <w:szCs w:val="20"/>
        </w:rPr>
      </w:pPr>
    </w:p>
    <w:p w:rsidR="00D6290C" w:rsidRDefault="00D6290C" w:rsidP="00D6290C">
      <w:pPr>
        <w:spacing w:line="360" w:lineRule="auto"/>
        <w:jc w:val="right"/>
        <w:rPr>
          <w:sz w:val="20"/>
          <w:szCs w:val="20"/>
        </w:rPr>
      </w:pPr>
    </w:p>
    <w:p w:rsidR="00D6290C" w:rsidRDefault="00D6290C" w:rsidP="00D6290C">
      <w:pPr>
        <w:spacing w:line="360" w:lineRule="auto"/>
        <w:jc w:val="right"/>
        <w:rPr>
          <w:sz w:val="20"/>
          <w:szCs w:val="20"/>
        </w:rPr>
      </w:pPr>
    </w:p>
    <w:p w:rsidR="00D6290C" w:rsidRDefault="00D6290C" w:rsidP="00D6290C">
      <w:pPr>
        <w:spacing w:line="360" w:lineRule="auto"/>
        <w:jc w:val="right"/>
        <w:rPr>
          <w:sz w:val="20"/>
          <w:szCs w:val="20"/>
        </w:rPr>
      </w:pPr>
    </w:p>
    <w:p w:rsidR="00D6290C" w:rsidRDefault="00D6290C" w:rsidP="00D6290C">
      <w:pPr>
        <w:spacing w:line="360" w:lineRule="auto"/>
        <w:jc w:val="right"/>
        <w:rPr>
          <w:sz w:val="20"/>
          <w:szCs w:val="20"/>
        </w:rPr>
      </w:pPr>
    </w:p>
    <w:p w:rsidR="00D6290C" w:rsidRDefault="00D6290C" w:rsidP="002B12F7">
      <w:pPr>
        <w:spacing w:line="360" w:lineRule="auto"/>
        <w:rPr>
          <w:sz w:val="20"/>
          <w:szCs w:val="20"/>
        </w:rPr>
      </w:pPr>
    </w:p>
    <w:p w:rsidR="002B12F7" w:rsidRPr="002B12F7" w:rsidRDefault="002B12F7" w:rsidP="002B12F7">
      <w:pPr>
        <w:spacing w:line="360" w:lineRule="auto"/>
      </w:pPr>
    </w:p>
    <w:p w:rsidR="00D6290C" w:rsidRPr="002B12F7" w:rsidRDefault="00D6290C" w:rsidP="00D6290C">
      <w:pPr>
        <w:spacing w:line="360" w:lineRule="auto"/>
        <w:jc w:val="right"/>
      </w:pPr>
      <w:r w:rsidRPr="002B12F7">
        <w:t>Таблица 2.6 Абсолютное изменение грузооборота</w:t>
      </w:r>
    </w:p>
    <w:p w:rsidR="00A67A82" w:rsidRDefault="00A67A82" w:rsidP="00D6290C">
      <w:pPr>
        <w:spacing w:line="360" w:lineRule="auto"/>
        <w:ind w:left="360"/>
        <w:jc w:val="right"/>
      </w:pPr>
    </w:p>
    <w:bookmarkStart w:id="80" w:name="_MON_1322237715"/>
    <w:bookmarkStart w:id="81" w:name="_MON_1322237758"/>
    <w:bookmarkStart w:id="82" w:name="_MON_1322238207"/>
    <w:bookmarkStart w:id="83" w:name="_MON_1322238219"/>
    <w:bookmarkStart w:id="84" w:name="_MON_1322238292"/>
    <w:bookmarkStart w:id="85" w:name="_MON_1322238585"/>
    <w:bookmarkStart w:id="86" w:name="_MON_1322238608"/>
    <w:bookmarkStart w:id="87" w:name="_MON_1322238650"/>
    <w:bookmarkEnd w:id="80"/>
    <w:bookmarkEnd w:id="81"/>
    <w:bookmarkEnd w:id="82"/>
    <w:bookmarkEnd w:id="83"/>
    <w:bookmarkEnd w:id="84"/>
    <w:bookmarkEnd w:id="85"/>
    <w:bookmarkEnd w:id="86"/>
    <w:bookmarkEnd w:id="87"/>
    <w:bookmarkStart w:id="88" w:name="_MON_1322237357"/>
    <w:bookmarkEnd w:id="88"/>
    <w:p w:rsidR="00D6290C" w:rsidRPr="000555B3" w:rsidRDefault="00D6290C" w:rsidP="00D6290C">
      <w:pPr>
        <w:spacing w:line="360" w:lineRule="auto"/>
        <w:ind w:left="360"/>
      </w:pPr>
      <w:r w:rsidRPr="002B12F7">
        <w:object w:dxaOrig="10236" w:dyaOrig="5797">
          <v:shape id="_x0000_i1050" type="#_x0000_t75" style="width:467.25pt;height:264.75pt" o:ole="">
            <v:imagedata r:id="rId58" o:title=""/>
          </v:shape>
          <o:OLEObject Type="Embed" ProgID="Excel.Sheet.8" ShapeID="_x0000_i1050" DrawAspect="Content" ObjectID="_1458763470" r:id="rId59"/>
        </w:object>
      </w:r>
    </w:p>
    <w:p w:rsidR="00A67A82" w:rsidRDefault="00587036" w:rsidP="00304B68">
      <w:pPr>
        <w:spacing w:line="360" w:lineRule="auto"/>
        <w:ind w:firstLine="180"/>
      </w:pPr>
      <w:r>
        <w:t xml:space="preserve">Вывод: абсолютное изменение грузооборота составило 26014362,6 ткм, за счет уменьшения средне динамической нагрузки груженого вагона на 8357024 т,за счет увеличения коэффициента груженого пробега на 5554244 единицы, увеличение среднесуточного пробега вагона рабочего парка на </w:t>
      </w:r>
      <w:smartTag w:uri="urn:schemas-microsoft-com:office:smarttags" w:element="metricconverter">
        <w:smartTagPr>
          <w:attr w:name="ProductID" w:val="15243263 км"/>
        </w:smartTagPr>
        <w:r>
          <w:t>15243263 км</w:t>
        </w:r>
      </w:smartTag>
      <w:r>
        <w:t>, а так же а так же вагого-суток эксплуатации на 13573880,1.</w:t>
      </w:r>
    </w:p>
    <w:p w:rsidR="00F17474" w:rsidRPr="000555B3" w:rsidRDefault="00F17474" w:rsidP="00D444C7">
      <w:pPr>
        <w:spacing w:line="360" w:lineRule="auto"/>
        <w:sectPr w:rsidR="00F17474" w:rsidRPr="000555B3" w:rsidSect="0071259A">
          <w:pgSz w:w="11906" w:h="16838"/>
          <w:pgMar w:top="1134" w:right="850" w:bottom="1134" w:left="1701" w:header="708" w:footer="708" w:gutter="0"/>
          <w:pgBorders w:offsetFrom="page">
            <w:top w:val="single" w:sz="6" w:space="15" w:color="auto"/>
            <w:left w:val="single" w:sz="6" w:space="31" w:color="auto"/>
            <w:bottom w:val="single" w:sz="6" w:space="15" w:color="auto"/>
            <w:right w:val="single" w:sz="6" w:space="15" w:color="auto"/>
          </w:pgBorders>
          <w:cols w:space="708"/>
          <w:docGrid w:linePitch="360"/>
        </w:sectPr>
      </w:pPr>
    </w:p>
    <w:p w:rsidR="001F2969" w:rsidRPr="00B329F6" w:rsidRDefault="001F2969" w:rsidP="005121B2">
      <w:pPr>
        <w:spacing w:line="360" w:lineRule="auto"/>
        <w:jc w:val="center"/>
        <w:rPr>
          <w:sz w:val="28"/>
          <w:szCs w:val="28"/>
        </w:rPr>
      </w:pPr>
      <w:r w:rsidRPr="00B329F6">
        <w:rPr>
          <w:sz w:val="28"/>
          <w:szCs w:val="28"/>
        </w:rPr>
        <w:t>Глава 3. Статистика труда</w:t>
      </w:r>
    </w:p>
    <w:p w:rsidR="004F4233" w:rsidRDefault="001F2969" w:rsidP="004F4233">
      <w:pPr>
        <w:jc w:val="center"/>
        <w:rPr>
          <w:szCs w:val="28"/>
        </w:rPr>
      </w:pPr>
      <w:r>
        <w:t xml:space="preserve">        </w:t>
      </w:r>
    </w:p>
    <w:p w:rsidR="004F4233" w:rsidRDefault="004F4233" w:rsidP="004F4233">
      <w:pPr>
        <w:spacing w:line="360" w:lineRule="auto"/>
        <w:jc w:val="both"/>
        <w:rPr>
          <w:szCs w:val="28"/>
        </w:rPr>
      </w:pPr>
      <w:r>
        <w:rPr>
          <w:szCs w:val="28"/>
        </w:rPr>
        <w:tab/>
        <w:t xml:space="preserve">Статистика труда является одним из важнейших разделов экономической статистики. Наиболее важными вопросами в статистике труда любой отрасли экономики страны, в том числе и на железнодорожном транспорте, являются: наличие, состав, распределение и использование трудовых ресурсов и их воспроизводство; динамика заработной платы и источники её образования; динамика производительности труда; организация труда и подготовка квалифицированных кадров и т.д. Соответственно  этому статистика труда  состоит из нескольких  разделов: </w:t>
      </w:r>
    </w:p>
    <w:p w:rsidR="004F4233" w:rsidRDefault="004F4233" w:rsidP="004F4233">
      <w:pPr>
        <w:spacing w:line="360" w:lineRule="auto"/>
        <w:jc w:val="both"/>
        <w:rPr>
          <w:szCs w:val="28"/>
        </w:rPr>
      </w:pPr>
      <w:r>
        <w:rPr>
          <w:szCs w:val="28"/>
        </w:rPr>
        <w:t xml:space="preserve">- статистика численности и состава работников, </w:t>
      </w:r>
    </w:p>
    <w:p w:rsidR="004F4233" w:rsidRDefault="004F4233" w:rsidP="004F4233">
      <w:pPr>
        <w:spacing w:line="360" w:lineRule="auto"/>
        <w:jc w:val="both"/>
        <w:rPr>
          <w:szCs w:val="28"/>
        </w:rPr>
      </w:pPr>
      <w:r>
        <w:rPr>
          <w:szCs w:val="28"/>
        </w:rPr>
        <w:t xml:space="preserve">- показатели движения и текучести рабочей силы, </w:t>
      </w:r>
    </w:p>
    <w:p w:rsidR="004F4233" w:rsidRDefault="004F4233" w:rsidP="004F4233">
      <w:pPr>
        <w:spacing w:line="360" w:lineRule="auto"/>
        <w:jc w:val="both"/>
        <w:rPr>
          <w:szCs w:val="28"/>
        </w:rPr>
      </w:pPr>
      <w:r>
        <w:rPr>
          <w:szCs w:val="28"/>
        </w:rPr>
        <w:t xml:space="preserve">- статистика использования рабочего времени, </w:t>
      </w:r>
    </w:p>
    <w:p w:rsidR="004F4233" w:rsidRDefault="004F4233" w:rsidP="004F4233">
      <w:pPr>
        <w:spacing w:line="360" w:lineRule="auto"/>
        <w:jc w:val="both"/>
        <w:rPr>
          <w:szCs w:val="28"/>
        </w:rPr>
      </w:pPr>
      <w:r>
        <w:rPr>
          <w:szCs w:val="28"/>
        </w:rPr>
        <w:t>- статистика производительности труда,</w:t>
      </w:r>
    </w:p>
    <w:p w:rsidR="004F4233" w:rsidRDefault="004F4233" w:rsidP="004F4233">
      <w:pPr>
        <w:spacing w:line="360" w:lineRule="auto"/>
        <w:jc w:val="both"/>
        <w:rPr>
          <w:szCs w:val="28"/>
        </w:rPr>
      </w:pPr>
      <w:r>
        <w:rPr>
          <w:szCs w:val="28"/>
        </w:rPr>
        <w:t>- статистика заработной платы.</w:t>
      </w:r>
    </w:p>
    <w:p w:rsidR="004F4233" w:rsidRDefault="004F4233" w:rsidP="004F4233">
      <w:pPr>
        <w:spacing w:line="360" w:lineRule="auto"/>
        <w:jc w:val="both"/>
        <w:rPr>
          <w:szCs w:val="28"/>
        </w:rPr>
      </w:pPr>
      <w:r>
        <w:rPr>
          <w:szCs w:val="28"/>
        </w:rPr>
        <w:tab/>
        <w:t>Особенность  этого раздела состоит в том, что методология и система основных показателей статистики труда едины для всех отраслей экономики страны, но при этом  дополняется особыми приёмами статистического наблюдения и необходимыми показателями  в соответствии с отраслевыми особенностями.</w:t>
      </w:r>
    </w:p>
    <w:p w:rsidR="004F4233" w:rsidRDefault="004F4233" w:rsidP="004F4233">
      <w:pPr>
        <w:spacing w:line="360" w:lineRule="auto"/>
        <w:jc w:val="both"/>
        <w:rPr>
          <w:szCs w:val="28"/>
        </w:rPr>
      </w:pPr>
      <w:r>
        <w:rPr>
          <w:szCs w:val="28"/>
        </w:rPr>
        <w:tab/>
      </w:r>
      <w:r w:rsidRPr="004F4233">
        <w:rPr>
          <w:szCs w:val="28"/>
        </w:rPr>
        <w:t>Основной задачей</w:t>
      </w:r>
      <w:r>
        <w:rPr>
          <w:szCs w:val="28"/>
        </w:rPr>
        <w:t xml:space="preserve"> статистики труда является контроль за выполнением плановых заданий в области трудовых ресурсов, заработной платы и производительности труда.</w:t>
      </w:r>
    </w:p>
    <w:p w:rsidR="001F2969" w:rsidRPr="00B329F6" w:rsidRDefault="001F2969" w:rsidP="00FD3E61">
      <w:pPr>
        <w:spacing w:line="360" w:lineRule="auto"/>
      </w:pPr>
    </w:p>
    <w:p w:rsidR="001F2969" w:rsidRPr="00B329F6" w:rsidRDefault="001F2969" w:rsidP="00FD3E61">
      <w:pPr>
        <w:spacing w:line="360" w:lineRule="auto"/>
        <w:jc w:val="center"/>
      </w:pPr>
      <w:r w:rsidRPr="00B329F6">
        <w:t>3.1. Статистика производительности труда</w:t>
      </w:r>
    </w:p>
    <w:p w:rsidR="001F2969" w:rsidRPr="00D0638D" w:rsidRDefault="001F2969" w:rsidP="00FD3E61">
      <w:pPr>
        <w:spacing w:line="360" w:lineRule="auto"/>
        <w:ind w:firstLine="426"/>
        <w:jc w:val="both"/>
      </w:pPr>
      <w:r>
        <w:t>Производительность труда может выражаться количеством продукции в натуральном или стоимостном выражении произведенном в единицу времени</w:t>
      </w:r>
      <w:r w:rsidRPr="00D0638D">
        <w:t>.</w:t>
      </w:r>
    </w:p>
    <w:p w:rsidR="001F2969" w:rsidRPr="00D0638D" w:rsidRDefault="001F2969" w:rsidP="00FD3E61">
      <w:pPr>
        <w:spacing w:line="360" w:lineRule="auto"/>
        <w:ind w:firstLine="426"/>
        <w:jc w:val="both"/>
      </w:pPr>
      <w:r w:rsidRPr="00D0638D">
        <w:t>Динамика производительности труда по совокупности предприятий характеризуется тремя индексами:</w:t>
      </w:r>
    </w:p>
    <w:p w:rsidR="001F2969" w:rsidRPr="00D0638D" w:rsidRDefault="001F2969" w:rsidP="00FD3E61">
      <w:pPr>
        <w:pStyle w:val="a6"/>
        <w:numPr>
          <w:ilvl w:val="0"/>
          <w:numId w:val="22"/>
        </w:numPr>
        <w:spacing w:after="0" w:line="360" w:lineRule="auto"/>
        <w:jc w:val="both"/>
        <w:rPr>
          <w:rFonts w:ascii="Times New Roman" w:hAnsi="Times New Roman" w:cs="Times New Roman"/>
          <w:sz w:val="24"/>
          <w:szCs w:val="24"/>
        </w:rPr>
      </w:pPr>
      <w:r w:rsidRPr="00D0638D">
        <w:rPr>
          <w:rFonts w:ascii="Times New Roman" w:hAnsi="Times New Roman" w:cs="Times New Roman"/>
          <w:sz w:val="24"/>
          <w:szCs w:val="24"/>
        </w:rPr>
        <w:t>Индексом производительности труда переменного состава;</w:t>
      </w:r>
    </w:p>
    <w:p w:rsidR="001F2969" w:rsidRPr="00D0638D" w:rsidRDefault="001F2969" w:rsidP="00FD3E61">
      <w:pPr>
        <w:pStyle w:val="a6"/>
        <w:numPr>
          <w:ilvl w:val="0"/>
          <w:numId w:val="22"/>
        </w:numPr>
        <w:spacing w:after="0" w:line="360" w:lineRule="auto"/>
        <w:jc w:val="both"/>
        <w:rPr>
          <w:rFonts w:ascii="Times New Roman" w:hAnsi="Times New Roman" w:cs="Times New Roman"/>
          <w:sz w:val="24"/>
          <w:szCs w:val="24"/>
        </w:rPr>
      </w:pPr>
      <w:r w:rsidRPr="00D0638D">
        <w:rPr>
          <w:rFonts w:ascii="Times New Roman" w:hAnsi="Times New Roman" w:cs="Times New Roman"/>
          <w:sz w:val="24"/>
          <w:szCs w:val="24"/>
        </w:rPr>
        <w:t>Индексом производительности труда фиксированного состава;</w:t>
      </w:r>
    </w:p>
    <w:p w:rsidR="001F2969" w:rsidRPr="00D0638D" w:rsidRDefault="001F2969" w:rsidP="00FD3E61">
      <w:pPr>
        <w:pStyle w:val="a6"/>
        <w:numPr>
          <w:ilvl w:val="0"/>
          <w:numId w:val="22"/>
        </w:numPr>
        <w:spacing w:after="0" w:line="360" w:lineRule="auto"/>
        <w:jc w:val="both"/>
        <w:rPr>
          <w:rFonts w:ascii="Times New Roman" w:hAnsi="Times New Roman" w:cs="Times New Roman"/>
          <w:sz w:val="24"/>
          <w:szCs w:val="24"/>
        </w:rPr>
      </w:pPr>
      <w:r w:rsidRPr="00D0638D">
        <w:rPr>
          <w:rFonts w:ascii="Times New Roman" w:hAnsi="Times New Roman" w:cs="Times New Roman"/>
          <w:sz w:val="24"/>
          <w:szCs w:val="24"/>
        </w:rPr>
        <w:t>Индексом влияния структурных сдвигов.</w:t>
      </w:r>
    </w:p>
    <w:p w:rsidR="001F2969" w:rsidRDefault="001F2969" w:rsidP="00FD3E61">
      <w:pPr>
        <w:spacing w:line="360" w:lineRule="auto"/>
        <w:ind w:firstLine="426"/>
        <w:jc w:val="right"/>
      </w:pPr>
    </w:p>
    <w:p w:rsidR="00B329F6" w:rsidRDefault="00B329F6" w:rsidP="00FD3E61">
      <w:pPr>
        <w:spacing w:line="360" w:lineRule="auto"/>
        <w:ind w:firstLine="426"/>
        <w:jc w:val="right"/>
      </w:pPr>
    </w:p>
    <w:p w:rsidR="00B329F6" w:rsidRDefault="00B329F6" w:rsidP="00FD3E61">
      <w:pPr>
        <w:spacing w:line="360" w:lineRule="auto"/>
        <w:ind w:firstLine="426"/>
        <w:jc w:val="right"/>
      </w:pPr>
    </w:p>
    <w:p w:rsidR="00B329F6" w:rsidRDefault="00B329F6" w:rsidP="00FD3E61">
      <w:pPr>
        <w:spacing w:line="360" w:lineRule="auto"/>
        <w:ind w:firstLine="426"/>
        <w:jc w:val="right"/>
      </w:pPr>
    </w:p>
    <w:p w:rsidR="00B329F6" w:rsidRDefault="00B329F6" w:rsidP="00FD3E61">
      <w:pPr>
        <w:spacing w:line="360" w:lineRule="auto"/>
        <w:ind w:firstLine="426"/>
        <w:jc w:val="right"/>
      </w:pPr>
    </w:p>
    <w:p w:rsidR="00B329F6" w:rsidRDefault="00B329F6" w:rsidP="00FD3E61">
      <w:pPr>
        <w:spacing w:line="360" w:lineRule="auto"/>
        <w:ind w:firstLine="426"/>
        <w:jc w:val="right"/>
      </w:pPr>
    </w:p>
    <w:p w:rsidR="00B329F6" w:rsidRDefault="00B329F6" w:rsidP="00FD3E61">
      <w:pPr>
        <w:spacing w:line="360" w:lineRule="auto"/>
        <w:ind w:firstLine="426"/>
        <w:jc w:val="right"/>
      </w:pPr>
    </w:p>
    <w:p w:rsidR="001F2969" w:rsidRPr="005121B2" w:rsidRDefault="00C626B6" w:rsidP="00FD3E61">
      <w:pPr>
        <w:spacing w:line="360" w:lineRule="auto"/>
        <w:ind w:firstLine="426"/>
        <w:jc w:val="right"/>
      </w:pPr>
      <w:r>
        <w:t>Таблица 3.</w:t>
      </w:r>
      <w:r w:rsidR="001F2969">
        <w:t>1</w:t>
      </w:r>
      <w:r w:rsidR="001F2969" w:rsidRPr="00D0638D">
        <w:t xml:space="preserve">. </w:t>
      </w:r>
      <w:r w:rsidR="001F2969" w:rsidRPr="005121B2">
        <w:t>Динамика месячной производительности труда</w:t>
      </w:r>
    </w:p>
    <w:bookmarkStart w:id="89" w:name="_MON_1322245082"/>
    <w:bookmarkStart w:id="90" w:name="_MON_1322245086"/>
    <w:bookmarkStart w:id="91" w:name="_MON_1322245119"/>
    <w:bookmarkStart w:id="92" w:name="_MON_1322245148"/>
    <w:bookmarkStart w:id="93" w:name="_MON_1322245294"/>
    <w:bookmarkStart w:id="94" w:name="_MON_1354057757"/>
    <w:bookmarkEnd w:id="89"/>
    <w:bookmarkEnd w:id="90"/>
    <w:bookmarkEnd w:id="91"/>
    <w:bookmarkEnd w:id="92"/>
    <w:bookmarkEnd w:id="93"/>
    <w:bookmarkEnd w:id="94"/>
    <w:bookmarkStart w:id="95" w:name="_MON_1322068735"/>
    <w:bookmarkEnd w:id="95"/>
    <w:p w:rsidR="001F2969" w:rsidRDefault="005121B2" w:rsidP="00D444C7">
      <w:pPr>
        <w:spacing w:line="360" w:lineRule="auto"/>
        <w:ind w:left="-360"/>
        <w:jc w:val="both"/>
      </w:pPr>
      <w:r w:rsidRPr="00D0638D">
        <w:object w:dxaOrig="9435" w:dyaOrig="2490">
          <v:shape id="_x0000_i1051" type="#_x0000_t75" style="width:471pt;height:124.5pt" o:ole="">
            <v:imagedata r:id="rId60" o:title=""/>
          </v:shape>
          <o:OLEObject Type="Embed" ProgID="Excel.Sheet.8" ShapeID="_x0000_i1051" DrawAspect="Content" ObjectID="_1458763471" r:id="rId61"/>
        </w:object>
      </w:r>
    </w:p>
    <w:p w:rsidR="001F2969" w:rsidRDefault="001F2969" w:rsidP="00FD3E61">
      <w:pPr>
        <w:spacing w:line="360" w:lineRule="auto"/>
        <w:jc w:val="both"/>
      </w:pPr>
      <w:r w:rsidRPr="00D0638D">
        <w:t xml:space="preserve">Вывод: месячная производительность труда на первой дороге уменьшилось на 0,9%, а на второй дороге увеличилось на </w:t>
      </w:r>
      <w:r w:rsidR="002B12F7">
        <w:t>1,8</w:t>
      </w:r>
      <w:r w:rsidRPr="00D0638D">
        <w:t>%.</w:t>
      </w:r>
    </w:p>
    <w:p w:rsidR="001F2969" w:rsidRPr="00D0638D" w:rsidRDefault="001F2969" w:rsidP="00FD3E61">
      <w:pPr>
        <w:spacing w:line="360" w:lineRule="auto"/>
        <w:jc w:val="both"/>
      </w:pPr>
    </w:p>
    <w:p w:rsidR="001F2969" w:rsidRPr="00D0638D" w:rsidRDefault="00C626B6" w:rsidP="00FD3E61">
      <w:pPr>
        <w:spacing w:line="360" w:lineRule="auto"/>
        <w:ind w:firstLine="426"/>
        <w:jc w:val="right"/>
      </w:pPr>
      <w:r>
        <w:t>Таблица 3.</w:t>
      </w:r>
      <w:r w:rsidR="001F2969">
        <w:t>2</w:t>
      </w:r>
      <w:r w:rsidR="001F2969" w:rsidRPr="00D0638D">
        <w:t xml:space="preserve">. </w:t>
      </w:r>
      <w:r w:rsidR="001F2969" w:rsidRPr="005121B2">
        <w:t>Изменение производительности труда в целом по управлению дороги</w:t>
      </w:r>
    </w:p>
    <w:bookmarkStart w:id="96" w:name="_MON_1354063470"/>
    <w:bookmarkEnd w:id="96"/>
    <w:bookmarkStart w:id="97" w:name="_MON_1354062549"/>
    <w:bookmarkEnd w:id="97"/>
    <w:p w:rsidR="00BD0BFA" w:rsidRDefault="00414063" w:rsidP="00FD3E61">
      <w:pPr>
        <w:spacing w:line="360" w:lineRule="auto"/>
      </w:pPr>
      <w:r w:rsidRPr="001E47A5">
        <w:rPr>
          <w:sz w:val="28"/>
          <w:szCs w:val="28"/>
        </w:rPr>
        <w:object w:dxaOrig="8685" w:dyaOrig="2475">
          <v:shape id="_x0000_i1052" type="#_x0000_t75" style="width:432.75pt;height:124.5pt" o:ole="">
            <v:imagedata r:id="rId62" o:title=""/>
          </v:shape>
          <o:OLEObject Type="Embed" ProgID="Excel.Sheet.8" ShapeID="_x0000_i1052" DrawAspect="Content" ObjectID="_1458763472" r:id="rId63"/>
        </w:object>
      </w:r>
    </w:p>
    <w:p w:rsidR="007658C7" w:rsidRDefault="00304B68" w:rsidP="002B12F7">
      <w:pPr>
        <w:spacing w:line="360" w:lineRule="auto"/>
        <w:ind w:firstLine="180"/>
        <w:jc w:val="center"/>
      </w:pPr>
      <w:r w:rsidRPr="00F0150F">
        <w:rPr>
          <w:sz w:val="32"/>
          <w:szCs w:val="32"/>
          <w:lang w:val="en-US"/>
        </w:rPr>
        <w:t>I</w:t>
      </w:r>
      <w:r w:rsidRPr="006433E2">
        <w:rPr>
          <w:vertAlign w:val="superscript"/>
        </w:rPr>
        <w:t>фс</w:t>
      </w:r>
      <w:r w:rsidRPr="006433E2">
        <w:rPr>
          <w:vertAlign w:val="subscript"/>
        </w:rPr>
        <w:t>мпт</w:t>
      </w:r>
      <w:r w:rsidRPr="006433E2">
        <w:t>=∑ПТ</w:t>
      </w:r>
      <w:r w:rsidRPr="006433E2">
        <w:rPr>
          <w:vertAlign w:val="subscript"/>
        </w:rPr>
        <w:t>1</w:t>
      </w:r>
      <w:r>
        <w:t>∙</w:t>
      </w:r>
      <w:r w:rsidRPr="006433E2">
        <w:rPr>
          <w:lang w:val="en-US"/>
        </w:rPr>
        <w:t>d</w:t>
      </w:r>
      <w:r w:rsidRPr="006433E2">
        <w:rPr>
          <w:vertAlign w:val="subscript"/>
        </w:rPr>
        <w:t>1</w:t>
      </w:r>
      <w:r>
        <w:t>/</w:t>
      </w:r>
      <w:r w:rsidRPr="006433E2">
        <w:t xml:space="preserve"> </w:t>
      </w:r>
      <w:r>
        <w:t>∑ПТ</w:t>
      </w:r>
      <w:r>
        <w:rPr>
          <w:vertAlign w:val="subscript"/>
        </w:rPr>
        <w:t>0</w:t>
      </w:r>
      <w:r>
        <w:t>∙</w:t>
      </w:r>
      <w:r w:rsidRPr="006433E2">
        <w:t xml:space="preserve"> </w:t>
      </w:r>
      <w:r w:rsidRPr="006433E2">
        <w:rPr>
          <w:lang w:val="en-US"/>
        </w:rPr>
        <w:t>d</w:t>
      </w:r>
      <w:r>
        <w:rPr>
          <w:vertAlign w:val="subscript"/>
        </w:rPr>
        <w:t>1</w:t>
      </w:r>
      <w:r>
        <w:t xml:space="preserve">= </w:t>
      </w:r>
      <w:r w:rsidRPr="00304B68">
        <w:t xml:space="preserve">786 </w:t>
      </w:r>
      <w:r>
        <w:t>/</w:t>
      </w:r>
      <w:r w:rsidRPr="00304B68">
        <w:t xml:space="preserve"> 7094</w:t>
      </w:r>
      <w:r>
        <w:t>,</w:t>
      </w:r>
      <w:r w:rsidRPr="00304B68">
        <w:t>2</w:t>
      </w:r>
      <w:r>
        <w:t xml:space="preserve"> и</w:t>
      </w:r>
      <w:r w:rsidR="00BD0BFA">
        <w:t>ли 99 %</w:t>
      </w:r>
    </w:p>
    <w:p w:rsidR="001F2969" w:rsidRDefault="007658C7" w:rsidP="002B12F7">
      <w:pPr>
        <w:spacing w:line="360" w:lineRule="auto"/>
        <w:jc w:val="center"/>
      </w:pPr>
      <w:r w:rsidRPr="007658C7">
        <w:rPr>
          <w:position w:val="-48"/>
        </w:rPr>
        <w:object w:dxaOrig="1560" w:dyaOrig="1080">
          <v:shape id="_x0000_i1053" type="#_x0000_t75" style="width:78pt;height:54pt" o:ole="">
            <v:imagedata r:id="rId64" o:title=""/>
          </v:shape>
          <o:OLEObject Type="Embed" ProgID="Equation.DSMT4" ShapeID="_x0000_i1053" DrawAspect="Content" ObjectID="_1458763473" r:id="rId65"/>
        </w:object>
      </w:r>
      <w:r>
        <w:t>=</w:t>
      </w:r>
      <w:r w:rsidRPr="007658C7">
        <w:rPr>
          <w:position w:val="-28"/>
        </w:rPr>
        <w:object w:dxaOrig="1600" w:dyaOrig="660">
          <v:shape id="_x0000_i1054" type="#_x0000_t75" style="width:80.25pt;height:33pt" o:ole="">
            <v:imagedata r:id="rId66" o:title=""/>
          </v:shape>
          <o:OLEObject Type="Embed" ProgID="Equation.DSMT4" ShapeID="_x0000_i1054" DrawAspect="Content" ObjectID="_1458763474" r:id="rId67"/>
        </w:object>
      </w:r>
      <w:r>
        <w:t xml:space="preserve"> или 98,9 %</w:t>
      </w:r>
    </w:p>
    <w:p w:rsidR="007658C7" w:rsidRDefault="007658C7" w:rsidP="002B12F7">
      <w:pPr>
        <w:spacing w:line="360" w:lineRule="auto"/>
        <w:jc w:val="center"/>
      </w:pPr>
      <w:r w:rsidRPr="000555B3">
        <w:rPr>
          <w:position w:val="-32"/>
        </w:rPr>
        <w:object w:dxaOrig="1560" w:dyaOrig="760">
          <v:shape id="_x0000_i1055" type="#_x0000_t75" style="width:78pt;height:38.25pt" o:ole="">
            <v:imagedata r:id="rId68" o:title=""/>
          </v:shape>
          <o:OLEObject Type="Embed" ProgID="Equation.DSMT4" ShapeID="_x0000_i1055" DrawAspect="Content" ObjectID="_1458763475" r:id="rId69"/>
        </w:object>
      </w:r>
      <w:r>
        <w:t>=</w:t>
      </w:r>
      <w:r w:rsidRPr="007658C7">
        <w:rPr>
          <w:position w:val="-28"/>
        </w:rPr>
        <w:object w:dxaOrig="1340" w:dyaOrig="660">
          <v:shape id="_x0000_i1056" type="#_x0000_t75" style="width:66.75pt;height:33pt" o:ole="">
            <v:imagedata r:id="rId70" o:title=""/>
          </v:shape>
          <o:OLEObject Type="Embed" ProgID="Equation.DSMT4" ShapeID="_x0000_i1056" DrawAspect="Content" ObjectID="_1458763476" r:id="rId71"/>
        </w:object>
      </w:r>
      <w:r>
        <w:t xml:space="preserve"> или 100 %</w:t>
      </w:r>
    </w:p>
    <w:p w:rsidR="001F2969" w:rsidRPr="00DB290F" w:rsidRDefault="001F2969" w:rsidP="00FD3E61">
      <w:pPr>
        <w:spacing w:line="360" w:lineRule="auto"/>
      </w:pPr>
      <w:r w:rsidRPr="00D0638D">
        <w:t xml:space="preserve">Вывод:  </w:t>
      </w:r>
      <w:r>
        <w:t xml:space="preserve">производительность труда </w:t>
      </w:r>
      <w:r w:rsidR="001C23FB">
        <w:t>уменьшилась на 1,1</w:t>
      </w:r>
      <w:r>
        <w:t xml:space="preserve">%; за сет </w:t>
      </w:r>
      <w:r w:rsidR="001C23FB">
        <w:t xml:space="preserve">уменьшения </w:t>
      </w:r>
      <w:r>
        <w:t xml:space="preserve">производительности труда на отделениях дороги на </w:t>
      </w:r>
      <w:r w:rsidR="001C23FB">
        <w:t>1</w:t>
      </w:r>
      <w:r>
        <w:t xml:space="preserve">%; изменения в структуре сдвигов </w:t>
      </w:r>
      <w:r w:rsidR="001C23FB">
        <w:t>не наблюдается.</w:t>
      </w:r>
    </w:p>
    <w:p w:rsidR="001F2969" w:rsidRPr="00D0638D" w:rsidRDefault="001F2969" w:rsidP="00FD3E61">
      <w:pPr>
        <w:spacing w:line="360" w:lineRule="auto"/>
      </w:pPr>
    </w:p>
    <w:p w:rsidR="001F2969" w:rsidRPr="00D0638D" w:rsidRDefault="001F2969" w:rsidP="00FD3E61">
      <w:pPr>
        <w:spacing w:line="360" w:lineRule="auto"/>
      </w:pPr>
      <w:r w:rsidRPr="00D0638D">
        <w:t>Абсолютное изменение объема транспортной работы можно определить влиянием следующих факторов:</w:t>
      </w:r>
      <w:r w:rsidRPr="00D0638D">
        <w:br/>
        <w:t>А) за счет изменения годовой производительности труда;</w:t>
      </w:r>
    </w:p>
    <w:p w:rsidR="001F2969" w:rsidRPr="00DB290F" w:rsidRDefault="001F2969" w:rsidP="00FD3E61">
      <w:pPr>
        <w:spacing w:line="360" w:lineRule="auto"/>
      </w:pPr>
      <w:r w:rsidRPr="00D0638D">
        <w:t>Б) за счет изменения численности работников.</w:t>
      </w:r>
    </w:p>
    <w:p w:rsidR="00B329F6" w:rsidRDefault="001F2969" w:rsidP="00FD3E61">
      <w:pPr>
        <w:spacing w:line="360" w:lineRule="auto"/>
      </w:pPr>
      <w:r>
        <w:t xml:space="preserve">       Для определения абсолютное изменение  грузооборота можно определить по двухфакторной модели:                           ∆Р=∆МПТ+∆</w:t>
      </w:r>
    </w:p>
    <w:p w:rsidR="004674C3" w:rsidRDefault="004674C3" w:rsidP="002B12F7">
      <w:pPr>
        <w:spacing w:line="360" w:lineRule="auto"/>
      </w:pPr>
    </w:p>
    <w:p w:rsidR="001F2969" w:rsidRPr="00B329F6" w:rsidRDefault="00C626B6" w:rsidP="00FD3E61">
      <w:pPr>
        <w:spacing w:line="360" w:lineRule="auto"/>
        <w:jc w:val="right"/>
        <w:rPr>
          <w:i/>
        </w:rPr>
      </w:pPr>
      <w:r>
        <w:t>Таблица 3.</w:t>
      </w:r>
      <w:r w:rsidR="001F2969">
        <w:t>3</w:t>
      </w:r>
      <w:r w:rsidR="001F2969" w:rsidRPr="00D0638D">
        <w:t xml:space="preserve">. </w:t>
      </w:r>
      <w:r w:rsidR="001F2969" w:rsidRPr="004674C3">
        <w:t>Абсолютное изменение грузооборота по управлению дороги</w:t>
      </w:r>
    </w:p>
    <w:bookmarkStart w:id="98" w:name="_MON_1322070578"/>
    <w:bookmarkStart w:id="99" w:name="_MON_1322070589"/>
    <w:bookmarkStart w:id="100" w:name="_MON_1322070616"/>
    <w:bookmarkStart w:id="101" w:name="_MON_1322225067"/>
    <w:bookmarkStart w:id="102" w:name="_MON_1322225100"/>
    <w:bookmarkStart w:id="103" w:name="_MON_1322225148"/>
    <w:bookmarkStart w:id="104" w:name="_MON_1322225208"/>
    <w:bookmarkStart w:id="105" w:name="_MON_1322245074"/>
    <w:bookmarkStart w:id="106" w:name="_MON_1322245110"/>
    <w:bookmarkStart w:id="107" w:name="_MON_1354059131"/>
    <w:bookmarkEnd w:id="98"/>
    <w:bookmarkEnd w:id="99"/>
    <w:bookmarkEnd w:id="100"/>
    <w:bookmarkEnd w:id="101"/>
    <w:bookmarkEnd w:id="102"/>
    <w:bookmarkEnd w:id="103"/>
    <w:bookmarkEnd w:id="104"/>
    <w:bookmarkEnd w:id="105"/>
    <w:bookmarkEnd w:id="106"/>
    <w:bookmarkEnd w:id="107"/>
    <w:bookmarkStart w:id="108" w:name="_MON_1322070493"/>
    <w:bookmarkEnd w:id="108"/>
    <w:p w:rsidR="001F2969" w:rsidRDefault="004674C3" w:rsidP="00FD3E61">
      <w:pPr>
        <w:spacing w:line="360" w:lineRule="auto"/>
        <w:jc w:val="both"/>
      </w:pPr>
      <w:r w:rsidRPr="00664DA9">
        <w:object w:dxaOrig="9075" w:dyaOrig="4110">
          <v:shape id="_x0000_i1057" type="#_x0000_t75" style="width:453.75pt;height:205.5pt" o:ole="">
            <v:imagedata r:id="rId72" o:title=""/>
          </v:shape>
          <o:OLEObject Type="Embed" ProgID="Excel.Sheet.8" ShapeID="_x0000_i1057" DrawAspect="Content" ObjectID="_1458763477" r:id="rId73"/>
        </w:object>
      </w:r>
    </w:p>
    <w:p w:rsidR="001F2969" w:rsidRPr="00D0638D" w:rsidRDefault="001F2969" w:rsidP="00FD3E61">
      <w:pPr>
        <w:spacing w:line="360" w:lineRule="auto"/>
        <w:jc w:val="both"/>
      </w:pPr>
      <w:r w:rsidRPr="00D0638D">
        <w:t xml:space="preserve">Вывод: </w:t>
      </w:r>
      <w:r w:rsidR="00BF7C2C">
        <w:t>объем транспортной работы изменился</w:t>
      </w:r>
      <w:r w:rsidRPr="00D0638D">
        <w:t xml:space="preserve"> на </w:t>
      </w:r>
      <w:r w:rsidR="002B12F7">
        <w:t>4,6</w:t>
      </w:r>
      <w:r w:rsidRPr="00D0638D">
        <w:t xml:space="preserve"> млн</w:t>
      </w:r>
      <w:r>
        <w:t>.</w:t>
      </w:r>
      <w:r w:rsidRPr="00D0638D">
        <w:t xml:space="preserve"> ткм, за счет </w:t>
      </w:r>
      <w:r w:rsidR="00DE28F8">
        <w:t xml:space="preserve">уменьшения </w:t>
      </w:r>
      <w:r w:rsidRPr="00D0638D">
        <w:t xml:space="preserve"> численности рабочих на </w:t>
      </w:r>
      <w:r w:rsidR="00DE28F8">
        <w:t>1586,34</w:t>
      </w:r>
      <w:r w:rsidR="00BF7C2C">
        <w:t xml:space="preserve"> </w:t>
      </w:r>
      <w:r>
        <w:t>тыс ткм</w:t>
      </w:r>
      <w:r w:rsidRPr="00D0638D">
        <w:t xml:space="preserve">; за счет </w:t>
      </w:r>
      <w:r w:rsidR="00BF7C2C">
        <w:t>у</w:t>
      </w:r>
      <w:r w:rsidR="00DE28F8">
        <w:t>величения</w:t>
      </w:r>
      <w:r w:rsidRPr="00D0638D">
        <w:t xml:space="preserve"> п</w:t>
      </w:r>
      <w:r>
        <w:t xml:space="preserve">роизводительности труда на </w:t>
      </w:r>
      <w:r w:rsidR="00DE28F8">
        <w:t>6198</w:t>
      </w:r>
      <w:r w:rsidRPr="00D0638D">
        <w:t xml:space="preserve"> тыс</w:t>
      </w:r>
      <w:r>
        <w:t>.</w:t>
      </w:r>
      <w:r w:rsidRPr="00D0638D">
        <w:t xml:space="preserve"> ткм.</w:t>
      </w:r>
    </w:p>
    <w:p w:rsidR="001F2969" w:rsidRPr="00D0638D" w:rsidRDefault="001F2969" w:rsidP="00FD3E61">
      <w:pPr>
        <w:spacing w:line="360" w:lineRule="auto"/>
      </w:pPr>
    </w:p>
    <w:p w:rsidR="00BD0BFA" w:rsidRDefault="00BD0BFA" w:rsidP="00FD3E61">
      <w:pPr>
        <w:spacing w:line="360" w:lineRule="auto"/>
        <w:jc w:val="center"/>
        <w:rPr>
          <w:b/>
        </w:rPr>
      </w:pPr>
    </w:p>
    <w:p w:rsidR="001F2969" w:rsidRPr="00B329F6" w:rsidRDefault="001F2969" w:rsidP="00FD3E61">
      <w:pPr>
        <w:spacing w:line="360" w:lineRule="auto"/>
        <w:jc w:val="center"/>
      </w:pPr>
      <w:r w:rsidRPr="00B329F6">
        <w:t>3.2. Статистика заработной платы и доходов работников</w:t>
      </w:r>
    </w:p>
    <w:p w:rsidR="001F2969" w:rsidRPr="00D0638D" w:rsidRDefault="001F2969" w:rsidP="00FD3E61">
      <w:pPr>
        <w:spacing w:line="360" w:lineRule="auto"/>
        <w:ind w:firstLine="426"/>
      </w:pPr>
      <w:r w:rsidRPr="00D0638D">
        <w:t>Основным источником доходов работников является заработная плата.</w:t>
      </w:r>
    </w:p>
    <w:p w:rsidR="001F2969" w:rsidRPr="00D0638D" w:rsidRDefault="001F2969" w:rsidP="00FD3E61">
      <w:pPr>
        <w:spacing w:line="360" w:lineRule="auto"/>
        <w:ind w:firstLine="426"/>
      </w:pPr>
      <w:r w:rsidRPr="00D0638D">
        <w:t>Структура фонда заработной платы представляет собой удельный вес каждого вида выплат в общей сумме заработной платы. Изучение структуры позволяет выявить непроизводительные затраты, связанные с плохой организацией труда.</w:t>
      </w:r>
    </w:p>
    <w:p w:rsidR="001F2969" w:rsidRPr="00D0638D" w:rsidRDefault="001F2969" w:rsidP="00FD3E61">
      <w:pPr>
        <w:spacing w:line="360" w:lineRule="auto"/>
        <w:ind w:firstLine="426"/>
      </w:pPr>
      <w:r w:rsidRPr="00D0638D">
        <w:t>Величина фонда заработной платы при прочих равных условиях зависит от численности работников, поэтому для изучения уровня оплаты труда работников рассчитывается размер средней заработной платы. Применительно к рабочим исчисляется средняя часовая, средняя дневная, средняя месячная (квартальная, годовая) заработная плата. Для остального производственного персонала и в целом для всего производственного персонала определяется только средняя месячная (квартальная, годовая) заработная плата.</w:t>
      </w:r>
    </w:p>
    <w:p w:rsidR="008A59EB" w:rsidRDefault="008A59EB" w:rsidP="00BF7C2C">
      <w:pPr>
        <w:spacing w:line="360" w:lineRule="auto"/>
        <w:jc w:val="center"/>
      </w:pPr>
    </w:p>
    <w:p w:rsidR="008A59EB" w:rsidRDefault="008A59EB" w:rsidP="00BF7C2C">
      <w:pPr>
        <w:spacing w:line="360" w:lineRule="auto"/>
        <w:jc w:val="center"/>
      </w:pPr>
    </w:p>
    <w:p w:rsidR="008A59EB" w:rsidRDefault="008A59EB" w:rsidP="00BF7C2C">
      <w:pPr>
        <w:spacing w:line="360" w:lineRule="auto"/>
        <w:jc w:val="center"/>
      </w:pPr>
    </w:p>
    <w:p w:rsidR="008A59EB" w:rsidRDefault="008A59EB" w:rsidP="00BF7C2C">
      <w:pPr>
        <w:spacing w:line="360" w:lineRule="auto"/>
        <w:jc w:val="center"/>
      </w:pPr>
    </w:p>
    <w:p w:rsidR="008A59EB" w:rsidRDefault="008A59EB" w:rsidP="00BF7C2C">
      <w:pPr>
        <w:spacing w:line="360" w:lineRule="auto"/>
        <w:jc w:val="center"/>
      </w:pPr>
    </w:p>
    <w:p w:rsidR="00B329F6" w:rsidRDefault="00B329F6" w:rsidP="00BF7C2C">
      <w:pPr>
        <w:spacing w:line="360" w:lineRule="auto"/>
        <w:jc w:val="center"/>
      </w:pPr>
    </w:p>
    <w:p w:rsidR="008A59EB" w:rsidRDefault="008A59EB" w:rsidP="00B329F6">
      <w:pPr>
        <w:spacing w:line="360" w:lineRule="auto"/>
      </w:pPr>
    </w:p>
    <w:p w:rsidR="001F2969" w:rsidRDefault="00C626B6" w:rsidP="008A59EB">
      <w:pPr>
        <w:spacing w:line="360" w:lineRule="auto"/>
        <w:jc w:val="right"/>
      </w:pPr>
      <w:r>
        <w:t>Таблица 3.</w:t>
      </w:r>
      <w:r w:rsidR="001F2969">
        <w:t xml:space="preserve">4. </w:t>
      </w:r>
      <w:r w:rsidR="001F2969" w:rsidRPr="002B12F7">
        <w:t>Фонд заработной платы и численности работников</w:t>
      </w:r>
    </w:p>
    <w:p w:rsidR="00DE28F8" w:rsidRPr="008A59EB" w:rsidRDefault="00DE28F8" w:rsidP="008A59EB">
      <w:pPr>
        <w:spacing w:line="360" w:lineRule="auto"/>
        <w:jc w:val="right"/>
        <w:rPr>
          <w:i/>
        </w:rPr>
      </w:pPr>
    </w:p>
    <w:bookmarkStart w:id="109" w:name="_MON_1322070852"/>
    <w:bookmarkStart w:id="110" w:name="_MON_1322070884"/>
    <w:bookmarkStart w:id="111" w:name="_MON_1322070894"/>
    <w:bookmarkStart w:id="112" w:name="_MON_1322070914"/>
    <w:bookmarkStart w:id="113" w:name="_MON_1322070918"/>
    <w:bookmarkStart w:id="114" w:name="_MON_1322070998"/>
    <w:bookmarkStart w:id="115" w:name="_MON_1322071007"/>
    <w:bookmarkStart w:id="116" w:name="_MON_1322071169"/>
    <w:bookmarkStart w:id="117" w:name="_MON_1322225251"/>
    <w:bookmarkStart w:id="118" w:name="_MON_1322225317"/>
    <w:bookmarkStart w:id="119" w:name="_MON_1322225597"/>
    <w:bookmarkStart w:id="120" w:name="_MON_1322226272"/>
    <w:bookmarkStart w:id="121" w:name="_MON_1322226460"/>
    <w:bookmarkStart w:id="122" w:name="_MON_1322226490"/>
    <w:bookmarkStart w:id="123" w:name="_MON_1322226509"/>
    <w:bookmarkStart w:id="124" w:name="_MON_1322226559"/>
    <w:bookmarkStart w:id="125" w:name="_MON_1322226584"/>
    <w:bookmarkStart w:id="126" w:name="_MON_1322242790"/>
    <w:bookmarkStart w:id="127" w:name="_MON_1322245051"/>
    <w:bookmarkStart w:id="128" w:name="_MON_1322245055"/>
    <w:bookmarkStart w:id="129" w:name="_MON_1354059279"/>
    <w:bookmarkStart w:id="130" w:name="_MON_1354059427"/>
    <w:bookmarkStart w:id="131" w:name="_MON_135405953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2" w:name="_MON_1322070748"/>
    <w:bookmarkEnd w:id="132"/>
    <w:p w:rsidR="001F2969" w:rsidRDefault="004674C3" w:rsidP="00FD3E61">
      <w:pPr>
        <w:spacing w:line="360" w:lineRule="auto"/>
      </w:pPr>
      <w:r w:rsidRPr="00D0638D">
        <w:object w:dxaOrig="8970" w:dyaOrig="12000">
          <v:shape id="_x0000_i1058" type="#_x0000_t75" style="width:451.5pt;height:583.5pt" o:ole="">
            <v:imagedata r:id="rId74" o:title=""/>
          </v:shape>
          <o:OLEObject Type="Embed" ProgID="Excel.Sheet.8" ShapeID="_x0000_i1058" DrawAspect="Content" ObjectID="_1458763478" r:id="rId75"/>
        </w:object>
      </w:r>
    </w:p>
    <w:p w:rsidR="001F2969" w:rsidRPr="00D0638D" w:rsidRDefault="001F2969" w:rsidP="00FD3E61">
      <w:pPr>
        <w:spacing w:line="360" w:lineRule="auto"/>
      </w:pPr>
      <w:r w:rsidRPr="00D0638D">
        <w:t xml:space="preserve">Вывод: </w:t>
      </w:r>
      <w:r>
        <w:t>по всем видам средней заработной платы наблюдается перевыполнение плана: в среднечасовой на 7,1%, в среднедневной на  6,3%, в среднегодовой на 2,8%</w:t>
      </w:r>
      <w:r w:rsidRPr="00D0638D">
        <w:t>.</w:t>
      </w:r>
    </w:p>
    <w:p w:rsidR="001F2969" w:rsidRDefault="001F2969" w:rsidP="00FD3E61">
      <w:pPr>
        <w:spacing w:line="360" w:lineRule="auto"/>
        <w:ind w:firstLine="426"/>
      </w:pPr>
    </w:p>
    <w:p w:rsidR="007E20FF" w:rsidRDefault="007E20FF" w:rsidP="00FD3E61">
      <w:pPr>
        <w:spacing w:line="360" w:lineRule="auto"/>
        <w:ind w:firstLine="426"/>
      </w:pPr>
    </w:p>
    <w:p w:rsidR="007E20FF" w:rsidRDefault="001F2969" w:rsidP="007E20FF">
      <w:pPr>
        <w:spacing w:line="360" w:lineRule="auto"/>
        <w:ind w:firstLine="426"/>
      </w:pPr>
      <w:r>
        <w:t xml:space="preserve">Для определения абсолютного изменения средней годовой  заработной платы используем пятифакторную </w:t>
      </w:r>
      <w:r w:rsidRPr="00D0638D">
        <w:t>модель:</w:t>
      </w:r>
    </w:p>
    <w:p w:rsidR="001F2969" w:rsidRPr="007E20FF" w:rsidRDefault="001F2969" w:rsidP="007E20FF">
      <w:pPr>
        <w:spacing w:line="360" w:lineRule="auto"/>
        <w:ind w:firstLine="426"/>
        <w:jc w:val="center"/>
      </w:pPr>
      <w:r>
        <w:t>∆Х</w:t>
      </w:r>
      <w:r>
        <w:rPr>
          <w:vertAlign w:val="subscript"/>
        </w:rPr>
        <w:t>г</w:t>
      </w:r>
      <w:r>
        <w:t>=∆Х</w:t>
      </w:r>
      <w:r w:rsidRPr="006C4CCA">
        <w:rPr>
          <w:vertAlign w:val="subscript"/>
        </w:rPr>
        <w:t>ч</w:t>
      </w:r>
      <w:r>
        <w:t>·∆</w:t>
      </w:r>
      <w:r>
        <w:rPr>
          <w:lang w:val="en-US"/>
        </w:rPr>
        <w:t>t</w:t>
      </w:r>
      <w:r>
        <w:t>·∆</w:t>
      </w:r>
      <w:r>
        <w:rPr>
          <w:lang w:val="en-US"/>
        </w:rPr>
        <w:t>K</w:t>
      </w:r>
      <w:r>
        <w:rPr>
          <w:vertAlign w:val="subscript"/>
        </w:rPr>
        <w:t>д</w:t>
      </w:r>
      <w:r>
        <w:t>·∆</w:t>
      </w:r>
      <w:r>
        <w:rPr>
          <w:lang w:val="en-US"/>
        </w:rPr>
        <w:t>T</w:t>
      </w:r>
      <w:r>
        <w:t>·∆</w:t>
      </w:r>
      <w:r>
        <w:rPr>
          <w:lang w:val="en-US"/>
        </w:rPr>
        <w:t>K</w:t>
      </w:r>
      <w:r>
        <w:rPr>
          <w:vertAlign w:val="subscript"/>
        </w:rPr>
        <w:t>п</w:t>
      </w:r>
    </w:p>
    <w:p w:rsidR="001F2969" w:rsidRPr="00D0638D" w:rsidRDefault="001F2969" w:rsidP="00FD3E61">
      <w:pPr>
        <w:spacing w:line="360" w:lineRule="auto"/>
        <w:ind w:firstLine="426"/>
      </w:pPr>
    </w:p>
    <w:p w:rsidR="001F2969" w:rsidRDefault="001F2969" w:rsidP="00FD3E61">
      <w:pPr>
        <w:spacing w:line="360" w:lineRule="auto"/>
      </w:pPr>
    </w:p>
    <w:p w:rsidR="001F2969" w:rsidRPr="00D0638D" w:rsidRDefault="001F2969" w:rsidP="00FD3E61">
      <w:pPr>
        <w:spacing w:line="360" w:lineRule="auto"/>
      </w:pPr>
      <w:r>
        <w:t xml:space="preserve">                                                        </w:t>
      </w:r>
      <w:r w:rsidR="00C626B6">
        <w:t>Таблица 3.</w:t>
      </w:r>
      <w:r>
        <w:t>5</w:t>
      </w:r>
      <w:r w:rsidRPr="00D0638D">
        <w:t>.</w:t>
      </w:r>
      <w:r w:rsidRPr="004674C3">
        <w:t xml:space="preserve"> Изменение полного фонда заработной платы</w:t>
      </w:r>
    </w:p>
    <w:bookmarkStart w:id="133" w:name="_MON_1322071457"/>
    <w:bookmarkStart w:id="134" w:name="_MON_1322071475"/>
    <w:bookmarkStart w:id="135" w:name="_MON_1322071643"/>
    <w:bookmarkStart w:id="136" w:name="_MON_1322071683"/>
    <w:bookmarkStart w:id="137" w:name="_MON_1322226955"/>
    <w:bookmarkStart w:id="138" w:name="_MON_1322227087"/>
    <w:bookmarkStart w:id="139" w:name="_MON_1322227096"/>
    <w:bookmarkStart w:id="140" w:name="_MON_1322227106"/>
    <w:bookmarkStart w:id="141" w:name="_MON_1322227120"/>
    <w:bookmarkStart w:id="142" w:name="_MON_1322227132"/>
    <w:bookmarkStart w:id="143" w:name="_MON_1322227163"/>
    <w:bookmarkStart w:id="144" w:name="_MON_1322227192"/>
    <w:bookmarkStart w:id="145" w:name="_MON_1322227378"/>
    <w:bookmarkStart w:id="146" w:name="_MON_1322227432"/>
    <w:bookmarkStart w:id="147" w:name="_MON_1322227444"/>
    <w:bookmarkStart w:id="148" w:name="_MON_1322227454"/>
    <w:bookmarkStart w:id="149" w:name="_MON_1322227494"/>
    <w:bookmarkStart w:id="150" w:name="_MON_1322227545"/>
    <w:bookmarkStart w:id="151" w:name="_MON_1322227580"/>
    <w:bookmarkStart w:id="152" w:name="_MON_1322227597"/>
    <w:bookmarkStart w:id="153" w:name="_MON_1322227630"/>
    <w:bookmarkStart w:id="154" w:name="_MON_1322227654"/>
    <w:bookmarkStart w:id="155" w:name="_MON_1322243231"/>
    <w:bookmarkStart w:id="156" w:name="_MON_1322243304"/>
    <w:bookmarkStart w:id="157" w:name="_MON_1322243326"/>
    <w:bookmarkStart w:id="158" w:name="_MON_1322243333"/>
    <w:bookmarkStart w:id="159" w:name="_MON_1322243370"/>
    <w:bookmarkStart w:id="160" w:name="_MON_1322243407"/>
    <w:bookmarkStart w:id="161" w:name="_MON_1322243436"/>
    <w:bookmarkStart w:id="162" w:name="_MON_1322243484"/>
    <w:bookmarkStart w:id="163" w:name="_MON_1322243503"/>
    <w:bookmarkStart w:id="164" w:name="_MON_1322243751"/>
    <w:bookmarkStart w:id="165" w:name="_MON_1322243823"/>
    <w:bookmarkStart w:id="166" w:name="_MON_1322244090"/>
    <w:bookmarkStart w:id="167" w:name="_MON_1322244137"/>
    <w:bookmarkStart w:id="168" w:name="_MON_1322244143"/>
    <w:bookmarkStart w:id="169" w:name="_MON_1322244217"/>
    <w:bookmarkStart w:id="170" w:name="_MON_1322244361"/>
    <w:bookmarkStart w:id="171" w:name="_MON_132224504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Start w:id="172" w:name="_MON_1322070951"/>
    <w:bookmarkEnd w:id="172"/>
    <w:p w:rsidR="001F2969" w:rsidRDefault="00061AEE" w:rsidP="00FD3E61">
      <w:pPr>
        <w:spacing w:line="360" w:lineRule="auto"/>
        <w:jc w:val="both"/>
      </w:pPr>
      <w:r w:rsidRPr="00D0638D">
        <w:object w:dxaOrig="9285" w:dyaOrig="8835">
          <v:shape id="_x0000_i1059" type="#_x0000_t75" style="width:463.5pt;height:441.75pt" o:ole="">
            <v:imagedata r:id="rId76" o:title=""/>
          </v:shape>
          <o:OLEObject Type="Embed" ProgID="Excel.Sheet.8" ShapeID="_x0000_i1059" DrawAspect="Content" ObjectID="_1458763479" r:id="rId77"/>
        </w:object>
      </w:r>
    </w:p>
    <w:p w:rsidR="00252F00" w:rsidRDefault="001F2969" w:rsidP="00FD3E61">
      <w:pPr>
        <w:spacing w:line="360" w:lineRule="auto"/>
        <w:jc w:val="both"/>
      </w:pPr>
      <w:r w:rsidRPr="00D0638D">
        <w:t xml:space="preserve">Вывод: </w:t>
      </w:r>
      <w:r>
        <w:t xml:space="preserve">Полный фонд заработной платы вырос </w:t>
      </w:r>
      <w:r w:rsidRPr="00D0638D">
        <w:t xml:space="preserve">на </w:t>
      </w:r>
      <w:r w:rsidR="00FF38A9">
        <w:t>754</w:t>
      </w:r>
      <w:r>
        <w:t xml:space="preserve"> тыс.</w:t>
      </w:r>
      <w:r w:rsidRPr="00D0638D">
        <w:t xml:space="preserve"> руб.</w:t>
      </w:r>
      <w:r>
        <w:t>:</w:t>
      </w:r>
      <w:r w:rsidRPr="00D0638D">
        <w:t xml:space="preserve"> за счет увеличения среднечасовой заработной платы на </w:t>
      </w:r>
      <w:r>
        <w:t>3</w:t>
      </w:r>
      <w:r w:rsidR="00FF38A9">
        <w:t>571</w:t>
      </w:r>
      <w:r>
        <w:t xml:space="preserve"> тыс.</w:t>
      </w:r>
      <w:r w:rsidRPr="00D0638D">
        <w:t xml:space="preserve"> руб.</w:t>
      </w:r>
      <w:r>
        <w:t xml:space="preserve">, за счет увеличения коэффициента увеличения </w:t>
      </w:r>
      <w:r w:rsidR="00FF38A9">
        <w:t>дневного</w:t>
      </w:r>
      <w:r>
        <w:t xml:space="preserve"> фонда заработной платы до дневного на </w:t>
      </w:r>
      <w:r w:rsidR="00FF38A9">
        <w:t>318</w:t>
      </w:r>
      <w:r>
        <w:t xml:space="preserve"> тыс. руб., за счет увеличения среднего числа рабочих дней на </w:t>
      </w:r>
      <w:r w:rsidR="00FF38A9">
        <w:t>438</w:t>
      </w:r>
      <w:r>
        <w:t xml:space="preserve"> тыс. руб., и уменьшился   за счет коэффициента увеличения </w:t>
      </w:r>
      <w:r w:rsidR="00FF38A9">
        <w:t>полного</w:t>
      </w:r>
      <w:r>
        <w:t xml:space="preserve"> фонда заработной платы до полного на </w:t>
      </w:r>
      <w:r w:rsidR="00FF38A9">
        <w:t>2167</w:t>
      </w:r>
      <w:r>
        <w:t xml:space="preserve"> тыс.руб., за счет изменения средней продолжительности дня на </w:t>
      </w:r>
      <w:r w:rsidR="00FF38A9">
        <w:t>673</w:t>
      </w:r>
      <w:r>
        <w:t xml:space="preserve"> тыс. руб. и среднесписочной численности работников на </w:t>
      </w:r>
      <w:r w:rsidR="00FF38A9">
        <w:t>736</w:t>
      </w:r>
      <w:r>
        <w:t xml:space="preserve"> тыс.руб. </w:t>
      </w:r>
    </w:p>
    <w:p w:rsidR="00252F00" w:rsidRPr="00D0638D" w:rsidRDefault="00252F00" w:rsidP="00FD3E61">
      <w:pPr>
        <w:spacing w:line="360" w:lineRule="auto"/>
        <w:jc w:val="both"/>
      </w:pPr>
    </w:p>
    <w:p w:rsidR="00C17F2C" w:rsidRDefault="00C17F2C" w:rsidP="00FD3E61">
      <w:pPr>
        <w:spacing w:line="360" w:lineRule="auto"/>
        <w:ind w:left="360"/>
      </w:pPr>
    </w:p>
    <w:p w:rsidR="002B12F7" w:rsidRDefault="002B12F7" w:rsidP="00FD3E61">
      <w:pPr>
        <w:spacing w:line="360" w:lineRule="auto"/>
        <w:ind w:left="360"/>
      </w:pPr>
    </w:p>
    <w:p w:rsidR="00C17F2C" w:rsidRDefault="005C6974" w:rsidP="00414063">
      <w:pPr>
        <w:spacing w:line="360" w:lineRule="auto"/>
        <w:ind w:left="180"/>
        <w:jc w:val="center"/>
        <w:rPr>
          <w:sz w:val="28"/>
          <w:szCs w:val="28"/>
        </w:rPr>
      </w:pPr>
      <w:r w:rsidRPr="005C6974">
        <w:rPr>
          <w:sz w:val="28"/>
          <w:szCs w:val="28"/>
        </w:rPr>
        <w:t>Глава 4. Финансовая статистика</w:t>
      </w:r>
    </w:p>
    <w:p w:rsidR="004F4233" w:rsidRDefault="004F4233" w:rsidP="004F4233">
      <w:pPr>
        <w:spacing w:line="360" w:lineRule="auto"/>
        <w:jc w:val="both"/>
        <w:rPr>
          <w:szCs w:val="28"/>
        </w:rPr>
      </w:pPr>
      <w:r w:rsidRPr="004F4233">
        <w:rPr>
          <w:szCs w:val="28"/>
        </w:rPr>
        <w:t>Предметом</w:t>
      </w:r>
      <w:r>
        <w:rPr>
          <w:szCs w:val="28"/>
        </w:rPr>
        <w:t xml:space="preserve"> изучения финансовой статистики являются массовые процессы и закономерности, происходящие в области финансов железных дорог.</w:t>
      </w:r>
    </w:p>
    <w:p w:rsidR="004F4233" w:rsidRDefault="004F4233" w:rsidP="004F4233">
      <w:pPr>
        <w:spacing w:line="360" w:lineRule="auto"/>
        <w:jc w:val="both"/>
        <w:rPr>
          <w:szCs w:val="28"/>
        </w:rPr>
      </w:pPr>
      <w:r w:rsidRPr="004F4233">
        <w:rPr>
          <w:szCs w:val="28"/>
        </w:rPr>
        <w:t>Главные задачи</w:t>
      </w:r>
      <w:r>
        <w:rPr>
          <w:szCs w:val="28"/>
        </w:rPr>
        <w:t xml:space="preserve"> финансовой статистики заключаются в контроле выполнения плана доходов и расходов, выявлении финансовых результатов деятельности железных дорог,  определении объёмных и качественных показателей, характеризующих  их  финансовое   положение.</w:t>
      </w:r>
    </w:p>
    <w:p w:rsidR="005C6974" w:rsidRDefault="005C6974" w:rsidP="00FD3E61">
      <w:pPr>
        <w:spacing w:line="360" w:lineRule="auto"/>
      </w:pPr>
    </w:p>
    <w:p w:rsidR="00C17F2C" w:rsidRDefault="00B329F6" w:rsidP="00B329F6">
      <w:pPr>
        <w:spacing w:line="360" w:lineRule="auto"/>
        <w:jc w:val="center"/>
      </w:pPr>
      <w:r>
        <w:t>4.1</w:t>
      </w:r>
      <w:r w:rsidR="00C17F2C">
        <w:t xml:space="preserve"> Статистическое изучение рентабельности</w:t>
      </w:r>
    </w:p>
    <w:p w:rsidR="004F4233" w:rsidRDefault="004F4233" w:rsidP="00FD3E61">
      <w:pPr>
        <w:spacing w:line="360" w:lineRule="auto"/>
      </w:pPr>
    </w:p>
    <w:p w:rsidR="00C17F2C" w:rsidRDefault="00C17F2C" w:rsidP="00FD3E61">
      <w:pPr>
        <w:spacing w:line="360" w:lineRule="auto"/>
      </w:pPr>
      <w:r>
        <w:t xml:space="preserve">Важнейший показатель эффективности управления транспортом предприятием является уровень рентабельности, который представляет собой соотношение полученного эффекта с затратами на его получение и равен отношению прибыли к текущим затратам. </w:t>
      </w:r>
    </w:p>
    <w:p w:rsidR="00C17F2C" w:rsidRDefault="00C17F2C" w:rsidP="00FD3E61">
      <w:pPr>
        <w:spacing w:line="360" w:lineRule="auto"/>
      </w:pPr>
      <w:r>
        <w:t>Рентабельность предприятий-</w:t>
      </w:r>
      <w:r w:rsidRPr="006259A4">
        <w:t xml:space="preserve"> показатель эффективности использования основных средств и производственных ресурсов предприятия. Общая рентабельность предприятия определяется как отношение прибыли к средней стоимости основных и оборотных средств.</w:t>
      </w:r>
    </w:p>
    <w:p w:rsidR="005C6974" w:rsidRDefault="005C6974" w:rsidP="00FD3E61">
      <w:pPr>
        <w:spacing w:line="360" w:lineRule="auto"/>
      </w:pPr>
    </w:p>
    <w:p w:rsidR="00C17F2C" w:rsidRDefault="00C17F2C" w:rsidP="002B12F7">
      <w:pPr>
        <w:spacing w:line="360" w:lineRule="auto"/>
        <w:ind w:right="-540"/>
        <w:jc w:val="center"/>
      </w:pPr>
    </w:p>
    <w:p w:rsidR="00C17F2C" w:rsidRDefault="00C17F2C" w:rsidP="00FD3E61">
      <w:pPr>
        <w:spacing w:line="360" w:lineRule="auto"/>
        <w:ind w:right="-5"/>
        <w:jc w:val="right"/>
      </w:pPr>
      <w:r>
        <w:t xml:space="preserve">   Табли</w:t>
      </w:r>
      <w:r w:rsidR="00C626B6">
        <w:t>цу 4.1</w:t>
      </w:r>
      <w:r>
        <w:t xml:space="preserve">. </w:t>
      </w:r>
      <w:r w:rsidRPr="00414063">
        <w:t>Рентабельность грузовых перевозок</w:t>
      </w:r>
    </w:p>
    <w:bookmarkStart w:id="173" w:name="_MON_1322080367"/>
    <w:bookmarkStart w:id="174" w:name="_MON_1322241193"/>
    <w:bookmarkStart w:id="175" w:name="_MON_1354063973"/>
    <w:bookmarkEnd w:id="173"/>
    <w:bookmarkEnd w:id="174"/>
    <w:bookmarkEnd w:id="175"/>
    <w:bookmarkStart w:id="176" w:name="_MON_1322080278"/>
    <w:bookmarkEnd w:id="176"/>
    <w:p w:rsidR="00C17F2C" w:rsidRDefault="00F51590" w:rsidP="00FD3E61">
      <w:pPr>
        <w:spacing w:line="360" w:lineRule="auto"/>
        <w:jc w:val="right"/>
      </w:pPr>
      <w:r>
        <w:object w:dxaOrig="8985" w:dyaOrig="2820">
          <v:shape id="_x0000_i1060" type="#_x0000_t75" style="width:449.25pt;height:141pt" o:ole="">
            <v:imagedata r:id="rId78" o:title=""/>
          </v:shape>
          <o:OLEObject Type="Embed" ProgID="Excel.Sheet.8" ShapeID="_x0000_i1060" DrawAspect="Content" ObjectID="_1458763480" r:id="rId79"/>
        </w:object>
      </w:r>
    </w:p>
    <w:p w:rsidR="00C17F2C" w:rsidRDefault="00C17F2C" w:rsidP="00FD3E61">
      <w:pPr>
        <w:spacing w:line="360" w:lineRule="auto"/>
      </w:pPr>
      <w:r>
        <w:t>В данной таблице используются формулы:</w:t>
      </w:r>
    </w:p>
    <w:p w:rsidR="00C17F2C" w:rsidRDefault="00C17F2C" w:rsidP="00FD3E61">
      <w:pPr>
        <w:spacing w:line="360" w:lineRule="auto"/>
      </w:pPr>
      <w:r>
        <w:t>Рентабельность перевозок</w:t>
      </w:r>
    </w:p>
    <w:p w:rsidR="00C17F2C" w:rsidRDefault="00C17F2C" w:rsidP="002B12F7">
      <w:pPr>
        <w:spacing w:line="360" w:lineRule="auto"/>
        <w:jc w:val="center"/>
      </w:pPr>
      <w:r w:rsidRPr="00A85E94">
        <w:rPr>
          <w:position w:val="-30"/>
        </w:rPr>
        <w:object w:dxaOrig="1020" w:dyaOrig="680">
          <v:shape id="_x0000_i1061" type="#_x0000_t75" style="width:51pt;height:33.75pt" o:ole="">
            <v:imagedata r:id="rId80" o:title=""/>
          </v:shape>
          <o:OLEObject Type="Embed" ProgID="Equation.DSMT4" ShapeID="_x0000_i1061" DrawAspect="Content" ObjectID="_1458763481" r:id="rId81"/>
        </w:object>
      </w:r>
    </w:p>
    <w:p w:rsidR="00C44769" w:rsidRDefault="009F5D18" w:rsidP="00FD3E61">
      <w:pPr>
        <w:spacing w:line="360" w:lineRule="auto"/>
      </w:pPr>
      <w:r>
        <w:t xml:space="preserve">Вывод: прибыль от перевозок в целом по дороге составляет </w:t>
      </w:r>
      <w:r w:rsidR="00DE28F8">
        <w:t xml:space="preserve">290,6 </w:t>
      </w:r>
      <w:r>
        <w:t>млн. руб., рентабельность же перевозок в целом составила 2</w:t>
      </w:r>
      <w:r w:rsidR="00DE28F8">
        <w:t>6,2</w:t>
      </w:r>
      <w:r>
        <w:t>%.</w:t>
      </w:r>
    </w:p>
    <w:p w:rsidR="00C17F2C" w:rsidRDefault="00B329F6" w:rsidP="00B329F6">
      <w:pPr>
        <w:spacing w:line="360" w:lineRule="auto"/>
        <w:jc w:val="center"/>
      </w:pPr>
      <w:r>
        <w:t>4.2</w:t>
      </w:r>
      <w:r w:rsidR="00C17F2C">
        <w:t xml:space="preserve"> Статистическое изучение финансовой устойчивости</w:t>
      </w:r>
    </w:p>
    <w:p w:rsidR="00C17F2C" w:rsidRDefault="00C17F2C" w:rsidP="00FD3E61">
      <w:pPr>
        <w:spacing w:line="360" w:lineRule="auto"/>
      </w:pPr>
    </w:p>
    <w:p w:rsidR="00C17F2C" w:rsidRDefault="00C17F2C" w:rsidP="00FD3E61">
      <w:pPr>
        <w:spacing w:line="360" w:lineRule="auto"/>
      </w:pPr>
      <w:r>
        <w:t>Финансовая устойчивость- возможность своевременно погасить свои долговые обязательства и в течение длительного времени эффективно использовать имеющиеся источники средств.</w:t>
      </w:r>
    </w:p>
    <w:p w:rsidR="00C17F2C" w:rsidRDefault="00C17F2C" w:rsidP="00FD3E61">
      <w:pPr>
        <w:spacing w:line="360" w:lineRule="auto"/>
      </w:pPr>
    </w:p>
    <w:p w:rsidR="00C17F2C" w:rsidRDefault="00C17F2C" w:rsidP="00FD3E61">
      <w:pPr>
        <w:spacing w:line="360" w:lineRule="auto"/>
      </w:pPr>
      <w:r>
        <w:t>Основные показатели:</w:t>
      </w:r>
    </w:p>
    <w:p w:rsidR="00C17F2C" w:rsidRDefault="00C17F2C" w:rsidP="00FD3E61">
      <w:pPr>
        <w:numPr>
          <w:ilvl w:val="0"/>
          <w:numId w:val="20"/>
        </w:numPr>
        <w:spacing w:line="360" w:lineRule="auto"/>
      </w:pPr>
      <w:r>
        <w:t>Коэффициент концентрации собственного и заемного капитала;</w:t>
      </w:r>
    </w:p>
    <w:p w:rsidR="00C17F2C" w:rsidRDefault="00C17F2C" w:rsidP="00FD3E61">
      <w:pPr>
        <w:numPr>
          <w:ilvl w:val="0"/>
          <w:numId w:val="20"/>
        </w:numPr>
        <w:spacing w:line="360" w:lineRule="auto"/>
      </w:pPr>
      <w:r>
        <w:t>Коэффициент финансовой зависимости;</w:t>
      </w:r>
    </w:p>
    <w:p w:rsidR="00C17F2C" w:rsidRDefault="00C17F2C" w:rsidP="00FD3E61">
      <w:pPr>
        <w:numPr>
          <w:ilvl w:val="0"/>
          <w:numId w:val="20"/>
        </w:numPr>
        <w:spacing w:line="360" w:lineRule="auto"/>
      </w:pPr>
      <w:r>
        <w:t>Коэффициент соотношения заемного капитал и собственного капитала;</w:t>
      </w:r>
    </w:p>
    <w:p w:rsidR="00C17F2C" w:rsidRDefault="00C17F2C" w:rsidP="00FD3E61">
      <w:pPr>
        <w:numPr>
          <w:ilvl w:val="0"/>
          <w:numId w:val="20"/>
        </w:numPr>
        <w:spacing w:line="360" w:lineRule="auto"/>
      </w:pPr>
      <w:r>
        <w:t>Коэффициент маневренности;</w:t>
      </w:r>
    </w:p>
    <w:p w:rsidR="00C17F2C" w:rsidRDefault="00C17F2C" w:rsidP="00FD3E61">
      <w:pPr>
        <w:numPr>
          <w:ilvl w:val="0"/>
          <w:numId w:val="20"/>
        </w:numPr>
        <w:spacing w:line="360" w:lineRule="auto"/>
      </w:pPr>
      <w:r>
        <w:t>Коэффициент долгосрочного привлечения заемных средств.</w:t>
      </w:r>
    </w:p>
    <w:p w:rsidR="00C17F2C" w:rsidRDefault="00C17F2C" w:rsidP="00FD3E61">
      <w:pPr>
        <w:spacing w:line="360" w:lineRule="auto"/>
      </w:pPr>
    </w:p>
    <w:p w:rsidR="00C17F2C" w:rsidRDefault="00C17F2C" w:rsidP="00FD3E61">
      <w:pPr>
        <w:spacing w:line="360" w:lineRule="auto"/>
      </w:pPr>
      <w:r>
        <w:t>Ликвидность- возможность превращения части актива баланса в деньги для оплаты обязательств.</w:t>
      </w:r>
    </w:p>
    <w:p w:rsidR="00C17F2C" w:rsidRDefault="00C17F2C" w:rsidP="00FD3E61">
      <w:pPr>
        <w:spacing w:line="360" w:lineRule="auto"/>
      </w:pPr>
      <w:r>
        <w:t>Основные показатели:</w:t>
      </w:r>
      <w:r>
        <w:br/>
        <w:t>- коэффициент абсолютной ликвидности;</w:t>
      </w:r>
    </w:p>
    <w:p w:rsidR="00C17F2C" w:rsidRDefault="00C17F2C" w:rsidP="00FD3E61">
      <w:pPr>
        <w:spacing w:line="360" w:lineRule="auto"/>
      </w:pPr>
      <w:r>
        <w:t>- коэффициент покрытия</w:t>
      </w:r>
    </w:p>
    <w:p w:rsidR="00C17F2C" w:rsidRDefault="00C17F2C" w:rsidP="00FD3E61">
      <w:pPr>
        <w:spacing w:line="360" w:lineRule="auto"/>
      </w:pPr>
    </w:p>
    <w:p w:rsidR="00C17F2C" w:rsidRDefault="00C17F2C" w:rsidP="00FD3E61">
      <w:pPr>
        <w:spacing w:line="360" w:lineRule="auto"/>
      </w:pPr>
      <w:r>
        <w:t>Долевая активность – эффективность использования средств.</w:t>
      </w:r>
    </w:p>
    <w:p w:rsidR="00C17F2C" w:rsidRDefault="00C17F2C" w:rsidP="00FD3E61">
      <w:pPr>
        <w:spacing w:line="360" w:lineRule="auto"/>
      </w:pPr>
      <w:r>
        <w:t>Основные показатели:</w:t>
      </w:r>
      <w:r>
        <w:br/>
        <w:t>- коэффициент оборачиваемости всех активов и ОБК;</w:t>
      </w:r>
    </w:p>
    <w:p w:rsidR="00C17F2C" w:rsidRDefault="00C17F2C" w:rsidP="00FD3E61">
      <w:pPr>
        <w:spacing w:line="360" w:lineRule="auto"/>
      </w:pPr>
      <w:r>
        <w:t>- коэффициент оборачиваемости дебиторской задолженности и запасов.</w:t>
      </w:r>
    </w:p>
    <w:p w:rsidR="00C17F2C" w:rsidRDefault="00C17F2C" w:rsidP="00FD3E61">
      <w:pPr>
        <w:spacing w:line="360" w:lineRule="auto"/>
      </w:pPr>
      <w:r>
        <w:t xml:space="preserve"> </w:t>
      </w:r>
    </w:p>
    <w:p w:rsidR="00C17F2C" w:rsidRDefault="00C17F2C" w:rsidP="00FD3E61">
      <w:pPr>
        <w:spacing w:line="360" w:lineRule="auto"/>
        <w:ind w:right="180"/>
        <w:jc w:val="right"/>
      </w:pPr>
    </w:p>
    <w:p w:rsidR="00FF38A9" w:rsidRDefault="00FF38A9" w:rsidP="00FD3E61">
      <w:pPr>
        <w:spacing w:line="360" w:lineRule="auto"/>
        <w:ind w:right="180"/>
        <w:jc w:val="right"/>
      </w:pPr>
    </w:p>
    <w:p w:rsidR="00FF38A9" w:rsidRDefault="00FF38A9" w:rsidP="00FD3E61">
      <w:pPr>
        <w:spacing w:line="360" w:lineRule="auto"/>
        <w:ind w:right="180"/>
        <w:jc w:val="right"/>
      </w:pPr>
    </w:p>
    <w:p w:rsidR="00FF38A9" w:rsidRDefault="00FF38A9" w:rsidP="00FD3E61">
      <w:pPr>
        <w:spacing w:line="360" w:lineRule="auto"/>
        <w:ind w:right="180"/>
        <w:jc w:val="right"/>
      </w:pPr>
    </w:p>
    <w:p w:rsidR="00FF38A9" w:rsidRDefault="00FF38A9" w:rsidP="00FD3E61">
      <w:pPr>
        <w:spacing w:line="360" w:lineRule="auto"/>
        <w:ind w:right="180"/>
        <w:jc w:val="right"/>
      </w:pPr>
    </w:p>
    <w:p w:rsidR="00FF38A9" w:rsidRDefault="00FF38A9" w:rsidP="00FD3E61">
      <w:pPr>
        <w:spacing w:line="360" w:lineRule="auto"/>
        <w:ind w:right="180"/>
        <w:jc w:val="right"/>
      </w:pPr>
    </w:p>
    <w:p w:rsidR="00FF38A9" w:rsidRDefault="00FF38A9" w:rsidP="00FD3E61">
      <w:pPr>
        <w:spacing w:line="360" w:lineRule="auto"/>
        <w:ind w:right="180"/>
        <w:jc w:val="right"/>
      </w:pPr>
    </w:p>
    <w:p w:rsidR="00FF38A9" w:rsidRDefault="00FF38A9" w:rsidP="00F51590">
      <w:pPr>
        <w:spacing w:line="360" w:lineRule="auto"/>
        <w:ind w:right="180"/>
      </w:pPr>
    </w:p>
    <w:p w:rsidR="002B12F7" w:rsidRDefault="002B12F7" w:rsidP="00FD3E61">
      <w:pPr>
        <w:spacing w:line="360" w:lineRule="auto"/>
        <w:ind w:right="180"/>
        <w:jc w:val="right"/>
      </w:pPr>
    </w:p>
    <w:p w:rsidR="002B12F7" w:rsidRDefault="002B12F7" w:rsidP="00FD3E61">
      <w:pPr>
        <w:spacing w:line="360" w:lineRule="auto"/>
        <w:ind w:right="180"/>
        <w:jc w:val="right"/>
      </w:pPr>
    </w:p>
    <w:p w:rsidR="002B12F7" w:rsidRDefault="002B12F7" w:rsidP="00FD3E61">
      <w:pPr>
        <w:spacing w:line="360" w:lineRule="auto"/>
        <w:ind w:right="180"/>
        <w:jc w:val="right"/>
      </w:pPr>
    </w:p>
    <w:p w:rsidR="002B12F7" w:rsidRDefault="002B12F7" w:rsidP="00FD3E61">
      <w:pPr>
        <w:spacing w:line="360" w:lineRule="auto"/>
        <w:ind w:right="180"/>
        <w:jc w:val="right"/>
      </w:pPr>
    </w:p>
    <w:p w:rsidR="00C17F2C" w:rsidRDefault="00C17F2C" w:rsidP="00FD3E61">
      <w:pPr>
        <w:spacing w:line="360" w:lineRule="auto"/>
        <w:ind w:right="180"/>
        <w:jc w:val="right"/>
      </w:pPr>
      <w:r>
        <w:t>Т</w:t>
      </w:r>
      <w:r w:rsidR="00C626B6">
        <w:t>аблица 4.2</w:t>
      </w:r>
      <w:r>
        <w:t xml:space="preserve">. </w:t>
      </w:r>
      <w:r w:rsidRPr="00F51590">
        <w:t>Бухгалтерский баланс</w:t>
      </w:r>
    </w:p>
    <w:p w:rsidR="002B12F7" w:rsidRPr="00823556" w:rsidRDefault="002B12F7" w:rsidP="00FD3E61">
      <w:pPr>
        <w:spacing w:line="360" w:lineRule="auto"/>
        <w:ind w:right="180"/>
        <w:jc w:val="right"/>
        <w:rPr>
          <w:i/>
        </w:rPr>
      </w:pPr>
    </w:p>
    <w:bookmarkStart w:id="177" w:name="_MON_1322079945"/>
    <w:bookmarkStart w:id="178" w:name="_MON_1322080095"/>
    <w:bookmarkStart w:id="179" w:name="_MON_1322241127"/>
    <w:bookmarkStart w:id="180" w:name="_MON_1322241140"/>
    <w:bookmarkStart w:id="181" w:name="_MON_1354064083"/>
    <w:bookmarkEnd w:id="177"/>
    <w:bookmarkEnd w:id="178"/>
    <w:bookmarkEnd w:id="179"/>
    <w:bookmarkEnd w:id="180"/>
    <w:bookmarkEnd w:id="181"/>
    <w:bookmarkStart w:id="182" w:name="_MON_1322079856"/>
    <w:bookmarkEnd w:id="182"/>
    <w:p w:rsidR="00C17F2C" w:rsidRDefault="00F51590" w:rsidP="00FD3E61">
      <w:pPr>
        <w:spacing w:line="360" w:lineRule="auto"/>
      </w:pPr>
      <w:r>
        <w:object w:dxaOrig="8970" w:dyaOrig="11940">
          <v:shape id="_x0000_i1062" type="#_x0000_t75" style="width:448.5pt;height:597pt" o:ole="">
            <v:imagedata r:id="rId82" o:title=""/>
          </v:shape>
          <o:OLEObject Type="Embed" ProgID="Excel.Sheet.8" ShapeID="_x0000_i1062" DrawAspect="Content" ObjectID="_1458763482" r:id="rId83"/>
        </w:object>
      </w:r>
    </w:p>
    <w:p w:rsidR="00C17F2C" w:rsidRDefault="00C17F2C" w:rsidP="00FD3E61">
      <w:pPr>
        <w:spacing w:line="360" w:lineRule="auto"/>
      </w:pPr>
    </w:p>
    <w:p w:rsidR="00C17F2C" w:rsidRDefault="00C17F2C" w:rsidP="00FD3E61">
      <w:pPr>
        <w:spacing w:line="360" w:lineRule="auto"/>
      </w:pPr>
    </w:p>
    <w:p w:rsidR="00C17F2C" w:rsidRDefault="00C17F2C" w:rsidP="00FD3E61">
      <w:pPr>
        <w:spacing w:line="360" w:lineRule="auto"/>
      </w:pPr>
    </w:p>
    <w:p w:rsidR="00C17F2C" w:rsidRDefault="00C17F2C" w:rsidP="00FD3E61">
      <w:pPr>
        <w:spacing w:line="360" w:lineRule="auto"/>
      </w:pPr>
    </w:p>
    <w:p w:rsidR="00C17F2C" w:rsidRDefault="00C17F2C" w:rsidP="00FD3E61">
      <w:pPr>
        <w:spacing w:line="360" w:lineRule="auto"/>
      </w:pPr>
    </w:p>
    <w:p w:rsidR="00C17F2C" w:rsidRDefault="00C17F2C" w:rsidP="00FD3E61">
      <w:pPr>
        <w:spacing w:line="360" w:lineRule="auto"/>
      </w:pPr>
    </w:p>
    <w:p w:rsidR="00C17F2C" w:rsidRDefault="00C17F2C" w:rsidP="00FD3E61">
      <w:pPr>
        <w:spacing w:line="360" w:lineRule="auto"/>
      </w:pPr>
    </w:p>
    <w:bookmarkStart w:id="183" w:name="_MON_1322080844"/>
    <w:bookmarkStart w:id="184" w:name="_MON_1322080859"/>
    <w:bookmarkStart w:id="185" w:name="_MON_1322080870"/>
    <w:bookmarkStart w:id="186" w:name="_MON_1322080879"/>
    <w:bookmarkStart w:id="187" w:name="_MON_1322080890"/>
    <w:bookmarkStart w:id="188" w:name="_MON_1322239551"/>
    <w:bookmarkStart w:id="189" w:name="_MON_1322240199"/>
    <w:bookmarkStart w:id="190" w:name="_MON_1322240215"/>
    <w:bookmarkStart w:id="191" w:name="_MON_1322388137"/>
    <w:bookmarkStart w:id="192" w:name="_MON_1354064977"/>
    <w:bookmarkEnd w:id="183"/>
    <w:bookmarkEnd w:id="184"/>
    <w:bookmarkEnd w:id="185"/>
    <w:bookmarkEnd w:id="186"/>
    <w:bookmarkEnd w:id="187"/>
    <w:bookmarkEnd w:id="188"/>
    <w:bookmarkEnd w:id="189"/>
    <w:bookmarkEnd w:id="190"/>
    <w:bookmarkEnd w:id="191"/>
    <w:bookmarkEnd w:id="192"/>
    <w:bookmarkStart w:id="193" w:name="_MON_1322080475"/>
    <w:bookmarkEnd w:id="193"/>
    <w:p w:rsidR="00C17F2C" w:rsidRDefault="00FB636F" w:rsidP="007E20FF">
      <w:pPr>
        <w:spacing w:line="360" w:lineRule="auto"/>
        <w:ind w:left="-180"/>
      </w:pPr>
      <w:r>
        <w:object w:dxaOrig="9205" w:dyaOrig="6090">
          <v:shape id="_x0000_i1063" type="#_x0000_t75" style="width:460.5pt;height:304.5pt" o:ole="">
            <v:imagedata r:id="rId84" o:title=""/>
          </v:shape>
          <o:OLEObject Type="Embed" ProgID="Excel.Sheet.8" ShapeID="_x0000_i1063" DrawAspect="Content" ObjectID="_1458763483" r:id="rId85"/>
        </w:object>
      </w:r>
    </w:p>
    <w:p w:rsidR="00C17F2C" w:rsidRPr="001C63F9" w:rsidRDefault="00C17F2C" w:rsidP="00FD3E61">
      <w:pPr>
        <w:spacing w:line="360" w:lineRule="auto"/>
      </w:pPr>
    </w:p>
    <w:p w:rsidR="00C17F2C" w:rsidRPr="001C63F9" w:rsidRDefault="00C17F2C" w:rsidP="00FD3E61">
      <w:pPr>
        <w:spacing w:line="360" w:lineRule="auto"/>
      </w:pPr>
      <w:r>
        <w:t xml:space="preserve">Вывод: Коэффициент концентрации собственного капитала выше допустимого значения, что говорит о финансовой устойчивости предприятия, это подтверждает коэффициент концентрации заемного капитала и коэффициент финансовой зависимости. Коэффициент маневренности к концу года снизился на 13,2%. Значение коэффициента ликвидности ниже нормы, что говорит о возможности возникновения затруднений при расчете с краткосрочным обязательным коэффициентом покрытия. </w:t>
      </w:r>
    </w:p>
    <w:p w:rsidR="00C17F2C" w:rsidRPr="000555B3" w:rsidRDefault="00C17F2C" w:rsidP="00FD3E61">
      <w:pPr>
        <w:spacing w:line="360" w:lineRule="auto"/>
        <w:ind w:left="360"/>
      </w:pPr>
    </w:p>
    <w:p w:rsidR="00427ECC" w:rsidRPr="000555B3" w:rsidRDefault="00427ECC" w:rsidP="00FD3E61">
      <w:pPr>
        <w:spacing w:line="360" w:lineRule="auto"/>
        <w:ind w:left="360"/>
      </w:pPr>
    </w:p>
    <w:p w:rsidR="00427ECC" w:rsidRPr="000555B3" w:rsidRDefault="00427ECC" w:rsidP="00FD3E61">
      <w:pPr>
        <w:spacing w:line="360" w:lineRule="auto"/>
        <w:ind w:left="360"/>
      </w:pPr>
    </w:p>
    <w:p w:rsidR="00427ECC" w:rsidRPr="000555B3" w:rsidRDefault="00427ECC" w:rsidP="00FD3E61">
      <w:pPr>
        <w:spacing w:line="360" w:lineRule="auto"/>
        <w:ind w:left="360"/>
      </w:pPr>
    </w:p>
    <w:p w:rsidR="00427ECC" w:rsidRPr="000555B3" w:rsidRDefault="00427ECC" w:rsidP="00FD3E61">
      <w:pPr>
        <w:spacing w:line="360" w:lineRule="auto"/>
        <w:ind w:left="360"/>
      </w:pPr>
    </w:p>
    <w:p w:rsidR="00427ECC" w:rsidRDefault="00427ECC" w:rsidP="00FD3E61">
      <w:pPr>
        <w:spacing w:line="360" w:lineRule="auto"/>
      </w:pPr>
    </w:p>
    <w:p w:rsidR="00903FFC" w:rsidRDefault="00903FFC" w:rsidP="00FD3E61">
      <w:pPr>
        <w:spacing w:line="360" w:lineRule="auto"/>
      </w:pPr>
    </w:p>
    <w:p w:rsidR="00903FFC" w:rsidRDefault="00903FFC" w:rsidP="00FD3E61">
      <w:pPr>
        <w:spacing w:line="360" w:lineRule="auto"/>
      </w:pPr>
    </w:p>
    <w:p w:rsidR="00903FFC" w:rsidRDefault="00903FFC" w:rsidP="00FD3E61">
      <w:pPr>
        <w:spacing w:line="360" w:lineRule="auto"/>
      </w:pPr>
    </w:p>
    <w:p w:rsidR="00903FFC" w:rsidRDefault="00903FFC" w:rsidP="00FD3E61">
      <w:pPr>
        <w:spacing w:line="360" w:lineRule="auto"/>
      </w:pPr>
    </w:p>
    <w:p w:rsidR="002B12F7" w:rsidRDefault="002B12F7" w:rsidP="00FD3E61">
      <w:pPr>
        <w:spacing w:line="360" w:lineRule="auto"/>
      </w:pPr>
    </w:p>
    <w:p w:rsidR="00903FFC" w:rsidRDefault="00903FFC" w:rsidP="00903FFC">
      <w:pPr>
        <w:spacing w:line="360" w:lineRule="auto"/>
        <w:jc w:val="center"/>
      </w:pPr>
      <w:r>
        <w:t>Заключение</w:t>
      </w:r>
    </w:p>
    <w:p w:rsidR="00903FFC" w:rsidRDefault="00903FFC" w:rsidP="00903FFC">
      <w:pPr>
        <w:spacing w:line="360" w:lineRule="auto"/>
        <w:ind w:firstLine="360"/>
        <w:jc w:val="both"/>
      </w:pPr>
      <w:r>
        <w:t>Входе курсовой работы мне удалось ознакомиться с продукцией железно дорожного транспорта, материально-технической базой, использованием перевозочных средств, трудовыми и материальными ресурсами, а также финансовыми результатами.</w:t>
      </w:r>
    </w:p>
    <w:p w:rsidR="00903FFC" w:rsidRDefault="00903FFC" w:rsidP="00903FFC">
      <w:pPr>
        <w:spacing w:line="360" w:lineRule="auto"/>
        <w:ind w:firstLine="360"/>
        <w:jc w:val="both"/>
      </w:pPr>
      <w:r>
        <w:t>При вычислении показателей перевозок грузов бы определен грузооборот, который  по сети дорог составил 4713000 тыс.т.– в прямом направлении и  581660 тыс.т. в обратном.</w:t>
      </w:r>
      <w:r w:rsidRPr="00363C34">
        <w:t xml:space="preserve"> </w:t>
      </w:r>
      <w:r>
        <w:t xml:space="preserve">Наибольшая густота наблюдается на </w:t>
      </w:r>
      <w:r>
        <w:rPr>
          <w:lang w:val="en-US"/>
        </w:rPr>
        <w:t>II</w:t>
      </w:r>
      <w:r>
        <w:t xml:space="preserve"> дороге (участок Д-Е) и в прямом и в обратном направлении, которая составила 4916 тыс.т. и 5597 тыс.т. соответственно. Средняя дальность перевозок на </w:t>
      </w:r>
      <w:r>
        <w:rPr>
          <w:lang w:val="en-US"/>
        </w:rPr>
        <w:t>I</w:t>
      </w:r>
      <w:r w:rsidRPr="00363C34">
        <w:t xml:space="preserve"> </w:t>
      </w:r>
      <w:r>
        <w:t xml:space="preserve">дороге составила </w:t>
      </w:r>
      <w:smartTag w:uri="urn:schemas-microsoft-com:office:smarttags" w:element="metricconverter">
        <w:smartTagPr>
          <w:attr w:name="ProductID" w:val="309,3 км"/>
        </w:smartTagPr>
        <w:r>
          <w:t>309,3 км</w:t>
        </w:r>
      </w:smartTag>
      <w:r>
        <w:t xml:space="preserve">, на </w:t>
      </w:r>
      <w:r>
        <w:rPr>
          <w:lang w:val="en-US"/>
        </w:rPr>
        <w:t>II</w:t>
      </w:r>
      <w:r w:rsidRPr="00363C34">
        <w:t xml:space="preserve"> </w:t>
      </w:r>
      <w:r>
        <w:t xml:space="preserve">дороге </w:t>
      </w:r>
      <w:smartTag w:uri="urn:schemas-microsoft-com:office:smarttags" w:element="metricconverter">
        <w:smartTagPr>
          <w:attr w:name="ProductID" w:val="306,7 км"/>
        </w:smartTagPr>
        <w:r>
          <w:t>306,7 км</w:t>
        </w:r>
      </w:smartTag>
      <w:r>
        <w:t xml:space="preserve">, на </w:t>
      </w:r>
      <w:r>
        <w:rPr>
          <w:lang w:val="en-US"/>
        </w:rPr>
        <w:t>III</w:t>
      </w:r>
      <w:r>
        <w:t xml:space="preserve"> дороге </w:t>
      </w:r>
      <w:smartTag w:uri="urn:schemas-microsoft-com:office:smarttags" w:element="metricconverter">
        <w:smartTagPr>
          <w:attr w:name="ProductID" w:val="191,7 км"/>
        </w:smartTagPr>
        <w:r>
          <w:t>191,7 км</w:t>
        </w:r>
      </w:smartTag>
      <w:r>
        <w:t xml:space="preserve">, и по все дороге в целом </w:t>
      </w:r>
      <w:smartTag w:uri="urn:schemas-microsoft-com:office:smarttags" w:element="metricconverter">
        <w:smartTagPr>
          <w:attr w:name="ProductID" w:val="286,1 км"/>
        </w:smartTagPr>
        <w:r>
          <w:t>286,1 км</w:t>
        </w:r>
      </w:smartTag>
      <w:r>
        <w:t>.</w:t>
      </w:r>
    </w:p>
    <w:p w:rsidR="00903FFC" w:rsidRDefault="00903FFC" w:rsidP="00903FFC">
      <w:pPr>
        <w:spacing w:line="360" w:lineRule="auto"/>
        <w:ind w:firstLine="360"/>
      </w:pPr>
      <w:r>
        <w:t xml:space="preserve">Коэффициент неравномерности в целом по сети дорог составил – 0,810, на </w:t>
      </w:r>
      <w:r>
        <w:rPr>
          <w:lang w:val="en-US"/>
        </w:rPr>
        <w:t>I</w:t>
      </w:r>
      <w:r w:rsidRPr="00DF2CD8">
        <w:t xml:space="preserve"> </w:t>
      </w:r>
      <w:r>
        <w:t>дороге  -0,794, на</w:t>
      </w:r>
      <w:r w:rsidRPr="00DF2CD8">
        <w:t xml:space="preserve"> </w:t>
      </w:r>
      <w:r>
        <w:rPr>
          <w:lang w:val="en-US"/>
        </w:rPr>
        <w:t>II</w:t>
      </w:r>
      <w:r>
        <w:t xml:space="preserve"> дороге – 0,878, на</w:t>
      </w:r>
      <w:r w:rsidRPr="00DF2CD8">
        <w:t xml:space="preserve"> </w:t>
      </w:r>
      <w:r>
        <w:rPr>
          <w:lang w:val="en-US"/>
        </w:rPr>
        <w:t>III</w:t>
      </w:r>
      <w:r>
        <w:t xml:space="preserve"> дороге – 0,720.</w:t>
      </w:r>
    </w:p>
    <w:p w:rsidR="00903FFC" w:rsidRDefault="00903FFC" w:rsidP="00903FFC">
      <w:pPr>
        <w:spacing w:line="360" w:lineRule="auto"/>
        <w:ind w:firstLine="360"/>
      </w:pPr>
      <w:r>
        <w:t xml:space="preserve">В главе эксплутационная статистика мы определили, что изменение среднего числа локомотивов во </w:t>
      </w:r>
      <w:r>
        <w:rPr>
          <w:lang w:val="en-US"/>
        </w:rPr>
        <w:t>II</w:t>
      </w:r>
      <w:r w:rsidRPr="00617607">
        <w:t xml:space="preserve"> </w:t>
      </w:r>
      <w:r>
        <w:t xml:space="preserve">квартале по сравнению с </w:t>
      </w:r>
      <w:r>
        <w:rPr>
          <w:lang w:val="en-US"/>
        </w:rPr>
        <w:t>I</w:t>
      </w:r>
      <w:r w:rsidRPr="00617607">
        <w:t xml:space="preserve"> </w:t>
      </w:r>
      <w:r>
        <w:t>составило 1,12%.</w:t>
      </w:r>
      <w:r w:rsidRPr="00C16D34">
        <w:t xml:space="preserve"> </w:t>
      </w:r>
      <w:r>
        <w:t>Н</w:t>
      </w:r>
      <w:r w:rsidRPr="00D0638D">
        <w:t xml:space="preserve">а основе данных о бюджете времени парка локомотивов отделения дороги за </w:t>
      </w:r>
      <w:r w:rsidRPr="00D0638D">
        <w:rPr>
          <w:lang w:val="en-US"/>
        </w:rPr>
        <w:t>I</w:t>
      </w:r>
      <w:r w:rsidRPr="00D0638D">
        <w:t xml:space="preserve"> квартал</w:t>
      </w:r>
      <w:r>
        <w:t>,</w:t>
      </w:r>
      <w:r w:rsidRPr="00D0638D">
        <w:t xml:space="preserve"> среднесуточная численность наличного парка локомотивов </w:t>
      </w:r>
      <w:r>
        <w:t>составила</w:t>
      </w:r>
      <w:r w:rsidRPr="00D0638D">
        <w:t xml:space="preserve"> </w:t>
      </w:r>
      <w:r>
        <w:t>22 локомотива, парка локомотивов</w:t>
      </w:r>
      <w:r w:rsidRPr="00D0638D">
        <w:t xml:space="preserve"> находящегося в эксплуатации</w:t>
      </w:r>
      <w:r>
        <w:t xml:space="preserve"> –</w:t>
      </w:r>
      <w:r w:rsidRPr="00D0638D">
        <w:t xml:space="preserve"> </w:t>
      </w:r>
      <w:r>
        <w:t>14 локомотивов</w:t>
      </w:r>
      <w:r w:rsidRPr="00D0638D">
        <w:t xml:space="preserve">, неэксплуатируемого парка </w:t>
      </w:r>
      <w:r>
        <w:t>5 локомотивов</w:t>
      </w:r>
      <w:r w:rsidRPr="00D0638D">
        <w:t>, и парка локомотивов вне распоряжения дороги всего 3</w:t>
      </w:r>
      <w:r>
        <w:t xml:space="preserve"> локомотива</w:t>
      </w:r>
      <w:r w:rsidRPr="00D0638D">
        <w:t>.</w:t>
      </w:r>
    </w:p>
    <w:p w:rsidR="00903FFC" w:rsidRPr="00422D95" w:rsidRDefault="00903FFC" w:rsidP="00903FFC">
      <w:pPr>
        <w:spacing w:line="360" w:lineRule="auto"/>
        <w:ind w:firstLine="360"/>
        <w:jc w:val="both"/>
      </w:pPr>
      <w:r w:rsidRPr="00D279C9">
        <w:t>При вычислении показателей использования локомотивного парка было определено,</w:t>
      </w:r>
      <w:r>
        <w:t xml:space="preserve"> что  среднесуточный пробег локомотива во втором квартале по сравнению с первом вырос на 6,7%, процент порожнего пробега на 1,8%, средняя техническая скорость движения локомотива на 0,9%, средняя участковая на 6,6%. Средний вес брутто уменьшился на 2,2% и процент вспомогательного пробега 9%.</w:t>
      </w:r>
    </w:p>
    <w:p w:rsidR="00903FFC" w:rsidRDefault="00903FFC" w:rsidP="00903FFC">
      <w:pPr>
        <w:spacing w:line="360" w:lineRule="auto"/>
        <w:ind w:firstLine="709"/>
        <w:jc w:val="both"/>
        <w:rPr>
          <w:color w:val="000000"/>
        </w:rPr>
      </w:pPr>
      <w:r w:rsidRPr="00D279C9">
        <w:rPr>
          <w:color w:val="000000"/>
        </w:rPr>
        <w:t xml:space="preserve">Эксплуатационный </w:t>
      </w:r>
      <w:r>
        <w:t xml:space="preserve">грузооборот брутто во </w:t>
      </w:r>
      <w:r>
        <w:rPr>
          <w:lang w:val="en-US"/>
        </w:rPr>
        <w:t>I</w:t>
      </w:r>
      <w:r w:rsidRPr="00187F2E">
        <w:t xml:space="preserve"> </w:t>
      </w:r>
      <w:r>
        <w:t xml:space="preserve">квартале увеличился на 1751,4 млн ткм </w:t>
      </w:r>
      <w:r w:rsidRPr="00D279C9">
        <w:rPr>
          <w:color w:val="000000"/>
        </w:rPr>
        <w:t>по сравнению с I за счет влияния отдельных факторов.</w:t>
      </w:r>
    </w:p>
    <w:p w:rsidR="00903FFC" w:rsidRDefault="00903FFC" w:rsidP="00903FFC">
      <w:pPr>
        <w:spacing w:line="360" w:lineRule="auto"/>
        <w:jc w:val="both"/>
      </w:pPr>
      <w:r w:rsidRPr="00D279C9">
        <w:rPr>
          <w:color w:val="000000"/>
        </w:rPr>
        <w:t xml:space="preserve">При вычислении показателей использования вагонного парка было выяснено, что </w:t>
      </w:r>
      <w:r>
        <w:t xml:space="preserve">среднесуточная производительность вагонов за 2 месяца составила 7055 ткм, </w:t>
      </w:r>
      <w:r w:rsidRPr="00D0638D">
        <w:t xml:space="preserve">среднесуточный пробег вагона увеличился на </w:t>
      </w:r>
      <w:smartTag w:uri="urn:schemas-microsoft-com:office:smarttags" w:element="metricconverter">
        <w:smartTagPr>
          <w:attr w:name="ProductID" w:val="792,3 км"/>
        </w:smartTagPr>
        <w:r>
          <w:t xml:space="preserve">792,3 </w:t>
        </w:r>
        <w:r w:rsidRPr="00D0638D">
          <w:t>км</w:t>
        </w:r>
      </w:smartTag>
      <w:r w:rsidRPr="00D0638D">
        <w:t>, средняя динамическая нагрузка вагона рабочего парка увеличилась на</w:t>
      </w:r>
      <w:r>
        <w:t xml:space="preserve"> 17,8</w:t>
      </w:r>
      <w:r w:rsidRPr="00D0638D">
        <w:t xml:space="preserve"> т, процент порожнего пробега увеличился на </w:t>
      </w:r>
      <w:r>
        <w:t>21,7 единиц и абсолютное изменение грузооборота составило 26014362,6 ткм.</w:t>
      </w:r>
    </w:p>
    <w:p w:rsidR="00903FFC" w:rsidRPr="00D0638D" w:rsidRDefault="00903FFC" w:rsidP="00903FFC">
      <w:pPr>
        <w:spacing w:line="360" w:lineRule="auto"/>
        <w:jc w:val="both"/>
      </w:pPr>
      <w:r>
        <w:t xml:space="preserve">Во главе статистика труда определили, что </w:t>
      </w:r>
      <w:r w:rsidRPr="00D0638D">
        <w:t xml:space="preserve">месячная производительность труда на первой дороге уменьшилось на 0,9%, а на второй дороге увеличилось на </w:t>
      </w:r>
      <w:r>
        <w:t>8,2</w:t>
      </w:r>
      <w:r w:rsidRPr="00D0638D">
        <w:t>%.</w:t>
      </w:r>
      <w:r w:rsidRPr="00187F2E">
        <w:t xml:space="preserve"> </w:t>
      </w:r>
      <w:r>
        <w:t>Производительность труда в целом по управлению дороги уменьшилась на 1,1%; за сет уменьшения производительности труда на отделениях дороги на 1%; изменения в структуре сдвигов не наблюдается.</w:t>
      </w:r>
      <w:r w:rsidRPr="00C36DA0">
        <w:t xml:space="preserve"> </w:t>
      </w:r>
      <w:r>
        <w:t>Объем транспортной работы изменился</w:t>
      </w:r>
      <w:r w:rsidRPr="00D0638D">
        <w:t xml:space="preserve"> на 11,7 млн</w:t>
      </w:r>
      <w:r>
        <w:t>.</w:t>
      </w:r>
      <w:r w:rsidRPr="00D0638D">
        <w:t xml:space="preserve"> ткм, за счет </w:t>
      </w:r>
      <w:r>
        <w:t>увеличения</w:t>
      </w:r>
      <w:r w:rsidRPr="00D0638D">
        <w:t xml:space="preserve"> численности рабочих на </w:t>
      </w:r>
      <w:r>
        <w:t>777142 тыс ткм</w:t>
      </w:r>
      <w:r w:rsidRPr="00D0638D">
        <w:t xml:space="preserve">; за счет </w:t>
      </w:r>
      <w:r>
        <w:t>уменьшения</w:t>
      </w:r>
      <w:r w:rsidRPr="00D0638D">
        <w:t xml:space="preserve"> п</w:t>
      </w:r>
      <w:r>
        <w:t>роизводительности труда на 11699</w:t>
      </w:r>
      <w:r w:rsidRPr="00D0638D">
        <w:t xml:space="preserve"> тыс</w:t>
      </w:r>
      <w:r>
        <w:t>.</w:t>
      </w:r>
      <w:r w:rsidRPr="00D0638D">
        <w:t xml:space="preserve"> ткм.</w:t>
      </w:r>
      <w:r w:rsidRPr="00C36DA0">
        <w:t xml:space="preserve"> </w:t>
      </w:r>
      <w:r>
        <w:t>По всем видам средней заработной платы наблюдается перевыполнение плана: в среднечасовой на 7,1%, в среднедневной на  6,3%, в среднегодовой на 2,8%</w:t>
      </w:r>
      <w:r w:rsidRPr="00D0638D">
        <w:t>.</w:t>
      </w:r>
      <w:r w:rsidRPr="00D448C6">
        <w:t xml:space="preserve"> </w:t>
      </w:r>
      <w:r>
        <w:t xml:space="preserve">Полный фонд заработной платы вырос </w:t>
      </w:r>
      <w:r w:rsidRPr="00D0638D">
        <w:t xml:space="preserve">на </w:t>
      </w:r>
      <w:r>
        <w:t>754 тыс.</w:t>
      </w:r>
      <w:r w:rsidRPr="00D0638D">
        <w:t xml:space="preserve"> руб.</w:t>
      </w:r>
    </w:p>
    <w:p w:rsidR="00903FFC" w:rsidRDefault="00903FFC" w:rsidP="00903FFC">
      <w:pPr>
        <w:spacing w:line="360" w:lineRule="auto"/>
      </w:pPr>
      <w:r>
        <w:t>В 4 главе финансовая статистика было определенно что прибыль от перевозок в целом по дороге составляет 274,8млн. руб., рентабельность же перевозок в целом составила 24,7%.</w:t>
      </w:r>
      <w:r w:rsidRPr="00656A15">
        <w:t xml:space="preserve"> </w:t>
      </w:r>
      <w:r>
        <w:t>Коэффициент концентрации собственного капитала выше допустимого значения, что говорит о финансовой устойчивости предприятия, это подтверждает коэффициент концентрации заемного капитала и коэффициент финансовой зависимости. Коэффициент маневренности к концу года снизился на 13,2%. Значение коэффициента ликвидности ниже нормы, что говорит о возможности возникновения затруднений при расчете с краткосрочным обязательным коэффициентом покрытия.</w:t>
      </w:r>
    </w:p>
    <w:p w:rsidR="00903FFC" w:rsidRDefault="00903FFC"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F00F19" w:rsidRDefault="00F00F19" w:rsidP="00FD3E61">
      <w:pPr>
        <w:spacing w:line="360" w:lineRule="auto"/>
      </w:pPr>
    </w:p>
    <w:p w:rsidR="0022279E" w:rsidRDefault="0022279E" w:rsidP="0022279E">
      <w:pPr>
        <w:spacing w:line="360" w:lineRule="auto"/>
        <w:ind w:firstLine="709"/>
        <w:jc w:val="center"/>
        <w:rPr>
          <w:b/>
        </w:rPr>
      </w:pPr>
      <w:r>
        <w:rPr>
          <w:b/>
        </w:rPr>
        <w:t>Литература</w:t>
      </w:r>
    </w:p>
    <w:p w:rsidR="0022279E" w:rsidRPr="00C80965" w:rsidRDefault="0022279E" w:rsidP="0022279E">
      <w:pPr>
        <w:numPr>
          <w:ilvl w:val="0"/>
          <w:numId w:val="27"/>
        </w:numPr>
        <w:spacing w:line="360" w:lineRule="auto"/>
        <w:rPr>
          <w:b/>
        </w:rPr>
      </w:pPr>
      <w:r>
        <w:t xml:space="preserve">Е.В. Петрова, Статистика транспорта – учебник, </w:t>
      </w:r>
      <w:smartTag w:uri="urn:schemas-microsoft-com:office:smarttags" w:element="metricconverter">
        <w:smartTagPr>
          <w:attr w:name="ProductID" w:val="2001 г"/>
        </w:smartTagPr>
        <w:r>
          <w:t>2001 г</w:t>
        </w:r>
      </w:smartTag>
      <w:r>
        <w:t>.</w:t>
      </w:r>
    </w:p>
    <w:p w:rsidR="0022279E" w:rsidRPr="005606E2" w:rsidRDefault="0022279E" w:rsidP="0022279E">
      <w:pPr>
        <w:numPr>
          <w:ilvl w:val="0"/>
          <w:numId w:val="27"/>
        </w:numPr>
        <w:spacing w:line="360" w:lineRule="auto"/>
        <w:rPr>
          <w:b/>
        </w:rPr>
      </w:pPr>
      <w:r>
        <w:t>Е.В. Петрова, Статистика транспорта – учебное пособие, 2001г.</w:t>
      </w:r>
    </w:p>
    <w:p w:rsidR="0022279E" w:rsidRPr="000222FC" w:rsidRDefault="0022279E" w:rsidP="0022279E">
      <w:pPr>
        <w:spacing w:line="360" w:lineRule="auto"/>
        <w:rPr>
          <w:i/>
        </w:rPr>
      </w:pPr>
    </w:p>
    <w:p w:rsidR="00F00F19" w:rsidRDefault="00F00F19" w:rsidP="00FD3E61">
      <w:pPr>
        <w:spacing w:line="360" w:lineRule="auto"/>
      </w:pPr>
    </w:p>
    <w:p w:rsidR="00F00F19" w:rsidRPr="000555B3" w:rsidRDefault="00F00F19" w:rsidP="00FD3E61">
      <w:pPr>
        <w:spacing w:line="360" w:lineRule="auto"/>
      </w:pPr>
      <w:bookmarkStart w:id="194" w:name="_GoBack"/>
      <w:bookmarkEnd w:id="194"/>
    </w:p>
    <w:sectPr w:rsidR="00F00F19" w:rsidRPr="000555B3" w:rsidSect="0071259A">
      <w:pgSz w:w="11906" w:h="16838"/>
      <w:pgMar w:top="899" w:right="850" w:bottom="1134" w:left="1701" w:header="708" w:footer="708" w:gutter="0"/>
      <w:pgBorders w:offsetFrom="page">
        <w:top w:val="single" w:sz="6" w:space="15" w:color="auto"/>
        <w:left w:val="single" w:sz="6" w:space="31" w:color="auto"/>
        <w:bottom w:val="single" w:sz="6" w:space="15" w:color="auto"/>
        <w:right w:val="single" w:sz="6" w:space="1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20" w:rsidRDefault="00E62C20">
      <w:r>
        <w:separator/>
      </w:r>
    </w:p>
  </w:endnote>
  <w:endnote w:type="continuationSeparator" w:id="0">
    <w:p w:rsidR="00E62C20" w:rsidRDefault="00E6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69" w:rsidRDefault="001F2969" w:rsidP="00903F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F2969" w:rsidRDefault="001F2969" w:rsidP="00C507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69" w:rsidRDefault="001F2969" w:rsidP="00903F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014FE">
      <w:rPr>
        <w:rStyle w:val="a4"/>
        <w:noProof/>
      </w:rPr>
      <w:t>3</w:t>
    </w:r>
    <w:r>
      <w:rPr>
        <w:rStyle w:val="a4"/>
      </w:rPr>
      <w:fldChar w:fldCharType="end"/>
    </w:r>
  </w:p>
  <w:p w:rsidR="001F2969" w:rsidRDefault="001F2969" w:rsidP="00C507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20" w:rsidRDefault="00E62C20">
      <w:r>
        <w:separator/>
      </w:r>
    </w:p>
  </w:footnote>
  <w:footnote w:type="continuationSeparator" w:id="0">
    <w:p w:rsidR="00E62C20" w:rsidRDefault="00E62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207"/>
    <w:multiLevelType w:val="hybridMultilevel"/>
    <w:tmpl w:val="4B9ADA68"/>
    <w:lvl w:ilvl="0" w:tplc="04190017">
      <w:start w:val="1"/>
      <w:numFmt w:val="lowerLetter"/>
      <w:lvlText w:val="%1)"/>
      <w:lvlJc w:val="left"/>
      <w:pPr>
        <w:tabs>
          <w:tab w:val="num" w:pos="1146"/>
        </w:tabs>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52F1470"/>
    <w:multiLevelType w:val="hybridMultilevel"/>
    <w:tmpl w:val="A2E473E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B141FAB"/>
    <w:multiLevelType w:val="hybridMultilevel"/>
    <w:tmpl w:val="29D8C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6B7317"/>
    <w:multiLevelType w:val="hybridMultilevel"/>
    <w:tmpl w:val="FADEA4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8506078"/>
    <w:multiLevelType w:val="hybridMultilevel"/>
    <w:tmpl w:val="4A82B4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A55059"/>
    <w:multiLevelType w:val="hybridMultilevel"/>
    <w:tmpl w:val="D9A87F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FB181B"/>
    <w:multiLevelType w:val="multilevel"/>
    <w:tmpl w:val="E7C4DDC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A24AFF"/>
    <w:multiLevelType w:val="hybridMultilevel"/>
    <w:tmpl w:val="DC6CDEA6"/>
    <w:lvl w:ilvl="0" w:tplc="4238BF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2CA48EE"/>
    <w:multiLevelType w:val="hybridMultilevel"/>
    <w:tmpl w:val="21D8B1B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240A32"/>
    <w:multiLevelType w:val="hybridMultilevel"/>
    <w:tmpl w:val="95C4F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4420B9"/>
    <w:multiLevelType w:val="hybridMultilevel"/>
    <w:tmpl w:val="768E9496"/>
    <w:lvl w:ilvl="0" w:tplc="0419000F">
      <w:start w:val="1"/>
      <w:numFmt w:val="decimal"/>
      <w:lvlText w:val="%1."/>
      <w:lvlJc w:val="left"/>
      <w:pPr>
        <w:tabs>
          <w:tab w:val="num" w:pos="720"/>
        </w:tabs>
        <w:ind w:left="720" w:hanging="360"/>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383E70"/>
    <w:multiLevelType w:val="hybridMultilevel"/>
    <w:tmpl w:val="439C029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2">
    <w:nsid w:val="36855336"/>
    <w:multiLevelType w:val="multilevel"/>
    <w:tmpl w:val="9F82DF6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nsid w:val="372A74DC"/>
    <w:multiLevelType w:val="hybridMultilevel"/>
    <w:tmpl w:val="E6AA8D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80844B8"/>
    <w:multiLevelType w:val="hybridMultilevel"/>
    <w:tmpl w:val="F9E0AA6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6A71A0"/>
    <w:multiLevelType w:val="hybridMultilevel"/>
    <w:tmpl w:val="9F82DF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B362DB7"/>
    <w:multiLevelType w:val="hybridMultilevel"/>
    <w:tmpl w:val="A052E0D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493413"/>
    <w:multiLevelType w:val="hybridMultilevel"/>
    <w:tmpl w:val="142A0DF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E61A2A"/>
    <w:multiLevelType w:val="hybridMultilevel"/>
    <w:tmpl w:val="B07CFFB6"/>
    <w:lvl w:ilvl="0" w:tplc="04190017">
      <w:start w:val="1"/>
      <w:numFmt w:val="lowerLetter"/>
      <w:lvlText w:val="%1)"/>
      <w:lvlJc w:val="left"/>
      <w:pPr>
        <w:tabs>
          <w:tab w:val="num" w:pos="1080"/>
        </w:tabs>
        <w:ind w:left="1080" w:hanging="360"/>
      </w:pPr>
    </w:lvl>
    <w:lvl w:ilvl="1" w:tplc="04190011">
      <w:start w:val="1"/>
      <w:numFmt w:val="decimal"/>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5F113CF"/>
    <w:multiLevelType w:val="hybridMultilevel"/>
    <w:tmpl w:val="1B68C6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66670F"/>
    <w:multiLevelType w:val="hybridMultilevel"/>
    <w:tmpl w:val="D870E9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B6D7B14"/>
    <w:multiLevelType w:val="hybridMultilevel"/>
    <w:tmpl w:val="03565FA4"/>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00B16D2"/>
    <w:multiLevelType w:val="hybridMultilevel"/>
    <w:tmpl w:val="3CAAAE04"/>
    <w:lvl w:ilvl="0" w:tplc="04190001">
      <w:start w:val="1"/>
      <w:numFmt w:val="bullet"/>
      <w:lvlText w:val=""/>
      <w:lvlJc w:val="left"/>
      <w:pPr>
        <w:ind w:left="1866" w:hanging="360"/>
      </w:pPr>
      <w:rPr>
        <w:rFonts w:ascii="Symbol" w:hAnsi="Symbol" w:hint="default"/>
      </w:rPr>
    </w:lvl>
    <w:lvl w:ilvl="1" w:tplc="04190003">
      <w:start w:val="1"/>
      <w:numFmt w:val="bullet"/>
      <w:lvlText w:val="o"/>
      <w:lvlJc w:val="left"/>
      <w:pPr>
        <w:ind w:left="2586" w:hanging="360"/>
      </w:pPr>
      <w:rPr>
        <w:rFonts w:ascii="Courier New" w:hAnsi="Courier New" w:cs="Courier New" w:hint="default"/>
      </w:rPr>
    </w:lvl>
    <w:lvl w:ilvl="2" w:tplc="04190005">
      <w:start w:val="1"/>
      <w:numFmt w:val="bullet"/>
      <w:lvlText w:val=""/>
      <w:lvlJc w:val="left"/>
      <w:pPr>
        <w:ind w:left="3306" w:hanging="360"/>
      </w:pPr>
      <w:rPr>
        <w:rFonts w:ascii="Wingdings" w:hAnsi="Wingdings" w:cs="Wingdings" w:hint="default"/>
      </w:rPr>
    </w:lvl>
    <w:lvl w:ilvl="3" w:tplc="04190001">
      <w:start w:val="1"/>
      <w:numFmt w:val="bullet"/>
      <w:lvlText w:val=""/>
      <w:lvlJc w:val="left"/>
      <w:pPr>
        <w:ind w:left="4026" w:hanging="360"/>
      </w:pPr>
      <w:rPr>
        <w:rFonts w:ascii="Symbol" w:hAnsi="Symbol" w:cs="Symbol" w:hint="default"/>
      </w:rPr>
    </w:lvl>
    <w:lvl w:ilvl="4" w:tplc="04190003">
      <w:start w:val="1"/>
      <w:numFmt w:val="bullet"/>
      <w:lvlText w:val="o"/>
      <w:lvlJc w:val="left"/>
      <w:pPr>
        <w:ind w:left="4746" w:hanging="360"/>
      </w:pPr>
      <w:rPr>
        <w:rFonts w:ascii="Courier New" w:hAnsi="Courier New" w:cs="Courier New" w:hint="default"/>
      </w:rPr>
    </w:lvl>
    <w:lvl w:ilvl="5" w:tplc="04190005">
      <w:start w:val="1"/>
      <w:numFmt w:val="bullet"/>
      <w:lvlText w:val=""/>
      <w:lvlJc w:val="left"/>
      <w:pPr>
        <w:ind w:left="5466" w:hanging="360"/>
      </w:pPr>
      <w:rPr>
        <w:rFonts w:ascii="Wingdings" w:hAnsi="Wingdings" w:cs="Wingdings" w:hint="default"/>
      </w:rPr>
    </w:lvl>
    <w:lvl w:ilvl="6" w:tplc="04190001">
      <w:start w:val="1"/>
      <w:numFmt w:val="bullet"/>
      <w:lvlText w:val=""/>
      <w:lvlJc w:val="left"/>
      <w:pPr>
        <w:ind w:left="6186" w:hanging="360"/>
      </w:pPr>
      <w:rPr>
        <w:rFonts w:ascii="Symbol" w:hAnsi="Symbol" w:cs="Symbol" w:hint="default"/>
      </w:rPr>
    </w:lvl>
    <w:lvl w:ilvl="7" w:tplc="04190003">
      <w:start w:val="1"/>
      <w:numFmt w:val="bullet"/>
      <w:lvlText w:val="o"/>
      <w:lvlJc w:val="left"/>
      <w:pPr>
        <w:ind w:left="6906" w:hanging="360"/>
      </w:pPr>
      <w:rPr>
        <w:rFonts w:ascii="Courier New" w:hAnsi="Courier New" w:cs="Courier New" w:hint="default"/>
      </w:rPr>
    </w:lvl>
    <w:lvl w:ilvl="8" w:tplc="04190005">
      <w:start w:val="1"/>
      <w:numFmt w:val="bullet"/>
      <w:lvlText w:val=""/>
      <w:lvlJc w:val="left"/>
      <w:pPr>
        <w:ind w:left="7626" w:hanging="360"/>
      </w:pPr>
      <w:rPr>
        <w:rFonts w:ascii="Wingdings" w:hAnsi="Wingdings" w:cs="Wingdings" w:hint="default"/>
      </w:rPr>
    </w:lvl>
  </w:abstractNum>
  <w:abstractNum w:abstractNumId="23">
    <w:nsid w:val="770D7F31"/>
    <w:multiLevelType w:val="hybridMultilevel"/>
    <w:tmpl w:val="4CE0A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68129A"/>
    <w:multiLevelType w:val="hybridMultilevel"/>
    <w:tmpl w:val="9F4EF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A85727"/>
    <w:multiLevelType w:val="hybridMultilevel"/>
    <w:tmpl w:val="5D5AB0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DC8263F"/>
    <w:multiLevelType w:val="multilevel"/>
    <w:tmpl w:val="006A5E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8"/>
  </w:num>
  <w:num w:numId="4">
    <w:abstractNumId w:val="16"/>
  </w:num>
  <w:num w:numId="5">
    <w:abstractNumId w:val="9"/>
  </w:num>
  <w:num w:numId="6">
    <w:abstractNumId w:val="4"/>
  </w:num>
  <w:num w:numId="7">
    <w:abstractNumId w:val="5"/>
  </w:num>
  <w:num w:numId="8">
    <w:abstractNumId w:val="24"/>
  </w:num>
  <w:num w:numId="9">
    <w:abstractNumId w:val="21"/>
  </w:num>
  <w:num w:numId="10">
    <w:abstractNumId w:val="14"/>
  </w:num>
  <w:num w:numId="11">
    <w:abstractNumId w:val="20"/>
  </w:num>
  <w:num w:numId="12">
    <w:abstractNumId w:val="19"/>
  </w:num>
  <w:num w:numId="13">
    <w:abstractNumId w:val="3"/>
  </w:num>
  <w:num w:numId="14">
    <w:abstractNumId w:val="15"/>
  </w:num>
  <w:num w:numId="15">
    <w:abstractNumId w:val="1"/>
  </w:num>
  <w:num w:numId="16">
    <w:abstractNumId w:val="12"/>
  </w:num>
  <w:num w:numId="17">
    <w:abstractNumId w:val="0"/>
  </w:num>
  <w:num w:numId="18">
    <w:abstractNumId w:val="7"/>
  </w:num>
  <w:num w:numId="19">
    <w:abstractNumId w:val="2"/>
  </w:num>
  <w:num w:numId="20">
    <w:abstractNumId w:val="8"/>
  </w:num>
  <w:num w:numId="21">
    <w:abstractNumId w:val="23"/>
  </w:num>
  <w:num w:numId="22">
    <w:abstractNumId w:val="25"/>
  </w:num>
  <w:num w:numId="23">
    <w:abstractNumId w:val="26"/>
  </w:num>
  <w:num w:numId="24">
    <w:abstractNumId w:val="6"/>
  </w:num>
  <w:num w:numId="25">
    <w:abstractNumId w:val="22"/>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269"/>
    <w:rsid w:val="00006D6E"/>
    <w:rsid w:val="000078B9"/>
    <w:rsid w:val="00023413"/>
    <w:rsid w:val="00024EE0"/>
    <w:rsid w:val="00035DEF"/>
    <w:rsid w:val="00040702"/>
    <w:rsid w:val="000518B5"/>
    <w:rsid w:val="000555B3"/>
    <w:rsid w:val="00055E58"/>
    <w:rsid w:val="00056DE1"/>
    <w:rsid w:val="00061AEE"/>
    <w:rsid w:val="00065197"/>
    <w:rsid w:val="0007424B"/>
    <w:rsid w:val="00083121"/>
    <w:rsid w:val="000D6A3E"/>
    <w:rsid w:val="000F6967"/>
    <w:rsid w:val="0011683E"/>
    <w:rsid w:val="00127EB8"/>
    <w:rsid w:val="00144AD1"/>
    <w:rsid w:val="001733D7"/>
    <w:rsid w:val="00193F19"/>
    <w:rsid w:val="00194242"/>
    <w:rsid w:val="001B4759"/>
    <w:rsid w:val="001C23FB"/>
    <w:rsid w:val="001C45E7"/>
    <w:rsid w:val="001C6B53"/>
    <w:rsid w:val="001E464E"/>
    <w:rsid w:val="001F2969"/>
    <w:rsid w:val="001F6853"/>
    <w:rsid w:val="002025B0"/>
    <w:rsid w:val="00211A6B"/>
    <w:rsid w:val="0022279E"/>
    <w:rsid w:val="00224946"/>
    <w:rsid w:val="0023204A"/>
    <w:rsid w:val="00237C71"/>
    <w:rsid w:val="00252F00"/>
    <w:rsid w:val="00254CD9"/>
    <w:rsid w:val="00261C9A"/>
    <w:rsid w:val="00290948"/>
    <w:rsid w:val="00292D86"/>
    <w:rsid w:val="002A2D9F"/>
    <w:rsid w:val="002B12F7"/>
    <w:rsid w:val="002D09D7"/>
    <w:rsid w:val="002D6977"/>
    <w:rsid w:val="002E286D"/>
    <w:rsid w:val="002E770A"/>
    <w:rsid w:val="002F48C6"/>
    <w:rsid w:val="00304B68"/>
    <w:rsid w:val="00315897"/>
    <w:rsid w:val="0031787E"/>
    <w:rsid w:val="003253C8"/>
    <w:rsid w:val="00337FB3"/>
    <w:rsid w:val="0034048B"/>
    <w:rsid w:val="00352A0E"/>
    <w:rsid w:val="003549D6"/>
    <w:rsid w:val="00392A00"/>
    <w:rsid w:val="003B3C57"/>
    <w:rsid w:val="003B65AC"/>
    <w:rsid w:val="003B7ACC"/>
    <w:rsid w:val="003C39F2"/>
    <w:rsid w:val="003E2A85"/>
    <w:rsid w:val="003F68AD"/>
    <w:rsid w:val="00405B9A"/>
    <w:rsid w:val="00412843"/>
    <w:rsid w:val="00414063"/>
    <w:rsid w:val="004162BC"/>
    <w:rsid w:val="00420CF4"/>
    <w:rsid w:val="00422D95"/>
    <w:rsid w:val="00427ECC"/>
    <w:rsid w:val="00430859"/>
    <w:rsid w:val="0045584C"/>
    <w:rsid w:val="00455C74"/>
    <w:rsid w:val="0046587E"/>
    <w:rsid w:val="004674C3"/>
    <w:rsid w:val="00471893"/>
    <w:rsid w:val="004757AF"/>
    <w:rsid w:val="00484623"/>
    <w:rsid w:val="004A0074"/>
    <w:rsid w:val="004A2387"/>
    <w:rsid w:val="004D6067"/>
    <w:rsid w:val="004E5EB1"/>
    <w:rsid w:val="004E782B"/>
    <w:rsid w:val="004F2BEB"/>
    <w:rsid w:val="004F358B"/>
    <w:rsid w:val="004F4233"/>
    <w:rsid w:val="005121B2"/>
    <w:rsid w:val="005444A4"/>
    <w:rsid w:val="00547582"/>
    <w:rsid w:val="00575F39"/>
    <w:rsid w:val="00580694"/>
    <w:rsid w:val="00587036"/>
    <w:rsid w:val="00596CCA"/>
    <w:rsid w:val="00597A52"/>
    <w:rsid w:val="005A0450"/>
    <w:rsid w:val="005A3016"/>
    <w:rsid w:val="005A3A3C"/>
    <w:rsid w:val="005B36A7"/>
    <w:rsid w:val="005B40FD"/>
    <w:rsid w:val="005B56EC"/>
    <w:rsid w:val="005C6974"/>
    <w:rsid w:val="005D4B0A"/>
    <w:rsid w:val="005E6FDE"/>
    <w:rsid w:val="00604772"/>
    <w:rsid w:val="00611D1A"/>
    <w:rsid w:val="00617607"/>
    <w:rsid w:val="0064521A"/>
    <w:rsid w:val="006508A9"/>
    <w:rsid w:val="00653E70"/>
    <w:rsid w:val="00654B8E"/>
    <w:rsid w:val="00674BC4"/>
    <w:rsid w:val="00697978"/>
    <w:rsid w:val="006A0B04"/>
    <w:rsid w:val="006B49F0"/>
    <w:rsid w:val="006C02C2"/>
    <w:rsid w:val="006C772B"/>
    <w:rsid w:val="006D269D"/>
    <w:rsid w:val="006D79DE"/>
    <w:rsid w:val="006F57C1"/>
    <w:rsid w:val="00701863"/>
    <w:rsid w:val="0071259A"/>
    <w:rsid w:val="0071690D"/>
    <w:rsid w:val="00745F7A"/>
    <w:rsid w:val="007470CD"/>
    <w:rsid w:val="00751639"/>
    <w:rsid w:val="007624A7"/>
    <w:rsid w:val="0076578E"/>
    <w:rsid w:val="007658C7"/>
    <w:rsid w:val="007943C9"/>
    <w:rsid w:val="007E20FF"/>
    <w:rsid w:val="007E78F5"/>
    <w:rsid w:val="007F0EB5"/>
    <w:rsid w:val="007F5A8C"/>
    <w:rsid w:val="00803F0B"/>
    <w:rsid w:val="00804363"/>
    <w:rsid w:val="00816B4E"/>
    <w:rsid w:val="008332AA"/>
    <w:rsid w:val="00845FE5"/>
    <w:rsid w:val="00871204"/>
    <w:rsid w:val="008A3348"/>
    <w:rsid w:val="008A59EB"/>
    <w:rsid w:val="008B2FAC"/>
    <w:rsid w:val="008B734B"/>
    <w:rsid w:val="008F08CA"/>
    <w:rsid w:val="008F375A"/>
    <w:rsid w:val="009014FE"/>
    <w:rsid w:val="00903FFC"/>
    <w:rsid w:val="00913450"/>
    <w:rsid w:val="009306FF"/>
    <w:rsid w:val="00942867"/>
    <w:rsid w:val="009445C7"/>
    <w:rsid w:val="009554DB"/>
    <w:rsid w:val="00985D9A"/>
    <w:rsid w:val="009953D2"/>
    <w:rsid w:val="009B2373"/>
    <w:rsid w:val="009E3BC8"/>
    <w:rsid w:val="009F5D18"/>
    <w:rsid w:val="00A02E0E"/>
    <w:rsid w:val="00A134A1"/>
    <w:rsid w:val="00A21269"/>
    <w:rsid w:val="00A243F8"/>
    <w:rsid w:val="00A25AD9"/>
    <w:rsid w:val="00A535A7"/>
    <w:rsid w:val="00A54271"/>
    <w:rsid w:val="00A554EA"/>
    <w:rsid w:val="00A649D8"/>
    <w:rsid w:val="00A67A82"/>
    <w:rsid w:val="00A838F3"/>
    <w:rsid w:val="00A86FF9"/>
    <w:rsid w:val="00A966A1"/>
    <w:rsid w:val="00AA43BA"/>
    <w:rsid w:val="00B20588"/>
    <w:rsid w:val="00B22EFA"/>
    <w:rsid w:val="00B329F6"/>
    <w:rsid w:val="00B41F34"/>
    <w:rsid w:val="00B607C0"/>
    <w:rsid w:val="00B66C10"/>
    <w:rsid w:val="00B836BD"/>
    <w:rsid w:val="00BB45EE"/>
    <w:rsid w:val="00BC0047"/>
    <w:rsid w:val="00BD0BFA"/>
    <w:rsid w:val="00BF4332"/>
    <w:rsid w:val="00BF7C2C"/>
    <w:rsid w:val="00C000FD"/>
    <w:rsid w:val="00C17F2C"/>
    <w:rsid w:val="00C42C8D"/>
    <w:rsid w:val="00C44769"/>
    <w:rsid w:val="00C5070F"/>
    <w:rsid w:val="00C626B6"/>
    <w:rsid w:val="00C6358A"/>
    <w:rsid w:val="00CA0093"/>
    <w:rsid w:val="00CA403E"/>
    <w:rsid w:val="00CA5C2E"/>
    <w:rsid w:val="00CA74A5"/>
    <w:rsid w:val="00CC19C8"/>
    <w:rsid w:val="00CE1460"/>
    <w:rsid w:val="00D15D6B"/>
    <w:rsid w:val="00D17307"/>
    <w:rsid w:val="00D24A27"/>
    <w:rsid w:val="00D444C7"/>
    <w:rsid w:val="00D54726"/>
    <w:rsid w:val="00D5569D"/>
    <w:rsid w:val="00D6290C"/>
    <w:rsid w:val="00D650E5"/>
    <w:rsid w:val="00D83A68"/>
    <w:rsid w:val="00D97D01"/>
    <w:rsid w:val="00DB48D5"/>
    <w:rsid w:val="00DB77C8"/>
    <w:rsid w:val="00DC3839"/>
    <w:rsid w:val="00DC458E"/>
    <w:rsid w:val="00DE28F8"/>
    <w:rsid w:val="00E009EC"/>
    <w:rsid w:val="00E02566"/>
    <w:rsid w:val="00E32F6A"/>
    <w:rsid w:val="00E37C1F"/>
    <w:rsid w:val="00E454E8"/>
    <w:rsid w:val="00E467FA"/>
    <w:rsid w:val="00E56B5F"/>
    <w:rsid w:val="00E62C20"/>
    <w:rsid w:val="00E90FB7"/>
    <w:rsid w:val="00EB35F9"/>
    <w:rsid w:val="00EB6BAD"/>
    <w:rsid w:val="00EC4B68"/>
    <w:rsid w:val="00EC64DA"/>
    <w:rsid w:val="00ED4F5E"/>
    <w:rsid w:val="00F00F19"/>
    <w:rsid w:val="00F0150F"/>
    <w:rsid w:val="00F028B6"/>
    <w:rsid w:val="00F06B5A"/>
    <w:rsid w:val="00F17474"/>
    <w:rsid w:val="00F33AAC"/>
    <w:rsid w:val="00F3786B"/>
    <w:rsid w:val="00F414D3"/>
    <w:rsid w:val="00F44B9B"/>
    <w:rsid w:val="00F51590"/>
    <w:rsid w:val="00F5193A"/>
    <w:rsid w:val="00F55685"/>
    <w:rsid w:val="00FA4865"/>
    <w:rsid w:val="00FB636F"/>
    <w:rsid w:val="00FB7B62"/>
    <w:rsid w:val="00FC0C14"/>
    <w:rsid w:val="00FC35D2"/>
    <w:rsid w:val="00FD3E61"/>
    <w:rsid w:val="00FD430A"/>
    <w:rsid w:val="00FF28FA"/>
    <w:rsid w:val="00FF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46"/>
    <o:shapelayout v:ext="edit">
      <o:idmap v:ext="edit" data="1"/>
    </o:shapelayout>
  </w:shapeDefaults>
  <w:decimalSymbol w:val=","/>
  <w:listSeparator w:val=";"/>
  <w15:chartTrackingRefBased/>
  <w15:docId w15:val="{763CB668-3841-4296-AF05-C4771CE6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5070F"/>
    <w:pPr>
      <w:tabs>
        <w:tab w:val="center" w:pos="4677"/>
        <w:tab w:val="right" w:pos="9355"/>
      </w:tabs>
    </w:pPr>
  </w:style>
  <w:style w:type="character" w:styleId="a4">
    <w:name w:val="page number"/>
    <w:basedOn w:val="a0"/>
    <w:rsid w:val="00C5070F"/>
  </w:style>
  <w:style w:type="paragraph" w:styleId="a5">
    <w:name w:val="header"/>
    <w:basedOn w:val="a"/>
    <w:rsid w:val="004E782B"/>
    <w:pPr>
      <w:tabs>
        <w:tab w:val="center" w:pos="4677"/>
        <w:tab w:val="right" w:pos="9355"/>
      </w:tabs>
    </w:pPr>
  </w:style>
  <w:style w:type="paragraph" w:styleId="a6">
    <w:name w:val="List Paragraph"/>
    <w:basedOn w:val="a"/>
    <w:qFormat/>
    <w:rsid w:val="001F2969"/>
    <w:pPr>
      <w:spacing w:after="200" w:line="276" w:lineRule="auto"/>
      <w:ind w:left="720"/>
    </w:pPr>
    <w:rPr>
      <w:rFonts w:ascii="Calibri" w:hAnsi="Calibri" w:cs="Calibri"/>
      <w:sz w:val="22"/>
      <w:szCs w:val="22"/>
    </w:rPr>
  </w:style>
  <w:style w:type="paragraph" w:styleId="3">
    <w:name w:val="Body Text Indent 3"/>
    <w:basedOn w:val="a"/>
    <w:rsid w:val="00FD3E61"/>
    <w:pPr>
      <w:ind w:firstLine="720"/>
      <w:jc w:val="both"/>
    </w:pPr>
    <w:rPr>
      <w:sz w:val="28"/>
      <w:szCs w:val="28"/>
    </w:rPr>
  </w:style>
  <w:style w:type="paragraph" w:styleId="a7">
    <w:name w:val="Body Text Indent"/>
    <w:basedOn w:val="a"/>
    <w:rsid w:val="00903FFC"/>
    <w:pPr>
      <w:ind w:firstLine="706"/>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37232">
      <w:bodyDiv w:val="1"/>
      <w:marLeft w:val="0"/>
      <w:marRight w:val="0"/>
      <w:marTop w:val="0"/>
      <w:marBottom w:val="0"/>
      <w:divBdr>
        <w:top w:val="none" w:sz="0" w:space="0" w:color="auto"/>
        <w:left w:val="none" w:sz="0" w:space="0" w:color="auto"/>
        <w:bottom w:val="none" w:sz="0" w:space="0" w:color="auto"/>
        <w:right w:val="none" w:sz="0" w:space="0" w:color="auto"/>
      </w:divBdr>
    </w:div>
    <w:div w:id="1016149683">
      <w:bodyDiv w:val="1"/>
      <w:marLeft w:val="0"/>
      <w:marRight w:val="0"/>
      <w:marTop w:val="0"/>
      <w:marBottom w:val="0"/>
      <w:divBdr>
        <w:top w:val="none" w:sz="0" w:space="0" w:color="auto"/>
        <w:left w:val="none" w:sz="0" w:space="0" w:color="auto"/>
        <w:bottom w:val="none" w:sz="0" w:space="0" w:color="auto"/>
        <w:right w:val="none" w:sz="0" w:space="0" w:color="auto"/>
      </w:divBdr>
    </w:div>
    <w:div w:id="11308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_____Microsoft_Excel_97-20032.xls"/><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footer" Target="footer2.xml"/><Relationship Id="rId63" Type="http://schemas.openxmlformats.org/officeDocument/2006/relationships/oleObject" Target="embeddings/_____Microsoft_Excel_97-200310.xls"/><Relationship Id="rId68" Type="http://schemas.openxmlformats.org/officeDocument/2006/relationships/image" Target="media/image30.wmf"/><Relationship Id="rId76" Type="http://schemas.openxmlformats.org/officeDocument/2006/relationships/image" Target="media/image34.emf"/><Relationship Id="rId84" Type="http://schemas.openxmlformats.org/officeDocument/2006/relationships/image" Target="media/image38.emf"/><Relationship Id="rId7" Type="http://schemas.openxmlformats.org/officeDocument/2006/relationships/endnotes" Target="endnotes.xml"/><Relationship Id="rId71"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_____Microsoft_Excel_97-20035.xls"/><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13.bin"/><Relationship Id="rId53" Type="http://schemas.openxmlformats.org/officeDocument/2006/relationships/package" Target="embeddings/_____Microsoft_Excel1.xlsx"/><Relationship Id="rId58" Type="http://schemas.openxmlformats.org/officeDocument/2006/relationships/image" Target="media/image25.emf"/><Relationship Id="rId66" Type="http://schemas.openxmlformats.org/officeDocument/2006/relationships/image" Target="media/image29.wmf"/><Relationship Id="rId74" Type="http://schemas.openxmlformats.org/officeDocument/2006/relationships/image" Target="media/image33.emf"/><Relationship Id="rId79" Type="http://schemas.openxmlformats.org/officeDocument/2006/relationships/oleObject" Target="embeddings/_____Microsoft_Excel_97-200314.xls"/><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_____Microsoft_Excel_97-20039.xls"/><Relationship Id="rId82" Type="http://schemas.openxmlformats.org/officeDocument/2006/relationships/image" Target="media/image37.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image" Target="media/image12.e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1.wmf"/><Relationship Id="rId56" Type="http://schemas.openxmlformats.org/officeDocument/2006/relationships/image" Target="media/image24.emf"/><Relationship Id="rId64" Type="http://schemas.openxmlformats.org/officeDocument/2006/relationships/image" Target="media/image28.wmf"/><Relationship Id="rId69" Type="http://schemas.openxmlformats.org/officeDocument/2006/relationships/oleObject" Target="embeddings/oleObject19.bin"/><Relationship Id="rId77" Type="http://schemas.openxmlformats.org/officeDocument/2006/relationships/oleObject" Target="embeddings/_____Microsoft_Excel_97-200313.xls"/><Relationship Id="rId8" Type="http://schemas.openxmlformats.org/officeDocument/2006/relationships/image" Target="media/image1.emf"/><Relationship Id="rId51" Type="http://schemas.openxmlformats.org/officeDocument/2006/relationships/oleObject" Target="embeddings/oleObject16.bin"/><Relationship Id="rId72" Type="http://schemas.openxmlformats.org/officeDocument/2006/relationships/image" Target="media/image32.emf"/><Relationship Id="rId80" Type="http://schemas.openxmlformats.org/officeDocument/2006/relationships/image" Target="media/image36.wmf"/><Relationship Id="rId85" Type="http://schemas.openxmlformats.org/officeDocument/2006/relationships/oleObject" Target="embeddings/_____Microsoft_Excel_97-200316.xls"/><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oleObject" Target="embeddings/_____Microsoft_Excel_97-20034.xls"/><Relationship Id="rId33" Type="http://schemas.openxmlformats.org/officeDocument/2006/relationships/oleObject" Target="embeddings/oleObject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_____Microsoft_Excel_97-20038.xls"/><Relationship Id="rId67" Type="http://schemas.openxmlformats.org/officeDocument/2006/relationships/oleObject" Target="embeddings/oleObject18.bin"/><Relationship Id="rId20" Type="http://schemas.openxmlformats.org/officeDocument/2006/relationships/image" Target="media/image7.wmf"/><Relationship Id="rId41" Type="http://schemas.openxmlformats.org/officeDocument/2006/relationships/oleObject" Target="embeddings/oleObject11.bin"/><Relationship Id="rId54" Type="http://schemas.openxmlformats.org/officeDocument/2006/relationships/footer" Target="footer1.xml"/><Relationship Id="rId62" Type="http://schemas.openxmlformats.org/officeDocument/2006/relationships/image" Target="media/image27.emf"/><Relationship Id="rId70" Type="http://schemas.openxmlformats.org/officeDocument/2006/relationships/image" Target="media/image31.wmf"/><Relationship Id="rId75" Type="http://schemas.openxmlformats.org/officeDocument/2006/relationships/oleObject" Target="embeddings/_____Microsoft_Excel_97-200312.xls"/><Relationship Id="rId83" Type="http://schemas.openxmlformats.org/officeDocument/2006/relationships/oleObject" Target="embeddings/_____Microsoft_Excel_97-200315.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_____Microsoft_Excel_97-20033.xls"/><Relationship Id="rId28" Type="http://schemas.openxmlformats.org/officeDocument/2006/relationships/image" Target="media/image11.emf"/><Relationship Id="rId36" Type="http://schemas.openxmlformats.org/officeDocument/2006/relationships/image" Target="media/image15.wmf"/><Relationship Id="rId49" Type="http://schemas.openxmlformats.org/officeDocument/2006/relationships/oleObject" Target="embeddings/oleObject15.bin"/><Relationship Id="rId57" Type="http://schemas.openxmlformats.org/officeDocument/2006/relationships/oleObject" Target="embeddings/_____Microsoft_Excel_97-20037.xls"/><Relationship Id="rId10" Type="http://schemas.openxmlformats.org/officeDocument/2006/relationships/image" Target="media/image2.wmf"/><Relationship Id="rId31" Type="http://schemas.openxmlformats.org/officeDocument/2006/relationships/oleObject" Target="embeddings/_____Microsoft_Excel_97-20036.xls"/><Relationship Id="rId44" Type="http://schemas.openxmlformats.org/officeDocument/2006/relationships/image" Target="media/image19.wmf"/><Relationship Id="rId52" Type="http://schemas.openxmlformats.org/officeDocument/2006/relationships/image" Target="media/image23.emf"/><Relationship Id="rId60" Type="http://schemas.openxmlformats.org/officeDocument/2006/relationships/image" Target="media/image26.emf"/><Relationship Id="rId65" Type="http://schemas.openxmlformats.org/officeDocument/2006/relationships/oleObject" Target="embeddings/oleObject17.bin"/><Relationship Id="rId73" Type="http://schemas.openxmlformats.org/officeDocument/2006/relationships/oleObject" Target="embeddings/_____Microsoft_Excel_97-200311.xls"/><Relationship Id="rId78" Type="http://schemas.openxmlformats.org/officeDocument/2006/relationships/image" Target="media/image35.emf"/><Relationship Id="rId81" Type="http://schemas.openxmlformats.org/officeDocument/2006/relationships/oleObject" Target="embeddings/oleObject21.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ACE0-152C-408A-A671-3B0BE820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3897</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Задание 2</vt:lpstr>
    </vt:vector>
  </TitlesOfParts>
  <Company/>
  <LinksUpToDate>false</LinksUpToDate>
  <CharactersWithSpaces>26058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2</dc:title>
  <dc:subject/>
  <dc:creator>Banderos</dc:creator>
  <cp:keywords/>
  <dc:description/>
  <cp:lastModifiedBy>admin</cp:lastModifiedBy>
  <cp:revision>2</cp:revision>
  <cp:lastPrinted>2009-12-10T19:18:00Z</cp:lastPrinted>
  <dcterms:created xsi:type="dcterms:W3CDTF">2014-04-11T20:16:00Z</dcterms:created>
  <dcterms:modified xsi:type="dcterms:W3CDTF">2014-04-11T20:16:00Z</dcterms:modified>
</cp:coreProperties>
</file>