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16" w:rsidRDefault="00A64216" w:rsidP="00F061CB">
      <w:pPr>
        <w:pStyle w:val="a3"/>
        <w:rPr>
          <w:b/>
          <w:bCs/>
          <w:color w:val="000000"/>
          <w:sz w:val="27"/>
          <w:szCs w:val="27"/>
        </w:rPr>
      </w:pPr>
    </w:p>
    <w:p w:rsidR="00F061CB" w:rsidRDefault="00F061CB" w:rsidP="00F061CB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Стиль управления</w:t>
      </w:r>
    </w:p>
    <w:p w:rsidR="00F061CB" w:rsidRDefault="00F061CB" w:rsidP="00F061CB">
      <w:pPr>
        <w:rPr>
          <w:rStyle w:val="apple-style-span"/>
          <w:rFonts w:ascii="Arial" w:hAnsi="Arial" w:cs="Arial"/>
          <w:color w:val="000000"/>
        </w:rPr>
      </w:pPr>
      <w:r w:rsidRPr="00DD37AD">
        <w:rPr>
          <w:rStyle w:val="apple-style-span"/>
          <w:rFonts w:ascii="Arial" w:hAnsi="Arial" w:cs="Arial"/>
          <w:color w:val="000000"/>
          <w:u w:val="single"/>
        </w:rPr>
        <w:t>Понятие стиля управления организацией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apple-style-span"/>
          <w:rFonts w:ascii="Arial" w:hAnsi="Arial" w:cs="Arial"/>
          <w:color w:val="000000"/>
        </w:rPr>
        <w:t xml:space="preserve">Слово “стиль” греческого происхождения.  Первоначально оно означало стержень для писания на восковой доске, а позднее употреблялось в значении  “почерк”. Отсюда можно считать, что стиль руководства – своего рода “почерк” в действиях менеджера. Стиль руководства </w:t>
      </w:r>
      <w:r>
        <w:rPr>
          <w:rStyle w:val="apple-style-span"/>
          <w:rFonts w:ascii="Arial" w:hAnsi="Arial" w:cs="Arial"/>
          <w:color w:val="000000"/>
        </w:rPr>
        <w:noBreakHyphen/>
        <w:t xml:space="preserve"> типичный вид поведения руководителя в отношении с подчиненными в процессе достижения поставленной цели. Одной из составляющих функций управления является лидерство (руководство).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apple-style-span"/>
          <w:rFonts w:ascii="Arial" w:hAnsi="Arial" w:cs="Arial"/>
          <w:color w:val="000000"/>
        </w:rPr>
        <w:t>Стиль руководства – индивидуально-типические характеристики устойчивой системы методов, способов, приемов воздействия руководителя на коллектив с целью выполнения организационных задач и управленческих функций. Это привычная манера поведения руководителя по отношению к подчиненным, чтобы оказать на них влияние и побудить их к достижению целей организации. Степень, до которой управляющий делегирует свои полномочия, типы власти, используемые им, и его забота, прежде всего о человеческих отношениях или, прежде всего о выполнении задачи – все отражает стиль руководства, характеризующий данного лидера.</w:t>
      </w:r>
    </w:p>
    <w:p w:rsidR="00F061CB" w:rsidRDefault="00F061CB" w:rsidP="00F061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Стили могут классифицироваться по разным критериям.</w:t>
      </w:r>
    </w:p>
    <w:p w:rsidR="00F061CB" w:rsidRDefault="00F061CB" w:rsidP="00F061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</w:t>
      </w:r>
      <w:r w:rsidRPr="00F061CB">
        <w:rPr>
          <w:color w:val="000000"/>
          <w:sz w:val="27"/>
          <w:szCs w:val="27"/>
          <w:u w:val="single"/>
        </w:rPr>
        <w:t xml:space="preserve"> Критерий участия исполнителей в управлении.</w:t>
      </w:r>
    </w:p>
    <w:p w:rsidR="00F061CB" w:rsidRDefault="00F061CB" w:rsidP="00F061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Наиболее четко здесь различают три стиля:</w:t>
      </w:r>
      <w:r>
        <w:rPr>
          <w:color w:val="000000"/>
          <w:sz w:val="27"/>
          <w:szCs w:val="27"/>
        </w:rPr>
        <w:br/>
        <w:t>- авторитарный (единолично менеджер решает и приказывает - сотрудники исполняют);</w:t>
      </w:r>
      <w:r>
        <w:rPr>
          <w:color w:val="000000"/>
          <w:sz w:val="27"/>
          <w:szCs w:val="27"/>
        </w:rPr>
        <w:br/>
        <w:t>- сопричастный (сотрудники участвуют в той или иной мере в принятии решений);</w:t>
      </w:r>
      <w:r>
        <w:rPr>
          <w:color w:val="000000"/>
          <w:sz w:val="27"/>
          <w:szCs w:val="27"/>
        </w:rPr>
        <w:br/>
        <w:t>- автономный (менеджер играет сдерживающую роль - сотрудники решают сами, обычно большинством) (рис. 44).</w:t>
      </w:r>
    </w:p>
    <w:p w:rsidR="00F061CB" w:rsidRDefault="000B6416" w:rsidP="00F061C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82.5pt;height:167.25pt">
            <v:imagedata r:id="rId5" o:title=""/>
          </v:shape>
        </w:pict>
      </w:r>
    </w:p>
    <w:p w:rsidR="00F061CB" w:rsidRDefault="00F061CB" w:rsidP="00F061C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1. Различие стилей управления (</w:t>
      </w:r>
      <w:r>
        <w:rPr>
          <w:i/>
          <w:iCs/>
          <w:color w:val="000000"/>
          <w:sz w:val="27"/>
          <w:szCs w:val="27"/>
        </w:rPr>
        <w:t>по участию в них исполнителей</w:t>
      </w:r>
      <w:r>
        <w:rPr>
          <w:color w:val="000000"/>
          <w:sz w:val="27"/>
          <w:szCs w:val="27"/>
        </w:rPr>
        <w:t>)</w:t>
      </w:r>
    </w:p>
    <w:p w:rsidR="00F061CB" w:rsidRDefault="00F061CB" w:rsidP="00F061CB">
      <w:pPr>
        <w:pStyle w:val="a3"/>
        <w:rPr>
          <w:color w:val="000000"/>
          <w:sz w:val="27"/>
          <w:szCs w:val="27"/>
        </w:rPr>
      </w:pPr>
      <w:r w:rsidRPr="00F061CB">
        <w:rPr>
          <w:i/>
          <w:color w:val="000000"/>
          <w:sz w:val="27"/>
          <w:szCs w:val="27"/>
        </w:rPr>
        <w:t>Авторитарный стиль управления имеет разновидности:</w:t>
      </w:r>
      <w:r>
        <w:rPr>
          <w:color w:val="000000"/>
          <w:sz w:val="27"/>
          <w:szCs w:val="27"/>
        </w:rPr>
        <w:br/>
        <w:t>- диктаторский стиль (менеджер все решает сам, сотрудники исполняют под угрозой санкций);</w:t>
      </w:r>
      <w:r>
        <w:rPr>
          <w:color w:val="000000"/>
          <w:sz w:val="27"/>
          <w:szCs w:val="27"/>
        </w:rPr>
        <w:br/>
        <w:t>- автократический (менеджер имеет в своем распоряжении обширный аппарат власти);</w:t>
      </w:r>
      <w:r>
        <w:rPr>
          <w:color w:val="000000"/>
          <w:sz w:val="27"/>
          <w:szCs w:val="27"/>
        </w:rPr>
        <w:br/>
        <w:t>- бюрократический (авторитет менеджера покоится на формальных иерархических положениях системы);</w:t>
      </w:r>
      <w:r>
        <w:rPr>
          <w:color w:val="000000"/>
          <w:sz w:val="27"/>
          <w:szCs w:val="27"/>
        </w:rPr>
        <w:br/>
        <w:t>- патриархальный (менеджер имеет авторитет «главы семьи», сотрудники неограниченно ему доверяют);</w:t>
      </w:r>
      <w:r>
        <w:rPr>
          <w:color w:val="000000"/>
          <w:sz w:val="27"/>
          <w:szCs w:val="27"/>
        </w:rPr>
        <w:br/>
        <w:t>- благосклонный (менеджер использует свои неповторимые личные качества и пользуется высоким авторитетом, сотрудники поэтому следят за его решениями).</w:t>
      </w:r>
    </w:p>
    <w:p w:rsidR="00F061CB" w:rsidRDefault="00F061CB" w:rsidP="00F061CB">
      <w:pPr>
        <w:pStyle w:val="a3"/>
        <w:rPr>
          <w:color w:val="000000"/>
          <w:sz w:val="27"/>
          <w:szCs w:val="27"/>
        </w:rPr>
      </w:pPr>
      <w:r w:rsidRPr="00F061CB">
        <w:rPr>
          <w:i/>
          <w:color w:val="000000"/>
          <w:sz w:val="27"/>
          <w:szCs w:val="27"/>
        </w:rPr>
        <w:t>Сопричастный стиль тоже имеет варианты:</w:t>
      </w:r>
      <w:r>
        <w:rPr>
          <w:color w:val="000000"/>
          <w:sz w:val="27"/>
          <w:szCs w:val="27"/>
        </w:rPr>
        <w:br/>
        <w:t>- коммуникационный стиль (менеджер затрудняется в принятии решения и информирует сотрудников, последние задают вопросы, высказывают свое мнение, однако в конце концов должны следовать указаниям менеджера);</w:t>
      </w:r>
      <w:r>
        <w:rPr>
          <w:color w:val="000000"/>
          <w:sz w:val="27"/>
          <w:szCs w:val="27"/>
        </w:rPr>
        <w:br/>
        <w:t>- консультативный стиль управления (то же самое, но решения принимаются совместно совещательно);</w:t>
      </w:r>
      <w:r>
        <w:rPr>
          <w:color w:val="000000"/>
          <w:sz w:val="27"/>
          <w:szCs w:val="27"/>
        </w:rPr>
        <w:br/>
        <w:t>- совместное решение (менеджер выдвигает проблему, указывает ограничения, сотрудники сами принимают решение, менеджер сохраняет право вето).</w:t>
      </w:r>
    </w:p>
    <w:p w:rsidR="00F061CB" w:rsidRDefault="00F061CB" w:rsidP="00F061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Б. </w:t>
      </w:r>
      <w:r w:rsidRPr="00F061CB">
        <w:rPr>
          <w:color w:val="000000"/>
          <w:sz w:val="27"/>
          <w:szCs w:val="27"/>
          <w:u w:val="single"/>
        </w:rPr>
        <w:t>Классификация стилей управления по преимущественному критерию функций управления:</w:t>
      </w:r>
      <w:r w:rsidRPr="00F061CB">
        <w:rPr>
          <w:color w:val="000000"/>
          <w:sz w:val="27"/>
          <w:szCs w:val="27"/>
          <w:u w:val="single"/>
        </w:rPr>
        <w:br/>
      </w:r>
      <w:r>
        <w:rPr>
          <w:color w:val="000000"/>
          <w:sz w:val="27"/>
          <w:szCs w:val="27"/>
        </w:rPr>
        <w:t>- управление через инновацию (разработка инновации - как руководящее задание);</w:t>
      </w:r>
      <w:r>
        <w:rPr>
          <w:color w:val="000000"/>
          <w:sz w:val="27"/>
          <w:szCs w:val="27"/>
        </w:rPr>
        <w:br/>
        <w:t>- управление с помощью задания цели (на каждом иерархическом уровне задают цели, имеется свобода в методе ее достижения, ограниченная сметой и контролем);</w:t>
      </w:r>
      <w:r>
        <w:rPr>
          <w:color w:val="000000"/>
          <w:sz w:val="27"/>
          <w:szCs w:val="27"/>
        </w:rPr>
        <w:br/>
        <w:t>Преимущества: свобода реализации, осуществление личных целей, ответственность за результат.</w:t>
      </w:r>
      <w:r>
        <w:rPr>
          <w:color w:val="000000"/>
          <w:sz w:val="27"/>
          <w:szCs w:val="27"/>
        </w:rPr>
        <w:br/>
      </w:r>
      <w:r w:rsidRPr="00F061CB">
        <w:rPr>
          <w:i/>
          <w:color w:val="000000"/>
          <w:sz w:val="27"/>
          <w:szCs w:val="27"/>
        </w:rPr>
        <w:t>Недостатки:</w:t>
      </w:r>
      <w:r>
        <w:rPr>
          <w:color w:val="000000"/>
          <w:sz w:val="27"/>
          <w:szCs w:val="27"/>
        </w:rPr>
        <w:t xml:space="preserve"> жесткая система планирования, интенсивный контроль, отсутствие сопричастности сотрудников, издержки на контроль.</w:t>
      </w:r>
      <w:r>
        <w:rPr>
          <w:color w:val="000000"/>
          <w:sz w:val="27"/>
          <w:szCs w:val="27"/>
        </w:rPr>
        <w:br/>
        <w:t>- Управление через согласование цели (Это смешанная форма управления через задание цели и через сопричастность сотрудников. Сотрудники принимают участие в установлении целей).</w:t>
      </w:r>
      <w:r>
        <w:rPr>
          <w:color w:val="000000"/>
          <w:sz w:val="27"/>
          <w:szCs w:val="27"/>
        </w:rPr>
        <w:br/>
      </w:r>
      <w:r w:rsidRPr="00F061CB">
        <w:rPr>
          <w:i/>
          <w:color w:val="000000"/>
          <w:sz w:val="27"/>
          <w:szCs w:val="27"/>
        </w:rPr>
        <w:t>Преимущества:</w:t>
      </w:r>
      <w:r>
        <w:rPr>
          <w:color w:val="000000"/>
          <w:sz w:val="27"/>
          <w:szCs w:val="27"/>
        </w:rPr>
        <w:t xml:space="preserve"> согласование целей - лучшее условие их достижения, свобода в реализации, ориентировка на цель, а не на способ, осуществление личных целей в работе, общий контроль, ответственность, сопричастность.</w:t>
      </w:r>
      <w:r>
        <w:rPr>
          <w:color w:val="000000"/>
          <w:sz w:val="27"/>
          <w:szCs w:val="27"/>
        </w:rPr>
        <w:br/>
        <w:t>Недостатки: жесткая система планирования, затраты времени на согласования, противоречия с иерархической системой, интенсификация контроля.</w:t>
      </w:r>
      <w:r>
        <w:rPr>
          <w:color w:val="000000"/>
          <w:sz w:val="27"/>
          <w:szCs w:val="27"/>
        </w:rPr>
        <w:br/>
        <w:t>- Управление через правила решения;</w:t>
      </w:r>
      <w:r>
        <w:rPr>
          <w:color w:val="000000"/>
          <w:sz w:val="27"/>
          <w:szCs w:val="27"/>
        </w:rPr>
        <w:br/>
        <w:t>- управление через мотивацию;</w:t>
      </w:r>
      <w:r>
        <w:rPr>
          <w:color w:val="000000"/>
          <w:sz w:val="27"/>
          <w:szCs w:val="27"/>
        </w:rPr>
        <w:br/>
        <w:t>- управление через координацию;</w:t>
      </w:r>
      <w:r>
        <w:rPr>
          <w:color w:val="000000"/>
          <w:sz w:val="27"/>
          <w:szCs w:val="27"/>
        </w:rPr>
        <w:br/>
        <w:t>- управление только в исключительных случаях (менеджер оставляет за сотрудниками решения, связанные с выполнением задач. Вмешательство происходит в исключительных случаях - особо критических ситуациях, игнорирование возможности решения, отклонения от заданных целей).</w:t>
      </w:r>
    </w:p>
    <w:p w:rsidR="00F061CB" w:rsidRDefault="00F061CB" w:rsidP="00F061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Pr="00F061CB">
        <w:rPr>
          <w:color w:val="000000"/>
          <w:sz w:val="27"/>
          <w:szCs w:val="27"/>
          <w:u w:val="single"/>
        </w:rPr>
        <w:t>. Критерий ориентации на сотрудников или на выполнение задач</w:t>
      </w:r>
      <w:r>
        <w:rPr>
          <w:color w:val="000000"/>
          <w:sz w:val="27"/>
          <w:szCs w:val="27"/>
        </w:rPr>
        <w:t>.</w:t>
      </w:r>
    </w:p>
    <w:p w:rsidR="00F061CB" w:rsidRDefault="00F061CB" w:rsidP="00F061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Стиль 1.1 (слабое управление) - нет давления на сотрудников, нет заботы о них, также слаба забота о решении задач менеджмента. Полезная отдача мала.</w:t>
      </w:r>
    </w:p>
    <w:p w:rsidR="00F061CB" w:rsidRDefault="000B6416" w:rsidP="00F061C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shape id="_x0000_i1031" type="#_x0000_t75" style="width:376.5pt;height:137.25pt">
            <v:imagedata r:id="rId6" o:title=""/>
          </v:shape>
        </w:pict>
      </w:r>
    </w:p>
    <w:p w:rsidR="00F061CB" w:rsidRDefault="00F061CB" w:rsidP="00F061C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Рис. 2. Стили управления по критерию преимущественной ориентации</w:t>
      </w:r>
    </w:p>
    <w:p w:rsidR="00F061CB" w:rsidRDefault="00F061CB" w:rsidP="00F061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Стиль 9.1 (управление по задачам) - с сотрудниками обращаются, как с исполнительными механизмами, можно добиться высокой эффективности, но страдают человеческие отношения.</w:t>
      </w:r>
    </w:p>
    <w:p w:rsidR="00F061CB" w:rsidRDefault="00F061CB" w:rsidP="00F061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Стиль 1.9 (клубное управление) - господствует дружеская атмосфера, но пренебрегают решением задач.</w:t>
      </w:r>
    </w:p>
    <w:p w:rsidR="00F061CB" w:rsidRDefault="00F061CB" w:rsidP="00F061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Стиль 5.5 (управление по среднему пути) - достигается компромисс между требованиями по работе и интересами сотрудников, средняя производительность труда.</w:t>
      </w:r>
    </w:p>
    <w:p w:rsidR="00F061CB" w:rsidRDefault="00F061CB" w:rsidP="00F061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Стиль 9.9 (сильное управление) - идеальный стиль.</w:t>
      </w:r>
    </w:p>
    <w:p w:rsidR="00F061CB" w:rsidRDefault="00F061CB" w:rsidP="00F061CB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Эффективность стиля управления</w:t>
      </w:r>
    </w:p>
    <w:p w:rsidR="00F061CB" w:rsidRDefault="00F061CB" w:rsidP="00F061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Успех стиля управления можно оценивать по воздействию на прибыль и издержки. При оценке надо также использовать критерии, относящиеся к задачам:</w:t>
      </w:r>
      <w:r>
        <w:rPr>
          <w:color w:val="000000"/>
          <w:sz w:val="27"/>
          <w:szCs w:val="27"/>
        </w:rPr>
        <w:br/>
        <w:t>- по разработке продукции,</w:t>
      </w:r>
      <w:r>
        <w:rPr>
          <w:color w:val="000000"/>
          <w:sz w:val="27"/>
          <w:szCs w:val="27"/>
        </w:rPr>
        <w:br/>
        <w:t>- организации,</w:t>
      </w:r>
      <w:r>
        <w:rPr>
          <w:color w:val="000000"/>
          <w:sz w:val="27"/>
          <w:szCs w:val="27"/>
        </w:rPr>
        <w:br/>
        <w:t>- управлению персоналом (продолжительность отсутствия, удовлетворенность работой, готовность к перемене работы, чувство собственного достоинства, творческие качества, инициативность, готовность к учебе).</w:t>
      </w:r>
    </w:p>
    <w:p w:rsidR="00F061CB" w:rsidRDefault="00F061CB" w:rsidP="00F061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Наконец, применение стилей управления имеет определенные ограничения (правовые, этические, ценности предпринимательства).</w:t>
      </w:r>
    </w:p>
    <w:p w:rsidR="00F061CB" w:rsidRDefault="00F061CB" w:rsidP="00F061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Эффективность стилей управления нельзя оценивать вне конкретных ситуаций. </w:t>
      </w:r>
      <w:r w:rsidRPr="00F061CB">
        <w:rPr>
          <w:i/>
          <w:color w:val="000000"/>
          <w:sz w:val="27"/>
          <w:szCs w:val="27"/>
        </w:rPr>
        <w:t>При этом следует учитывать:</w:t>
      </w:r>
      <w:r w:rsidRPr="00F061C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 личные качества (представления о ценностях, самосознание, основная позиция, отношение к риску, роль личных мотивов, авторитет, производственный и творческий потенциал, уровень образования);</w:t>
      </w:r>
      <w:r>
        <w:rPr>
          <w:color w:val="000000"/>
          <w:sz w:val="27"/>
          <w:szCs w:val="27"/>
        </w:rPr>
        <w:br/>
        <w:t>- зависимость от предстоящих задач (содержат ли они творческие или новаторские элементы, степень сформулированности, наличие опыта их решения, решаются ли они планово или как внезапно возникающие, должны ли выполняться индивидуально или в группе, давление сроков);</w:t>
      </w:r>
      <w:r>
        <w:rPr>
          <w:color w:val="000000"/>
          <w:sz w:val="27"/>
          <w:szCs w:val="27"/>
        </w:rPr>
        <w:br/>
        <w:t>- организационные условия (степень жесткости оргструктуры, централизованное и децентрализованное решение задач, количество инстанций принятия решения, четкость путей информации и связи, степень контроля);</w:t>
      </w:r>
      <w:r>
        <w:rPr>
          <w:color w:val="000000"/>
          <w:sz w:val="27"/>
          <w:szCs w:val="27"/>
        </w:rPr>
        <w:br/>
        <w:t>- условия окружающей среды (степень стабильности, условия материального обеспечения, социальная безопасность, господствующие общественные ценности и структуры).</w:t>
      </w:r>
    </w:p>
    <w:p w:rsidR="00F061CB" w:rsidRDefault="00F061CB" w:rsidP="00F061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Предпочтительность стиля управления в зависимости от крайних (идеализированных) ситуаций показана в табл. 11.1.</w:t>
      </w:r>
    </w:p>
    <w:p w:rsidR="00F061CB" w:rsidRDefault="00F061CB" w:rsidP="00F061CB">
      <w:pPr>
        <w:pStyle w:val="a3"/>
        <w:jc w:val="center"/>
        <w:rPr>
          <w:color w:val="000000"/>
          <w:sz w:val="27"/>
          <w:szCs w:val="27"/>
        </w:rPr>
      </w:pPr>
    </w:p>
    <w:p w:rsidR="00F061CB" w:rsidRDefault="00F061CB" w:rsidP="00F061CB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Характеристики авторитарного и сопричастного стилей управления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69"/>
        <w:gridCol w:w="3689"/>
        <w:gridCol w:w="3357"/>
      </w:tblGrid>
      <w:tr w:rsidR="00F061CB">
        <w:trPr>
          <w:tblCellSpacing w:w="0" w:type="dxa"/>
        </w:trPr>
        <w:tc>
          <w:tcPr>
            <w:tcW w:w="2400" w:type="dxa"/>
            <w:vMerge w:val="restart"/>
            <w:shd w:val="clear" w:color="auto" w:fill="auto"/>
          </w:tcPr>
          <w:p w:rsidR="00F061CB" w:rsidRDefault="00F061CB" w:rsidP="00F061CB">
            <w:pPr>
              <w:pStyle w:val="a3"/>
              <w:jc w:val="center"/>
            </w:pPr>
            <w:r>
              <w:rPr>
                <w:b/>
                <w:bCs/>
              </w:rPr>
              <w:t>Характеристики</w:t>
            </w:r>
          </w:p>
          <w:p w:rsidR="00F061CB" w:rsidRDefault="00F061CB" w:rsidP="00F061CB">
            <w:pPr>
              <w:pStyle w:val="a3"/>
              <w:jc w:val="center"/>
            </w:pPr>
            <w:r>
              <w:rPr>
                <w:b/>
                <w:bCs/>
              </w:rPr>
              <w:t>ситуаций</w:t>
            </w:r>
          </w:p>
        </w:tc>
        <w:tc>
          <w:tcPr>
            <w:tcW w:w="7185" w:type="dxa"/>
            <w:gridSpan w:val="2"/>
            <w:shd w:val="clear" w:color="auto" w:fill="auto"/>
          </w:tcPr>
          <w:p w:rsidR="00F061CB" w:rsidRDefault="00F061CB" w:rsidP="00F061CB">
            <w:pPr>
              <w:pStyle w:val="a3"/>
              <w:jc w:val="center"/>
            </w:pPr>
            <w:r>
              <w:rPr>
                <w:b/>
                <w:bCs/>
              </w:rPr>
              <w:t>Стили управления</w:t>
            </w:r>
          </w:p>
        </w:tc>
      </w:tr>
      <w:tr w:rsidR="00F061CB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F061CB" w:rsidRDefault="00F061CB" w:rsidP="00F061CB"/>
        </w:tc>
        <w:tc>
          <w:tcPr>
            <w:tcW w:w="3765" w:type="dxa"/>
            <w:shd w:val="clear" w:color="auto" w:fill="auto"/>
          </w:tcPr>
          <w:p w:rsidR="00F061CB" w:rsidRDefault="00F061CB" w:rsidP="00F061CB">
            <w:pPr>
              <w:pStyle w:val="a3"/>
              <w:jc w:val="center"/>
            </w:pPr>
            <w:r>
              <w:rPr>
                <w:b/>
                <w:bCs/>
              </w:rPr>
              <w:t>Авторитарный</w:t>
            </w:r>
          </w:p>
        </w:tc>
        <w:tc>
          <w:tcPr>
            <w:tcW w:w="3420" w:type="dxa"/>
            <w:shd w:val="clear" w:color="auto" w:fill="auto"/>
          </w:tcPr>
          <w:p w:rsidR="00F061CB" w:rsidRDefault="00F061CB" w:rsidP="00F061CB">
            <w:pPr>
              <w:pStyle w:val="a3"/>
              <w:jc w:val="center"/>
            </w:pPr>
            <w:r>
              <w:rPr>
                <w:b/>
                <w:bCs/>
              </w:rPr>
              <w:t>Сопричастный</w:t>
            </w:r>
          </w:p>
        </w:tc>
      </w:tr>
      <w:tr w:rsidR="00F061CB">
        <w:trPr>
          <w:tblCellSpacing w:w="0" w:type="dxa"/>
        </w:trPr>
        <w:tc>
          <w:tcPr>
            <w:tcW w:w="2400" w:type="dxa"/>
            <w:shd w:val="clear" w:color="auto" w:fill="auto"/>
          </w:tcPr>
          <w:p w:rsidR="00F061CB" w:rsidRDefault="00F061CB" w:rsidP="00F061CB">
            <w:pPr>
              <w:pStyle w:val="a3"/>
            </w:pPr>
            <w:r>
              <w:t>Личные качества</w:t>
            </w:r>
          </w:p>
        </w:tc>
        <w:tc>
          <w:tcPr>
            <w:tcW w:w="3765" w:type="dxa"/>
            <w:shd w:val="clear" w:color="auto" w:fill="auto"/>
          </w:tcPr>
          <w:p w:rsidR="00F061CB" w:rsidRDefault="00F061CB" w:rsidP="00F061CB">
            <w:pPr>
              <w:pStyle w:val="a3"/>
            </w:pPr>
            <w:r>
              <w:t>Пессимистическое мировоззрение, большая крутизна, стремление к надежности, мало собственной инициативы.</w:t>
            </w:r>
          </w:p>
          <w:p w:rsidR="00F061CB" w:rsidRDefault="00F061CB" w:rsidP="00F061CB">
            <w:pPr>
              <w:pStyle w:val="a3"/>
            </w:pPr>
            <w:r>
              <w:t>Исполнение долга.</w:t>
            </w:r>
          </w:p>
        </w:tc>
        <w:tc>
          <w:tcPr>
            <w:tcW w:w="3420" w:type="dxa"/>
            <w:shd w:val="clear" w:color="auto" w:fill="auto"/>
          </w:tcPr>
          <w:p w:rsidR="00F061CB" w:rsidRDefault="00F061CB" w:rsidP="00F061CB">
            <w:pPr>
              <w:pStyle w:val="a3"/>
            </w:pPr>
            <w:r>
              <w:t>Оптимистическое мировоззрение, малая крутизна, готовность к риску, высокая собственная инициатива.</w:t>
            </w:r>
          </w:p>
          <w:p w:rsidR="00F061CB" w:rsidRDefault="00F061CB" w:rsidP="00F061CB">
            <w:pPr>
              <w:pStyle w:val="a3"/>
            </w:pPr>
            <w:r>
              <w:t>Творчество/инновации.</w:t>
            </w:r>
          </w:p>
        </w:tc>
      </w:tr>
      <w:tr w:rsidR="00F061CB">
        <w:trPr>
          <w:tblCellSpacing w:w="0" w:type="dxa"/>
        </w:trPr>
        <w:tc>
          <w:tcPr>
            <w:tcW w:w="2400" w:type="dxa"/>
            <w:shd w:val="clear" w:color="auto" w:fill="auto"/>
          </w:tcPr>
          <w:p w:rsidR="00F061CB" w:rsidRDefault="00F061CB" w:rsidP="00F061CB">
            <w:pPr>
              <w:pStyle w:val="a3"/>
            </w:pPr>
            <w:r>
              <w:t>Условия постановки задач</w:t>
            </w:r>
          </w:p>
        </w:tc>
        <w:tc>
          <w:tcPr>
            <w:tcW w:w="3765" w:type="dxa"/>
            <w:shd w:val="clear" w:color="auto" w:fill="auto"/>
          </w:tcPr>
          <w:p w:rsidR="00F061CB" w:rsidRDefault="00F061CB" w:rsidP="00F061CB">
            <w:pPr>
              <w:pStyle w:val="a3"/>
            </w:pPr>
            <w:r>
              <w:t>Четко определенные, большой опыт, плановые задания, индивидуализированные задания, давление сроков.</w:t>
            </w:r>
          </w:p>
        </w:tc>
        <w:tc>
          <w:tcPr>
            <w:tcW w:w="3420" w:type="dxa"/>
            <w:shd w:val="clear" w:color="auto" w:fill="auto"/>
          </w:tcPr>
          <w:p w:rsidR="00F061CB" w:rsidRDefault="00F061CB" w:rsidP="00F061CB">
            <w:pPr>
              <w:pStyle w:val="a3"/>
            </w:pPr>
            <w:r>
              <w:t>Слабо определенные, малый опыт, импровизированные задания, нет давления сроков.</w:t>
            </w:r>
          </w:p>
        </w:tc>
      </w:tr>
      <w:tr w:rsidR="00F061CB">
        <w:trPr>
          <w:tblCellSpacing w:w="0" w:type="dxa"/>
        </w:trPr>
        <w:tc>
          <w:tcPr>
            <w:tcW w:w="2400" w:type="dxa"/>
            <w:shd w:val="clear" w:color="auto" w:fill="auto"/>
          </w:tcPr>
          <w:p w:rsidR="00F061CB" w:rsidRDefault="00F061CB" w:rsidP="00F061CB">
            <w:pPr>
              <w:pStyle w:val="a3"/>
            </w:pPr>
            <w:r>
              <w:br w:type="page"/>
              <w:t>Организационные условия</w:t>
            </w:r>
          </w:p>
        </w:tc>
        <w:tc>
          <w:tcPr>
            <w:tcW w:w="3765" w:type="dxa"/>
            <w:shd w:val="clear" w:color="auto" w:fill="auto"/>
          </w:tcPr>
          <w:p w:rsidR="00F061CB" w:rsidRDefault="00F061CB" w:rsidP="00F061CB">
            <w:pPr>
              <w:pStyle w:val="a3"/>
            </w:pPr>
            <w:r>
              <w:t> Строгая организация,</w:t>
            </w:r>
          </w:p>
          <w:p w:rsidR="00F061CB" w:rsidRDefault="00F061CB" w:rsidP="00F061CB">
            <w:pPr>
              <w:pStyle w:val="a3"/>
            </w:pPr>
            <w:r>
              <w:t>формальные структуры,</w:t>
            </w:r>
          </w:p>
          <w:p w:rsidR="00F061CB" w:rsidRDefault="00F061CB" w:rsidP="00F061CB">
            <w:pPr>
              <w:pStyle w:val="a3"/>
            </w:pPr>
            <w:r>
              <w:t>централизованное распределение,</w:t>
            </w:r>
          </w:p>
          <w:p w:rsidR="00F061CB" w:rsidRDefault="00F061CB" w:rsidP="00F061CB">
            <w:pPr>
              <w:pStyle w:val="a3"/>
            </w:pPr>
            <w:r>
              <w:t>единичная инстанция,</w:t>
            </w:r>
          </w:p>
          <w:p w:rsidR="00F061CB" w:rsidRDefault="00F061CB" w:rsidP="00F061CB">
            <w:pPr>
              <w:pStyle w:val="a3"/>
            </w:pPr>
            <w:r>
              <w:t>вертикальная информация.</w:t>
            </w:r>
          </w:p>
        </w:tc>
        <w:tc>
          <w:tcPr>
            <w:tcW w:w="3420" w:type="dxa"/>
            <w:shd w:val="clear" w:color="auto" w:fill="auto"/>
          </w:tcPr>
          <w:p w:rsidR="00F061CB" w:rsidRDefault="00F061CB" w:rsidP="00F061CB">
            <w:pPr>
              <w:pStyle w:val="a3"/>
            </w:pPr>
            <w:r>
              <w:t>«Рыхлая» организация, неформальные структуры, децентрализованное распределение, множественные инстанции, свободная информация.</w:t>
            </w:r>
          </w:p>
        </w:tc>
      </w:tr>
      <w:tr w:rsidR="00F061CB">
        <w:trPr>
          <w:tblCellSpacing w:w="0" w:type="dxa"/>
        </w:trPr>
        <w:tc>
          <w:tcPr>
            <w:tcW w:w="2400" w:type="dxa"/>
            <w:shd w:val="clear" w:color="auto" w:fill="auto"/>
          </w:tcPr>
          <w:p w:rsidR="00F061CB" w:rsidRDefault="00F061CB" w:rsidP="00F061CB">
            <w:pPr>
              <w:pStyle w:val="a3"/>
            </w:pPr>
            <w:r>
              <w:t>Условия окружающей среды</w:t>
            </w:r>
          </w:p>
        </w:tc>
        <w:tc>
          <w:tcPr>
            <w:tcW w:w="3765" w:type="dxa"/>
            <w:shd w:val="clear" w:color="auto" w:fill="auto"/>
          </w:tcPr>
          <w:p w:rsidR="00F061CB" w:rsidRDefault="00F061CB" w:rsidP="00F061CB">
            <w:pPr>
              <w:pStyle w:val="a3"/>
            </w:pPr>
            <w:r>
              <w:t>Кризисная ситуация, авторитарное доминирование ценностей.</w:t>
            </w:r>
          </w:p>
        </w:tc>
        <w:tc>
          <w:tcPr>
            <w:tcW w:w="3420" w:type="dxa"/>
            <w:shd w:val="clear" w:color="auto" w:fill="auto"/>
          </w:tcPr>
          <w:p w:rsidR="00F061CB" w:rsidRDefault="00F061CB" w:rsidP="00F061CB">
            <w:pPr>
              <w:pStyle w:val="a3"/>
            </w:pPr>
            <w:r>
              <w:t>Процветание</w:t>
            </w:r>
          </w:p>
          <w:p w:rsidR="00F061CB" w:rsidRDefault="00F061CB" w:rsidP="00F061CB">
            <w:pPr>
              <w:pStyle w:val="a3"/>
            </w:pPr>
            <w:r>
              <w:t>Освобожденные ценности.</w:t>
            </w:r>
          </w:p>
        </w:tc>
      </w:tr>
    </w:tbl>
    <w:p w:rsidR="00F061CB" w:rsidRDefault="00F061CB" w:rsidP="00F061CB">
      <w:pPr>
        <w:pStyle w:val="a3"/>
        <w:rPr>
          <w:color w:val="000000"/>
          <w:sz w:val="27"/>
          <w:szCs w:val="27"/>
        </w:rPr>
      </w:pPr>
    </w:p>
    <w:p w:rsidR="00F061CB" w:rsidRDefault="00F061CB" w:rsidP="00F061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такие идеализированные ситуации присутствуют, то возникает воздействие на эффективность управления.</w:t>
      </w:r>
    </w:p>
    <w:p w:rsidR="00F061CB" w:rsidRDefault="00F061CB" w:rsidP="00F061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результате можно сделать вывод, что поведение менеджера должно соответствовать ситуации, гибкость стиля является важным признаком качества менеджера. Следует не только менять стиль управления, но и создавать соответственные ситуационные условия (формировать ситуацию через подбор кадров, изменять оргструктуры и организацию труда).</w:t>
      </w:r>
    </w:p>
    <w:p w:rsidR="00F061CB" w:rsidRDefault="00F061CB" w:rsidP="00F061C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  <w:r>
        <w:rPr>
          <w:b/>
          <w:bCs/>
          <w:color w:val="000000"/>
          <w:sz w:val="27"/>
          <w:szCs w:val="27"/>
        </w:rPr>
        <w:t>Оценки эффективности различных стилей управления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49"/>
        <w:gridCol w:w="3637"/>
        <w:gridCol w:w="3529"/>
      </w:tblGrid>
      <w:tr w:rsidR="00F061CB">
        <w:trPr>
          <w:tblCellSpacing w:w="0" w:type="dxa"/>
        </w:trPr>
        <w:tc>
          <w:tcPr>
            <w:tcW w:w="2265" w:type="dxa"/>
            <w:vMerge w:val="restart"/>
            <w:shd w:val="clear" w:color="auto" w:fill="auto"/>
          </w:tcPr>
          <w:p w:rsidR="00F061CB" w:rsidRDefault="00F061CB" w:rsidP="00F061CB">
            <w:pPr>
              <w:pStyle w:val="a3"/>
              <w:jc w:val="center"/>
            </w:pPr>
            <w:r>
              <w:t>Критерии</w:t>
            </w:r>
          </w:p>
          <w:p w:rsidR="00F061CB" w:rsidRDefault="00F061CB" w:rsidP="00F061CB">
            <w:pPr>
              <w:pStyle w:val="a3"/>
              <w:jc w:val="center"/>
            </w:pPr>
            <w:r>
              <w:t>эффективности</w:t>
            </w:r>
          </w:p>
        </w:tc>
        <w:tc>
          <w:tcPr>
            <w:tcW w:w="7260" w:type="dxa"/>
            <w:gridSpan w:val="2"/>
            <w:shd w:val="clear" w:color="auto" w:fill="auto"/>
          </w:tcPr>
          <w:p w:rsidR="00F061CB" w:rsidRDefault="00F061CB" w:rsidP="00F061CB">
            <w:pPr>
              <w:pStyle w:val="a3"/>
              <w:jc w:val="center"/>
            </w:pPr>
            <w:r>
              <w:t>Стили управления</w:t>
            </w:r>
          </w:p>
        </w:tc>
      </w:tr>
      <w:tr w:rsidR="00F061CB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F061CB" w:rsidRDefault="00F061CB" w:rsidP="00F061CB"/>
        </w:tc>
        <w:tc>
          <w:tcPr>
            <w:tcW w:w="3690" w:type="dxa"/>
            <w:shd w:val="clear" w:color="auto" w:fill="auto"/>
          </w:tcPr>
          <w:p w:rsidR="00F061CB" w:rsidRDefault="00F061CB" w:rsidP="00F061CB">
            <w:pPr>
              <w:pStyle w:val="a3"/>
              <w:jc w:val="center"/>
            </w:pPr>
            <w:r>
              <w:t>Авторитарный</w:t>
            </w:r>
          </w:p>
        </w:tc>
        <w:tc>
          <w:tcPr>
            <w:tcW w:w="3585" w:type="dxa"/>
            <w:shd w:val="clear" w:color="auto" w:fill="auto"/>
          </w:tcPr>
          <w:p w:rsidR="00F061CB" w:rsidRDefault="00F061CB" w:rsidP="00F061CB">
            <w:pPr>
              <w:pStyle w:val="a3"/>
              <w:jc w:val="center"/>
            </w:pPr>
            <w:r>
              <w:t>Сопричастный</w:t>
            </w:r>
          </w:p>
        </w:tc>
      </w:tr>
      <w:tr w:rsidR="00F061CB">
        <w:trPr>
          <w:tblCellSpacing w:w="0" w:type="dxa"/>
        </w:trPr>
        <w:tc>
          <w:tcPr>
            <w:tcW w:w="2265" w:type="dxa"/>
            <w:shd w:val="clear" w:color="auto" w:fill="auto"/>
          </w:tcPr>
          <w:p w:rsidR="00F061CB" w:rsidRDefault="00F061CB" w:rsidP="00F061CB">
            <w:pPr>
              <w:pStyle w:val="a3"/>
            </w:pPr>
            <w:r>
              <w:t>Эффективность достижения цели</w:t>
            </w:r>
          </w:p>
        </w:tc>
        <w:tc>
          <w:tcPr>
            <w:tcW w:w="3690" w:type="dxa"/>
            <w:shd w:val="clear" w:color="auto" w:fill="auto"/>
          </w:tcPr>
          <w:p w:rsidR="00F061CB" w:rsidRDefault="00F061CB" w:rsidP="00F061CB">
            <w:pPr>
              <w:pStyle w:val="a3"/>
            </w:pPr>
            <w:r>
              <w:t>Обеспечение выживания в случае кризиса</w:t>
            </w:r>
          </w:p>
          <w:p w:rsidR="00F061CB" w:rsidRDefault="00F061CB" w:rsidP="00F061CB">
            <w:pPr>
              <w:pStyle w:val="a3"/>
            </w:pPr>
            <w:r>
              <w:t>Снижение издержек в условиях дефицита времени.</w:t>
            </w:r>
          </w:p>
          <w:p w:rsidR="00F061CB" w:rsidRDefault="00F061CB" w:rsidP="00F061CB">
            <w:pPr>
              <w:pStyle w:val="a3"/>
            </w:pPr>
            <w:r>
              <w:t>Большие затраты на квалифицированного менеджера</w:t>
            </w:r>
          </w:p>
          <w:p w:rsidR="00F061CB" w:rsidRDefault="00F061CB" w:rsidP="00F061CB">
            <w:pPr>
              <w:pStyle w:val="a3"/>
            </w:pPr>
            <w:r>
              <w:t>Незаинтересованность сотрудников в экономии средств.</w:t>
            </w:r>
          </w:p>
          <w:p w:rsidR="00F061CB" w:rsidRDefault="00F061CB" w:rsidP="00F061CB">
            <w:pPr>
              <w:pStyle w:val="a3"/>
            </w:pPr>
            <w:r>
              <w:t>Частое отсутствие менеджера.</w:t>
            </w:r>
          </w:p>
        </w:tc>
        <w:tc>
          <w:tcPr>
            <w:tcW w:w="3585" w:type="dxa"/>
            <w:shd w:val="clear" w:color="auto" w:fill="auto"/>
          </w:tcPr>
          <w:p w:rsidR="00F061CB" w:rsidRDefault="00F061CB" w:rsidP="00F061CB">
            <w:pPr>
              <w:pStyle w:val="a3"/>
            </w:pPr>
            <w:r>
              <w:t>Использование рыночных шансов через заинтересованных сотрудников.</w:t>
            </w:r>
          </w:p>
          <w:p w:rsidR="00F061CB" w:rsidRDefault="00F061CB" w:rsidP="00F061CB">
            <w:pPr>
              <w:pStyle w:val="a3"/>
            </w:pPr>
            <w:r>
              <w:t>Снижение убытков в отсутствие менеджера.</w:t>
            </w:r>
          </w:p>
          <w:p w:rsidR="00F061CB" w:rsidRDefault="00F061CB" w:rsidP="00F061CB">
            <w:pPr>
              <w:pStyle w:val="a3"/>
            </w:pPr>
            <w:r>
              <w:t>Большие затраты на координацию.</w:t>
            </w:r>
          </w:p>
        </w:tc>
      </w:tr>
      <w:tr w:rsidR="00F061CB">
        <w:trPr>
          <w:tblCellSpacing w:w="0" w:type="dxa"/>
        </w:trPr>
        <w:tc>
          <w:tcPr>
            <w:tcW w:w="2265" w:type="dxa"/>
            <w:shd w:val="clear" w:color="auto" w:fill="auto"/>
          </w:tcPr>
          <w:p w:rsidR="00F061CB" w:rsidRDefault="00F061CB" w:rsidP="00F061CB">
            <w:pPr>
              <w:pStyle w:val="a3"/>
            </w:pPr>
            <w:r>
              <w:t>Эффективность выполнения заданий</w:t>
            </w:r>
          </w:p>
        </w:tc>
        <w:tc>
          <w:tcPr>
            <w:tcW w:w="3690" w:type="dxa"/>
            <w:shd w:val="clear" w:color="auto" w:fill="auto"/>
          </w:tcPr>
          <w:p w:rsidR="00F061CB" w:rsidRDefault="00F061CB" w:rsidP="00F061CB">
            <w:pPr>
              <w:pStyle w:val="a3"/>
            </w:pPr>
            <w:r>
              <w:t>Быстрые решения.</w:t>
            </w:r>
          </w:p>
          <w:p w:rsidR="00F061CB" w:rsidRDefault="00F061CB" w:rsidP="00F061CB">
            <w:pPr>
              <w:pStyle w:val="a3"/>
            </w:pPr>
            <w:r>
              <w:t>Решения, приближенные к оптимальным.</w:t>
            </w:r>
          </w:p>
          <w:p w:rsidR="00F061CB" w:rsidRDefault="00F061CB" w:rsidP="00F061CB">
            <w:pPr>
              <w:pStyle w:val="a3"/>
            </w:pPr>
            <w:r>
              <w:t>Использование творческого потенциала только менеджера.</w:t>
            </w:r>
          </w:p>
        </w:tc>
        <w:tc>
          <w:tcPr>
            <w:tcW w:w="3585" w:type="dxa"/>
            <w:shd w:val="clear" w:color="auto" w:fill="auto"/>
          </w:tcPr>
          <w:p w:rsidR="00F061CB" w:rsidRDefault="00F061CB" w:rsidP="00F061CB">
            <w:pPr>
              <w:pStyle w:val="a3"/>
            </w:pPr>
            <w:r>
              <w:t>Медленное решение.</w:t>
            </w:r>
          </w:p>
          <w:p w:rsidR="00F061CB" w:rsidRDefault="00F061CB" w:rsidP="00F061CB">
            <w:pPr>
              <w:pStyle w:val="a3"/>
            </w:pPr>
            <w:r>
              <w:t>Решение с пониманием дела</w:t>
            </w:r>
          </w:p>
          <w:p w:rsidR="00F061CB" w:rsidRDefault="00F061CB" w:rsidP="00F061CB">
            <w:pPr>
              <w:pStyle w:val="a3"/>
            </w:pPr>
            <w:r>
              <w:t>Использование творческого потенциала менеджера и сотрудников.</w:t>
            </w:r>
          </w:p>
        </w:tc>
      </w:tr>
      <w:tr w:rsidR="00F061CB">
        <w:trPr>
          <w:tblCellSpacing w:w="0" w:type="dxa"/>
        </w:trPr>
        <w:tc>
          <w:tcPr>
            <w:tcW w:w="2265" w:type="dxa"/>
            <w:shd w:val="clear" w:color="auto" w:fill="auto"/>
          </w:tcPr>
          <w:p w:rsidR="00F061CB" w:rsidRDefault="00F061CB" w:rsidP="00F061CB">
            <w:r>
              <w:t> </w:t>
            </w:r>
          </w:p>
        </w:tc>
        <w:tc>
          <w:tcPr>
            <w:tcW w:w="3690" w:type="dxa"/>
            <w:shd w:val="clear" w:color="auto" w:fill="auto"/>
          </w:tcPr>
          <w:p w:rsidR="00F061CB" w:rsidRDefault="00F061CB" w:rsidP="00F061CB">
            <w:pPr>
              <w:pStyle w:val="a3"/>
            </w:pPr>
            <w:r>
              <w:t>Четкое распределение ролей.</w:t>
            </w:r>
          </w:p>
          <w:p w:rsidR="00F061CB" w:rsidRDefault="00F061CB" w:rsidP="00F061CB">
            <w:pPr>
              <w:pStyle w:val="a3"/>
            </w:pPr>
            <w:r>
              <w:t>Зависимость от менеджера.</w:t>
            </w:r>
          </w:p>
          <w:p w:rsidR="00F061CB" w:rsidRDefault="00F061CB" w:rsidP="00F061CB">
            <w:pPr>
              <w:pStyle w:val="a3"/>
            </w:pPr>
            <w:r>
              <w:t>Удовлетворенность авторитарно распределенных сотрудников.</w:t>
            </w:r>
          </w:p>
        </w:tc>
        <w:tc>
          <w:tcPr>
            <w:tcW w:w="3585" w:type="dxa"/>
            <w:shd w:val="clear" w:color="auto" w:fill="auto"/>
          </w:tcPr>
          <w:p w:rsidR="00F061CB" w:rsidRDefault="00F061CB" w:rsidP="00F061CB">
            <w:pPr>
              <w:pStyle w:val="a3"/>
            </w:pPr>
            <w:r>
              <w:t>Нечеткое распределение ролей.</w:t>
            </w:r>
          </w:p>
          <w:p w:rsidR="00F061CB" w:rsidRDefault="00F061CB" w:rsidP="00F061CB">
            <w:pPr>
              <w:pStyle w:val="a3"/>
            </w:pPr>
            <w:r>
              <w:t>Независимость от менеджера</w:t>
            </w:r>
          </w:p>
          <w:p w:rsidR="00F061CB" w:rsidRDefault="00F061CB" w:rsidP="00F061CB">
            <w:pPr>
              <w:pStyle w:val="a3"/>
            </w:pPr>
            <w:r>
              <w:t>Удовлетворенность свободно распределенных сотрудников.</w:t>
            </w:r>
          </w:p>
        </w:tc>
      </w:tr>
      <w:tr w:rsidR="00F061CB">
        <w:trPr>
          <w:tblCellSpacing w:w="0" w:type="dxa"/>
        </w:trPr>
        <w:tc>
          <w:tcPr>
            <w:tcW w:w="2265" w:type="dxa"/>
            <w:shd w:val="clear" w:color="auto" w:fill="auto"/>
          </w:tcPr>
          <w:p w:rsidR="00F061CB" w:rsidRDefault="00F061CB" w:rsidP="00F061CB">
            <w:pPr>
              <w:pStyle w:val="a3"/>
            </w:pPr>
            <w:r>
              <w:t>Гуманистические факторы</w:t>
            </w:r>
          </w:p>
        </w:tc>
        <w:tc>
          <w:tcPr>
            <w:tcW w:w="3690" w:type="dxa"/>
            <w:shd w:val="clear" w:color="auto" w:fill="auto"/>
          </w:tcPr>
          <w:p w:rsidR="00F061CB" w:rsidRDefault="00F061CB" w:rsidP="00F061CB">
            <w:pPr>
              <w:pStyle w:val="a3"/>
            </w:pPr>
            <w:r>
              <w:t>Организационные требования к резерву.</w:t>
            </w:r>
          </w:p>
          <w:p w:rsidR="00F061CB" w:rsidRDefault="00F061CB" w:rsidP="00F061CB">
            <w:pPr>
              <w:pStyle w:val="a3"/>
            </w:pPr>
            <w:r>
              <w:t>Недовольство эмансипированных сотрудников.</w:t>
            </w:r>
          </w:p>
          <w:p w:rsidR="00F061CB" w:rsidRDefault="00F061CB" w:rsidP="00F061CB">
            <w:pPr>
              <w:pStyle w:val="a3"/>
            </w:pPr>
            <w:r>
              <w:t>Стихийность, потеря инициативы сотрудников</w:t>
            </w:r>
          </w:p>
        </w:tc>
        <w:tc>
          <w:tcPr>
            <w:tcW w:w="3585" w:type="dxa"/>
            <w:shd w:val="clear" w:color="auto" w:fill="auto"/>
          </w:tcPr>
          <w:p w:rsidR="00F061CB" w:rsidRDefault="00F061CB" w:rsidP="00F061CB">
            <w:pPr>
              <w:pStyle w:val="a3"/>
            </w:pPr>
            <w:r>
              <w:t>Более высокие требования к резерву менеджеров.</w:t>
            </w:r>
          </w:p>
          <w:p w:rsidR="00F061CB" w:rsidRDefault="00F061CB" w:rsidP="00F061CB">
            <w:pPr>
              <w:pStyle w:val="a3"/>
            </w:pPr>
            <w:r>
              <w:t>Путаница, недовольство среди верящих авторитетам.</w:t>
            </w:r>
          </w:p>
          <w:p w:rsidR="00F061CB" w:rsidRDefault="00F061CB" w:rsidP="00F061CB">
            <w:pPr>
              <w:pStyle w:val="a3"/>
            </w:pPr>
            <w:r>
              <w:t>Заинтересованность, обязательность, инициативность</w:t>
            </w:r>
          </w:p>
          <w:p w:rsidR="00F061CB" w:rsidRDefault="00F061CB" w:rsidP="00F061CB">
            <w:pPr>
              <w:pStyle w:val="a3"/>
            </w:pPr>
            <w:r>
              <w:t>сотрудников.</w:t>
            </w:r>
          </w:p>
        </w:tc>
      </w:tr>
    </w:tbl>
    <w:p w:rsidR="00F061CB" w:rsidRDefault="00F061CB" w:rsidP="00F061CB"/>
    <w:p w:rsidR="00F061CB" w:rsidRDefault="00F061CB" w:rsidP="00F061CB"/>
    <w:p w:rsidR="00F061CB" w:rsidRDefault="00F061CB" w:rsidP="00F061CB"/>
    <w:p w:rsidR="00F061CB" w:rsidRDefault="00F061CB" w:rsidP="00F061CB"/>
    <w:p w:rsidR="00F061CB" w:rsidRDefault="00F061CB" w:rsidP="00F061CB"/>
    <w:p w:rsidR="00F061CB" w:rsidRDefault="00F061CB" w:rsidP="00F061CB"/>
    <w:p w:rsidR="00F061CB" w:rsidRDefault="00F061CB" w:rsidP="00F061CB"/>
    <w:p w:rsidR="00F061CB" w:rsidRDefault="00F061CB" w:rsidP="00F061CB"/>
    <w:p w:rsidR="00F061CB" w:rsidRDefault="00F061CB" w:rsidP="00F061CB"/>
    <w:p w:rsidR="00F061CB" w:rsidRDefault="00F061CB" w:rsidP="00F061CB">
      <w:pPr>
        <w:spacing w:before="100" w:beforeAutospacing="1" w:after="100" w:afterAutospacing="1"/>
        <w:rPr>
          <w:color w:val="000000"/>
        </w:rPr>
      </w:pPr>
      <w:r>
        <w:rPr>
          <w:rFonts w:ascii="OfficinaSansCTT" w:hAnsi="OfficinaSansCTT"/>
          <w:b/>
          <w:bCs/>
          <w:i/>
          <w:iCs/>
          <w:color w:val="000000"/>
          <w:sz w:val="28"/>
          <w:szCs w:val="28"/>
        </w:rPr>
        <w:t>Таблица стилей управления</w:t>
      </w:r>
    </w:p>
    <w:tbl>
      <w:tblPr>
        <w:tblW w:w="52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692"/>
        <w:gridCol w:w="2594"/>
        <w:gridCol w:w="2997"/>
      </w:tblGrid>
      <w:tr w:rsidR="00F061CB">
        <w:trPr>
          <w:tblCellSpacing w:w="7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61CB" w:rsidRDefault="00F061CB" w:rsidP="00F061CB">
            <w:pPr>
              <w:pStyle w:val="a3"/>
              <w:jc w:val="center"/>
            </w:pPr>
            <w:r>
              <w:rPr>
                <w:rFonts w:ascii="OfficinaSansCTT" w:hAnsi="OfficinaSansCTT"/>
                <w:b/>
                <w:bCs/>
                <w:i/>
                <w:iCs/>
                <w:sz w:val="20"/>
                <w:szCs w:val="20"/>
              </w:rPr>
              <w:t>Стиль управления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61CB" w:rsidRDefault="00F061CB" w:rsidP="00F061CB">
            <w:pPr>
              <w:pStyle w:val="a3"/>
              <w:jc w:val="center"/>
            </w:pPr>
            <w:r>
              <w:rPr>
                <w:rFonts w:ascii="OfficinaSansCTT" w:hAnsi="OfficinaSansCTT"/>
                <w:b/>
                <w:bCs/>
                <w:i/>
                <w:iCs/>
                <w:sz w:val="20"/>
                <w:szCs w:val="20"/>
              </w:rPr>
              <w:t>Авторитарный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61CB" w:rsidRDefault="00F061CB" w:rsidP="00F061CB">
            <w:pPr>
              <w:pStyle w:val="a3"/>
              <w:jc w:val="center"/>
            </w:pPr>
            <w:r>
              <w:rPr>
                <w:rFonts w:ascii="OfficinaSansCTT" w:hAnsi="OfficinaSansCTT"/>
                <w:b/>
                <w:bCs/>
                <w:i/>
                <w:iCs/>
                <w:sz w:val="20"/>
                <w:szCs w:val="20"/>
              </w:rPr>
              <w:t>Демократический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61CB" w:rsidRDefault="00F061CB" w:rsidP="00F061CB">
            <w:pPr>
              <w:pStyle w:val="a3"/>
              <w:jc w:val="center"/>
            </w:pPr>
            <w:r>
              <w:rPr>
                <w:rFonts w:ascii="OfficinaSansCTT" w:hAnsi="OfficinaSansCTT"/>
                <w:b/>
                <w:bCs/>
                <w:i/>
                <w:iCs/>
                <w:sz w:val="20"/>
                <w:szCs w:val="20"/>
              </w:rPr>
              <w:t>Либеральный</w:t>
            </w:r>
          </w:p>
        </w:tc>
      </w:tr>
      <w:tr w:rsidR="00F061CB">
        <w:trPr>
          <w:tblCellSpacing w:w="7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61CB" w:rsidRDefault="00F061CB" w:rsidP="00F061CB">
            <w:pPr>
              <w:pStyle w:val="a3"/>
              <w:jc w:val="center"/>
            </w:pPr>
            <w:r>
              <w:rPr>
                <w:rFonts w:ascii="OfficinaSansCTT" w:hAnsi="OfficinaSansCTT"/>
                <w:b/>
                <w:bCs/>
                <w:i/>
                <w:iCs/>
                <w:sz w:val="20"/>
                <w:szCs w:val="20"/>
              </w:rPr>
              <w:t>Природа стиля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61CB" w:rsidRDefault="00F061CB" w:rsidP="00F061CB">
            <w:pPr>
              <w:pStyle w:val="a3"/>
              <w:jc w:val="center"/>
            </w:pPr>
            <w:r>
              <w:rPr>
                <w:rFonts w:ascii="OfficinaSansCTT" w:hAnsi="OfficinaSansCTT"/>
                <w:i/>
                <w:iCs/>
                <w:sz w:val="20"/>
                <w:szCs w:val="20"/>
              </w:rPr>
              <w:t>Сосредоточение всей власти и ответственности в руках лидера</w:t>
            </w:r>
          </w:p>
          <w:p w:rsidR="00F061CB" w:rsidRDefault="00F061CB" w:rsidP="00F061CB">
            <w:pPr>
              <w:pStyle w:val="a3"/>
              <w:jc w:val="center"/>
            </w:pPr>
            <w:r>
              <w:rPr>
                <w:rFonts w:ascii="OfficinaSansCTT" w:hAnsi="OfficinaSansCTT"/>
                <w:i/>
                <w:iCs/>
                <w:sz w:val="20"/>
                <w:szCs w:val="20"/>
              </w:rPr>
              <w:t>Личное установление целей и выбор средств их достижения</w:t>
            </w:r>
          </w:p>
          <w:p w:rsidR="00F061CB" w:rsidRDefault="00F061CB" w:rsidP="00F061CB">
            <w:pPr>
              <w:pStyle w:val="a3"/>
              <w:jc w:val="center"/>
            </w:pPr>
            <w:r>
              <w:rPr>
                <w:rFonts w:ascii="OfficinaSansCTT" w:hAnsi="OfficinaSansCTT"/>
                <w:i/>
                <w:iCs/>
                <w:sz w:val="20"/>
                <w:szCs w:val="20"/>
              </w:rPr>
              <w:t>Коммуникационные потоки идут преимущественно с верху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61CB" w:rsidRDefault="00F061CB" w:rsidP="00F061CB">
            <w:pPr>
              <w:pStyle w:val="a3"/>
              <w:jc w:val="center"/>
            </w:pPr>
            <w:r>
              <w:rPr>
                <w:rFonts w:ascii="OfficinaSansCTT" w:hAnsi="OfficinaSansCTT"/>
                <w:i/>
                <w:iCs/>
                <w:sz w:val="20"/>
                <w:szCs w:val="20"/>
              </w:rPr>
              <w:t>Делегирование полномочий с удержанием ключевых позиций у лидера</w:t>
            </w:r>
          </w:p>
          <w:p w:rsidR="00F061CB" w:rsidRDefault="00F061CB" w:rsidP="00F061CB">
            <w:pPr>
              <w:pStyle w:val="a3"/>
              <w:jc w:val="center"/>
            </w:pPr>
            <w:r>
              <w:rPr>
                <w:rFonts w:ascii="OfficinaSansCTT" w:hAnsi="OfficinaSansCTT"/>
                <w:i/>
                <w:iCs/>
                <w:sz w:val="20"/>
                <w:szCs w:val="20"/>
              </w:rPr>
              <w:t>Принятие решений разделено по уровням на основе участия</w:t>
            </w:r>
          </w:p>
          <w:p w:rsidR="00F061CB" w:rsidRDefault="00F061CB" w:rsidP="00F061CB">
            <w:pPr>
              <w:pStyle w:val="a3"/>
              <w:jc w:val="center"/>
            </w:pPr>
            <w:r>
              <w:rPr>
                <w:rFonts w:ascii="OfficinaSansCTT" w:hAnsi="OfficinaSansCTT"/>
                <w:i/>
                <w:iCs/>
                <w:sz w:val="20"/>
                <w:szCs w:val="20"/>
              </w:rPr>
              <w:t>Коммуникации осуществляются активно в двух направлениях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61CB" w:rsidRDefault="00F061CB" w:rsidP="00F061CB">
            <w:pPr>
              <w:pStyle w:val="a3"/>
              <w:jc w:val="center"/>
            </w:pPr>
            <w:r>
              <w:rPr>
                <w:rFonts w:ascii="OfficinaSansCTT" w:hAnsi="OfficinaSansCTT"/>
                <w:i/>
                <w:iCs/>
                <w:sz w:val="20"/>
                <w:szCs w:val="20"/>
              </w:rPr>
              <w:t>Снятие лидером с себя ответственности и отречение в пользу группы или организации</w:t>
            </w:r>
          </w:p>
          <w:p w:rsidR="00F061CB" w:rsidRDefault="00F061CB" w:rsidP="00F061CB">
            <w:pPr>
              <w:pStyle w:val="a3"/>
              <w:jc w:val="center"/>
            </w:pPr>
            <w:r>
              <w:rPr>
                <w:rFonts w:ascii="OfficinaSansCTT" w:hAnsi="OfficinaSansCTT"/>
                <w:i/>
                <w:iCs/>
                <w:sz w:val="20"/>
                <w:szCs w:val="20"/>
              </w:rPr>
              <w:t>Предоставление группе возможности самоуправления в желаемом для группы режиме</w:t>
            </w:r>
          </w:p>
          <w:p w:rsidR="00F061CB" w:rsidRDefault="00F061CB" w:rsidP="00F061CB">
            <w:pPr>
              <w:pStyle w:val="a3"/>
              <w:jc w:val="center"/>
            </w:pPr>
            <w:r>
              <w:rPr>
                <w:rFonts w:ascii="OfficinaSansCTT" w:hAnsi="OfficinaSansCTT"/>
                <w:i/>
                <w:iCs/>
                <w:sz w:val="20"/>
                <w:szCs w:val="20"/>
              </w:rPr>
              <w:t>Коммуникации строятся в основном по горизонтали</w:t>
            </w:r>
          </w:p>
        </w:tc>
      </w:tr>
      <w:tr w:rsidR="00F061CB">
        <w:trPr>
          <w:tblCellSpacing w:w="7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61CB" w:rsidRDefault="00F061CB" w:rsidP="00F061CB">
            <w:pPr>
              <w:pStyle w:val="a3"/>
              <w:jc w:val="center"/>
            </w:pPr>
            <w:r>
              <w:rPr>
                <w:rFonts w:ascii="OfficinaSansCTT" w:hAnsi="OfficinaSansCTT"/>
                <w:b/>
                <w:bCs/>
                <w:i/>
                <w:iCs/>
                <w:sz w:val="20"/>
                <w:szCs w:val="20"/>
              </w:rPr>
              <w:t>Сильные стороны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61CB" w:rsidRDefault="00F061CB" w:rsidP="00F061CB">
            <w:pPr>
              <w:pStyle w:val="a3"/>
              <w:jc w:val="center"/>
            </w:pPr>
            <w:r>
              <w:rPr>
                <w:rFonts w:ascii="OfficinaSansCTT" w:hAnsi="OfficinaSansCTT"/>
                <w:i/>
                <w:iCs/>
                <w:sz w:val="20"/>
                <w:szCs w:val="20"/>
              </w:rPr>
              <w:t>Внимание срочности и порядку, предсказуемость результата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61CB" w:rsidRDefault="00F061CB" w:rsidP="00F061CB">
            <w:pPr>
              <w:pStyle w:val="a3"/>
              <w:jc w:val="center"/>
            </w:pPr>
            <w:r>
              <w:rPr>
                <w:rFonts w:ascii="OfficinaSansCTT" w:hAnsi="OfficinaSansCTT"/>
                <w:i/>
                <w:iCs/>
                <w:sz w:val="20"/>
                <w:szCs w:val="20"/>
              </w:rPr>
              <w:t>Усиление личных обязательств по выполнению работы через участие в управлении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61CB" w:rsidRDefault="00F061CB" w:rsidP="00F061CB">
            <w:pPr>
              <w:pStyle w:val="a3"/>
              <w:jc w:val="center"/>
            </w:pPr>
            <w:r>
              <w:rPr>
                <w:rFonts w:ascii="OfficinaSansCTT" w:hAnsi="OfficinaSansCTT"/>
                <w:i/>
                <w:iCs/>
                <w:sz w:val="20"/>
                <w:szCs w:val="20"/>
              </w:rPr>
              <w:t>Позволяет начать дело так, как это видится без вмешательства лидера</w:t>
            </w:r>
          </w:p>
        </w:tc>
      </w:tr>
      <w:tr w:rsidR="00F061CB">
        <w:trPr>
          <w:tblCellSpacing w:w="7" w:type="dxa"/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61CB" w:rsidRDefault="00F061CB" w:rsidP="00F061CB">
            <w:pPr>
              <w:pStyle w:val="a3"/>
              <w:jc w:val="center"/>
            </w:pPr>
            <w:r>
              <w:rPr>
                <w:rFonts w:ascii="OfficinaSansCTT" w:hAnsi="OfficinaSansCTT"/>
                <w:b/>
                <w:bCs/>
                <w:i/>
                <w:iCs/>
                <w:sz w:val="20"/>
                <w:szCs w:val="20"/>
              </w:rPr>
              <w:t>Слабые стороны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61CB" w:rsidRDefault="00F061CB" w:rsidP="00F061CB">
            <w:pPr>
              <w:pStyle w:val="a3"/>
              <w:jc w:val="center"/>
            </w:pPr>
            <w:r>
              <w:rPr>
                <w:rFonts w:ascii="OfficinaSansCTT" w:hAnsi="OfficinaSansCTT"/>
                <w:i/>
                <w:iCs/>
                <w:sz w:val="20"/>
                <w:szCs w:val="20"/>
              </w:rPr>
              <w:t>Сдерживается индивидуальная инициатива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61CB" w:rsidRDefault="00F061CB" w:rsidP="00F061CB">
            <w:pPr>
              <w:pStyle w:val="a3"/>
              <w:jc w:val="center"/>
            </w:pPr>
            <w:r>
              <w:rPr>
                <w:rFonts w:ascii="OfficinaSansCTT" w:hAnsi="OfficinaSansCTT"/>
                <w:i/>
                <w:iCs/>
                <w:sz w:val="20"/>
                <w:szCs w:val="20"/>
              </w:rPr>
              <w:t>Требует много времени на принятие решений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61CB" w:rsidRDefault="00F061CB" w:rsidP="00F061CB">
            <w:pPr>
              <w:pStyle w:val="a3"/>
              <w:jc w:val="center"/>
            </w:pPr>
            <w:r>
              <w:rPr>
                <w:rFonts w:ascii="OfficinaSansCTT" w:hAnsi="OfficinaSansCTT"/>
                <w:i/>
                <w:iCs/>
                <w:sz w:val="20"/>
                <w:szCs w:val="20"/>
              </w:rPr>
              <w:t>Группа может потерять направление движения и уменьшить скорость без вмешательства лидера</w:t>
            </w:r>
          </w:p>
        </w:tc>
      </w:tr>
    </w:tbl>
    <w:p w:rsidR="00F061CB" w:rsidRDefault="00F061CB" w:rsidP="00F061CB"/>
    <w:p w:rsidR="00F061CB" w:rsidRDefault="00F061CB" w:rsidP="00F061CB">
      <w:bookmarkStart w:id="0" w:name="_GoBack"/>
      <w:bookmarkEnd w:id="0"/>
    </w:p>
    <w:sectPr w:rsidR="00F0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CT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73B69"/>
    <w:multiLevelType w:val="hybridMultilevel"/>
    <w:tmpl w:val="F8A6C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1CB"/>
    <w:rsid w:val="000B6416"/>
    <w:rsid w:val="009E083F"/>
    <w:rsid w:val="00A64216"/>
    <w:rsid w:val="00F0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F1A53D7-3699-40F6-8383-38B9675B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1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61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06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Стиль управления</vt:lpstr>
    </vt:vector>
  </TitlesOfParts>
  <Company/>
  <LinksUpToDate>false</LinksUpToDate>
  <CharactersWithSpaces>10172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Стиль управления</dc:title>
  <dc:subject/>
  <dc:creator>Вруша</dc:creator>
  <cp:keywords/>
  <dc:description/>
  <cp:lastModifiedBy>Irina</cp:lastModifiedBy>
  <cp:revision>2</cp:revision>
  <dcterms:created xsi:type="dcterms:W3CDTF">2014-08-17T17:46:00Z</dcterms:created>
  <dcterms:modified xsi:type="dcterms:W3CDTF">2014-08-17T17:46:00Z</dcterms:modified>
</cp:coreProperties>
</file>