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DF5" w:rsidRDefault="002F5DF5">
      <w:pPr>
        <w:pStyle w:val="a6"/>
        <w:tabs>
          <w:tab w:val="left" w:pos="540"/>
          <w:tab w:val="left" w:pos="720"/>
          <w:tab w:val="left" w:pos="900"/>
          <w:tab w:val="left" w:pos="7020"/>
        </w:tabs>
        <w:jc w:val="left"/>
      </w:pPr>
    </w:p>
    <w:p w:rsidR="002F5DF5" w:rsidRDefault="002F5DF5">
      <w:pPr>
        <w:pStyle w:val="a6"/>
        <w:tabs>
          <w:tab w:val="left" w:pos="540"/>
          <w:tab w:val="left" w:pos="720"/>
          <w:tab w:val="left" w:pos="900"/>
          <w:tab w:val="left" w:pos="7020"/>
        </w:tabs>
        <w:jc w:val="left"/>
        <w:rPr>
          <w:b/>
          <w:bCs/>
        </w:rPr>
      </w:pPr>
      <w:r>
        <w:t xml:space="preserve">       </w:t>
      </w:r>
      <w:r>
        <w:rPr>
          <w:b/>
          <w:bCs/>
        </w:rPr>
        <w:t>«МОУ Высотинская средняя школа»</w:t>
      </w:r>
    </w:p>
    <w:p w:rsidR="002F5DF5" w:rsidRDefault="002F5DF5">
      <w:pPr>
        <w:pStyle w:val="a6"/>
      </w:pPr>
    </w:p>
    <w:p w:rsidR="002F5DF5" w:rsidRDefault="002F5DF5">
      <w:pPr>
        <w:pStyle w:val="a6"/>
      </w:pPr>
    </w:p>
    <w:p w:rsidR="002F5DF5" w:rsidRDefault="002F5DF5">
      <w:pPr>
        <w:pStyle w:val="a6"/>
        <w:jc w:val="left"/>
        <w:rPr>
          <w:b/>
          <w:bCs/>
          <w:sz w:val="72"/>
        </w:rPr>
      </w:pPr>
      <w:r>
        <w:t xml:space="preserve">     </w:t>
      </w:r>
      <w:r>
        <w:rPr>
          <w:b/>
          <w:bCs/>
          <w:sz w:val="72"/>
        </w:rPr>
        <w:t>Реферат по истории</w:t>
      </w:r>
    </w:p>
    <w:p w:rsidR="002F5DF5" w:rsidRDefault="002F5DF5">
      <w:pPr>
        <w:pStyle w:val="a6"/>
        <w:rPr>
          <w:b/>
          <w:bCs/>
          <w:sz w:val="56"/>
        </w:rPr>
      </w:pPr>
    </w:p>
    <w:p w:rsidR="002F5DF5" w:rsidRDefault="002F5DF5">
      <w:pPr>
        <w:pStyle w:val="a6"/>
        <w:rPr>
          <w:b/>
          <w:bCs/>
          <w:sz w:val="72"/>
        </w:rPr>
      </w:pPr>
      <w:r>
        <w:rPr>
          <w:b/>
          <w:bCs/>
          <w:sz w:val="56"/>
        </w:rPr>
        <w:t>Тема: Столыпин «одинокий                    реформатор»</w:t>
      </w:r>
    </w:p>
    <w:p w:rsidR="002F5DF5" w:rsidRDefault="002F5DF5">
      <w:pPr>
        <w:pStyle w:val="a6"/>
        <w:tabs>
          <w:tab w:val="left" w:pos="3450"/>
        </w:tabs>
        <w:jc w:val="left"/>
        <w:rPr>
          <w:b/>
          <w:bCs/>
          <w:sz w:val="56"/>
        </w:rPr>
      </w:pPr>
      <w:r>
        <w:rPr>
          <w:b/>
          <w:bCs/>
          <w:sz w:val="72"/>
        </w:rPr>
        <w:tab/>
      </w:r>
    </w:p>
    <w:p w:rsidR="002F5DF5" w:rsidRDefault="002F5DF5">
      <w:pPr>
        <w:pStyle w:val="a6"/>
        <w:tabs>
          <w:tab w:val="left" w:pos="3450"/>
        </w:tabs>
        <w:jc w:val="left"/>
        <w:rPr>
          <w:b/>
          <w:bCs/>
          <w:sz w:val="56"/>
        </w:rPr>
      </w:pPr>
    </w:p>
    <w:p w:rsidR="002F5DF5" w:rsidRDefault="002F5DF5">
      <w:pPr>
        <w:pStyle w:val="a6"/>
        <w:tabs>
          <w:tab w:val="left" w:pos="3450"/>
        </w:tabs>
        <w:jc w:val="left"/>
      </w:pPr>
    </w:p>
    <w:p w:rsidR="002F5DF5" w:rsidRDefault="002F5DF5">
      <w:pPr>
        <w:pStyle w:val="a6"/>
        <w:tabs>
          <w:tab w:val="left" w:pos="3600"/>
          <w:tab w:val="left" w:pos="3780"/>
        </w:tabs>
        <w:spacing w:line="240" w:lineRule="auto"/>
      </w:pPr>
      <w:r>
        <w:rPr>
          <w:sz w:val="40"/>
        </w:rPr>
        <w:t xml:space="preserve">                    </w:t>
      </w:r>
      <w:r>
        <w:rPr>
          <w:b/>
          <w:bCs/>
          <w:sz w:val="36"/>
        </w:rPr>
        <w:t>Выполнила</w:t>
      </w:r>
      <w:r>
        <w:rPr>
          <w:sz w:val="36"/>
        </w:rPr>
        <w:t xml:space="preserve">: </w:t>
      </w:r>
      <w:r>
        <w:t>ученица 11класса</w:t>
      </w:r>
    </w:p>
    <w:p w:rsidR="002F5DF5" w:rsidRDefault="002F5DF5">
      <w:pPr>
        <w:pStyle w:val="a6"/>
        <w:tabs>
          <w:tab w:val="left" w:pos="8820"/>
        </w:tabs>
        <w:spacing w:line="240" w:lineRule="auto"/>
        <w:rPr>
          <w:b/>
          <w:bCs/>
          <w:sz w:val="36"/>
        </w:rPr>
      </w:pPr>
      <w:r>
        <w:rPr>
          <w:b/>
          <w:bCs/>
          <w:sz w:val="36"/>
        </w:rPr>
        <w:t xml:space="preserve">                                     Киселева Жанна.</w:t>
      </w:r>
    </w:p>
    <w:p w:rsidR="002F5DF5" w:rsidRDefault="002F5DF5">
      <w:pPr>
        <w:pStyle w:val="a6"/>
        <w:tabs>
          <w:tab w:val="left" w:pos="8820"/>
        </w:tabs>
        <w:spacing w:line="240" w:lineRule="auto"/>
      </w:pPr>
      <w:r>
        <w:rPr>
          <w:b/>
          <w:bCs/>
          <w:sz w:val="36"/>
        </w:rPr>
        <w:t xml:space="preserve">                       Проверила: </w:t>
      </w:r>
      <w:r>
        <w:t>учитель истории</w:t>
      </w:r>
    </w:p>
    <w:p w:rsidR="002F5DF5" w:rsidRDefault="002F5DF5">
      <w:pPr>
        <w:pStyle w:val="a6"/>
        <w:tabs>
          <w:tab w:val="left" w:pos="8820"/>
        </w:tabs>
        <w:spacing w:line="240" w:lineRule="auto"/>
        <w:rPr>
          <w:b/>
          <w:bCs/>
        </w:rPr>
      </w:pPr>
      <w:r>
        <w:t xml:space="preserve">                            </w:t>
      </w:r>
      <w:r>
        <w:rPr>
          <w:b/>
          <w:bCs/>
        </w:rPr>
        <w:t xml:space="preserve">Казоба В.И. </w:t>
      </w:r>
    </w:p>
    <w:p w:rsidR="002F5DF5" w:rsidRDefault="002F5DF5">
      <w:pPr>
        <w:pStyle w:val="a6"/>
        <w:spacing w:line="240" w:lineRule="auto"/>
      </w:pPr>
      <w:r>
        <w:rPr>
          <w:sz w:val="36"/>
        </w:rPr>
        <w:t xml:space="preserve">                          </w:t>
      </w:r>
    </w:p>
    <w:p w:rsidR="002F5DF5" w:rsidRDefault="002F5DF5">
      <w:pPr>
        <w:pStyle w:val="a6"/>
      </w:pPr>
    </w:p>
    <w:p w:rsidR="002F5DF5" w:rsidRDefault="002F5DF5">
      <w:pPr>
        <w:pStyle w:val="a6"/>
      </w:pPr>
    </w:p>
    <w:p w:rsidR="002F5DF5" w:rsidRDefault="002F5DF5">
      <w:pPr>
        <w:pStyle w:val="a6"/>
      </w:pPr>
    </w:p>
    <w:p w:rsidR="002F5DF5" w:rsidRDefault="002F5DF5">
      <w:pPr>
        <w:pStyle w:val="a6"/>
        <w:tabs>
          <w:tab w:val="left" w:pos="2520"/>
          <w:tab w:val="left" w:pos="5580"/>
          <w:tab w:val="left" w:pos="6120"/>
          <w:tab w:val="left" w:pos="6480"/>
        </w:tabs>
        <w:jc w:val="left"/>
      </w:pPr>
      <w:r>
        <w:t xml:space="preserve">                       Высотино 2007г.</w:t>
      </w:r>
    </w:p>
    <w:p w:rsidR="002F5DF5" w:rsidRDefault="002F5DF5">
      <w:pPr>
        <w:spacing w:after="120" w:line="360" w:lineRule="auto"/>
        <w:jc w:val="center"/>
        <w:rPr>
          <w:b/>
          <w:spacing w:val="40"/>
          <w:position w:val="4"/>
          <w:sz w:val="44"/>
          <w:szCs w:val="44"/>
        </w:rPr>
      </w:pPr>
      <w:r>
        <w:rPr>
          <w:b/>
          <w:spacing w:val="40"/>
          <w:position w:val="4"/>
          <w:sz w:val="44"/>
          <w:szCs w:val="44"/>
        </w:rPr>
        <w:t>План.</w:t>
      </w:r>
    </w:p>
    <w:p w:rsidR="002F5DF5" w:rsidRDefault="002F5DF5">
      <w:pPr>
        <w:numPr>
          <w:ilvl w:val="0"/>
          <w:numId w:val="8"/>
        </w:numPr>
        <w:spacing w:after="120" w:line="360" w:lineRule="auto"/>
        <w:rPr>
          <w:b/>
          <w:spacing w:val="40"/>
          <w:position w:val="4"/>
          <w:sz w:val="36"/>
          <w:szCs w:val="36"/>
        </w:rPr>
      </w:pPr>
      <w:r>
        <w:rPr>
          <w:b/>
          <w:spacing w:val="40"/>
          <w:position w:val="4"/>
          <w:sz w:val="36"/>
          <w:szCs w:val="36"/>
        </w:rPr>
        <w:t>Введение.</w:t>
      </w:r>
    </w:p>
    <w:p w:rsidR="002F5DF5" w:rsidRDefault="002F5DF5">
      <w:pPr>
        <w:numPr>
          <w:ilvl w:val="0"/>
          <w:numId w:val="8"/>
        </w:numPr>
        <w:spacing w:after="120" w:line="360" w:lineRule="auto"/>
        <w:rPr>
          <w:b/>
          <w:spacing w:val="40"/>
          <w:position w:val="4"/>
          <w:sz w:val="36"/>
          <w:szCs w:val="36"/>
        </w:rPr>
      </w:pPr>
      <w:r>
        <w:rPr>
          <w:b/>
          <w:spacing w:val="40"/>
          <w:position w:val="4"/>
          <w:sz w:val="36"/>
          <w:szCs w:val="36"/>
        </w:rPr>
        <w:t>П.А. Столыпин.</w:t>
      </w:r>
    </w:p>
    <w:p w:rsidR="002F5DF5" w:rsidRDefault="002F5DF5">
      <w:pPr>
        <w:numPr>
          <w:ilvl w:val="0"/>
          <w:numId w:val="8"/>
        </w:numPr>
        <w:spacing w:after="120" w:line="360" w:lineRule="auto"/>
        <w:rPr>
          <w:b/>
          <w:spacing w:val="40"/>
          <w:position w:val="4"/>
          <w:sz w:val="36"/>
          <w:szCs w:val="36"/>
        </w:rPr>
      </w:pPr>
      <w:r>
        <w:rPr>
          <w:b/>
          <w:spacing w:val="40"/>
          <w:position w:val="4"/>
          <w:sz w:val="36"/>
          <w:szCs w:val="36"/>
        </w:rPr>
        <w:t>Политическая карьера.</w:t>
      </w:r>
    </w:p>
    <w:p w:rsidR="002F5DF5" w:rsidRDefault="002F5DF5">
      <w:pPr>
        <w:numPr>
          <w:ilvl w:val="0"/>
          <w:numId w:val="8"/>
        </w:numPr>
        <w:spacing w:after="120" w:line="360" w:lineRule="auto"/>
        <w:rPr>
          <w:b/>
          <w:spacing w:val="40"/>
          <w:position w:val="4"/>
          <w:sz w:val="36"/>
          <w:szCs w:val="36"/>
        </w:rPr>
      </w:pPr>
      <w:r>
        <w:rPr>
          <w:b/>
          <w:spacing w:val="40"/>
          <w:position w:val="4"/>
          <w:sz w:val="36"/>
          <w:szCs w:val="36"/>
        </w:rPr>
        <w:t>Особенности аграрной реформы Столыпина.</w:t>
      </w:r>
    </w:p>
    <w:p w:rsidR="002F5DF5" w:rsidRDefault="002F5DF5">
      <w:pPr>
        <w:numPr>
          <w:ilvl w:val="0"/>
          <w:numId w:val="8"/>
        </w:numPr>
        <w:spacing w:after="120" w:line="360" w:lineRule="auto"/>
        <w:rPr>
          <w:b/>
          <w:spacing w:val="40"/>
          <w:position w:val="4"/>
          <w:sz w:val="36"/>
          <w:szCs w:val="36"/>
        </w:rPr>
      </w:pPr>
      <w:r>
        <w:rPr>
          <w:b/>
          <w:spacing w:val="40"/>
          <w:position w:val="4"/>
          <w:sz w:val="36"/>
          <w:szCs w:val="36"/>
        </w:rPr>
        <w:t>Административная реформа.</w:t>
      </w:r>
    </w:p>
    <w:p w:rsidR="002F5DF5" w:rsidRDefault="002F5DF5">
      <w:pPr>
        <w:numPr>
          <w:ilvl w:val="0"/>
          <w:numId w:val="8"/>
        </w:numPr>
        <w:spacing w:after="120" w:line="360" w:lineRule="auto"/>
        <w:rPr>
          <w:b/>
          <w:spacing w:val="40"/>
          <w:position w:val="4"/>
          <w:sz w:val="36"/>
          <w:szCs w:val="36"/>
        </w:rPr>
      </w:pPr>
      <w:r>
        <w:rPr>
          <w:b/>
          <w:spacing w:val="40"/>
          <w:position w:val="4"/>
          <w:sz w:val="36"/>
          <w:szCs w:val="36"/>
        </w:rPr>
        <w:t>Военная политика.</w:t>
      </w:r>
    </w:p>
    <w:p w:rsidR="002F5DF5" w:rsidRDefault="002F5DF5">
      <w:pPr>
        <w:numPr>
          <w:ilvl w:val="0"/>
          <w:numId w:val="8"/>
        </w:numPr>
        <w:spacing w:after="120" w:line="360" w:lineRule="auto"/>
        <w:rPr>
          <w:b/>
          <w:spacing w:val="40"/>
          <w:position w:val="4"/>
          <w:sz w:val="36"/>
          <w:szCs w:val="36"/>
        </w:rPr>
      </w:pPr>
      <w:r>
        <w:rPr>
          <w:b/>
          <w:spacing w:val="40"/>
          <w:position w:val="4"/>
          <w:sz w:val="36"/>
          <w:szCs w:val="36"/>
        </w:rPr>
        <w:t>Школьная реформа.</w:t>
      </w:r>
    </w:p>
    <w:p w:rsidR="002F5DF5" w:rsidRDefault="002F5DF5">
      <w:pPr>
        <w:numPr>
          <w:ilvl w:val="0"/>
          <w:numId w:val="8"/>
        </w:numPr>
        <w:spacing w:after="120" w:line="360" w:lineRule="auto"/>
        <w:rPr>
          <w:b/>
          <w:spacing w:val="40"/>
          <w:position w:val="4"/>
          <w:sz w:val="36"/>
          <w:szCs w:val="36"/>
        </w:rPr>
      </w:pPr>
      <w:r>
        <w:rPr>
          <w:b/>
          <w:spacing w:val="40"/>
          <w:position w:val="4"/>
          <w:sz w:val="36"/>
          <w:szCs w:val="36"/>
        </w:rPr>
        <w:t>Конец Столыпина.</w:t>
      </w:r>
    </w:p>
    <w:p w:rsidR="002F5DF5" w:rsidRDefault="002F5DF5">
      <w:pPr>
        <w:numPr>
          <w:ilvl w:val="0"/>
          <w:numId w:val="8"/>
        </w:numPr>
        <w:spacing w:after="120" w:line="360" w:lineRule="auto"/>
        <w:rPr>
          <w:b/>
          <w:spacing w:val="40"/>
          <w:position w:val="4"/>
          <w:sz w:val="36"/>
          <w:szCs w:val="36"/>
        </w:rPr>
      </w:pPr>
      <w:r>
        <w:rPr>
          <w:b/>
          <w:spacing w:val="40"/>
          <w:position w:val="4"/>
          <w:sz w:val="36"/>
          <w:szCs w:val="36"/>
        </w:rPr>
        <w:t>Столыпин «одинокий реформатор»</w:t>
      </w:r>
    </w:p>
    <w:p w:rsidR="002F5DF5" w:rsidRDefault="002F5DF5">
      <w:pPr>
        <w:spacing w:after="120" w:line="360" w:lineRule="auto"/>
        <w:rPr>
          <w:b/>
          <w:spacing w:val="40"/>
          <w:position w:val="4"/>
          <w:sz w:val="36"/>
          <w:szCs w:val="36"/>
        </w:rPr>
      </w:pPr>
    </w:p>
    <w:p w:rsidR="002F5DF5" w:rsidRDefault="002F5DF5">
      <w:pPr>
        <w:spacing w:after="120" w:line="360" w:lineRule="auto"/>
        <w:rPr>
          <w:b/>
          <w:spacing w:val="40"/>
          <w:position w:val="4"/>
          <w:sz w:val="36"/>
          <w:szCs w:val="36"/>
        </w:rPr>
      </w:pPr>
    </w:p>
    <w:p w:rsidR="002F5DF5" w:rsidRDefault="002F5DF5">
      <w:pPr>
        <w:spacing w:after="120" w:line="360" w:lineRule="auto"/>
        <w:rPr>
          <w:b/>
          <w:spacing w:val="40"/>
          <w:position w:val="4"/>
          <w:sz w:val="36"/>
          <w:szCs w:val="36"/>
        </w:rPr>
      </w:pPr>
    </w:p>
    <w:p w:rsidR="002F5DF5" w:rsidRDefault="002F5DF5">
      <w:pPr>
        <w:spacing w:after="120" w:line="360" w:lineRule="auto"/>
        <w:rPr>
          <w:b/>
          <w:spacing w:val="40"/>
          <w:position w:val="4"/>
          <w:sz w:val="36"/>
          <w:szCs w:val="36"/>
        </w:rPr>
      </w:pPr>
    </w:p>
    <w:p w:rsidR="002F5DF5" w:rsidRDefault="002F5DF5">
      <w:pPr>
        <w:spacing w:after="120" w:line="360" w:lineRule="auto"/>
        <w:rPr>
          <w:b/>
          <w:spacing w:val="40"/>
          <w:position w:val="4"/>
          <w:sz w:val="36"/>
          <w:szCs w:val="36"/>
        </w:rPr>
      </w:pPr>
    </w:p>
    <w:p w:rsidR="002F5DF5" w:rsidRDefault="002F5DF5">
      <w:pPr>
        <w:spacing w:after="120" w:line="360" w:lineRule="auto"/>
        <w:rPr>
          <w:b/>
          <w:spacing w:val="40"/>
          <w:position w:val="4"/>
          <w:sz w:val="36"/>
          <w:szCs w:val="36"/>
        </w:rPr>
      </w:pPr>
    </w:p>
    <w:p w:rsidR="002F5DF5" w:rsidRDefault="002F5DF5">
      <w:pPr>
        <w:spacing w:after="120" w:line="360" w:lineRule="auto"/>
        <w:rPr>
          <w:b/>
          <w:spacing w:val="40"/>
          <w:position w:val="4"/>
          <w:sz w:val="36"/>
          <w:szCs w:val="36"/>
        </w:rPr>
      </w:pPr>
    </w:p>
    <w:p w:rsidR="002F5DF5" w:rsidRDefault="002F5DF5">
      <w:pPr>
        <w:spacing w:after="120" w:line="360" w:lineRule="auto"/>
        <w:rPr>
          <w:b/>
          <w:spacing w:val="40"/>
          <w:position w:val="4"/>
          <w:sz w:val="36"/>
          <w:szCs w:val="36"/>
        </w:rPr>
      </w:pPr>
    </w:p>
    <w:p w:rsidR="002F5DF5" w:rsidRDefault="002F5DF5">
      <w:pPr>
        <w:spacing w:after="120" w:line="360" w:lineRule="auto"/>
        <w:rPr>
          <w:b/>
          <w:spacing w:val="40"/>
          <w:position w:val="4"/>
          <w:sz w:val="36"/>
          <w:szCs w:val="36"/>
        </w:rPr>
      </w:pPr>
    </w:p>
    <w:p w:rsidR="002F5DF5" w:rsidRDefault="002F5DF5">
      <w:pPr>
        <w:spacing w:after="120" w:line="360" w:lineRule="auto"/>
        <w:jc w:val="both"/>
        <w:rPr>
          <w:b/>
          <w:spacing w:val="40"/>
          <w:position w:val="4"/>
          <w:sz w:val="32"/>
        </w:rPr>
      </w:pPr>
      <w:r>
        <w:rPr>
          <w:b/>
          <w:spacing w:val="40"/>
          <w:position w:val="4"/>
          <w:sz w:val="32"/>
        </w:rPr>
        <w:t>1.Введение.</w:t>
      </w:r>
    </w:p>
    <w:p w:rsidR="002F5DF5" w:rsidRDefault="002F5DF5">
      <w:pPr>
        <w:spacing w:after="120"/>
        <w:jc w:val="both"/>
        <w:rPr>
          <w:spacing w:val="40"/>
          <w:position w:val="4"/>
          <w:sz w:val="32"/>
        </w:rPr>
      </w:pPr>
      <w:r>
        <w:rPr>
          <w:spacing w:val="40"/>
          <w:position w:val="4"/>
          <w:sz w:val="32"/>
        </w:rPr>
        <w:t xml:space="preserve">Каждый период времени в Российской истории влиял на дальнейшую жизнь страны. Однако, отдельные периоды определяли последующую жизнь народа на долгие годы. Одним из таких важнейших этапов Российской истории были вторая половина XIX века и начало XX века; время развития революционного движения, время кардинальных перемен в жизни нашей страны. </w:t>
      </w:r>
    </w:p>
    <w:p w:rsidR="002F5DF5" w:rsidRDefault="002F5DF5">
      <w:pPr>
        <w:spacing w:after="120"/>
        <w:ind w:firstLine="567"/>
        <w:jc w:val="both"/>
        <w:rPr>
          <w:spacing w:val="40"/>
          <w:position w:val="4"/>
          <w:sz w:val="32"/>
        </w:rPr>
      </w:pPr>
      <w:r>
        <w:rPr>
          <w:spacing w:val="40"/>
          <w:position w:val="4"/>
          <w:sz w:val="32"/>
        </w:rPr>
        <w:t>На политической арене действовали в это время, конечно, не только представители революционного движения. Но политические деятели, принадлежавшие к противостоящему большевикам лагерю, ранее изображались, как правило, искаженно. Между тем на исторической сцене в тот период действовали яркие и сильные исторические личности, придерживавшиеся различных общественно-политических взглядов и стремившиеся реформировать Россию бескровным, не революционным путем. Среди них -  П. А. Столыпин.</w:t>
      </w:r>
    </w:p>
    <w:p w:rsidR="002F5DF5" w:rsidRDefault="002F5DF5">
      <w:pPr>
        <w:spacing w:after="120"/>
        <w:ind w:firstLine="567"/>
        <w:jc w:val="both"/>
        <w:rPr>
          <w:spacing w:val="40"/>
          <w:position w:val="4"/>
          <w:sz w:val="32"/>
        </w:rPr>
      </w:pPr>
      <w:r>
        <w:rPr>
          <w:spacing w:val="40"/>
          <w:position w:val="4"/>
          <w:sz w:val="32"/>
        </w:rPr>
        <w:t>Этот этап исторического развития нашей страны особенно интересен нам сейчас, в так называемый переходной период - от тоталитаризма к демократии, период экономических и политических реформ. И исторический опыт наших предшественников мог бы позволить нам более профессионально и продуманно проводить эти реформы и не повторять их ошибок</w:t>
      </w:r>
    </w:p>
    <w:p w:rsidR="002F5DF5" w:rsidRDefault="002F5DF5">
      <w:pPr>
        <w:pStyle w:val="3"/>
        <w:spacing w:line="240" w:lineRule="auto"/>
        <w:rPr>
          <w:rFonts w:ascii="Times New Roman" w:hAnsi="Times New Roman"/>
          <w:sz w:val="32"/>
        </w:rPr>
      </w:pPr>
      <w:r>
        <w:rPr>
          <w:rFonts w:ascii="Times New Roman" w:hAnsi="Times New Roman"/>
          <w:sz w:val="32"/>
        </w:rPr>
        <w:t>Немногие политические деятели и их реформы   заслуживали такого пристального внимания потомков, как П.А. Столыпин, поэтому я и захотел узнать, как же сложилась судьба этог</w:t>
      </w:r>
      <w:bookmarkStart w:id="0" w:name="_Toc436757543"/>
      <w:bookmarkStart w:id="1" w:name="_Toc437086289"/>
      <w:r>
        <w:rPr>
          <w:rFonts w:ascii="Times New Roman" w:hAnsi="Times New Roman"/>
          <w:sz w:val="32"/>
        </w:rPr>
        <w:t>о человека и судьба его реформ.</w:t>
      </w:r>
    </w:p>
    <w:p w:rsidR="002F5DF5" w:rsidRDefault="002F5DF5">
      <w:pPr>
        <w:pStyle w:val="3"/>
        <w:tabs>
          <w:tab w:val="left" w:pos="8925"/>
        </w:tabs>
        <w:spacing w:line="240" w:lineRule="auto"/>
        <w:ind w:firstLine="0"/>
        <w:rPr>
          <w:rFonts w:ascii="Times New Roman" w:hAnsi="Times New Roman"/>
        </w:rPr>
      </w:pPr>
      <w:r>
        <w:rPr>
          <w:rFonts w:ascii="Times New Roman" w:hAnsi="Times New Roman"/>
        </w:rPr>
        <w:tab/>
      </w:r>
    </w:p>
    <w:p w:rsidR="002F5DF5" w:rsidRDefault="002F5DF5">
      <w:pPr>
        <w:pStyle w:val="3"/>
        <w:spacing w:line="240" w:lineRule="auto"/>
        <w:ind w:firstLine="0"/>
        <w:rPr>
          <w:rFonts w:ascii="Times New Roman" w:hAnsi="Times New Roman"/>
        </w:rPr>
      </w:pPr>
    </w:p>
    <w:p w:rsidR="002F5DF5" w:rsidRDefault="002F5DF5">
      <w:pPr>
        <w:pStyle w:val="3"/>
        <w:spacing w:line="240" w:lineRule="auto"/>
        <w:ind w:firstLine="0"/>
        <w:rPr>
          <w:rFonts w:ascii="Times New Roman" w:hAnsi="Times New Roman"/>
        </w:rPr>
      </w:pPr>
    </w:p>
    <w:p w:rsidR="002F5DF5" w:rsidRDefault="002F5DF5">
      <w:pPr>
        <w:pStyle w:val="3"/>
        <w:spacing w:line="240" w:lineRule="auto"/>
        <w:ind w:firstLine="0"/>
        <w:rPr>
          <w:rFonts w:ascii="Times New Roman" w:hAnsi="Times New Roman"/>
        </w:rPr>
      </w:pPr>
    </w:p>
    <w:p w:rsidR="002F5DF5" w:rsidRDefault="002F5DF5">
      <w:pPr>
        <w:pStyle w:val="3"/>
        <w:spacing w:line="240" w:lineRule="auto"/>
        <w:ind w:firstLine="0"/>
        <w:rPr>
          <w:rFonts w:ascii="Times New Roman" w:hAnsi="Times New Roman"/>
        </w:rPr>
      </w:pPr>
    </w:p>
    <w:p w:rsidR="002F5DF5" w:rsidRDefault="002F5DF5">
      <w:pPr>
        <w:pStyle w:val="3"/>
        <w:spacing w:line="240" w:lineRule="auto"/>
        <w:ind w:firstLine="0"/>
        <w:rPr>
          <w:rFonts w:ascii="Times New Roman" w:hAnsi="Times New Roman"/>
          <w:b/>
          <w:sz w:val="32"/>
        </w:rPr>
      </w:pPr>
    </w:p>
    <w:p w:rsidR="002F5DF5" w:rsidRDefault="002F5DF5">
      <w:pPr>
        <w:pStyle w:val="3"/>
        <w:spacing w:line="240" w:lineRule="auto"/>
        <w:ind w:firstLine="0"/>
        <w:rPr>
          <w:rFonts w:ascii="Times New Roman" w:hAnsi="Times New Roman"/>
          <w:b/>
          <w:sz w:val="32"/>
        </w:rPr>
      </w:pPr>
      <w:r>
        <w:rPr>
          <w:rFonts w:ascii="Times New Roman" w:hAnsi="Times New Roman"/>
          <w:b/>
          <w:sz w:val="32"/>
        </w:rPr>
        <w:t>2. П. А. Столыпин</w:t>
      </w:r>
      <w:bookmarkEnd w:id="0"/>
      <w:bookmarkEnd w:id="1"/>
    </w:p>
    <w:p w:rsidR="002F5DF5" w:rsidRDefault="002F5DF5">
      <w:pPr>
        <w:pStyle w:val="a4"/>
        <w:spacing w:line="240" w:lineRule="auto"/>
        <w:rPr>
          <w:rFonts w:ascii="Times New Roman" w:hAnsi="Times New Roman"/>
        </w:rPr>
      </w:pPr>
      <w:r>
        <w:rPr>
          <w:rFonts w:ascii="Times New Roman" w:hAnsi="Times New Roman"/>
        </w:rPr>
        <w:t xml:space="preserve">       </w:t>
      </w:r>
    </w:p>
    <w:p w:rsidR="002F5DF5" w:rsidRDefault="002F5DF5">
      <w:pPr>
        <w:spacing w:after="120"/>
        <w:ind w:firstLine="567"/>
        <w:jc w:val="both"/>
        <w:rPr>
          <w:position w:val="4"/>
          <w:sz w:val="32"/>
        </w:rPr>
      </w:pPr>
      <w:r>
        <w:rPr>
          <w:position w:val="4"/>
          <w:sz w:val="32"/>
        </w:rPr>
        <w:t>П. А. Столыпин (1862-1911 гг.) - выходец из старого дворянского рода, известного с конца XVI века. Род Столыпиных дал России выдающихся политических и литературных деятелей. Бабушка М. Ю. Лермонтова - урожденная Столыпина. Прадед - сенатор А. А. Столыпин - друг М. М. Сперанского, крупнейшего государственного деятеля начала XIX века. Отец - Аркадий Дмитриевич - участник Крымской войны, друг Л. Н. Толстого, навещавший его в Ясной Поляне. Мать П. А. Столыпина - Анна Михайловна - урожденная Горчакова - племянница канцлера России А. М. Горчакова, одноклассника А. С. Пушкина по лицею. Жена Петра Аркадьевича - правнучка А. В. Суворова. Таким образом, семья Столыпиных в XIX - XX веках была в родстве и дружбе со знаменитейшими людьми России. Семья П. А. Столыпина владела поместьями в Нижегородской, Казанской, Пензенской и позже Каунасской губерниях.</w:t>
      </w:r>
    </w:p>
    <w:p w:rsidR="002F5DF5" w:rsidRDefault="002F5DF5">
      <w:pPr>
        <w:spacing w:after="120"/>
        <w:ind w:firstLine="567"/>
        <w:jc w:val="both"/>
        <w:rPr>
          <w:position w:val="4"/>
          <w:sz w:val="32"/>
        </w:rPr>
      </w:pPr>
      <w:r>
        <w:rPr>
          <w:position w:val="4"/>
          <w:sz w:val="32"/>
        </w:rPr>
        <w:t xml:space="preserve">Петр Аркадьевич Столыпин не пошел по традиционной для его фамилии службе, он не стал ни дипломатом, ни военным, окончив Виленскую гимназию, неожиданно для всех родственников и друзей, он поступает на физико-математический факультет Петербургского университета. </w:t>
      </w:r>
      <w:r>
        <w:rPr>
          <w:position w:val="4"/>
          <w:sz w:val="32"/>
          <w:szCs w:val="16"/>
        </w:rPr>
        <w:t xml:space="preserve">П. А. Столыпин рано женился, оказавшись чуть ли не единственным женатым студентом в университете. Ольга Борисовна, жена П. А. Столыпина, прежде была невестой его старшего брата, убитого на дуэли. А поскольку в семье Столыпиных строго хранились традиции дворянской чести, то с убийцей своего брата стрелялся и сам Пётр Аркадьевич, получив ранение в правую руку, которая с тех пор плохо действовала.  </w:t>
      </w:r>
      <w:r>
        <w:rPr>
          <w:position w:val="4"/>
          <w:sz w:val="32"/>
        </w:rPr>
        <w:t>После окончания университета он служит в министерстве государственного имущества, но через год переводится в Министерство внутренних дел и попадает, предводителем дворян, в Ковенскую губернию, где на собственном опыте познает заботы и тяготы аграрной России, через общение с крестьянами.</w:t>
      </w:r>
    </w:p>
    <w:p w:rsidR="002F5DF5" w:rsidRDefault="002F5DF5">
      <w:pPr>
        <w:pStyle w:val="3"/>
        <w:spacing w:line="240" w:lineRule="auto"/>
        <w:rPr>
          <w:rFonts w:ascii="Times New Roman" w:hAnsi="Times New Roman"/>
          <w:position w:val="4"/>
          <w:sz w:val="32"/>
        </w:rPr>
      </w:pPr>
      <w:r>
        <w:rPr>
          <w:rFonts w:ascii="Times New Roman" w:hAnsi="Times New Roman"/>
          <w:position w:val="4"/>
          <w:sz w:val="32"/>
        </w:rPr>
        <w:t>Надо отметить, что основным занятием П. А. Столыпина в те годы было хозяйство, ведь семье принадлежало много поместий.</w:t>
      </w:r>
    </w:p>
    <w:p w:rsidR="002F5DF5" w:rsidRDefault="002F5DF5">
      <w:pPr>
        <w:pStyle w:val="3"/>
        <w:spacing w:line="240" w:lineRule="auto"/>
        <w:rPr>
          <w:rFonts w:ascii="Times New Roman" w:hAnsi="Times New Roman"/>
          <w:position w:val="4"/>
          <w:sz w:val="32"/>
        </w:rPr>
      </w:pPr>
    </w:p>
    <w:p w:rsidR="002F5DF5" w:rsidRDefault="002F5DF5">
      <w:pPr>
        <w:pStyle w:val="3"/>
        <w:spacing w:line="240" w:lineRule="auto"/>
        <w:rPr>
          <w:rFonts w:ascii="Times New Roman" w:hAnsi="Times New Roman"/>
          <w:position w:val="4"/>
          <w:sz w:val="32"/>
        </w:rPr>
      </w:pPr>
      <w:r>
        <w:rPr>
          <w:rFonts w:ascii="Times New Roman" w:hAnsi="Times New Roman"/>
          <w:position w:val="4"/>
          <w:sz w:val="32"/>
        </w:rPr>
        <w:t>\</w:t>
      </w:r>
    </w:p>
    <w:p w:rsidR="002F5DF5" w:rsidRDefault="002F5DF5">
      <w:pPr>
        <w:pStyle w:val="3"/>
        <w:spacing w:line="240" w:lineRule="auto"/>
        <w:rPr>
          <w:rFonts w:ascii="Times New Roman" w:hAnsi="Times New Roman"/>
          <w:position w:val="4"/>
          <w:sz w:val="32"/>
        </w:rPr>
      </w:pPr>
    </w:p>
    <w:p w:rsidR="002F5DF5" w:rsidRDefault="002F5DF5">
      <w:pPr>
        <w:pStyle w:val="3"/>
        <w:spacing w:line="240" w:lineRule="auto"/>
        <w:rPr>
          <w:rFonts w:ascii="Times New Roman" w:hAnsi="Times New Roman"/>
          <w:position w:val="4"/>
          <w:sz w:val="32"/>
        </w:rPr>
      </w:pPr>
    </w:p>
    <w:tbl>
      <w:tblPr>
        <w:tblW w:w="5000" w:type="pct"/>
        <w:tblCellSpacing w:w="15" w:type="dxa"/>
        <w:tblInd w:w="-4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46"/>
        <w:gridCol w:w="1605"/>
        <w:gridCol w:w="2887"/>
        <w:gridCol w:w="1620"/>
      </w:tblGrid>
      <w:tr w:rsidR="002F5DF5">
        <w:trPr>
          <w:tblCellSpacing w:w="15" w:type="dxa"/>
        </w:trPr>
        <w:tc>
          <w:tcPr>
            <w:tcW w:w="1874" w:type="pct"/>
            <w:tcBorders>
              <w:top w:val="outset" w:sz="6" w:space="0" w:color="auto"/>
              <w:left w:val="outset" w:sz="6" w:space="0" w:color="auto"/>
              <w:bottom w:val="outset" w:sz="6" w:space="0" w:color="auto"/>
              <w:right w:val="outset" w:sz="6" w:space="0" w:color="auto"/>
            </w:tcBorders>
            <w:vAlign w:val="center"/>
          </w:tcPr>
          <w:p w:rsidR="002F5DF5" w:rsidRDefault="002F5DF5">
            <w:pPr>
              <w:rPr>
                <w:position w:val="4"/>
                <w:sz w:val="32"/>
                <w:szCs w:val="16"/>
              </w:rPr>
            </w:pPr>
            <w:r>
              <w:rPr>
                <w:b/>
                <w:bCs/>
                <w:position w:val="4"/>
                <w:sz w:val="32"/>
                <w:szCs w:val="16"/>
              </w:rPr>
              <w:t xml:space="preserve">Имение </w:t>
            </w:r>
          </w:p>
        </w:tc>
        <w:tc>
          <w:tcPr>
            <w:tcW w:w="0" w:type="auto"/>
            <w:tcBorders>
              <w:top w:val="outset" w:sz="6" w:space="0" w:color="auto"/>
              <w:left w:val="outset" w:sz="6" w:space="0" w:color="auto"/>
              <w:bottom w:val="outset" w:sz="6" w:space="0" w:color="auto"/>
              <w:right w:val="outset" w:sz="6" w:space="0" w:color="auto"/>
            </w:tcBorders>
            <w:vAlign w:val="center"/>
          </w:tcPr>
          <w:p w:rsidR="002F5DF5" w:rsidRDefault="002F5DF5">
            <w:pPr>
              <w:rPr>
                <w:position w:val="4"/>
                <w:sz w:val="32"/>
                <w:szCs w:val="16"/>
              </w:rPr>
            </w:pPr>
            <w:r>
              <w:rPr>
                <w:b/>
                <w:bCs/>
                <w:position w:val="4"/>
                <w:sz w:val="32"/>
                <w:szCs w:val="16"/>
              </w:rPr>
              <w:t>Площадь</w:t>
            </w:r>
          </w:p>
        </w:tc>
        <w:tc>
          <w:tcPr>
            <w:tcW w:w="0" w:type="auto"/>
            <w:tcBorders>
              <w:top w:val="outset" w:sz="6" w:space="0" w:color="auto"/>
              <w:left w:val="outset" w:sz="6" w:space="0" w:color="auto"/>
              <w:bottom w:val="outset" w:sz="6" w:space="0" w:color="auto"/>
              <w:right w:val="outset" w:sz="6" w:space="0" w:color="auto"/>
            </w:tcBorders>
            <w:vAlign w:val="center"/>
          </w:tcPr>
          <w:p w:rsidR="002F5DF5" w:rsidRDefault="002F5DF5">
            <w:pPr>
              <w:rPr>
                <w:position w:val="4"/>
                <w:sz w:val="32"/>
                <w:szCs w:val="16"/>
              </w:rPr>
            </w:pPr>
            <w:r>
              <w:rPr>
                <w:b/>
                <w:bCs/>
                <w:position w:val="4"/>
                <w:sz w:val="32"/>
                <w:szCs w:val="16"/>
              </w:rPr>
              <w:t>Имение</w:t>
            </w:r>
          </w:p>
        </w:tc>
        <w:tc>
          <w:tcPr>
            <w:tcW w:w="0" w:type="auto"/>
            <w:tcBorders>
              <w:top w:val="outset" w:sz="6" w:space="0" w:color="auto"/>
              <w:left w:val="outset" w:sz="6" w:space="0" w:color="auto"/>
              <w:bottom w:val="outset" w:sz="6" w:space="0" w:color="auto"/>
              <w:right w:val="outset" w:sz="6" w:space="0" w:color="auto"/>
            </w:tcBorders>
            <w:vAlign w:val="center"/>
          </w:tcPr>
          <w:p w:rsidR="002F5DF5" w:rsidRDefault="002F5DF5">
            <w:pPr>
              <w:rPr>
                <w:position w:val="4"/>
                <w:sz w:val="32"/>
                <w:szCs w:val="16"/>
              </w:rPr>
            </w:pPr>
            <w:r>
              <w:rPr>
                <w:b/>
                <w:bCs/>
                <w:position w:val="4"/>
                <w:sz w:val="32"/>
                <w:szCs w:val="16"/>
              </w:rPr>
              <w:t>Площадь</w:t>
            </w:r>
          </w:p>
        </w:tc>
      </w:tr>
      <w:tr w:rsidR="002F5DF5">
        <w:trPr>
          <w:tblCellSpacing w:w="15" w:type="dxa"/>
        </w:trPr>
        <w:tc>
          <w:tcPr>
            <w:tcW w:w="1874" w:type="pct"/>
            <w:tcBorders>
              <w:top w:val="outset" w:sz="6" w:space="0" w:color="auto"/>
              <w:left w:val="outset" w:sz="6" w:space="0" w:color="auto"/>
              <w:bottom w:val="outset" w:sz="6" w:space="0" w:color="auto"/>
              <w:right w:val="outset" w:sz="6" w:space="0" w:color="auto"/>
            </w:tcBorders>
            <w:vAlign w:val="center"/>
          </w:tcPr>
          <w:p w:rsidR="002F5DF5" w:rsidRDefault="002F5DF5">
            <w:pPr>
              <w:rPr>
                <w:position w:val="4"/>
                <w:sz w:val="32"/>
                <w:szCs w:val="16"/>
              </w:rPr>
            </w:pPr>
            <w:r>
              <w:rPr>
                <w:position w:val="4"/>
                <w:sz w:val="32"/>
                <w:szCs w:val="16"/>
              </w:rPr>
              <w:t>Колноберже, Петровское и Ольгино</w:t>
            </w:r>
          </w:p>
        </w:tc>
        <w:tc>
          <w:tcPr>
            <w:tcW w:w="0" w:type="auto"/>
            <w:tcBorders>
              <w:top w:val="outset" w:sz="6" w:space="0" w:color="auto"/>
              <w:left w:val="outset" w:sz="6" w:space="0" w:color="auto"/>
              <w:bottom w:val="outset" w:sz="6" w:space="0" w:color="auto"/>
              <w:right w:val="outset" w:sz="6" w:space="0" w:color="auto"/>
            </w:tcBorders>
            <w:vAlign w:val="center"/>
          </w:tcPr>
          <w:p w:rsidR="002F5DF5" w:rsidRDefault="002F5DF5">
            <w:pPr>
              <w:rPr>
                <w:position w:val="4"/>
                <w:sz w:val="32"/>
                <w:szCs w:val="16"/>
              </w:rPr>
            </w:pPr>
            <w:r>
              <w:rPr>
                <w:position w:val="4"/>
                <w:sz w:val="32"/>
                <w:szCs w:val="16"/>
              </w:rPr>
              <w:t>835 десятин</w:t>
            </w:r>
          </w:p>
        </w:tc>
        <w:tc>
          <w:tcPr>
            <w:tcW w:w="0" w:type="auto"/>
            <w:tcBorders>
              <w:top w:val="outset" w:sz="6" w:space="0" w:color="auto"/>
              <w:left w:val="outset" w:sz="6" w:space="0" w:color="auto"/>
              <w:bottom w:val="outset" w:sz="6" w:space="0" w:color="auto"/>
              <w:right w:val="outset" w:sz="6" w:space="0" w:color="auto"/>
            </w:tcBorders>
            <w:vAlign w:val="center"/>
          </w:tcPr>
          <w:p w:rsidR="002F5DF5" w:rsidRDefault="002F5DF5">
            <w:pPr>
              <w:rPr>
                <w:position w:val="4"/>
                <w:sz w:val="32"/>
                <w:szCs w:val="16"/>
              </w:rPr>
            </w:pPr>
            <w:r>
              <w:rPr>
                <w:position w:val="4"/>
                <w:sz w:val="32"/>
                <w:szCs w:val="16"/>
              </w:rPr>
              <w:t>Имение в Пензенской губернии</w:t>
            </w:r>
          </w:p>
        </w:tc>
        <w:tc>
          <w:tcPr>
            <w:tcW w:w="0" w:type="auto"/>
            <w:tcBorders>
              <w:top w:val="outset" w:sz="6" w:space="0" w:color="auto"/>
              <w:left w:val="outset" w:sz="6" w:space="0" w:color="auto"/>
              <w:bottom w:val="outset" w:sz="6" w:space="0" w:color="auto"/>
              <w:right w:val="outset" w:sz="6" w:space="0" w:color="auto"/>
            </w:tcBorders>
            <w:vAlign w:val="center"/>
          </w:tcPr>
          <w:p w:rsidR="002F5DF5" w:rsidRDefault="002F5DF5">
            <w:pPr>
              <w:rPr>
                <w:position w:val="4"/>
                <w:sz w:val="32"/>
                <w:szCs w:val="16"/>
              </w:rPr>
            </w:pPr>
            <w:r>
              <w:rPr>
                <w:position w:val="4"/>
                <w:sz w:val="32"/>
                <w:szCs w:val="16"/>
              </w:rPr>
              <w:t>950 десятин</w:t>
            </w:r>
          </w:p>
        </w:tc>
      </w:tr>
      <w:tr w:rsidR="002F5DF5">
        <w:trPr>
          <w:tblCellSpacing w:w="15" w:type="dxa"/>
        </w:trPr>
        <w:tc>
          <w:tcPr>
            <w:tcW w:w="1874" w:type="pct"/>
            <w:tcBorders>
              <w:top w:val="outset" w:sz="6" w:space="0" w:color="auto"/>
              <w:left w:val="outset" w:sz="6" w:space="0" w:color="auto"/>
              <w:bottom w:val="outset" w:sz="6" w:space="0" w:color="auto"/>
              <w:right w:val="outset" w:sz="6" w:space="0" w:color="auto"/>
            </w:tcBorders>
            <w:vAlign w:val="center"/>
          </w:tcPr>
          <w:p w:rsidR="002F5DF5" w:rsidRDefault="002F5DF5">
            <w:pPr>
              <w:rPr>
                <w:position w:val="4"/>
                <w:sz w:val="32"/>
                <w:szCs w:val="16"/>
              </w:rPr>
            </w:pPr>
            <w:r>
              <w:rPr>
                <w:position w:val="4"/>
                <w:sz w:val="32"/>
                <w:szCs w:val="16"/>
              </w:rPr>
              <w:t>Имение в Нижегородской губернии</w:t>
            </w:r>
          </w:p>
        </w:tc>
        <w:tc>
          <w:tcPr>
            <w:tcW w:w="0" w:type="auto"/>
            <w:tcBorders>
              <w:top w:val="outset" w:sz="6" w:space="0" w:color="auto"/>
              <w:left w:val="outset" w:sz="6" w:space="0" w:color="auto"/>
              <w:bottom w:val="outset" w:sz="6" w:space="0" w:color="auto"/>
              <w:right w:val="outset" w:sz="6" w:space="0" w:color="auto"/>
            </w:tcBorders>
            <w:vAlign w:val="center"/>
          </w:tcPr>
          <w:p w:rsidR="002F5DF5" w:rsidRDefault="002F5DF5">
            <w:pPr>
              <w:rPr>
                <w:position w:val="4"/>
                <w:sz w:val="32"/>
                <w:szCs w:val="16"/>
              </w:rPr>
            </w:pPr>
            <w:r>
              <w:rPr>
                <w:position w:val="4"/>
                <w:sz w:val="32"/>
                <w:szCs w:val="16"/>
              </w:rPr>
              <w:t>820 десятин</w:t>
            </w:r>
          </w:p>
        </w:tc>
        <w:tc>
          <w:tcPr>
            <w:tcW w:w="0" w:type="auto"/>
            <w:tcBorders>
              <w:top w:val="outset" w:sz="6" w:space="0" w:color="auto"/>
              <w:left w:val="outset" w:sz="6" w:space="0" w:color="auto"/>
              <w:bottom w:val="outset" w:sz="6" w:space="0" w:color="auto"/>
              <w:right w:val="outset" w:sz="6" w:space="0" w:color="auto"/>
            </w:tcBorders>
            <w:vAlign w:val="center"/>
          </w:tcPr>
          <w:p w:rsidR="002F5DF5" w:rsidRDefault="002F5DF5">
            <w:pPr>
              <w:rPr>
                <w:position w:val="4"/>
                <w:sz w:val="32"/>
                <w:szCs w:val="16"/>
              </w:rPr>
            </w:pPr>
            <w:r>
              <w:rPr>
                <w:position w:val="4"/>
                <w:sz w:val="32"/>
                <w:szCs w:val="16"/>
              </w:rPr>
              <w:t>Имение в Московской губернии</w:t>
            </w:r>
          </w:p>
        </w:tc>
        <w:tc>
          <w:tcPr>
            <w:tcW w:w="0" w:type="auto"/>
            <w:tcBorders>
              <w:top w:val="outset" w:sz="6" w:space="0" w:color="auto"/>
              <w:left w:val="outset" w:sz="6" w:space="0" w:color="auto"/>
              <w:bottom w:val="outset" w:sz="6" w:space="0" w:color="auto"/>
              <w:right w:val="outset" w:sz="6" w:space="0" w:color="auto"/>
            </w:tcBorders>
            <w:vAlign w:val="center"/>
          </w:tcPr>
          <w:p w:rsidR="002F5DF5" w:rsidRDefault="002F5DF5">
            <w:pPr>
              <w:rPr>
                <w:position w:val="4"/>
                <w:sz w:val="32"/>
                <w:szCs w:val="16"/>
              </w:rPr>
            </w:pPr>
            <w:r>
              <w:rPr>
                <w:position w:val="4"/>
                <w:sz w:val="32"/>
                <w:szCs w:val="16"/>
              </w:rPr>
              <w:t>140 десятин</w:t>
            </w:r>
          </w:p>
        </w:tc>
      </w:tr>
      <w:tr w:rsidR="002F5DF5">
        <w:trPr>
          <w:tblCellSpacing w:w="15" w:type="dxa"/>
        </w:trPr>
        <w:tc>
          <w:tcPr>
            <w:tcW w:w="1874" w:type="pct"/>
            <w:tcBorders>
              <w:top w:val="outset" w:sz="6" w:space="0" w:color="auto"/>
              <w:left w:val="outset" w:sz="6" w:space="0" w:color="auto"/>
              <w:bottom w:val="outset" w:sz="6" w:space="0" w:color="auto"/>
              <w:right w:val="outset" w:sz="6" w:space="0" w:color="auto"/>
            </w:tcBorders>
            <w:vAlign w:val="center"/>
          </w:tcPr>
          <w:p w:rsidR="002F5DF5" w:rsidRDefault="002F5DF5">
            <w:pPr>
              <w:rPr>
                <w:position w:val="4"/>
                <w:sz w:val="32"/>
                <w:szCs w:val="16"/>
              </w:rPr>
            </w:pPr>
            <w:r>
              <w:rPr>
                <w:position w:val="4"/>
                <w:sz w:val="32"/>
                <w:szCs w:val="16"/>
              </w:rPr>
              <w:t>Имение в Саратовской губернии</w:t>
            </w:r>
          </w:p>
        </w:tc>
        <w:tc>
          <w:tcPr>
            <w:tcW w:w="0" w:type="auto"/>
            <w:tcBorders>
              <w:top w:val="outset" w:sz="6" w:space="0" w:color="auto"/>
              <w:left w:val="outset" w:sz="6" w:space="0" w:color="auto"/>
              <w:bottom w:val="outset" w:sz="6" w:space="0" w:color="auto"/>
              <w:right w:val="outset" w:sz="6" w:space="0" w:color="auto"/>
            </w:tcBorders>
            <w:vAlign w:val="center"/>
          </w:tcPr>
          <w:p w:rsidR="002F5DF5" w:rsidRDefault="002F5DF5">
            <w:pPr>
              <w:rPr>
                <w:position w:val="4"/>
                <w:sz w:val="32"/>
                <w:szCs w:val="16"/>
              </w:rPr>
            </w:pPr>
            <w:r>
              <w:rPr>
                <w:position w:val="4"/>
                <w:sz w:val="32"/>
                <w:szCs w:val="16"/>
              </w:rPr>
              <w:t>1000 десятин</w:t>
            </w:r>
          </w:p>
        </w:tc>
        <w:tc>
          <w:tcPr>
            <w:tcW w:w="0" w:type="auto"/>
            <w:tcBorders>
              <w:top w:val="outset" w:sz="6" w:space="0" w:color="auto"/>
              <w:left w:val="outset" w:sz="6" w:space="0" w:color="auto"/>
              <w:bottom w:val="outset" w:sz="6" w:space="0" w:color="auto"/>
              <w:right w:val="outset" w:sz="6" w:space="0" w:color="auto"/>
            </w:tcBorders>
            <w:vAlign w:val="center"/>
          </w:tcPr>
          <w:p w:rsidR="002F5DF5" w:rsidRDefault="002F5DF5">
            <w:pPr>
              <w:rPr>
                <w:position w:val="4"/>
                <w:sz w:val="32"/>
                <w:szCs w:val="16"/>
              </w:rPr>
            </w:pPr>
            <w:r>
              <w:rPr>
                <w:position w:val="4"/>
                <w:sz w:val="32"/>
                <w:szCs w:val="16"/>
              </w:rPr>
              <w:t>Чулпановка в Казанской губернии</w:t>
            </w:r>
          </w:p>
        </w:tc>
        <w:tc>
          <w:tcPr>
            <w:tcW w:w="0" w:type="auto"/>
            <w:tcBorders>
              <w:top w:val="outset" w:sz="6" w:space="0" w:color="auto"/>
              <w:left w:val="outset" w:sz="6" w:space="0" w:color="auto"/>
              <w:bottom w:val="outset" w:sz="6" w:space="0" w:color="auto"/>
              <w:right w:val="outset" w:sz="6" w:space="0" w:color="auto"/>
            </w:tcBorders>
            <w:vAlign w:val="center"/>
          </w:tcPr>
          <w:p w:rsidR="002F5DF5" w:rsidRDefault="002F5DF5">
            <w:pPr>
              <w:rPr>
                <w:position w:val="4"/>
                <w:sz w:val="32"/>
                <w:szCs w:val="16"/>
              </w:rPr>
            </w:pPr>
            <w:r>
              <w:rPr>
                <w:position w:val="4"/>
                <w:sz w:val="32"/>
                <w:szCs w:val="16"/>
              </w:rPr>
              <w:t>4845 десятин</w:t>
            </w:r>
          </w:p>
        </w:tc>
      </w:tr>
    </w:tbl>
    <w:p w:rsidR="002F5DF5" w:rsidRDefault="002F5DF5">
      <w:pPr>
        <w:pStyle w:val="3"/>
        <w:spacing w:line="240" w:lineRule="auto"/>
        <w:rPr>
          <w:rFonts w:ascii="Times New Roman" w:hAnsi="Times New Roman"/>
          <w:position w:val="4"/>
          <w:sz w:val="32"/>
        </w:rPr>
      </w:pPr>
      <w:r>
        <w:rPr>
          <w:rFonts w:ascii="Times New Roman" w:hAnsi="Times New Roman"/>
          <w:position w:val="4"/>
          <w:sz w:val="32"/>
        </w:rPr>
        <w:t>П. А. Столыпину удалось превратить свои имения в образцовые хозяйства с многопольным севооборотом и развитым животноводством.</w:t>
      </w:r>
    </w:p>
    <w:p w:rsidR="002F5DF5" w:rsidRDefault="002F5DF5">
      <w:pPr>
        <w:spacing w:after="120"/>
        <w:ind w:firstLine="567"/>
        <w:jc w:val="both"/>
        <w:rPr>
          <w:position w:val="4"/>
          <w:sz w:val="32"/>
        </w:rPr>
      </w:pPr>
      <w:r>
        <w:rPr>
          <w:position w:val="4"/>
          <w:sz w:val="32"/>
        </w:rPr>
        <w:t>В 1902 году Столыпин участвовал в особом совещании, на котором говорилось о нуждах сельскохозяйственной промышленности. Там он решительно высказался за уничтожение общинной чересполосицы и расселение по хуторам. Это заявление явилось неким начальным положением его в будущем обширной "аграрной реформы". Надо отдать должное смелости Столыпина: когда разгорелась полемика о путях аграрной реформы между Витте и Плеве, он не поддержал позиции своего начальника, хотя в 1902 году убеждения Столыпина были еще весьма далеки от четкой программы Витте, которая была отклонена накануне революции 1905-1907 года.</w:t>
      </w:r>
    </w:p>
    <w:p w:rsidR="002F5DF5" w:rsidRDefault="002F5DF5">
      <w:pPr>
        <w:spacing w:after="120" w:line="360" w:lineRule="auto"/>
        <w:jc w:val="both"/>
        <w:rPr>
          <w:b/>
          <w:bCs/>
          <w:position w:val="4"/>
          <w:sz w:val="32"/>
        </w:rPr>
      </w:pPr>
    </w:p>
    <w:p w:rsidR="002F5DF5" w:rsidRDefault="002F5DF5">
      <w:pPr>
        <w:spacing w:after="120" w:line="360" w:lineRule="auto"/>
        <w:jc w:val="both"/>
        <w:rPr>
          <w:b/>
          <w:bCs/>
          <w:position w:val="4"/>
          <w:sz w:val="32"/>
        </w:rPr>
      </w:pPr>
    </w:p>
    <w:p w:rsidR="002F5DF5" w:rsidRDefault="002F5DF5">
      <w:pPr>
        <w:spacing w:after="120" w:line="360" w:lineRule="auto"/>
        <w:jc w:val="both"/>
        <w:rPr>
          <w:b/>
          <w:bCs/>
          <w:position w:val="4"/>
          <w:sz w:val="32"/>
        </w:rPr>
      </w:pPr>
      <w:r>
        <w:rPr>
          <w:b/>
          <w:bCs/>
          <w:position w:val="4"/>
          <w:sz w:val="32"/>
        </w:rPr>
        <w:t xml:space="preserve"> 3. Политическая карьера.</w:t>
      </w:r>
    </w:p>
    <w:p w:rsidR="002F5DF5" w:rsidRDefault="002F5DF5">
      <w:pPr>
        <w:pStyle w:val="21"/>
        <w:tabs>
          <w:tab w:val="left" w:pos="6840"/>
        </w:tabs>
        <w:rPr>
          <w:bCs/>
          <w:spacing w:val="0"/>
        </w:rPr>
      </w:pPr>
      <w:r>
        <w:rPr>
          <w:rFonts w:eastAsia="Batang"/>
          <w:bCs/>
          <w:spacing w:val="0"/>
        </w:rPr>
        <w:t>В марте 1903 года Столыпина назначают губернатором в более</w:t>
      </w:r>
      <w:r>
        <w:rPr>
          <w:rFonts w:eastAsia="Batang"/>
          <w:b/>
          <w:spacing w:val="0"/>
        </w:rPr>
        <w:t xml:space="preserve"> </w:t>
      </w:r>
      <w:r>
        <w:rPr>
          <w:rFonts w:eastAsia="Batang"/>
          <w:bCs/>
          <w:spacing w:val="0"/>
        </w:rPr>
        <w:t>крупную и важную саратовскую губернию</w:t>
      </w:r>
      <w:r>
        <w:rPr>
          <w:rFonts w:eastAsia="Batang"/>
          <w:b/>
          <w:spacing w:val="0"/>
        </w:rPr>
        <w:t>.</w:t>
      </w:r>
      <w:r>
        <w:rPr>
          <w:rFonts w:ascii="Ariac" w:eastAsia="Batang" w:hAnsi="Ariac"/>
          <w:b/>
          <w:spacing w:val="0"/>
        </w:rPr>
        <w:t xml:space="preserve"> </w:t>
      </w:r>
      <w:r>
        <w:rPr>
          <w:rFonts w:eastAsia="Batang"/>
          <w:bCs/>
          <w:spacing w:val="0"/>
        </w:rPr>
        <w:t>8 марта 1904 года</w:t>
      </w:r>
      <w:r>
        <w:rPr>
          <w:bCs/>
          <w:spacing w:val="0"/>
        </w:rPr>
        <w:t xml:space="preserve"> состоялась первая встреча Петра Аркадьевича с Николаем II. П. А. Столыпин писал, что государь «был крайне ласков и разговорчив: говорили про губернию, про пробудившийся патриотизм…»</w:t>
      </w:r>
    </w:p>
    <w:p w:rsidR="002F5DF5" w:rsidRDefault="002F5DF5">
      <w:pPr>
        <w:pStyle w:val="a5"/>
        <w:rPr>
          <w:position w:val="4"/>
          <w:sz w:val="32"/>
          <w:szCs w:val="16"/>
        </w:rPr>
      </w:pPr>
      <w:r>
        <w:rPr>
          <w:position w:val="4"/>
          <w:sz w:val="32"/>
          <w:szCs w:val="16"/>
        </w:rPr>
        <w:t xml:space="preserve">      До сих пор не вполне ясно, какие пружины вытолкнули П. А. Столыпина, сравнительно молодого и малоизвестного в столице губернатора, на ключевой в российской администрации пост. Впервые его кандидатура обсуждалась в октябре 1905 года на совещании С. Ю. Витте с общественными деятелями. Но тогда на пост министра внутренних дел был выбран П. Н. Дурнов. Вторично вопрос о кандидатуре П. А. Столыпине встал в апреле 1906 года, когда уходило в отставку правительство С. Ю. Витте. Было решено заменить прямолинейного карателя П. Н. Дурнова на более либерального министра. </w:t>
      </w:r>
    </w:p>
    <w:p w:rsidR="002F5DF5" w:rsidRDefault="002F5DF5">
      <w:pPr>
        <w:pStyle w:val="a5"/>
        <w:rPr>
          <w:position w:val="4"/>
          <w:sz w:val="32"/>
          <w:szCs w:val="16"/>
        </w:rPr>
      </w:pPr>
      <w:r>
        <w:rPr>
          <w:position w:val="4"/>
          <w:sz w:val="32"/>
          <w:szCs w:val="16"/>
        </w:rPr>
        <w:t xml:space="preserve">              Выбор пал на П. А. Столыпина. 26 апреля 1906 года вызвав П. А. Столыпина в Петербург, Николай II назначил его на пост министра. П. А. Столыпину сразу же повезло на новой должности, потому что разгорелся конфликт с Думой, и он сумел выгодно отличиться на фоне других министров, которые не любили ходить в Думу, а привыкли к чинным заседаниям в Государственном совете или Сенате, где сияли ордена и шитые золотом мундиры. </w:t>
      </w:r>
    </w:p>
    <w:p w:rsidR="002F5DF5" w:rsidRDefault="002F5DF5">
      <w:pPr>
        <w:pStyle w:val="a5"/>
        <w:rPr>
          <w:position w:val="4"/>
          <w:sz w:val="32"/>
          <w:szCs w:val="16"/>
        </w:rPr>
      </w:pPr>
      <w:r>
        <w:rPr>
          <w:position w:val="4"/>
          <w:sz w:val="32"/>
          <w:szCs w:val="16"/>
        </w:rPr>
        <w:t xml:space="preserve">          8 июля 1906 года П. А. Столыпин был назначен председателем Совета министров. Произошло это в день роспуска Государственной Думы I, которую правительство обвинило в революционных замыслах. </w:t>
      </w:r>
    </w:p>
    <w:p w:rsidR="002F5DF5" w:rsidRDefault="002F5DF5">
      <w:pPr>
        <w:pStyle w:val="a5"/>
        <w:rPr>
          <w:position w:val="2"/>
          <w:sz w:val="32"/>
        </w:rPr>
      </w:pPr>
      <w:r>
        <w:rPr>
          <w:sz w:val="32"/>
        </w:rPr>
        <w:t xml:space="preserve">              20 февраля 1907 года проходили выборы в Государственную Думу II по тому же избирательному закону, что и в Государственную Думу I: к 3 голосам буржуазии приравнивалось 15 </w:t>
      </w:r>
      <w:r>
        <w:rPr>
          <w:position w:val="2"/>
          <w:sz w:val="32"/>
        </w:rPr>
        <w:t>голосов крестьян или 45 голосов рабочих. Вторая Государственная Дума открылась 2 февраля 1907г.</w:t>
      </w:r>
    </w:p>
    <w:p w:rsidR="002F5DF5" w:rsidRDefault="002F5DF5">
      <w:pPr>
        <w:pStyle w:val="a5"/>
        <w:rPr>
          <w:sz w:val="32"/>
        </w:rPr>
      </w:pPr>
      <w:r>
        <w:rPr>
          <w:sz w:val="32"/>
        </w:rPr>
        <w:t xml:space="preserve">      Самая большая перемена по сравнению с Первой Думой была в фигуре нового председателя Совета министров. 6 марта в зале дворянского собрания Столыпин объявил правительственную программу. Из воспоминаний дочери эта речь была очень яркой: « Папа встал и с гордо поднятой головой спокойно взошел на трибуну и так властно и уверенно раздался его голос, что вся огромная, только что гудевшая и стонавшая от криков зала замерла. Никогда еще папа так не говорил. Никогда не были его слова и интонация так выразительны и так полны чувством собственного достоинства»</w:t>
      </w:r>
    </w:p>
    <w:p w:rsidR="002F5DF5" w:rsidRDefault="002F5DF5">
      <w:pPr>
        <w:pStyle w:val="a5"/>
        <w:rPr>
          <w:spacing w:val="40"/>
          <w:position w:val="4"/>
          <w:sz w:val="32"/>
        </w:rPr>
      </w:pPr>
    </w:p>
    <w:p w:rsidR="002F5DF5" w:rsidRDefault="002F5DF5">
      <w:pPr>
        <w:pStyle w:val="a5"/>
        <w:rPr>
          <w:spacing w:val="40"/>
          <w:position w:val="4"/>
          <w:sz w:val="32"/>
        </w:rPr>
      </w:pPr>
      <w:r>
        <w:rPr>
          <w:spacing w:val="40"/>
          <w:position w:val="4"/>
          <w:sz w:val="32"/>
        </w:rPr>
        <w:t xml:space="preserve">     Он предложил следующие направления деятельности правительства:</w:t>
      </w:r>
    </w:p>
    <w:p w:rsidR="002F5DF5" w:rsidRDefault="002F5DF5">
      <w:pPr>
        <w:pStyle w:val="30"/>
        <w:numPr>
          <w:ilvl w:val="0"/>
          <w:numId w:val="1"/>
        </w:numPr>
        <w:tabs>
          <w:tab w:val="left" w:pos="720"/>
        </w:tabs>
        <w:rPr>
          <w:position w:val="4"/>
          <w:sz w:val="32"/>
        </w:rPr>
      </w:pPr>
      <w:r>
        <w:rPr>
          <w:position w:val="4"/>
          <w:sz w:val="32"/>
        </w:rPr>
        <w:t>Решение земельного вопроса;</w:t>
      </w:r>
    </w:p>
    <w:p w:rsidR="002F5DF5" w:rsidRDefault="002F5DF5">
      <w:pPr>
        <w:pStyle w:val="30"/>
        <w:numPr>
          <w:ilvl w:val="0"/>
          <w:numId w:val="1"/>
        </w:numPr>
        <w:tabs>
          <w:tab w:val="left" w:pos="720"/>
        </w:tabs>
        <w:rPr>
          <w:position w:val="4"/>
          <w:sz w:val="32"/>
        </w:rPr>
      </w:pPr>
      <w:r>
        <w:rPr>
          <w:position w:val="4"/>
          <w:sz w:val="32"/>
        </w:rPr>
        <w:t>Обеспечение свободы личности;</w:t>
      </w:r>
    </w:p>
    <w:p w:rsidR="002F5DF5" w:rsidRDefault="002F5DF5">
      <w:pPr>
        <w:pStyle w:val="30"/>
        <w:numPr>
          <w:ilvl w:val="0"/>
          <w:numId w:val="1"/>
        </w:numPr>
        <w:tabs>
          <w:tab w:val="left" w:pos="720"/>
        </w:tabs>
        <w:rPr>
          <w:position w:val="4"/>
          <w:sz w:val="32"/>
        </w:rPr>
      </w:pPr>
      <w:r>
        <w:rPr>
          <w:position w:val="4"/>
          <w:sz w:val="32"/>
        </w:rPr>
        <w:t>Укрепление начал веротерпимости и свободы совести;</w:t>
      </w:r>
    </w:p>
    <w:p w:rsidR="002F5DF5" w:rsidRDefault="002F5DF5">
      <w:pPr>
        <w:pStyle w:val="30"/>
        <w:numPr>
          <w:ilvl w:val="0"/>
          <w:numId w:val="1"/>
        </w:numPr>
        <w:tabs>
          <w:tab w:val="left" w:pos="720"/>
        </w:tabs>
        <w:rPr>
          <w:position w:val="4"/>
          <w:sz w:val="32"/>
        </w:rPr>
      </w:pPr>
      <w:r>
        <w:rPr>
          <w:position w:val="4"/>
          <w:sz w:val="32"/>
        </w:rPr>
        <w:t>Упразднение административной высылки;</w:t>
      </w:r>
    </w:p>
    <w:p w:rsidR="002F5DF5" w:rsidRDefault="002F5DF5">
      <w:pPr>
        <w:pStyle w:val="30"/>
        <w:numPr>
          <w:ilvl w:val="0"/>
          <w:numId w:val="1"/>
        </w:numPr>
        <w:tabs>
          <w:tab w:val="left" w:pos="720"/>
        </w:tabs>
        <w:rPr>
          <w:position w:val="4"/>
          <w:sz w:val="32"/>
        </w:rPr>
      </w:pPr>
      <w:r>
        <w:rPr>
          <w:position w:val="4"/>
          <w:sz w:val="32"/>
        </w:rPr>
        <w:t>Введение местного самоуправления, в том числе в Прибалтийском Западном крае и Царстве Польском;</w:t>
      </w:r>
    </w:p>
    <w:p w:rsidR="002F5DF5" w:rsidRDefault="002F5DF5">
      <w:pPr>
        <w:pStyle w:val="30"/>
        <w:numPr>
          <w:ilvl w:val="0"/>
          <w:numId w:val="1"/>
        </w:numPr>
        <w:tabs>
          <w:tab w:val="left" w:pos="720"/>
        </w:tabs>
        <w:rPr>
          <w:position w:val="4"/>
          <w:sz w:val="32"/>
        </w:rPr>
      </w:pPr>
      <w:r>
        <w:rPr>
          <w:position w:val="4"/>
          <w:sz w:val="32"/>
        </w:rPr>
        <w:t>Передача самоуправлению части государственных доходов;</w:t>
      </w:r>
    </w:p>
    <w:p w:rsidR="002F5DF5" w:rsidRDefault="002F5DF5">
      <w:pPr>
        <w:pStyle w:val="30"/>
        <w:numPr>
          <w:ilvl w:val="0"/>
          <w:numId w:val="1"/>
        </w:numPr>
        <w:tabs>
          <w:tab w:val="left" w:pos="720"/>
        </w:tabs>
        <w:rPr>
          <w:position w:val="4"/>
          <w:sz w:val="32"/>
        </w:rPr>
      </w:pPr>
      <w:r>
        <w:rPr>
          <w:position w:val="4"/>
          <w:sz w:val="32"/>
        </w:rPr>
        <w:t>Преобразование полиции, передача политических дознаний из ведения жандармской полиции следствию, установление точной сферы действия полиции;</w:t>
      </w:r>
    </w:p>
    <w:p w:rsidR="002F5DF5" w:rsidRDefault="002F5DF5">
      <w:pPr>
        <w:pStyle w:val="30"/>
        <w:numPr>
          <w:ilvl w:val="0"/>
          <w:numId w:val="1"/>
        </w:numPr>
        <w:tabs>
          <w:tab w:val="left" w:pos="720"/>
        </w:tabs>
        <w:rPr>
          <w:position w:val="4"/>
          <w:sz w:val="32"/>
        </w:rPr>
      </w:pPr>
      <w:r>
        <w:rPr>
          <w:position w:val="4"/>
          <w:sz w:val="32"/>
        </w:rPr>
        <w:t>Преобразования судов, допущение защиты на предварительном следствии;</w:t>
      </w:r>
    </w:p>
    <w:p w:rsidR="002F5DF5" w:rsidRDefault="002F5DF5">
      <w:pPr>
        <w:pStyle w:val="30"/>
        <w:numPr>
          <w:ilvl w:val="0"/>
          <w:numId w:val="1"/>
        </w:numPr>
        <w:tabs>
          <w:tab w:val="left" w:pos="720"/>
        </w:tabs>
        <w:rPr>
          <w:position w:val="4"/>
          <w:sz w:val="32"/>
        </w:rPr>
      </w:pPr>
      <w:r>
        <w:rPr>
          <w:position w:val="4"/>
          <w:sz w:val="32"/>
        </w:rPr>
        <w:t>Реформа рабочего законодательства, ненаказуемость экономических стачек, государственное страхование рабочих, снижение продолжительности труда, снижение норм малолетним, организация врачебной помощи;</w:t>
      </w:r>
    </w:p>
    <w:p w:rsidR="002F5DF5" w:rsidRDefault="002F5DF5">
      <w:pPr>
        <w:pStyle w:val="30"/>
        <w:numPr>
          <w:ilvl w:val="0"/>
          <w:numId w:val="1"/>
        </w:numPr>
        <w:tabs>
          <w:tab w:val="left" w:pos="720"/>
        </w:tabs>
        <w:rPr>
          <w:position w:val="4"/>
          <w:sz w:val="32"/>
        </w:rPr>
      </w:pPr>
      <w:r>
        <w:rPr>
          <w:position w:val="4"/>
          <w:sz w:val="32"/>
        </w:rPr>
        <w:t>Защита интересов русской торговли и промышленности на Дальнем Востоке, постройка Амурской железной дороги;</w:t>
      </w:r>
    </w:p>
    <w:p w:rsidR="002F5DF5" w:rsidRDefault="002F5DF5">
      <w:pPr>
        <w:pStyle w:val="30"/>
        <w:numPr>
          <w:ilvl w:val="0"/>
          <w:numId w:val="1"/>
        </w:numPr>
        <w:tabs>
          <w:tab w:val="left" w:pos="720"/>
        </w:tabs>
        <w:rPr>
          <w:position w:val="4"/>
          <w:sz w:val="32"/>
        </w:rPr>
      </w:pPr>
      <w:r>
        <w:rPr>
          <w:position w:val="4"/>
          <w:sz w:val="32"/>
        </w:rPr>
        <w:t>Школьная реформа, улучшение материального положения преподавателей, общедоступность, а впоследствии – и обязательность начального образования;</w:t>
      </w:r>
    </w:p>
    <w:p w:rsidR="002F5DF5" w:rsidRDefault="002F5DF5">
      <w:pPr>
        <w:pStyle w:val="30"/>
        <w:numPr>
          <w:ilvl w:val="0"/>
          <w:numId w:val="1"/>
        </w:numPr>
        <w:tabs>
          <w:tab w:val="left" w:pos="720"/>
        </w:tabs>
        <w:rPr>
          <w:position w:val="4"/>
          <w:sz w:val="32"/>
        </w:rPr>
      </w:pPr>
      <w:r>
        <w:rPr>
          <w:position w:val="4"/>
          <w:sz w:val="32"/>
        </w:rPr>
        <w:t>Возрождение армии и флота.</w:t>
      </w:r>
    </w:p>
    <w:p w:rsidR="002F5DF5" w:rsidRDefault="002F5DF5">
      <w:pPr>
        <w:pStyle w:val="30"/>
        <w:tabs>
          <w:tab w:val="left" w:pos="720"/>
        </w:tabs>
        <w:rPr>
          <w:position w:val="4"/>
          <w:sz w:val="32"/>
        </w:rPr>
      </w:pPr>
      <w:r>
        <w:rPr>
          <w:position w:val="4"/>
          <w:sz w:val="32"/>
        </w:rPr>
        <w:tab/>
        <w:t>Эта речь и последующие речи Столыпина производили большое впечатление на думцев. 10 марта он выступил с изложением правительственной концепции разрешения аграрного вопроса. 10 мая выступил с речью об устройстве быта крестьян и о праве собственности. Эта речь стала наиболее знаменитой не потому, что в ней изложены социальные и экономические аргументы, а потому, что он – последний защитник империи.</w:t>
      </w:r>
    </w:p>
    <w:p w:rsidR="002F5DF5" w:rsidRDefault="002F5DF5">
      <w:pPr>
        <w:pStyle w:val="30"/>
        <w:tabs>
          <w:tab w:val="left" w:pos="720"/>
        </w:tabs>
        <w:rPr>
          <w:position w:val="4"/>
          <w:sz w:val="32"/>
        </w:rPr>
      </w:pPr>
      <w:r>
        <w:rPr>
          <w:position w:val="4"/>
          <w:sz w:val="32"/>
        </w:rPr>
        <w:t xml:space="preserve">Для Столыпина наступило время свершений. Он был признан российским лидером, именно он , а не Николай , что безусловно, вызвало у императора некоторое смущение, перешедшее в дальнейшем в более неприязненное чувство к премьеру. </w:t>
      </w:r>
    </w:p>
    <w:p w:rsidR="002F5DF5" w:rsidRDefault="002F5DF5">
      <w:pPr>
        <w:pStyle w:val="30"/>
        <w:tabs>
          <w:tab w:val="left" w:pos="720"/>
        </w:tabs>
        <w:rPr>
          <w:position w:val="4"/>
          <w:sz w:val="32"/>
        </w:rPr>
      </w:pPr>
      <w:r>
        <w:rPr>
          <w:position w:val="4"/>
          <w:sz w:val="32"/>
          <w:szCs w:val="16"/>
        </w:rPr>
        <w:t xml:space="preserve"> </w:t>
      </w:r>
      <w:r>
        <w:rPr>
          <w:position w:val="4"/>
          <w:sz w:val="32"/>
        </w:rPr>
        <w:t>Одновременно в Думе шли дебаты по двум вопросам: аграрная политика и принятие чрезвычайных мер против революционеров. Правительство требовало осуждения революционного терроризма, но большинство депутатов отказались это сделать. Более того, 17 мая Дума проголосовала против «незаконных действий полиции».</w:t>
      </w:r>
    </w:p>
    <w:p w:rsidR="002F5DF5" w:rsidRDefault="002F5DF5">
      <w:pPr>
        <w:pStyle w:val="30"/>
        <w:tabs>
          <w:tab w:val="left" w:pos="720"/>
        </w:tabs>
        <w:rPr>
          <w:position w:val="4"/>
          <w:sz w:val="32"/>
        </w:rPr>
      </w:pPr>
      <w:r>
        <w:rPr>
          <w:position w:val="4"/>
          <w:sz w:val="32"/>
        </w:rPr>
        <w:tab/>
        <w:t xml:space="preserve">Сомнения не было, что вторая Дума вскоре прекратит свое существование. Не было только предлога: его искали и вскоре нашли. С помощью двух провокаторов было состряпано обвинение социал-демократической фракции второй Думы в подготовке ее военного заговора. </w:t>
      </w:r>
    </w:p>
    <w:p w:rsidR="002F5DF5" w:rsidRDefault="002F5DF5">
      <w:pPr>
        <w:pStyle w:val="30"/>
        <w:tabs>
          <w:tab w:val="left" w:pos="720"/>
        </w:tabs>
        <w:rPr>
          <w:position w:val="4"/>
          <w:sz w:val="32"/>
        </w:rPr>
      </w:pPr>
      <w:r>
        <w:rPr>
          <w:position w:val="4"/>
          <w:sz w:val="32"/>
        </w:rPr>
        <w:tab/>
        <w:t>Манифестом 3 июня 1907г. Вторая Дума была распущена. Акт 3 июня был справедливо назван государственным переворотом, он был совершен в нарушении манифеста 17 октября и основных законов 1906г., согласно которым ни один закон не мог быть принят без санкции Государственной Думы.</w:t>
      </w:r>
    </w:p>
    <w:p w:rsidR="002F5DF5" w:rsidRDefault="002F5DF5">
      <w:pPr>
        <w:pStyle w:val="30"/>
        <w:tabs>
          <w:tab w:val="left" w:pos="720"/>
        </w:tabs>
        <w:rPr>
          <w:position w:val="4"/>
          <w:sz w:val="32"/>
        </w:rPr>
      </w:pPr>
      <w:r>
        <w:rPr>
          <w:position w:val="4"/>
          <w:sz w:val="32"/>
        </w:rPr>
        <w:t xml:space="preserve">    Избавившись от оппозиционной думы, Столыпин теперь мог проводить политику авторитарную и консервативную, основанную на твердой решимости обновить страну и укрепить власть. Для этого почва была подготовлена новым избирательным законом.</w:t>
      </w:r>
    </w:p>
    <w:p w:rsidR="002F5DF5" w:rsidRDefault="002F5DF5">
      <w:pPr>
        <w:pStyle w:val="30"/>
        <w:tabs>
          <w:tab w:val="left" w:pos="720"/>
        </w:tabs>
        <w:rPr>
          <w:position w:val="4"/>
          <w:sz w:val="32"/>
        </w:rPr>
      </w:pPr>
      <w:r>
        <w:rPr>
          <w:position w:val="4"/>
          <w:sz w:val="32"/>
        </w:rPr>
        <w:t>В третьей Государственной Думе скопилось два большинства. Существование двух блоков в Думе позволяло Столыпину проводить политику лавирования между помещиками и помещиками и крупной буржуазией.</w:t>
      </w:r>
    </w:p>
    <w:p w:rsidR="002F5DF5" w:rsidRDefault="002F5DF5">
      <w:pPr>
        <w:pStyle w:val="30"/>
        <w:tabs>
          <w:tab w:val="left" w:pos="720"/>
        </w:tabs>
        <w:rPr>
          <w:position w:val="4"/>
          <w:sz w:val="32"/>
        </w:rPr>
      </w:pPr>
      <w:r>
        <w:rPr>
          <w:position w:val="4"/>
          <w:sz w:val="32"/>
        </w:rPr>
        <w:t xml:space="preserve">     16 ноября 1907 года, спустя две недели после начала работы третьей Думы, Столыпин выступил перед ней с правительственной декларацией. Из нее следует, что </w:t>
      </w:r>
      <w:r>
        <w:rPr>
          <w:position w:val="4"/>
          <w:sz w:val="32"/>
          <w:u w:val="single"/>
        </w:rPr>
        <w:t>первой</w:t>
      </w:r>
      <w:r>
        <w:rPr>
          <w:position w:val="4"/>
          <w:sz w:val="32"/>
        </w:rPr>
        <w:t xml:space="preserve"> и основной задачей правительства являются не «реформы», а борьба с революцией. Несколько позже, в марте 1908г. Столыпин выступил в Думе с речью о сооружении Амурской железной дороге. </w:t>
      </w:r>
      <w:r>
        <w:rPr>
          <w:position w:val="4"/>
          <w:sz w:val="32"/>
          <w:u w:val="single"/>
        </w:rPr>
        <w:t xml:space="preserve">Второй </w:t>
      </w:r>
      <w:r>
        <w:rPr>
          <w:position w:val="4"/>
          <w:sz w:val="32"/>
        </w:rPr>
        <w:t>центральной задачей правительства Столыпин объявил проведение аграрного закона 9 ноября 1906 года, являющегося «коренной мыслью теперешнего правительства…».</w:t>
      </w:r>
    </w:p>
    <w:p w:rsidR="002F5DF5" w:rsidRDefault="002F5DF5">
      <w:pPr>
        <w:pStyle w:val="30"/>
        <w:tabs>
          <w:tab w:val="left" w:pos="720"/>
        </w:tabs>
        <w:rPr>
          <w:position w:val="4"/>
          <w:sz w:val="32"/>
        </w:rPr>
      </w:pPr>
      <w:r>
        <w:rPr>
          <w:position w:val="4"/>
          <w:sz w:val="32"/>
        </w:rPr>
        <w:tab/>
        <w:t>1909 год считается высшей точкой в судьбе реформатора, и одновременно – начало заката.</w:t>
      </w:r>
    </w:p>
    <w:p w:rsidR="002F5DF5" w:rsidRDefault="002F5DF5">
      <w:pPr>
        <w:pStyle w:val="30"/>
        <w:tabs>
          <w:tab w:val="left" w:pos="720"/>
        </w:tabs>
        <w:rPr>
          <w:position w:val="4"/>
          <w:sz w:val="32"/>
        </w:rPr>
      </w:pPr>
      <w:r>
        <w:rPr>
          <w:position w:val="4"/>
          <w:sz w:val="32"/>
        </w:rPr>
        <w:tab/>
        <w:t>Первый признак отрицательных перемен еще не был осязаем, был воспринят как простое недопонимание между Столыпиным и Николаем. Разговор касался некоего Григория Распутина. Столыпин не раз предупреждал царя, что Распутин  не «старец», а развратник и даже может быть террорист. Это еще одно разногласие возникшее между царем и премьером.</w:t>
      </w:r>
    </w:p>
    <w:p w:rsidR="002F5DF5" w:rsidRDefault="002F5DF5">
      <w:pPr>
        <w:pStyle w:val="30"/>
        <w:tabs>
          <w:tab w:val="left" w:pos="720"/>
        </w:tabs>
        <w:rPr>
          <w:position w:val="4"/>
          <w:sz w:val="32"/>
        </w:rPr>
      </w:pPr>
      <w:r>
        <w:rPr>
          <w:position w:val="4"/>
          <w:sz w:val="32"/>
        </w:rPr>
        <w:t xml:space="preserve">    И противоречия, и закономерности сопутствуют курсу Столыпина. Он балансирует между двух сил, сохраняя неуверенное равновесие государственного корабля. Что бы убедится в этом давай те рассмотрим основные аспекты выдвинутых им реформ. </w:t>
      </w:r>
    </w:p>
    <w:p w:rsidR="002F5DF5" w:rsidRDefault="002F5DF5">
      <w:pPr>
        <w:pStyle w:val="30"/>
        <w:tabs>
          <w:tab w:val="left" w:pos="720"/>
        </w:tabs>
        <w:rPr>
          <w:position w:val="4"/>
          <w:sz w:val="32"/>
        </w:rPr>
      </w:pPr>
      <w:r>
        <w:rPr>
          <w:position w:val="4"/>
          <w:sz w:val="32"/>
        </w:rPr>
        <w:t xml:space="preserve">  </w:t>
      </w:r>
    </w:p>
    <w:p w:rsidR="002F5DF5" w:rsidRDefault="002F5DF5">
      <w:pPr>
        <w:pStyle w:val="30"/>
        <w:tabs>
          <w:tab w:val="left" w:pos="720"/>
        </w:tabs>
        <w:rPr>
          <w:position w:val="4"/>
          <w:sz w:val="32"/>
        </w:rPr>
      </w:pPr>
      <w:r>
        <w:rPr>
          <w:b/>
          <w:bCs/>
          <w:position w:val="4"/>
          <w:sz w:val="32"/>
        </w:rPr>
        <w:t xml:space="preserve">    4. Особенности аграрной реформы Столыпина</w:t>
      </w:r>
      <w:r>
        <w:rPr>
          <w:position w:val="4"/>
          <w:sz w:val="32"/>
        </w:rPr>
        <w:t xml:space="preserve">. </w:t>
      </w:r>
    </w:p>
    <w:p w:rsidR="002F5DF5" w:rsidRDefault="002F5DF5">
      <w:pPr>
        <w:pStyle w:val="30"/>
        <w:tabs>
          <w:tab w:val="left" w:pos="720"/>
        </w:tabs>
        <w:rPr>
          <w:position w:val="4"/>
          <w:sz w:val="32"/>
        </w:rPr>
      </w:pPr>
    </w:p>
    <w:p w:rsidR="002F5DF5" w:rsidRDefault="002F5DF5">
      <w:pPr>
        <w:pStyle w:val="30"/>
        <w:tabs>
          <w:tab w:val="left" w:pos="720"/>
        </w:tabs>
        <w:rPr>
          <w:position w:val="4"/>
          <w:sz w:val="32"/>
        </w:rPr>
      </w:pPr>
      <w:r>
        <w:rPr>
          <w:position w:val="4"/>
          <w:sz w:val="32"/>
        </w:rPr>
        <w:t>Целей у реформы было несколько:</w:t>
      </w:r>
    </w:p>
    <w:p w:rsidR="002F5DF5" w:rsidRDefault="002F5DF5">
      <w:pPr>
        <w:pStyle w:val="30"/>
        <w:tabs>
          <w:tab w:val="left" w:pos="720"/>
        </w:tabs>
        <w:rPr>
          <w:position w:val="4"/>
          <w:sz w:val="32"/>
          <w:u w:val="single"/>
        </w:rPr>
      </w:pPr>
      <w:r>
        <w:rPr>
          <w:position w:val="4"/>
          <w:sz w:val="32"/>
          <w:u w:val="single"/>
        </w:rPr>
        <w:t>социально-политическая:</w:t>
      </w:r>
    </w:p>
    <w:p w:rsidR="002F5DF5" w:rsidRDefault="002F5DF5">
      <w:pPr>
        <w:pStyle w:val="30"/>
        <w:numPr>
          <w:ilvl w:val="0"/>
          <w:numId w:val="2"/>
        </w:numPr>
        <w:tabs>
          <w:tab w:val="left" w:pos="720"/>
        </w:tabs>
        <w:rPr>
          <w:position w:val="4"/>
          <w:sz w:val="32"/>
        </w:rPr>
      </w:pPr>
      <w:r>
        <w:rPr>
          <w:position w:val="4"/>
          <w:sz w:val="32"/>
        </w:rPr>
        <w:t>Создать в деревне прочную опору для самодержавия из крепких собственников, отколов их от основной массы крестьянства и противопоставив их ей;</w:t>
      </w:r>
    </w:p>
    <w:p w:rsidR="002F5DF5" w:rsidRDefault="002F5DF5">
      <w:pPr>
        <w:pStyle w:val="30"/>
        <w:numPr>
          <w:ilvl w:val="0"/>
          <w:numId w:val="2"/>
        </w:numPr>
        <w:tabs>
          <w:tab w:val="left" w:pos="720"/>
        </w:tabs>
        <w:rPr>
          <w:position w:val="4"/>
          <w:sz w:val="32"/>
        </w:rPr>
      </w:pPr>
      <w:r>
        <w:rPr>
          <w:position w:val="4"/>
          <w:sz w:val="32"/>
        </w:rPr>
        <w:t>Крепкие хозяйства должны были стать препятствием на пути нарастания революции в деревне;</w:t>
      </w:r>
    </w:p>
    <w:p w:rsidR="002F5DF5" w:rsidRDefault="002F5DF5">
      <w:pPr>
        <w:pStyle w:val="30"/>
        <w:tabs>
          <w:tab w:val="left" w:pos="720"/>
        </w:tabs>
        <w:rPr>
          <w:position w:val="4"/>
          <w:sz w:val="32"/>
          <w:u w:val="single"/>
        </w:rPr>
      </w:pPr>
      <w:r>
        <w:rPr>
          <w:position w:val="4"/>
          <w:sz w:val="32"/>
          <w:u w:val="single"/>
        </w:rPr>
        <w:t>социально-экономическая:</w:t>
      </w:r>
    </w:p>
    <w:p w:rsidR="002F5DF5" w:rsidRDefault="002F5DF5">
      <w:pPr>
        <w:pStyle w:val="30"/>
        <w:numPr>
          <w:ilvl w:val="0"/>
          <w:numId w:val="3"/>
        </w:numPr>
        <w:tabs>
          <w:tab w:val="left" w:pos="720"/>
        </w:tabs>
        <w:rPr>
          <w:position w:val="4"/>
          <w:sz w:val="32"/>
        </w:rPr>
      </w:pPr>
      <w:r>
        <w:rPr>
          <w:position w:val="4"/>
          <w:sz w:val="32"/>
        </w:rPr>
        <w:t xml:space="preserve">Разрушить общину </w:t>
      </w:r>
    </w:p>
    <w:p w:rsidR="002F5DF5" w:rsidRDefault="002F5DF5">
      <w:pPr>
        <w:pStyle w:val="30"/>
        <w:numPr>
          <w:ilvl w:val="0"/>
          <w:numId w:val="3"/>
        </w:numPr>
        <w:tabs>
          <w:tab w:val="left" w:pos="720"/>
        </w:tabs>
        <w:rPr>
          <w:position w:val="4"/>
          <w:sz w:val="32"/>
        </w:rPr>
      </w:pPr>
      <w:r>
        <w:rPr>
          <w:position w:val="4"/>
          <w:sz w:val="32"/>
        </w:rPr>
        <w:t>Насадить частные хозяйства в виде отрубов и хуторов, а избыток рабочей силы направить в город, где ее поглотит растущая промышленность;</w:t>
      </w:r>
    </w:p>
    <w:p w:rsidR="002F5DF5" w:rsidRDefault="002F5DF5">
      <w:pPr>
        <w:pStyle w:val="30"/>
        <w:tabs>
          <w:tab w:val="left" w:pos="720"/>
        </w:tabs>
        <w:rPr>
          <w:position w:val="4"/>
          <w:sz w:val="32"/>
        </w:rPr>
      </w:pPr>
      <w:r>
        <w:rPr>
          <w:position w:val="4"/>
          <w:sz w:val="32"/>
          <w:u w:val="single"/>
        </w:rPr>
        <w:t>экономическая:</w:t>
      </w:r>
    </w:p>
    <w:p w:rsidR="002F5DF5" w:rsidRDefault="002F5DF5">
      <w:pPr>
        <w:pStyle w:val="30"/>
        <w:numPr>
          <w:ilvl w:val="0"/>
          <w:numId w:val="4"/>
        </w:numPr>
        <w:tabs>
          <w:tab w:val="left" w:pos="720"/>
        </w:tabs>
        <w:rPr>
          <w:position w:val="4"/>
          <w:sz w:val="32"/>
        </w:rPr>
      </w:pPr>
      <w:r>
        <w:rPr>
          <w:position w:val="4"/>
          <w:sz w:val="32"/>
        </w:rPr>
        <w:t>Обеспечить подъем сельского хозяйства и дальнейшую индустриализацию страны с тем, чтобы ликвидировать отставание от передовых держав.</w:t>
      </w:r>
    </w:p>
    <w:p w:rsidR="002F5DF5" w:rsidRDefault="002F5DF5">
      <w:pPr>
        <w:pStyle w:val="30"/>
        <w:tabs>
          <w:tab w:val="left" w:pos="720"/>
        </w:tabs>
        <w:rPr>
          <w:position w:val="4"/>
          <w:sz w:val="32"/>
        </w:rPr>
      </w:pPr>
      <w:r>
        <w:rPr>
          <w:position w:val="4"/>
          <w:sz w:val="32"/>
        </w:rPr>
        <w:tab/>
        <w:t>Первый шаг в этом направлении был сделан в 1861 году. Тогда аграрный вопрос решался за счет крестьян, которые платили помещикам и за землю, и за волю. Аграрное законодательство 1906-1910 годов являлось вторым шагом, при этом правительство, чтобы упрочить свою власть и власть помещиков, снова пыталось решить аграрный вопрос за счет крестьянства.</w:t>
      </w:r>
    </w:p>
    <w:p w:rsidR="002F5DF5" w:rsidRDefault="002F5DF5">
      <w:pPr>
        <w:pStyle w:val="30"/>
        <w:tabs>
          <w:tab w:val="left" w:pos="720"/>
        </w:tabs>
        <w:rPr>
          <w:position w:val="4"/>
          <w:sz w:val="32"/>
        </w:rPr>
      </w:pPr>
      <w:r>
        <w:rPr>
          <w:position w:val="4"/>
          <w:sz w:val="32"/>
        </w:rPr>
        <w:t xml:space="preserve">      Поскольку все помыслы Столыпина были направлены на модернизацию при сохранении помещичьей собственности, он стал вождем тех сил, которые начали уничтожать общину. В этом и была суть реформы. Задумано было так: если принудить к выходу из общины с наделом, то произойдет быстрое расслоение крестьян, богатые скупят все наделы и станут фермерами, а остальные — батраками. Получится капитализм на селе, опора строя.</w:t>
      </w:r>
    </w:p>
    <w:p w:rsidR="002F5DF5" w:rsidRDefault="002F5DF5">
      <w:pPr>
        <w:pStyle w:val="30"/>
        <w:tabs>
          <w:tab w:val="left" w:pos="720"/>
        </w:tabs>
        <w:rPr>
          <w:position w:val="4"/>
          <w:sz w:val="32"/>
        </w:rPr>
      </w:pPr>
      <w:r>
        <w:rPr>
          <w:position w:val="4"/>
          <w:sz w:val="32"/>
        </w:rPr>
        <w:t xml:space="preserve">      В результате реформы Столыпина было насильно создано типично капиталистическое землевладение. Это не устраивало помещиков боявшихся вновь появляющихся собственников кулаков.  </w:t>
      </w:r>
    </w:p>
    <w:p w:rsidR="002F5DF5" w:rsidRDefault="002F5DF5">
      <w:pPr>
        <w:pStyle w:val="30"/>
        <w:tabs>
          <w:tab w:val="left" w:pos="720"/>
        </w:tabs>
        <w:rPr>
          <w:position w:val="4"/>
          <w:sz w:val="32"/>
        </w:rPr>
      </w:pPr>
    </w:p>
    <w:p w:rsidR="002F5DF5" w:rsidRDefault="002F5DF5">
      <w:pPr>
        <w:spacing w:line="360" w:lineRule="auto"/>
        <w:rPr>
          <w:b/>
          <w:bCs/>
          <w:position w:val="4"/>
          <w:sz w:val="32"/>
        </w:rPr>
      </w:pPr>
    </w:p>
    <w:p w:rsidR="002F5DF5" w:rsidRDefault="002F5DF5">
      <w:pPr>
        <w:spacing w:line="360" w:lineRule="auto"/>
        <w:rPr>
          <w:b/>
          <w:bCs/>
          <w:position w:val="4"/>
          <w:sz w:val="32"/>
        </w:rPr>
      </w:pPr>
      <w:r>
        <w:rPr>
          <w:b/>
          <w:bCs/>
          <w:position w:val="4"/>
          <w:sz w:val="32"/>
        </w:rPr>
        <w:t xml:space="preserve">   5. Административная реформа. </w:t>
      </w:r>
    </w:p>
    <w:p w:rsidR="002F5DF5" w:rsidRDefault="002F5DF5">
      <w:pPr>
        <w:pStyle w:val="20"/>
        <w:rPr>
          <w:position w:val="4"/>
        </w:rPr>
      </w:pPr>
      <w:r>
        <w:rPr>
          <w:position w:val="4"/>
        </w:rPr>
        <w:t>Проект административной реформы предполагал для каждой губернии учреждение губернского управления и расширение полномочий губернатора. Предполагалось поднять уровень губернских чиновников высшего звена, улучшить их подготовку и увеличить жалованье. В каждой волости и в наиболее крупных поселениях планировалось учредить местные власти, которые должны были избираться не только крестьянами. На уездном уровне также намечались значительные изменения, направленные на соединение губернского и волостного уровня управления. В каждый уезд должен был назначаться глава администрации взамен существующей системы прямого подчинения губернии, - при котором местный предводитель дворянства считался "первым лицом" в расплывчатом уездном руководстве. Земствам должны были быть предоставлены также более широкие права. Рассматривались и более радикальные перемены, однако они были отложены, учитывая враждебное отношение царя к децентрализации (в особенности к рассматриваемой идее разделения России на девять крупных регионов, наделенных значительной автономией по типу американских "штатов" или германских "земель"). Этой политикой были недовольны бюрократы, ограничивалась их власть.</w:t>
      </w:r>
    </w:p>
    <w:p w:rsidR="002F5DF5" w:rsidRDefault="002F5DF5">
      <w:pPr>
        <w:pStyle w:val="a5"/>
        <w:rPr>
          <w:b/>
          <w:bCs/>
          <w:position w:val="4"/>
          <w:sz w:val="32"/>
          <w:szCs w:val="16"/>
        </w:rPr>
      </w:pPr>
      <w:r>
        <w:rPr>
          <w:b/>
          <w:bCs/>
          <w:position w:val="4"/>
          <w:sz w:val="32"/>
          <w:szCs w:val="16"/>
        </w:rPr>
        <w:t xml:space="preserve">     6. Военная политика </w:t>
      </w:r>
    </w:p>
    <w:p w:rsidR="002F5DF5" w:rsidRDefault="002F5DF5">
      <w:pPr>
        <w:pStyle w:val="a5"/>
        <w:rPr>
          <w:position w:val="4"/>
          <w:sz w:val="32"/>
          <w:szCs w:val="16"/>
        </w:rPr>
      </w:pPr>
      <w:r>
        <w:rPr>
          <w:position w:val="4"/>
          <w:sz w:val="32"/>
          <w:szCs w:val="16"/>
        </w:rPr>
        <w:t xml:space="preserve">     К тому моменту, когда П. А. Столыпин был назначен председателем Совета министров, прошёл всего один год после окончания Русско-японской войны ( 1904 – 1905 г.г. ), в ходе которой был подорван военный авторитет непобедимой России. Верхи армии были скомпрометированы, и выплыли наружу все проблемы, существовавшие тогда в армии, которая не выдержала экзамена по многим параметрам: высший генералитет оказался неспособным к ведению боевых операций, офицерство тоже было никуда негодным и слабо подготовленным к войне, из рук вон плохим было интендантское и боевое снабжение армии. Интендантское воровство достигло фантастических масштабов. </w:t>
      </w:r>
    </w:p>
    <w:p w:rsidR="002F5DF5" w:rsidRDefault="002F5DF5">
      <w:pPr>
        <w:pStyle w:val="a5"/>
        <w:rPr>
          <w:position w:val="4"/>
          <w:sz w:val="32"/>
          <w:szCs w:val="16"/>
        </w:rPr>
      </w:pPr>
      <w:r>
        <w:rPr>
          <w:position w:val="4"/>
          <w:sz w:val="32"/>
          <w:szCs w:val="16"/>
        </w:rPr>
        <w:t xml:space="preserve">Эти проблемы должны были послужить причиной начала военных реформ и преобразований. П. А. Столыпиным была разработана такая реформа, которая могла бы исправить существующие недостатки. Она состояла из таких пунктов: </w:t>
      </w:r>
    </w:p>
    <w:p w:rsidR="002F5DF5" w:rsidRDefault="002F5DF5">
      <w:pPr>
        <w:pStyle w:val="a5"/>
        <w:numPr>
          <w:ilvl w:val="0"/>
          <w:numId w:val="5"/>
        </w:numPr>
        <w:rPr>
          <w:position w:val="4"/>
          <w:sz w:val="32"/>
          <w:szCs w:val="16"/>
        </w:rPr>
      </w:pPr>
      <w:r>
        <w:rPr>
          <w:position w:val="4"/>
          <w:sz w:val="32"/>
          <w:szCs w:val="16"/>
        </w:rPr>
        <w:t xml:space="preserve">уничтожение Совета государственной обороны; взамен предполагалось создать правительственный Совет под предводительством главы кабинета; </w:t>
      </w:r>
    </w:p>
    <w:p w:rsidR="002F5DF5" w:rsidRDefault="002F5DF5">
      <w:pPr>
        <w:pStyle w:val="a5"/>
        <w:numPr>
          <w:ilvl w:val="0"/>
          <w:numId w:val="5"/>
        </w:numPr>
        <w:rPr>
          <w:position w:val="4"/>
          <w:sz w:val="32"/>
          <w:szCs w:val="16"/>
        </w:rPr>
      </w:pPr>
      <w:r>
        <w:rPr>
          <w:position w:val="4"/>
          <w:sz w:val="32"/>
          <w:szCs w:val="16"/>
        </w:rPr>
        <w:t xml:space="preserve">освобождение от должностей руководителей военных инспекций в силу ненадобности таковых; </w:t>
      </w:r>
    </w:p>
    <w:p w:rsidR="002F5DF5" w:rsidRDefault="002F5DF5">
      <w:pPr>
        <w:pStyle w:val="a5"/>
        <w:numPr>
          <w:ilvl w:val="0"/>
          <w:numId w:val="5"/>
        </w:numPr>
        <w:rPr>
          <w:position w:val="4"/>
          <w:sz w:val="32"/>
          <w:szCs w:val="16"/>
        </w:rPr>
      </w:pPr>
      <w:r>
        <w:rPr>
          <w:position w:val="4"/>
          <w:sz w:val="32"/>
          <w:szCs w:val="16"/>
        </w:rPr>
        <w:t xml:space="preserve">уменьшение прав и упразднение Адмиралтейств – совета; </w:t>
      </w:r>
    </w:p>
    <w:p w:rsidR="002F5DF5" w:rsidRDefault="002F5DF5">
      <w:pPr>
        <w:pStyle w:val="a5"/>
        <w:numPr>
          <w:ilvl w:val="0"/>
          <w:numId w:val="5"/>
        </w:numPr>
        <w:rPr>
          <w:position w:val="4"/>
          <w:sz w:val="32"/>
          <w:szCs w:val="16"/>
        </w:rPr>
      </w:pPr>
      <w:r>
        <w:rPr>
          <w:position w:val="4"/>
          <w:sz w:val="32"/>
          <w:szCs w:val="16"/>
        </w:rPr>
        <w:t xml:space="preserve">удаление из армии и флота лиц, скомпрометировавших себя в ходе Русско-японской войны; </w:t>
      </w:r>
    </w:p>
    <w:p w:rsidR="002F5DF5" w:rsidRDefault="002F5DF5">
      <w:pPr>
        <w:pStyle w:val="a5"/>
        <w:numPr>
          <w:ilvl w:val="0"/>
          <w:numId w:val="5"/>
        </w:numPr>
        <w:rPr>
          <w:position w:val="4"/>
          <w:sz w:val="32"/>
          <w:szCs w:val="16"/>
        </w:rPr>
      </w:pPr>
      <w:r>
        <w:rPr>
          <w:position w:val="4"/>
          <w:sz w:val="32"/>
          <w:szCs w:val="16"/>
        </w:rPr>
        <w:t xml:space="preserve">осуществление ряда преобразований, включающих введение новой техники и модернизацию обучения солдат и офицеров. </w:t>
      </w:r>
    </w:p>
    <w:p w:rsidR="002F5DF5" w:rsidRDefault="002F5DF5">
      <w:pPr>
        <w:pStyle w:val="a5"/>
        <w:rPr>
          <w:position w:val="4"/>
          <w:sz w:val="32"/>
          <w:szCs w:val="16"/>
        </w:rPr>
      </w:pPr>
      <w:r>
        <w:rPr>
          <w:position w:val="4"/>
          <w:sz w:val="32"/>
          <w:szCs w:val="16"/>
        </w:rPr>
        <w:t xml:space="preserve">Но, как ни странно, реформа не была одобрена ни Государственной Думой, ни царём. </w:t>
      </w:r>
    </w:p>
    <w:p w:rsidR="002F5DF5" w:rsidRDefault="002F5DF5">
      <w:pPr>
        <w:pStyle w:val="a5"/>
        <w:rPr>
          <w:position w:val="4"/>
          <w:sz w:val="32"/>
          <w:szCs w:val="16"/>
        </w:rPr>
      </w:pPr>
      <w:r>
        <w:rPr>
          <w:position w:val="4"/>
          <w:sz w:val="32"/>
          <w:szCs w:val="16"/>
        </w:rPr>
        <w:t xml:space="preserve">Военная реформа была одной из немногих преобразований, которые не осуществились в силу различных причин, главной из которых была потеря доверия и расположения к П. А. Столыпину со стороны Николая II. Царь и его окружение знали, что дни П. А. Столыпина на посту главы правительства сочтены, и поэтому не желали начинать каких-то новых преобразований, которые всё равно не удалось бы закончить. </w:t>
      </w:r>
    </w:p>
    <w:p w:rsidR="002F5DF5" w:rsidRDefault="002F5DF5">
      <w:pPr>
        <w:pStyle w:val="a5"/>
        <w:rPr>
          <w:b/>
          <w:bCs/>
          <w:position w:val="4"/>
          <w:sz w:val="32"/>
          <w:szCs w:val="16"/>
        </w:rPr>
      </w:pPr>
      <w:r>
        <w:rPr>
          <w:position w:val="4"/>
          <w:sz w:val="32"/>
          <w:szCs w:val="16"/>
        </w:rPr>
        <w:t xml:space="preserve">    </w:t>
      </w:r>
      <w:r>
        <w:rPr>
          <w:b/>
          <w:bCs/>
          <w:position w:val="4"/>
          <w:sz w:val="32"/>
          <w:szCs w:val="16"/>
        </w:rPr>
        <w:t>7. Школьная реформа.</w:t>
      </w:r>
    </w:p>
    <w:p w:rsidR="002F5DF5" w:rsidRDefault="002F5DF5">
      <w:pPr>
        <w:pStyle w:val="a4"/>
        <w:spacing w:line="240" w:lineRule="auto"/>
        <w:rPr>
          <w:rFonts w:ascii="Times New Roman" w:eastAsia="Batang" w:hAnsi="Times New Roman"/>
        </w:rPr>
      </w:pPr>
      <w:r>
        <w:rPr>
          <w:rFonts w:ascii="Times New Roman" w:eastAsia="Batang" w:hAnsi="Times New Roman"/>
        </w:rPr>
        <w:t xml:space="preserve">         В рамках школьной реформы, утвержденной законом от 3 мая 1908 г., предполагалось ввести обязательное начальное бесплатное обучение для детей с 8 до 12 лет. С 1908 по 1914 г. бюджет народного образования удалось увеличить втрое, было открыто 50 тыс. новых школ. Заметим, что Столыпин ставил третьим условием модернизации страны (помимо аграрной реформы и развития промышленности) достижение всеобщей грамотности в объеме обязательной для всех четырехлетней начальной школы. Еще будучи предводителем дворянства в Ковно, он писал по этому поводу, что только грамотность поможет распространению сельскохозяйственных знаний, без которых не может появиться класс настоящих фермеров. Подводя итог школьной реформе, скажем,  что для нее действительно не хватило времени: для реализации плана всеобщего начального обучения такими темпами, как в 1908- 1914 гг., требовалось еще не менее 20 лет</w:t>
      </w:r>
    </w:p>
    <w:p w:rsidR="002F5DF5" w:rsidRDefault="002F5DF5">
      <w:pPr>
        <w:pStyle w:val="20"/>
        <w:rPr>
          <w:rFonts w:eastAsia="Batang"/>
          <w:position w:val="4"/>
        </w:rPr>
      </w:pPr>
    </w:p>
    <w:p w:rsidR="002F5DF5" w:rsidRDefault="002F5DF5">
      <w:pPr>
        <w:pStyle w:val="20"/>
        <w:ind w:firstLine="0"/>
        <w:rPr>
          <w:rFonts w:ascii="Arial Black" w:hAnsi="Arial Black"/>
          <w:b/>
          <w:bCs/>
          <w:position w:val="4"/>
        </w:rPr>
      </w:pPr>
      <w:r>
        <w:rPr>
          <w:b/>
          <w:bCs/>
          <w:position w:val="4"/>
        </w:rPr>
        <w:t xml:space="preserve">   8. Конец Столыпина</w:t>
      </w:r>
    </w:p>
    <w:p w:rsidR="002F5DF5" w:rsidRDefault="002F5DF5">
      <w:pPr>
        <w:ind w:firstLine="709"/>
        <w:jc w:val="both"/>
        <w:rPr>
          <w:position w:val="4"/>
          <w:sz w:val="32"/>
          <w:szCs w:val="28"/>
        </w:rPr>
      </w:pPr>
    </w:p>
    <w:p w:rsidR="002F5DF5" w:rsidRDefault="002F5DF5">
      <w:pPr>
        <w:ind w:firstLine="709"/>
        <w:jc w:val="both"/>
        <w:rPr>
          <w:position w:val="4"/>
          <w:sz w:val="32"/>
          <w:szCs w:val="28"/>
        </w:rPr>
      </w:pPr>
      <w:r>
        <w:rPr>
          <w:position w:val="4"/>
          <w:sz w:val="32"/>
          <w:szCs w:val="28"/>
        </w:rPr>
        <w:t xml:space="preserve">Переломный момент наступил в 1909 г., когда Столыпин подал прошение об отставке после того, как его обвинили в отсутствии должного рвения в защите авторитета царя. Царь не принял отставки, однако слабое место Столыпина было обнаружено. Он попытался умиротворить своих критиков справа и царский двор путем переноса акцента в собственных заявлениях и новых законодательных предложениях на русификацию "окраин" - пробуя разыграть националистическую карту. Однако Столыпин так и не обрел вновь доверия правых кругов, и прохождение других его законопроектов не облегчилось. При растущей поддержке со стороны родственников царя, его друзей и сановников из ближайшего царского окружения травля Столыпина продолжалась, в то время как многие из тех депутатов Думы, кто относился к нему с уважением, находили все более сложным продолжать поддерживать премьер-министра в его "поправении". </w:t>
      </w:r>
    </w:p>
    <w:p w:rsidR="002F5DF5" w:rsidRDefault="002F5DF5">
      <w:pPr>
        <w:ind w:firstLine="709"/>
        <w:jc w:val="both"/>
        <w:rPr>
          <w:position w:val="4"/>
          <w:sz w:val="32"/>
          <w:szCs w:val="28"/>
        </w:rPr>
      </w:pPr>
      <w:r>
        <w:rPr>
          <w:position w:val="4"/>
          <w:sz w:val="32"/>
          <w:szCs w:val="28"/>
        </w:rPr>
        <w:t>Врагам Столыпина в конце концов удалось нанести ему жестокий удар в марте 1911 г. по вопросу законодательства о создании земств в западных губерниях России. К середине 1911 г. его политическая смерть близилась, и он сам осознавал это. Его устранение с политической арены стало лишь вопросом времени, и даже способ осуществления был уже, по-видимому, выбран царским окружением - решено было сделать Столыпина наместником Кавказа, что удалило бы его на "почетную должность" от Санкт-Петербурга и реальной политики. Осуществлению этого плана помешала его смерть.</w:t>
      </w:r>
    </w:p>
    <w:p w:rsidR="002F5DF5" w:rsidRDefault="002F5DF5">
      <w:pPr>
        <w:ind w:firstLine="709"/>
        <w:jc w:val="both"/>
        <w:rPr>
          <w:position w:val="4"/>
          <w:sz w:val="32"/>
          <w:szCs w:val="28"/>
        </w:rPr>
      </w:pPr>
      <w:r>
        <w:rPr>
          <w:position w:val="4"/>
          <w:sz w:val="32"/>
          <w:szCs w:val="28"/>
        </w:rPr>
        <w:t xml:space="preserve">Столыпин был убит в сентябре 1911 г. двойным агентом Д.Багровым, человеком, который был одновременно сотрудником охранки и членом анархистского движения. Его выстрел и удивительная некомпетентность офицеров безопасности дали основание многим (включая семью Столыпина) считать, что это был результат заговора офицеров полиции. </w:t>
      </w:r>
    </w:p>
    <w:p w:rsidR="002F5DF5" w:rsidRDefault="002F5DF5">
      <w:pPr>
        <w:pStyle w:val="20"/>
        <w:rPr>
          <w:position w:val="4"/>
        </w:rPr>
      </w:pPr>
      <w:r>
        <w:rPr>
          <w:position w:val="4"/>
        </w:rPr>
        <w:t>Антиправительственные нападки, предпринимавшиеся российскими реакционерами, и ответные меры Столыпина (так же как и его попытки достичь компромисса, от которого они уклонялись), по всей видимости, не были просто размолвкой партнеров при разделе добычи. Цели Столыпина и реакционеров существенно и последовательно различались. Между ними шла острейшая борьба.</w:t>
      </w:r>
    </w:p>
    <w:p w:rsidR="002F5DF5" w:rsidRDefault="002F5DF5">
      <w:pPr>
        <w:ind w:firstLine="709"/>
        <w:jc w:val="both"/>
        <w:rPr>
          <w:b/>
          <w:bCs/>
          <w:position w:val="4"/>
          <w:sz w:val="32"/>
          <w:szCs w:val="28"/>
        </w:rPr>
      </w:pPr>
    </w:p>
    <w:p w:rsidR="002F5DF5" w:rsidRDefault="002F5DF5">
      <w:pPr>
        <w:ind w:firstLine="709"/>
        <w:jc w:val="both"/>
        <w:rPr>
          <w:b/>
          <w:bCs/>
          <w:position w:val="4"/>
          <w:sz w:val="32"/>
          <w:szCs w:val="28"/>
        </w:rPr>
      </w:pPr>
      <w:r>
        <w:rPr>
          <w:b/>
          <w:bCs/>
          <w:position w:val="4"/>
          <w:sz w:val="32"/>
          <w:szCs w:val="28"/>
        </w:rPr>
        <w:t>9.Столыпин «одинокий реформатор»</w:t>
      </w:r>
    </w:p>
    <w:p w:rsidR="002F5DF5" w:rsidRDefault="002F5DF5">
      <w:pPr>
        <w:ind w:firstLine="709"/>
        <w:jc w:val="both"/>
        <w:rPr>
          <w:b/>
          <w:bCs/>
          <w:position w:val="4"/>
          <w:sz w:val="32"/>
          <w:szCs w:val="28"/>
        </w:rPr>
      </w:pPr>
    </w:p>
    <w:p w:rsidR="002F5DF5" w:rsidRDefault="002F5DF5">
      <w:pPr>
        <w:rPr>
          <w:sz w:val="32"/>
        </w:rPr>
      </w:pPr>
      <w:r>
        <w:rPr>
          <w:sz w:val="32"/>
        </w:rPr>
        <w:t xml:space="preserve">        Столыпинская программа была «революцией сверху», которую не поддержали ни один крупный общественный класс, ни одна партия или общественная организация. Поэтому кажется невероятным, как мог Столыпин, располагая столь ничтожной поддержкой, замахиваться на столь коренные социальные преобразования несмотря ни на что. Готовность и в немалой мере способность принять такой вызов определялись высоким положением и исключительно могущественной бюрократии.</w:t>
      </w:r>
    </w:p>
    <w:p w:rsidR="002F5DF5" w:rsidRDefault="002F5DF5">
      <w:pPr>
        <w:pStyle w:val="a4"/>
        <w:spacing w:line="240" w:lineRule="auto"/>
        <w:rPr>
          <w:rFonts w:ascii="Times New Roman" w:hAnsi="Times New Roman"/>
        </w:rPr>
      </w:pPr>
      <w:r>
        <w:rPr>
          <w:rFonts w:ascii="Times New Roman" w:hAnsi="Times New Roman"/>
        </w:rPr>
        <w:t xml:space="preserve">            Столыпин понимал, что результаты его трудов скажутся далеко не скоро. В одном из интервью в 1909г. он заявил: « Дайте государству 20лет покоя внутреннего и внешнего, и вы не узнаете нынешней России». Однако внутренняя противоречивость целей и методов осуществления реформ привела к тому, что П.А. Столыпин стал фактически реформатором – одиночкой. Его начинания  не имели ни широкой социальной, ни политической поддержки.</w:t>
      </w:r>
    </w:p>
    <w:p w:rsidR="002F5DF5" w:rsidRDefault="002F5DF5">
      <w:pPr>
        <w:rPr>
          <w:sz w:val="32"/>
        </w:rPr>
      </w:pPr>
      <w:r>
        <w:rPr>
          <w:sz w:val="32"/>
        </w:rPr>
        <w:t xml:space="preserve"> </w:t>
      </w:r>
    </w:p>
    <w:p w:rsidR="002F5DF5" w:rsidRDefault="002F5DF5">
      <w:pPr>
        <w:rPr>
          <w:sz w:val="32"/>
        </w:rPr>
      </w:pPr>
      <w:r>
        <w:rPr>
          <w:sz w:val="32"/>
        </w:rPr>
        <w:t xml:space="preserve">              Крестьяне были разочарованы в том, что власть не отдала им помещичьи земли, предлагая ехать за землей невесть куда. В крестьянское сознание все глубже внедрялась идея «черного», т.е. революционного, передела земли. Дворянство видело в Столыпине лишь разрушителя «вековых устоев» и узурпатора власти. Им нужен был Столыпин – успокоитель, в Столыпине – реформаторе они не нуждались. Либеральная интеллигенция не могла простить премьер – министру военно–полевых судов,  приверженности к самодержавным формам правления, антисемитских и прорусских настроений. Для революционных партий он навсегда остался «душителем революции», « вешателем», реакционером. Эсеры устроили за Столыпиным настоящую охоту. Единственной силой, объявившей первоначально о своей безоговорочной поддержке всех столыпинских начинаний, были октябристы и стоявшие за ними патриотически-настроенная русская буржуазия и часть государственно мыслящей интелегенции и чиновничества. Однако впоследствии он лишился и этой поддержки. Следовательно можно сделать следующие выводы:</w:t>
      </w:r>
    </w:p>
    <w:p w:rsidR="002F5DF5" w:rsidRDefault="002F5DF5">
      <w:pPr>
        <w:numPr>
          <w:ilvl w:val="0"/>
          <w:numId w:val="6"/>
        </w:numPr>
        <w:jc w:val="both"/>
        <w:rPr>
          <w:sz w:val="32"/>
        </w:rPr>
      </w:pPr>
      <w:r>
        <w:rPr>
          <w:sz w:val="32"/>
        </w:rPr>
        <w:t xml:space="preserve"> крестьянство на Столыпина озлобилось, потому что у них отнимали землю, и община стала революционизироваться;</w:t>
      </w:r>
    </w:p>
    <w:p w:rsidR="002F5DF5" w:rsidRDefault="002F5DF5">
      <w:pPr>
        <w:numPr>
          <w:ilvl w:val="0"/>
          <w:numId w:val="6"/>
        </w:numPr>
        <w:jc w:val="both"/>
        <w:rPr>
          <w:sz w:val="32"/>
        </w:rPr>
      </w:pPr>
      <w:r>
        <w:rPr>
          <w:sz w:val="32"/>
        </w:rPr>
        <w:t>дворянство было в целом недовольно его реформами;</w:t>
      </w:r>
    </w:p>
    <w:p w:rsidR="002F5DF5" w:rsidRDefault="002F5DF5">
      <w:pPr>
        <w:numPr>
          <w:ilvl w:val="0"/>
          <w:numId w:val="6"/>
        </w:numPr>
        <w:jc w:val="both"/>
        <w:rPr>
          <w:sz w:val="32"/>
        </w:rPr>
      </w:pPr>
      <w:r>
        <w:rPr>
          <w:sz w:val="32"/>
        </w:rPr>
        <w:t>помещики испугались реформ, т.к. кулаки, выделившиеся из общины могли разорить их;</w:t>
      </w:r>
    </w:p>
    <w:p w:rsidR="002F5DF5" w:rsidRDefault="002F5DF5">
      <w:pPr>
        <w:numPr>
          <w:ilvl w:val="0"/>
          <w:numId w:val="6"/>
        </w:numPr>
        <w:jc w:val="both"/>
        <w:rPr>
          <w:sz w:val="32"/>
        </w:rPr>
      </w:pPr>
      <w:r>
        <w:rPr>
          <w:sz w:val="32"/>
        </w:rPr>
        <w:t>Столыпин хотел расширить права земств, дать им широкие полномочья, отсюда недовольство бюрократии;</w:t>
      </w:r>
    </w:p>
    <w:p w:rsidR="002F5DF5" w:rsidRDefault="002F5DF5">
      <w:pPr>
        <w:numPr>
          <w:ilvl w:val="0"/>
          <w:numId w:val="6"/>
        </w:numPr>
        <w:tabs>
          <w:tab w:val="clear" w:pos="360"/>
          <w:tab w:val="num" w:pos="0"/>
        </w:tabs>
        <w:jc w:val="both"/>
        <w:rPr>
          <w:sz w:val="32"/>
        </w:rPr>
      </w:pPr>
      <w:r>
        <w:rPr>
          <w:sz w:val="32"/>
        </w:rPr>
        <w:t>церковь тоже была против реформ Столыпина, потому что он хотел уравнять все религии.</w:t>
      </w:r>
    </w:p>
    <w:p w:rsidR="002F5DF5" w:rsidRDefault="002F5DF5">
      <w:pPr>
        <w:jc w:val="both"/>
        <w:rPr>
          <w:sz w:val="32"/>
        </w:rPr>
      </w:pPr>
      <w:r>
        <w:t xml:space="preserve">    </w:t>
      </w:r>
      <w:r>
        <w:rPr>
          <w:spacing w:val="-14"/>
          <w:position w:val="4"/>
        </w:rPr>
        <w:t xml:space="preserve"> </w:t>
      </w:r>
      <w:r>
        <w:rPr>
          <w:spacing w:val="-14"/>
          <w:position w:val="4"/>
          <w:sz w:val="32"/>
          <w:szCs w:val="32"/>
        </w:rPr>
        <w:t xml:space="preserve">Оставался единственный способ проведения реформ – при помощи силы государства. Однако столыпинский курс перестал поддерживать и Николай . </w:t>
      </w:r>
      <w:r>
        <w:rPr>
          <w:bCs/>
          <w:spacing w:val="-14"/>
          <w:position w:val="4"/>
          <w:sz w:val="32"/>
          <w:szCs w:val="32"/>
        </w:rPr>
        <w:t>И</w:t>
      </w:r>
      <w:r>
        <w:rPr>
          <w:b/>
          <w:spacing w:val="-14"/>
          <w:position w:val="4"/>
          <w:sz w:val="32"/>
          <w:szCs w:val="32"/>
        </w:rPr>
        <w:t xml:space="preserve"> </w:t>
      </w:r>
      <w:r>
        <w:rPr>
          <w:spacing w:val="-14"/>
          <w:position w:val="4"/>
          <w:sz w:val="32"/>
          <w:szCs w:val="32"/>
        </w:rPr>
        <w:t>не потому что боялся остаться в тени на фоне яркой фигуры премьер – министра, как считали многие. Царь интуитивно чувствовал, что, несмотря на искреннее убеждение Столыпина в необходимости укрепления самодержавия как главного инструмента преобразовательного процесса, в «столыпинской России» самодержавная власть станет ненужной. Николай все в большей степени окружал себя людьми бездарными, зато разделявшими его собственные на исторический путь России. Это вызвало новую волну оппозиционных и революционных настроений.</w:t>
      </w:r>
      <w:r>
        <w:rPr>
          <w:sz w:val="32"/>
        </w:rPr>
        <w:t xml:space="preserve"> Отсюда сделаем вывод, что российское общество не было готово принять радикальные реформы Столыпина, общество не смогло понять цели этих реформ, хотя для России эти реформы были бы спасительными. </w:t>
      </w:r>
    </w:p>
    <w:p w:rsidR="002F5DF5" w:rsidRDefault="002F5DF5">
      <w:pPr>
        <w:jc w:val="both"/>
        <w:rPr>
          <w:sz w:val="32"/>
          <w:szCs w:val="32"/>
        </w:rPr>
      </w:pPr>
      <w:r>
        <w:rPr>
          <w:sz w:val="32"/>
        </w:rPr>
        <w:t xml:space="preserve">  </w:t>
      </w:r>
      <w:r>
        <w:rPr>
          <w:spacing w:val="-14"/>
          <w:position w:val="4"/>
        </w:rPr>
        <w:t xml:space="preserve">                </w:t>
      </w:r>
      <w:r>
        <w:rPr>
          <w:spacing w:val="-14"/>
          <w:position w:val="4"/>
          <w:sz w:val="32"/>
          <w:szCs w:val="32"/>
        </w:rPr>
        <w:t>Однако реформаторский путь России был прерван не только торможением правящей верхушки и отсутствием покоя внутреннего, но и, что самое главное, покоя внешнего. Россия оказалась втянутой в первую войну.</w:t>
      </w:r>
    </w:p>
    <w:p w:rsidR="002F5DF5" w:rsidRDefault="002F5DF5">
      <w:pPr>
        <w:spacing w:after="120"/>
        <w:ind w:firstLine="567"/>
        <w:jc w:val="both"/>
        <w:rPr>
          <w:spacing w:val="-14"/>
          <w:position w:val="4"/>
          <w:sz w:val="32"/>
        </w:rPr>
      </w:pPr>
    </w:p>
    <w:p w:rsidR="002F5DF5" w:rsidRDefault="002F5DF5">
      <w:pPr>
        <w:rPr>
          <w:sz w:val="32"/>
        </w:rPr>
      </w:pPr>
    </w:p>
    <w:p w:rsidR="002F5DF5" w:rsidRDefault="002F5DF5">
      <w:pPr>
        <w:rPr>
          <w:sz w:val="32"/>
        </w:rPr>
      </w:pPr>
    </w:p>
    <w:p w:rsidR="002F5DF5" w:rsidRDefault="002F5DF5">
      <w:pPr>
        <w:rPr>
          <w:sz w:val="32"/>
        </w:rPr>
      </w:pPr>
    </w:p>
    <w:p w:rsidR="002F5DF5" w:rsidRDefault="002F5DF5">
      <w:pPr>
        <w:rPr>
          <w:sz w:val="32"/>
        </w:rPr>
      </w:pPr>
    </w:p>
    <w:p w:rsidR="002F5DF5" w:rsidRDefault="002F5DF5">
      <w:pPr>
        <w:rPr>
          <w:sz w:val="32"/>
        </w:rPr>
      </w:pPr>
    </w:p>
    <w:p w:rsidR="002F5DF5" w:rsidRDefault="002F5DF5">
      <w:pPr>
        <w:rPr>
          <w:sz w:val="32"/>
        </w:rPr>
      </w:pPr>
    </w:p>
    <w:p w:rsidR="002F5DF5" w:rsidRDefault="002F5DF5">
      <w:pPr>
        <w:rPr>
          <w:sz w:val="32"/>
        </w:rPr>
      </w:pPr>
    </w:p>
    <w:p w:rsidR="002F5DF5" w:rsidRDefault="002F5DF5">
      <w:pPr>
        <w:rPr>
          <w:sz w:val="32"/>
        </w:rPr>
      </w:pPr>
    </w:p>
    <w:p w:rsidR="002F5DF5" w:rsidRDefault="002F5DF5">
      <w:pPr>
        <w:rPr>
          <w:sz w:val="32"/>
        </w:rPr>
      </w:pPr>
    </w:p>
    <w:p w:rsidR="002F5DF5" w:rsidRDefault="002F5DF5">
      <w:pPr>
        <w:rPr>
          <w:sz w:val="32"/>
        </w:rPr>
      </w:pPr>
    </w:p>
    <w:p w:rsidR="002F5DF5" w:rsidRDefault="002F5DF5">
      <w:pPr>
        <w:rPr>
          <w:sz w:val="32"/>
        </w:rPr>
      </w:pPr>
    </w:p>
    <w:p w:rsidR="002F5DF5" w:rsidRDefault="002F5DF5">
      <w:pPr>
        <w:jc w:val="center"/>
        <w:rPr>
          <w:b/>
          <w:sz w:val="32"/>
        </w:rPr>
      </w:pPr>
    </w:p>
    <w:p w:rsidR="002F5DF5" w:rsidRDefault="002F5DF5">
      <w:pPr>
        <w:jc w:val="center"/>
        <w:rPr>
          <w:b/>
          <w:sz w:val="32"/>
        </w:rPr>
      </w:pPr>
      <w:r>
        <w:rPr>
          <w:b/>
          <w:sz w:val="32"/>
        </w:rPr>
        <w:t>Список литературы:</w:t>
      </w:r>
    </w:p>
    <w:p w:rsidR="002F5DF5" w:rsidRDefault="002F5DF5">
      <w:pPr>
        <w:numPr>
          <w:ilvl w:val="0"/>
          <w:numId w:val="12"/>
        </w:numPr>
        <w:rPr>
          <w:sz w:val="32"/>
        </w:rPr>
      </w:pPr>
      <w:r>
        <w:rPr>
          <w:sz w:val="32"/>
        </w:rPr>
        <w:t>С.Рыбас  «Жизнь и смерть Петра Столыпина»</w:t>
      </w:r>
      <w:r>
        <w:rPr>
          <w:sz w:val="28"/>
        </w:rPr>
        <w:t xml:space="preserve"> М., «Недра» 1991 г</w:t>
      </w:r>
    </w:p>
    <w:p w:rsidR="002F5DF5" w:rsidRDefault="002F5DF5">
      <w:pPr>
        <w:numPr>
          <w:ilvl w:val="0"/>
          <w:numId w:val="12"/>
        </w:numPr>
        <w:rPr>
          <w:sz w:val="32"/>
        </w:rPr>
      </w:pPr>
      <w:r>
        <w:rPr>
          <w:sz w:val="32"/>
        </w:rPr>
        <w:t>В.В.Казарезов «О Петре Аркадьевиче Столыпине»</w:t>
      </w:r>
      <w:r>
        <w:rPr>
          <w:sz w:val="28"/>
        </w:rPr>
        <w:t xml:space="preserve"> М.,ВО «Агропромиздат» 1991 г.</w:t>
      </w:r>
    </w:p>
    <w:p w:rsidR="002F5DF5" w:rsidRDefault="002F5DF5">
      <w:pPr>
        <w:numPr>
          <w:ilvl w:val="0"/>
          <w:numId w:val="12"/>
        </w:numPr>
      </w:pPr>
      <w:r>
        <w:rPr>
          <w:sz w:val="28"/>
        </w:rPr>
        <w:t xml:space="preserve">И.Д.Ковальченко  «Столыпинская аграрная реформа» «История СССР», М.,1992 г. </w:t>
      </w:r>
    </w:p>
    <w:p w:rsidR="002F5DF5" w:rsidRDefault="002F5DF5">
      <w:pPr>
        <w:numPr>
          <w:ilvl w:val="0"/>
          <w:numId w:val="12"/>
        </w:numPr>
      </w:pPr>
      <w:r>
        <w:rPr>
          <w:sz w:val="32"/>
        </w:rPr>
        <w:t>И.В.Островский « П.А. Столыпин и его время»</w:t>
      </w:r>
      <w:r>
        <w:rPr>
          <w:sz w:val="28"/>
        </w:rPr>
        <w:t xml:space="preserve"> </w:t>
      </w:r>
    </w:p>
    <w:p w:rsidR="002F5DF5" w:rsidRDefault="002F5DF5">
      <w:pPr>
        <w:ind w:left="1440"/>
      </w:pPr>
      <w:r>
        <w:rPr>
          <w:sz w:val="28"/>
        </w:rPr>
        <w:t>Новосибирск 1992 г.</w:t>
      </w:r>
    </w:p>
    <w:p w:rsidR="002F5DF5" w:rsidRDefault="002F5DF5">
      <w:pPr>
        <w:numPr>
          <w:ilvl w:val="0"/>
          <w:numId w:val="12"/>
        </w:numPr>
        <w:rPr>
          <w:sz w:val="32"/>
          <w:szCs w:val="32"/>
        </w:rPr>
      </w:pPr>
      <w:r>
        <w:rPr>
          <w:sz w:val="32"/>
        </w:rPr>
        <w:t>А.Я.Аврех. «П. А. Столыпин и судьбы реформ в России.»</w:t>
      </w:r>
      <w:r>
        <w:rPr>
          <w:rFonts w:ascii="Baltica" w:hAnsi="Baltica"/>
          <w:sz w:val="32"/>
        </w:rPr>
        <w:t xml:space="preserve"> </w:t>
      </w:r>
      <w:r>
        <w:rPr>
          <w:sz w:val="32"/>
        </w:rPr>
        <w:t>М.:</w:t>
      </w:r>
      <w:r>
        <w:rPr>
          <w:rFonts w:ascii="Baltica" w:hAnsi="Baltica"/>
          <w:sz w:val="32"/>
        </w:rPr>
        <w:t xml:space="preserve"> </w:t>
      </w:r>
      <w:r>
        <w:rPr>
          <w:sz w:val="32"/>
          <w:szCs w:val="32"/>
        </w:rPr>
        <w:t>Издательство политической литературы, 1991.</w:t>
      </w:r>
      <w:r>
        <w:rPr>
          <w:sz w:val="28"/>
          <w:szCs w:val="28"/>
        </w:rPr>
        <w:t xml:space="preserve"> </w:t>
      </w:r>
    </w:p>
    <w:p w:rsidR="002F5DF5" w:rsidRDefault="002F5DF5">
      <w:pPr>
        <w:numPr>
          <w:ilvl w:val="0"/>
          <w:numId w:val="12"/>
        </w:numPr>
        <w:rPr>
          <w:sz w:val="32"/>
          <w:szCs w:val="32"/>
          <w:lang w:val="en-US"/>
        </w:rPr>
      </w:pPr>
      <w:r>
        <w:rPr>
          <w:sz w:val="32"/>
          <w:szCs w:val="32"/>
          <w:lang w:val="en-US"/>
        </w:rPr>
        <w:t>htt://www.biography/com/ biography/</w:t>
      </w:r>
      <w:r>
        <w:rPr>
          <w:sz w:val="32"/>
          <w:szCs w:val="32"/>
        </w:rPr>
        <w:t>столыпин</w:t>
      </w:r>
    </w:p>
    <w:p w:rsidR="002F5DF5" w:rsidRDefault="002F5DF5">
      <w:pPr>
        <w:pStyle w:val="a4"/>
        <w:spacing w:line="240" w:lineRule="auto"/>
        <w:rPr>
          <w:rFonts w:ascii="Times New Roman" w:hAnsi="Times New Roman"/>
          <w:lang w:val="en-US"/>
        </w:rPr>
      </w:pPr>
      <w:bookmarkStart w:id="2" w:name="_GoBack"/>
      <w:bookmarkEnd w:id="2"/>
    </w:p>
    <w:sectPr w:rsidR="002F5DF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c">
    <w:altName w:val="Arial Narrow"/>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1BF7"/>
    <w:multiLevelType w:val="singleLevel"/>
    <w:tmpl w:val="0419000F"/>
    <w:lvl w:ilvl="0">
      <w:start w:val="1"/>
      <w:numFmt w:val="decimal"/>
      <w:lvlText w:val="%1."/>
      <w:lvlJc w:val="left"/>
      <w:pPr>
        <w:tabs>
          <w:tab w:val="num" w:pos="360"/>
        </w:tabs>
        <w:ind w:left="360" w:hanging="360"/>
      </w:pPr>
    </w:lvl>
  </w:abstractNum>
  <w:abstractNum w:abstractNumId="1">
    <w:nsid w:val="09C62008"/>
    <w:multiLevelType w:val="singleLevel"/>
    <w:tmpl w:val="87DC8A82"/>
    <w:lvl w:ilvl="0">
      <w:start w:val="1"/>
      <w:numFmt w:val="bullet"/>
      <w:lvlText w:val=""/>
      <w:lvlJc w:val="left"/>
      <w:pPr>
        <w:tabs>
          <w:tab w:val="num" w:pos="360"/>
        </w:tabs>
        <w:ind w:left="360" w:hanging="360"/>
      </w:pPr>
      <w:rPr>
        <w:rFonts w:ascii="Wingdings" w:hAnsi="Wingdings" w:hint="default"/>
      </w:rPr>
    </w:lvl>
  </w:abstractNum>
  <w:abstractNum w:abstractNumId="2">
    <w:nsid w:val="0AE82037"/>
    <w:multiLevelType w:val="hybridMultilevel"/>
    <w:tmpl w:val="2B0A7A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343F6"/>
    <w:multiLevelType w:val="singleLevel"/>
    <w:tmpl w:val="87DC8A82"/>
    <w:lvl w:ilvl="0">
      <w:start w:val="1"/>
      <w:numFmt w:val="bullet"/>
      <w:lvlText w:val=""/>
      <w:lvlJc w:val="left"/>
      <w:pPr>
        <w:tabs>
          <w:tab w:val="num" w:pos="360"/>
        </w:tabs>
        <w:ind w:left="360" w:hanging="360"/>
      </w:pPr>
      <w:rPr>
        <w:rFonts w:ascii="Wingdings" w:hAnsi="Wingdings" w:hint="default"/>
      </w:rPr>
    </w:lvl>
  </w:abstractNum>
  <w:abstractNum w:abstractNumId="4">
    <w:nsid w:val="16DF252B"/>
    <w:multiLevelType w:val="singleLevel"/>
    <w:tmpl w:val="87DC8A82"/>
    <w:lvl w:ilvl="0">
      <w:start w:val="1"/>
      <w:numFmt w:val="bullet"/>
      <w:lvlText w:val=""/>
      <w:lvlJc w:val="left"/>
      <w:pPr>
        <w:tabs>
          <w:tab w:val="num" w:pos="360"/>
        </w:tabs>
        <w:ind w:left="360" w:hanging="360"/>
      </w:pPr>
      <w:rPr>
        <w:rFonts w:ascii="Wingdings" w:hAnsi="Wingdings" w:hint="default"/>
      </w:rPr>
    </w:lvl>
  </w:abstractNum>
  <w:abstractNum w:abstractNumId="5">
    <w:nsid w:val="2CED4068"/>
    <w:multiLevelType w:val="hybridMultilevel"/>
    <w:tmpl w:val="66289D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E621BB2"/>
    <w:multiLevelType w:val="hybridMultilevel"/>
    <w:tmpl w:val="519C58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11476E0"/>
    <w:multiLevelType w:val="singleLevel"/>
    <w:tmpl w:val="DA0ECA8C"/>
    <w:lvl w:ilvl="0">
      <w:start w:val="1"/>
      <w:numFmt w:val="bullet"/>
      <w:lvlText w:val=""/>
      <w:lvlJc w:val="left"/>
      <w:pPr>
        <w:tabs>
          <w:tab w:val="num" w:pos="360"/>
        </w:tabs>
        <w:ind w:left="360" w:hanging="360"/>
      </w:pPr>
      <w:rPr>
        <w:rFonts w:ascii="Wingdings" w:hAnsi="Wingdings" w:hint="default"/>
      </w:rPr>
    </w:lvl>
  </w:abstractNum>
  <w:abstractNum w:abstractNumId="8">
    <w:nsid w:val="39397885"/>
    <w:multiLevelType w:val="hybridMultilevel"/>
    <w:tmpl w:val="973ECD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7B319C"/>
    <w:multiLevelType w:val="hybridMultilevel"/>
    <w:tmpl w:val="B4000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850CCF"/>
    <w:multiLevelType w:val="hybridMultilevel"/>
    <w:tmpl w:val="91725A04"/>
    <w:lvl w:ilvl="0" w:tplc="C95ECA22">
      <w:start w:val="1"/>
      <w:numFmt w:val="decimal"/>
      <w:lvlText w:val="%1."/>
      <w:lvlJc w:val="left"/>
      <w:pPr>
        <w:ind w:left="720" w:hanging="360"/>
      </w:pPr>
      <w:rPr>
        <w:sz w:val="32"/>
        <w:szCs w:val="3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F06864"/>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8"/>
  </w:num>
  <w:num w:numId="6">
    <w:abstractNumId w:val="11"/>
  </w:num>
  <w:num w:numId="7">
    <w:abstractNumId w:val="0"/>
  </w:num>
  <w:num w:numId="8">
    <w:abstractNumId w:val="5"/>
  </w:num>
  <w:num w:numId="9">
    <w:abstractNumId w:val="9"/>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DF5"/>
    <w:rsid w:val="002F5DF5"/>
    <w:rsid w:val="005301AC"/>
    <w:rsid w:val="00E6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4B26D-F3BB-49A2-A4F7-0B842010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paragraph" w:styleId="2">
    <w:name w:val="heading 2"/>
    <w:basedOn w:val="a"/>
    <w:next w:val="a"/>
    <w:qFormat/>
    <w:pPr>
      <w:keepNext/>
      <w:overflowPunct w:val="0"/>
      <w:autoSpaceDE w:val="0"/>
      <w:autoSpaceDN w:val="0"/>
      <w:adjustRightInd w:val="0"/>
      <w:spacing w:before="240" w:after="120"/>
      <w:ind w:left="567"/>
      <w:textAlignment w:val="baseline"/>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line="360" w:lineRule="auto"/>
      <w:ind w:firstLine="567"/>
      <w:jc w:val="both"/>
    </w:pPr>
    <w:rPr>
      <w:sz w:val="32"/>
    </w:rPr>
  </w:style>
  <w:style w:type="paragraph" w:styleId="a4">
    <w:name w:val="Body Text"/>
    <w:basedOn w:val="a"/>
    <w:pPr>
      <w:spacing w:line="360" w:lineRule="auto"/>
    </w:pPr>
    <w:rPr>
      <w:rFonts w:ascii="Baltica" w:hAnsi="Baltica"/>
      <w:sz w:val="32"/>
    </w:rPr>
  </w:style>
  <w:style w:type="paragraph" w:styleId="20">
    <w:name w:val="Body Text Indent 2"/>
    <w:basedOn w:val="a"/>
    <w:pPr>
      <w:ind w:firstLine="709"/>
      <w:jc w:val="both"/>
    </w:pPr>
    <w:rPr>
      <w:sz w:val="32"/>
      <w:szCs w:val="28"/>
    </w:rPr>
  </w:style>
  <w:style w:type="paragraph" w:styleId="a5">
    <w:name w:val="Normal (Web)"/>
    <w:basedOn w:val="a"/>
    <w:pPr>
      <w:spacing w:before="100" w:beforeAutospacing="1" w:after="100" w:afterAutospacing="1"/>
    </w:pPr>
  </w:style>
  <w:style w:type="paragraph" w:styleId="3">
    <w:name w:val="Body Text Indent 3"/>
    <w:basedOn w:val="a"/>
    <w:pPr>
      <w:spacing w:after="120" w:line="360" w:lineRule="auto"/>
      <w:ind w:firstLine="567"/>
      <w:jc w:val="both"/>
    </w:pPr>
    <w:rPr>
      <w:rFonts w:ascii="Verdana" w:hAnsi="Verdana"/>
      <w:sz w:val="28"/>
      <w:szCs w:val="16"/>
    </w:rPr>
  </w:style>
  <w:style w:type="paragraph" w:styleId="30">
    <w:name w:val="Body Text 3"/>
    <w:basedOn w:val="a"/>
    <w:pPr>
      <w:ind w:right="26"/>
      <w:jc w:val="both"/>
    </w:pPr>
    <w:rPr>
      <w:sz w:val="26"/>
      <w:szCs w:val="20"/>
    </w:rPr>
  </w:style>
  <w:style w:type="paragraph" w:styleId="a6">
    <w:name w:val="Title"/>
    <w:basedOn w:val="a"/>
    <w:qFormat/>
    <w:pPr>
      <w:spacing w:after="120" w:line="360" w:lineRule="auto"/>
      <w:jc w:val="center"/>
    </w:pPr>
    <w:rPr>
      <w:spacing w:val="40"/>
      <w:position w:val="4"/>
      <w:sz w:val="32"/>
    </w:rPr>
  </w:style>
  <w:style w:type="paragraph" w:styleId="21">
    <w:name w:val="Body Text 2"/>
    <w:basedOn w:val="a"/>
    <w:pPr>
      <w:spacing w:after="120"/>
      <w:jc w:val="both"/>
    </w:pPr>
    <w:rPr>
      <w:spacing w:val="40"/>
      <w:position w:val="4"/>
      <w:sz w:val="32"/>
    </w:rPr>
  </w:style>
  <w:style w:type="character" w:styleId="a7">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3455</Words>
  <Characters>19696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Андрюша</dc:creator>
  <cp:keywords/>
  <cp:lastModifiedBy>admin</cp:lastModifiedBy>
  <cp:revision>2</cp:revision>
  <cp:lastPrinted>2007-11-14T14:14:00Z</cp:lastPrinted>
  <dcterms:created xsi:type="dcterms:W3CDTF">2014-04-16T21:28:00Z</dcterms:created>
  <dcterms:modified xsi:type="dcterms:W3CDTF">2014-04-16T21:28:00Z</dcterms:modified>
</cp:coreProperties>
</file>