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Default="001F04CC" w:rsidP="00901205">
      <w:pPr>
        <w:jc w:val="center"/>
        <w:rPr>
          <w:sz w:val="28"/>
          <w:szCs w:val="28"/>
          <w:lang w:val="en-US"/>
        </w:rPr>
      </w:pPr>
    </w:p>
    <w:p w:rsidR="001F04CC" w:rsidRPr="001F04CC" w:rsidRDefault="001F04CC" w:rsidP="00901205">
      <w:pPr>
        <w:jc w:val="center"/>
        <w:rPr>
          <w:color w:val="0000FF"/>
          <w:sz w:val="32"/>
          <w:szCs w:val="32"/>
        </w:rPr>
      </w:pPr>
      <w:r w:rsidRPr="001F04CC">
        <w:rPr>
          <w:color w:val="0000FF"/>
          <w:sz w:val="32"/>
          <w:szCs w:val="32"/>
        </w:rPr>
        <w:t>Реферат по географии на тему:</w:t>
      </w:r>
    </w:p>
    <w:p w:rsidR="001F04CC" w:rsidRPr="001F04CC" w:rsidRDefault="001F04CC" w:rsidP="001F04CC">
      <w:pPr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color w:val="008000"/>
          <w:sz w:val="44"/>
          <w:szCs w:val="44"/>
        </w:rPr>
      </w:pPr>
      <w:r w:rsidRPr="001F04CC">
        <w:rPr>
          <w:color w:val="008000"/>
          <w:sz w:val="44"/>
          <w:szCs w:val="44"/>
        </w:rPr>
        <w:t>Тунис</w:t>
      </w: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0A7DB2" w:rsidP="00901205">
      <w:pPr>
        <w:jc w:val="center"/>
        <w:rPr>
          <w:sz w:val="28"/>
          <w:szCs w:val="28"/>
        </w:rPr>
      </w:pPr>
      <w:r>
        <w:rPr>
          <w:rFonts w:ascii="Verdana" w:hAnsi="Verdana"/>
          <w:noProof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Герб Туниса" style="position:absolute;left:0;text-align:left;margin-left:270pt;margin-top:4.2pt;width:117pt;height:171pt;z-index:251657728;mso-wrap-distance-left:3.75pt;mso-wrap-distance-top:3.75pt;mso-wrap-distance-right:3.75pt;mso-wrap-distance-bottom:3.75pt;mso-position-vertical-relative:line" o:allowoverlap="f">
            <v:imagedata r:id="rId4" o:title="tunisia_coa_n4221"/>
            <w10:wrap type="square"/>
          </v:shape>
        </w:pict>
      </w:r>
    </w:p>
    <w:p w:rsidR="001F04CC" w:rsidRPr="001F04CC" w:rsidRDefault="000A7DB2" w:rsidP="001F04CC">
      <w:pPr>
        <w:rPr>
          <w:sz w:val="28"/>
          <w:szCs w:val="28"/>
        </w:rPr>
      </w:pPr>
      <w:r>
        <w:pict>
          <v:shape id="_x0000_i1025" type="#_x0000_t75" alt="флаг Туниса" style="width:184.5pt;height:132.75pt">
            <v:imagedata r:id="rId5" o:title=""/>
          </v:shape>
        </w:pict>
      </w: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1F04CC">
      <w:pPr>
        <w:rPr>
          <w:rFonts w:ascii="Verdana" w:hAnsi="Verdana"/>
          <w:vanish/>
          <w:sz w:val="17"/>
          <w:szCs w:val="17"/>
        </w:rPr>
      </w:pPr>
    </w:p>
    <w:p w:rsidR="001F04CC" w:rsidRPr="001F04CC" w:rsidRDefault="001F04CC" w:rsidP="001F04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Выполнил: Хатюгов Андрей</w:t>
      </w: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1F04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Проверил: Серегина Л.Ю.</w:t>
      </w: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901205">
      <w:pPr>
        <w:jc w:val="center"/>
        <w:rPr>
          <w:sz w:val="28"/>
          <w:szCs w:val="28"/>
        </w:rPr>
      </w:pPr>
    </w:p>
    <w:p w:rsidR="00A56F36" w:rsidRDefault="00A56F36" w:rsidP="00901205">
      <w:pPr>
        <w:jc w:val="center"/>
        <w:rPr>
          <w:sz w:val="28"/>
          <w:szCs w:val="28"/>
        </w:rPr>
      </w:pPr>
    </w:p>
    <w:p w:rsidR="00A56F36" w:rsidRDefault="00A56F36" w:rsidP="00901205">
      <w:pPr>
        <w:jc w:val="center"/>
        <w:rPr>
          <w:sz w:val="28"/>
          <w:szCs w:val="28"/>
        </w:rPr>
      </w:pPr>
    </w:p>
    <w:p w:rsidR="00A56F36" w:rsidRPr="001F04CC" w:rsidRDefault="00A56F36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1F04CC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2003 г.</w:t>
      </w:r>
    </w:p>
    <w:p w:rsid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901205">
      <w:pPr>
        <w:jc w:val="center"/>
        <w:rPr>
          <w:sz w:val="28"/>
          <w:szCs w:val="28"/>
        </w:rPr>
      </w:pPr>
    </w:p>
    <w:p w:rsidR="001F04CC" w:rsidRDefault="001F04CC" w:rsidP="00901205">
      <w:pPr>
        <w:jc w:val="center"/>
        <w:rPr>
          <w:sz w:val="28"/>
          <w:szCs w:val="28"/>
        </w:rPr>
      </w:pPr>
    </w:p>
    <w:p w:rsidR="001F04CC" w:rsidRPr="001F04CC" w:rsidRDefault="001F04CC" w:rsidP="00901205">
      <w:pPr>
        <w:jc w:val="center"/>
        <w:rPr>
          <w:sz w:val="28"/>
          <w:szCs w:val="28"/>
        </w:rPr>
      </w:pPr>
    </w:p>
    <w:p w:rsidR="00901205" w:rsidRPr="00C377F6" w:rsidRDefault="00901205" w:rsidP="00901205">
      <w:pPr>
        <w:jc w:val="center"/>
        <w:rPr>
          <w:sz w:val="28"/>
          <w:szCs w:val="28"/>
        </w:rPr>
      </w:pPr>
      <w:r w:rsidRPr="00C377F6">
        <w:rPr>
          <w:sz w:val="28"/>
          <w:szCs w:val="28"/>
        </w:rPr>
        <w:t>Содержание</w:t>
      </w:r>
    </w:p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C377F6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C377F6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C377F6">
        <w:rPr>
          <w:rFonts w:ascii="Times New Roman" w:hAnsi="Times New Roman" w:cs="Times New Roman"/>
          <w:sz w:val="28"/>
          <w:szCs w:val="28"/>
        </w:rPr>
        <w:t xml:space="preserve"> Оценка ЭГП</w:t>
      </w:r>
    </w:p>
    <w:p w:rsidR="00901205" w:rsidRPr="00C377F6" w:rsidRDefault="00901205" w:rsidP="00901205">
      <w:pPr>
        <w:pStyle w:val="1"/>
        <w:rPr>
          <w:rFonts w:ascii="Times New Roman" w:hAnsi="Times New Roman" w:cs="Times New Roman"/>
          <w:sz w:val="28"/>
          <w:szCs w:val="28"/>
        </w:rPr>
      </w:pPr>
      <w:r w:rsidRPr="00C377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77F6">
        <w:rPr>
          <w:rFonts w:ascii="Times New Roman" w:hAnsi="Times New Roman" w:cs="Times New Roman"/>
          <w:sz w:val="28"/>
          <w:szCs w:val="28"/>
        </w:rPr>
        <w:t>. Природно-ресурсный потенциал</w:t>
      </w:r>
    </w:p>
    <w:p w:rsidR="00901205" w:rsidRPr="00C377F6" w:rsidRDefault="00901205" w:rsidP="00901205">
      <w:pPr>
        <w:rPr>
          <w:sz w:val="28"/>
          <w:szCs w:val="28"/>
        </w:rPr>
      </w:pPr>
    </w:p>
    <w:p w:rsidR="00901205" w:rsidRPr="00C377F6" w:rsidRDefault="00901205" w:rsidP="00901205">
      <w:pPr>
        <w:pStyle w:val="1"/>
        <w:rPr>
          <w:rFonts w:ascii="Times New Roman" w:hAnsi="Times New Roman" w:cs="Times New Roman"/>
          <w:sz w:val="28"/>
          <w:szCs w:val="28"/>
        </w:rPr>
      </w:pPr>
      <w:r w:rsidRPr="00C377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77F6">
        <w:rPr>
          <w:rFonts w:ascii="Times New Roman" w:hAnsi="Times New Roman" w:cs="Times New Roman"/>
          <w:sz w:val="28"/>
          <w:szCs w:val="28"/>
        </w:rPr>
        <w:t>. Население</w:t>
      </w:r>
    </w:p>
    <w:p w:rsidR="00901205" w:rsidRPr="00C377F6" w:rsidRDefault="00901205" w:rsidP="00901205">
      <w:pPr>
        <w:rPr>
          <w:sz w:val="28"/>
          <w:szCs w:val="28"/>
        </w:rPr>
      </w:pPr>
    </w:p>
    <w:p w:rsidR="00901205" w:rsidRPr="00C377F6" w:rsidRDefault="00901205" w:rsidP="00901205">
      <w:pPr>
        <w:pStyle w:val="1"/>
        <w:rPr>
          <w:rFonts w:ascii="Times New Roman" w:hAnsi="Times New Roman" w:cs="Times New Roman"/>
          <w:sz w:val="28"/>
          <w:szCs w:val="28"/>
        </w:rPr>
      </w:pPr>
      <w:r w:rsidRPr="00C377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377F6">
        <w:rPr>
          <w:rFonts w:ascii="Times New Roman" w:hAnsi="Times New Roman" w:cs="Times New Roman"/>
          <w:sz w:val="28"/>
          <w:szCs w:val="28"/>
        </w:rPr>
        <w:t xml:space="preserve"> Место в МГРТ</w:t>
      </w:r>
    </w:p>
    <w:p w:rsidR="00901205" w:rsidRPr="00C377F6" w:rsidRDefault="00901205" w:rsidP="00901205">
      <w:pPr>
        <w:jc w:val="both"/>
        <w:rPr>
          <w:sz w:val="28"/>
          <w:szCs w:val="28"/>
        </w:rPr>
      </w:pPr>
    </w:p>
    <w:p w:rsidR="00901205" w:rsidRPr="00C377F6" w:rsidRDefault="00901205" w:rsidP="00901205">
      <w:pPr>
        <w:pStyle w:val="1"/>
        <w:rPr>
          <w:rFonts w:ascii="Times New Roman" w:hAnsi="Times New Roman" w:cs="Times New Roman"/>
          <w:sz w:val="28"/>
          <w:szCs w:val="28"/>
        </w:rPr>
      </w:pPr>
      <w:r w:rsidRPr="00C377F6">
        <w:rPr>
          <w:rFonts w:ascii="Times New Roman" w:hAnsi="Times New Roman" w:cs="Times New Roman"/>
          <w:sz w:val="28"/>
          <w:szCs w:val="28"/>
        </w:rPr>
        <w:t>Столица</w:t>
      </w:r>
    </w:p>
    <w:p w:rsidR="00901205" w:rsidRPr="00C377F6" w:rsidRDefault="00901205" w:rsidP="00901205">
      <w:pPr>
        <w:rPr>
          <w:sz w:val="28"/>
          <w:szCs w:val="28"/>
        </w:rPr>
      </w:pPr>
    </w:p>
    <w:p w:rsidR="00901205" w:rsidRPr="00C377F6" w:rsidRDefault="00901205" w:rsidP="00901205">
      <w:pPr>
        <w:rPr>
          <w:sz w:val="28"/>
          <w:szCs w:val="28"/>
        </w:rPr>
      </w:pPr>
      <w:r w:rsidRPr="00C377F6">
        <w:rPr>
          <w:sz w:val="28"/>
          <w:szCs w:val="28"/>
        </w:rPr>
        <w:t>Проблемы страны</w:t>
      </w:r>
    </w:p>
    <w:p w:rsidR="00901205" w:rsidRPr="00C377F6" w:rsidRDefault="00901205" w:rsidP="00901205">
      <w:pPr>
        <w:rPr>
          <w:sz w:val="28"/>
          <w:szCs w:val="28"/>
        </w:rPr>
      </w:pPr>
    </w:p>
    <w:p w:rsidR="00901205" w:rsidRPr="00C377F6" w:rsidRDefault="00901205" w:rsidP="00901205">
      <w:pPr>
        <w:rPr>
          <w:sz w:val="28"/>
          <w:szCs w:val="28"/>
        </w:rPr>
      </w:pPr>
      <w:r w:rsidRPr="00C377F6">
        <w:rPr>
          <w:snapToGrid w:val="0"/>
          <w:sz w:val="28"/>
          <w:szCs w:val="28"/>
        </w:rPr>
        <w:t>Исторические факты</w:t>
      </w:r>
    </w:p>
    <w:p w:rsidR="00901205" w:rsidRPr="00C377F6" w:rsidRDefault="00901205" w:rsidP="00901205">
      <w:pPr>
        <w:rPr>
          <w:sz w:val="28"/>
          <w:szCs w:val="28"/>
        </w:rPr>
      </w:pPr>
    </w:p>
    <w:p w:rsidR="00901205" w:rsidRPr="00C377F6" w:rsidRDefault="00901205" w:rsidP="00901205">
      <w:pPr>
        <w:rPr>
          <w:sz w:val="28"/>
          <w:szCs w:val="28"/>
        </w:rPr>
      </w:pPr>
    </w:p>
    <w:p w:rsidR="00901205" w:rsidRPr="00C377F6" w:rsidRDefault="00901205" w:rsidP="00901205">
      <w:pPr>
        <w:pStyle w:val="1"/>
        <w:rPr>
          <w:rFonts w:ascii="Times New Roman" w:hAnsi="Times New Roman" w:cs="Times New Roman"/>
          <w:sz w:val="28"/>
          <w:szCs w:val="28"/>
        </w:rPr>
      </w:pPr>
      <w:r w:rsidRPr="00C377F6">
        <w:rPr>
          <w:rFonts w:ascii="Times New Roman" w:hAnsi="Times New Roman" w:cs="Times New Roman"/>
          <w:sz w:val="28"/>
          <w:szCs w:val="28"/>
        </w:rPr>
        <w:t>Литература</w:t>
      </w:r>
    </w:p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Pr="00C377F6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Pr="00C377F6" w:rsidRDefault="00901205" w:rsidP="00901205"/>
    <w:p w:rsidR="00901205" w:rsidRDefault="00901205" w:rsidP="00901205">
      <w:pPr>
        <w:spacing w:line="360" w:lineRule="auto"/>
        <w:ind w:left="360"/>
        <w:jc w:val="center"/>
        <w:rPr>
          <w:sz w:val="28"/>
        </w:rPr>
      </w:pPr>
    </w:p>
    <w:p w:rsidR="00901205" w:rsidRDefault="00901205" w:rsidP="00901205">
      <w:pPr>
        <w:pStyle w:val="1"/>
        <w:spacing w:line="360" w:lineRule="auto"/>
        <w:jc w:val="center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Оценка ЭГП</w:t>
      </w:r>
    </w:p>
    <w:p w:rsidR="00901205" w:rsidRDefault="00901205" w:rsidP="00901205">
      <w:pPr>
        <w:spacing w:line="360" w:lineRule="auto"/>
        <w:ind w:left="360"/>
        <w:rPr>
          <w:sz w:val="28"/>
        </w:rPr>
      </w:pPr>
    </w:p>
    <w:p w:rsidR="00901205" w:rsidRDefault="00901205" w:rsidP="00901205">
      <w:pPr>
        <w:spacing w:line="360" w:lineRule="auto"/>
        <w:jc w:val="both"/>
      </w:pPr>
      <w:r>
        <w:rPr>
          <w:sz w:val="28"/>
        </w:rPr>
        <w:t xml:space="preserve">    </w:t>
      </w:r>
      <w:r>
        <w:t xml:space="preserve">Тунис по площади – одна из малых стран Северной Африки. </w:t>
      </w:r>
    </w:p>
    <w:p w:rsidR="00901205" w:rsidRDefault="00901205" w:rsidP="00901205">
      <w:pPr>
        <w:spacing w:line="360" w:lineRule="auto"/>
        <w:jc w:val="both"/>
      </w:pPr>
      <w:r>
        <w:t>Его территория составляет 163.610 км. кв. ( земля – 155.360 км. кв.; вода - 8.250 км. кв.). По конфигурации напоминает треугольник, вытянутый в меридианном направлении. На севере и на востоке его омывает Средиземное море, на западе он граничит с Алжиром, а на юге с Ливией. Северо - восточная оконечность, мыс Эт-Тиб, отделена широким (150 км) проливом от острова Сицилия.</w:t>
      </w:r>
    </w:p>
    <w:p w:rsidR="00901205" w:rsidRDefault="00901205" w:rsidP="00901205">
      <w:pPr>
        <w:spacing w:line="360" w:lineRule="auto"/>
        <w:jc w:val="both"/>
      </w:pPr>
      <w:r>
        <w:t xml:space="preserve">     К северо-востоку Туниса (мысу Эт-Тиб) сходятся две горные гряды – Тель Атлас и Сахарский Атлас. Средняя высота гор 700 м. самая высокая вершина  г. Шамби достигает 1554 м. Между этими горными цепями и побережьем располагаются три большие зоны, отличающиеся друг от друга климатом и рельефом: высокий Телль, занимающий всю северную часть страны; Центральный район Туниса, где находятся низменности, переходящие ближе к побережью в Сахель; Южный Тунис, ограниченный с севера районом с солёными озёрами (шоттами) – это огромные пустынные пространства, где у редких источников воды можно обнаружить роскошные пальмовые рощи.</w:t>
      </w:r>
    </w:p>
    <w:p w:rsidR="00901205" w:rsidRDefault="00901205" w:rsidP="00901205">
      <w:pPr>
        <w:spacing w:line="360" w:lineRule="auto"/>
        <w:jc w:val="both"/>
      </w:pPr>
      <w:r>
        <w:t xml:space="preserve">     </w:t>
      </w:r>
      <w:r>
        <w:rPr>
          <w:b/>
          <w:bCs/>
        </w:rPr>
        <w:t>Побережье</w:t>
      </w:r>
      <w:r>
        <w:t xml:space="preserve"> Туниса тянется на 1298 км (не считая острова), и большую часть его составляют пляжи. Больше 36000 га прибрежных дюн располагаются в северной и северо-восточной части страны. Наиболее населенные и оживленные районы побережья находятся в восточной части – от Хаммамета до острова Джерба, здесь же размещаются и основные туристические сооружения. От Хаммамета до Сусса идут пляжи с белым песком и, как грибы после дождя вырастают современные курортные комплексы. От Сусса до Сфакса тянется район Сахеля – царство оливковых и миндальных рощ, но этот Сахель не имеет ничего общего с засушливыми территориями Южной Сахары. На севере Туниса, на побережье, идущем от Бизерты до Табарки, пейзаж более дикий, там пляжи перемежаются скалами. Побережье в районе Табарки называется Коралловым, это царство подводной охоты и рыбной ловли.</w:t>
      </w:r>
    </w:p>
    <w:p w:rsidR="00901205" w:rsidRDefault="00901205" w:rsidP="00901205">
      <w:pPr>
        <w:spacing w:line="360" w:lineRule="auto"/>
        <w:jc w:val="both"/>
      </w:pPr>
    </w:p>
    <w:p w:rsidR="00901205" w:rsidRPr="00901205" w:rsidRDefault="00901205" w:rsidP="00901205">
      <w:pPr>
        <w:spacing w:line="360" w:lineRule="auto"/>
        <w:jc w:val="both"/>
      </w:pPr>
      <w:r>
        <w:t xml:space="preserve">         </w:t>
      </w:r>
    </w:p>
    <w:p w:rsidR="00901205" w:rsidRDefault="00901205" w:rsidP="00901205">
      <w:pPr>
        <w:pStyle w:val="a3"/>
        <w:spacing w:before="0"/>
        <w:rPr>
          <w:szCs w:val="24"/>
        </w:rPr>
      </w:pPr>
      <w:r>
        <w:rPr>
          <w:szCs w:val="24"/>
        </w:rPr>
        <w:t xml:space="preserve">                    Пейзаж Туниса</w:t>
      </w: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</w:pPr>
      <w:r>
        <w:t xml:space="preserve">     </w:t>
      </w:r>
      <w:r>
        <w:rPr>
          <w:b/>
          <w:bCs/>
        </w:rPr>
        <w:t xml:space="preserve">Климат </w:t>
      </w:r>
      <w:r>
        <w:t>субтропический средиземноморский, на юге</w:t>
      </w:r>
      <w:r w:rsidR="0076468F">
        <w:t xml:space="preserve"> </w:t>
      </w:r>
      <w:r>
        <w:t>-</w:t>
      </w:r>
      <w:r w:rsidR="0076468F">
        <w:t xml:space="preserve"> </w:t>
      </w:r>
      <w:r>
        <w:t>тропический пустынный. Средние температуры января на севере 10</w:t>
      </w:r>
      <w:r>
        <w:rPr>
          <w:vertAlign w:val="superscript"/>
        </w:rPr>
        <w:t>0</w:t>
      </w:r>
      <w:r>
        <w:t xml:space="preserve"> С, на юге 21</w:t>
      </w:r>
      <w:r>
        <w:rPr>
          <w:vertAlign w:val="superscript"/>
        </w:rPr>
        <w:t>0</w:t>
      </w:r>
      <w:r>
        <w:t>С; июля соответственно 26-33</w:t>
      </w:r>
      <w:r>
        <w:rPr>
          <w:vertAlign w:val="superscript"/>
        </w:rPr>
        <w:t>0</w:t>
      </w:r>
      <w:r>
        <w:t xml:space="preserve">С. Осадков в год от 100 мм на юге, до 1500 мм на межгорных плато. </w:t>
      </w: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  <w:rPr>
          <w:szCs w:val="14"/>
        </w:rPr>
      </w:pPr>
      <w:r>
        <w:t xml:space="preserve">     </w:t>
      </w:r>
      <w:r>
        <w:rPr>
          <w:b/>
          <w:bCs/>
        </w:rPr>
        <w:t>Реки и уэды</w:t>
      </w:r>
      <w:r>
        <w:rPr>
          <w:b/>
          <w:bCs/>
          <w:sz w:val="28"/>
        </w:rPr>
        <w:t>.</w:t>
      </w:r>
      <w:r>
        <w:t xml:space="preserve"> </w:t>
      </w:r>
      <w:r>
        <w:rPr>
          <w:szCs w:val="14"/>
        </w:rPr>
        <w:t xml:space="preserve">Двумя основными реками Туниса являются Меджерда, самая крупная река протяженностью 350 км, и уэд Эль-Кебир, становящийся, когда он пересекает долину Фах, прежде чем впадает в Тунисский залив, уэдом Мильян. </w:t>
      </w:r>
      <w:r>
        <w:rPr>
          <w:szCs w:val="16"/>
        </w:rPr>
        <w:t>Обе</w:t>
      </w:r>
      <w:r>
        <w:rPr>
          <w:i/>
          <w:iCs/>
          <w:szCs w:val="16"/>
        </w:rPr>
        <w:t xml:space="preserve"> </w:t>
      </w:r>
      <w:r>
        <w:rPr>
          <w:szCs w:val="14"/>
        </w:rPr>
        <w:t xml:space="preserve">реки перегорожены плотинами, они используются для получения гидроэлектроэнергии и орошения плодородных долин Теля (район Кера и Кассерина). </w:t>
      </w: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  <w:r>
        <w:rPr>
          <w:szCs w:val="14"/>
        </w:rPr>
        <w:t>Гидроэнергетический потенциал Туниса относительно его площади – самый скромный из всех стран Магриба. Страна располагает запасами  глубинных грунтовых вод, но для добычи этой теплой минеральной воды требуется дорогостоящее оборудование.</w:t>
      </w: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  <w:r>
        <w:rPr>
          <w:szCs w:val="14"/>
        </w:rPr>
        <w:t xml:space="preserve">     В 1960 и в 1980-х гг. было проведено два эксперимента по переброске горных северных и северо-западных на восточное побережье. В ходе второго эксперимента, проводившегося под руководством китайских специалистов, удалось прорыть 125 – километровый канал и подвести воды Маджерды  к столице, затем к мысу Кап-Бон и Монастиру, а позднее к Сфаксу.</w:t>
      </w: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  <w:r>
        <w:t xml:space="preserve">          </w:t>
      </w:r>
    </w:p>
    <w:p w:rsidR="00901205" w:rsidRDefault="00901205" w:rsidP="00901205">
      <w:pPr>
        <w:pStyle w:val="a3"/>
      </w:pPr>
      <w:r>
        <w:t xml:space="preserve">         Небольшое соленое озеро в окрестностях г.Сусс</w:t>
      </w: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  <w:r>
        <w:rPr>
          <w:szCs w:val="14"/>
        </w:rPr>
        <w:t xml:space="preserve">     Уэды, то есть реки, русла которых наполняются водой только периодически или временно, после сильных ливней; они впадают не в море, а в бессточные водоемы "себкхасы" – озера, после испарения которых остается только плоское пространство, покрытое толстым слоем соли. Самым большим соленым озером Туниса является Шотт-Эль-Джерид. В нем большую часть года нет воды. Его пересекает совершенно прямая дорога, идущая от Таузара до Кебили.</w:t>
      </w: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</w:p>
    <w:p w:rsidR="00901205" w:rsidRDefault="00901205" w:rsidP="00901205">
      <w:pPr>
        <w:pStyle w:val="1"/>
        <w:jc w:val="center"/>
      </w:pPr>
      <w:r>
        <w:rPr>
          <w:lang w:val="en-US"/>
        </w:rPr>
        <w:t>II</w:t>
      </w:r>
      <w:r>
        <w:t>. Природно-ресурсный потенциал</w:t>
      </w:r>
    </w:p>
    <w:p w:rsidR="00901205" w:rsidRDefault="00901205" w:rsidP="00901205">
      <w:pPr>
        <w:jc w:val="both"/>
      </w:pPr>
    </w:p>
    <w:p w:rsidR="00901205" w:rsidRDefault="00901205" w:rsidP="00901205">
      <w:pPr>
        <w:spacing w:line="360" w:lineRule="auto"/>
        <w:jc w:val="both"/>
      </w:pPr>
      <w:r>
        <w:t xml:space="preserve">     Обычно в природном отношении Тунис делится на четыре крупных района, которые в основном совпадают с климатическими районами. Их традиционные названия, часто употребляются в литературе, - «Телль», «Сахель», «степи» и «Сахара».  На севере страны и восточном побережье поля пшеницы перемежаются с бахчами, виноградниками, садами, пастбищами, лесными насаждениями, рощами гранатов, цитрусовых (очень больших и сладких апельсинов, мандаринов, грейпфрутов, лимонов и бергамотов, похожих на лимоны, но сладких) и особенно олив.  Томаты в Тунисе выращивают под плёнкой, которая покрыта специальным составом, способным отражать солнечные лучи. Поэтому для выращивания требуется меньше воды, и растения не сгорают под палящими лучами солнца.</w:t>
      </w:r>
    </w:p>
    <w:p w:rsidR="00901205" w:rsidRDefault="00901205" w:rsidP="00901205">
      <w:pPr>
        <w:spacing w:line="360" w:lineRule="auto"/>
        <w:jc w:val="both"/>
      </w:pPr>
      <w:r>
        <w:t xml:space="preserve">Символ Туниса – олива. Им олива стала ещё в 1 тысячелетии до н.э. </w:t>
      </w:r>
    </w:p>
    <w:p w:rsidR="00901205" w:rsidRDefault="00901205" w:rsidP="00901205">
      <w:pPr>
        <w:spacing w:line="360" w:lineRule="auto"/>
        <w:jc w:val="both"/>
        <w:rPr>
          <w:szCs w:val="22"/>
        </w:rPr>
      </w:pPr>
      <w:r>
        <w:t xml:space="preserve">     Естественная средиземноморская растительность почти повсеместно уничтожена человеком. Кое-где в горах ещё можно встретить дикую оливу, пробковый и каменный дуб, лавр, дикие розы. Обеднел и животный мир. Берберские львы, которых когда-то вывозили в Рим для боёв с гладиаторами, как и другие крупные животные, были уничтожены к началу </w:t>
      </w:r>
      <w:r>
        <w:rPr>
          <w:lang w:val="en-US"/>
        </w:rPr>
        <w:t>XX</w:t>
      </w:r>
      <w:r>
        <w:t xml:space="preserve"> в. Но в полупустынях пока живут рысь каракал, дикая кошка, гепард, шакал, полосатая гиена, а в горах – пантера, </w:t>
      </w:r>
      <w:r>
        <w:rPr>
          <w:szCs w:val="22"/>
        </w:rPr>
        <w:t>горный баран и кабан.</w:t>
      </w:r>
    </w:p>
    <w:p w:rsidR="00901205" w:rsidRDefault="00901205" w:rsidP="00901205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   Среди птиц помимо  общих с Южной Европой немало североафриканских видов ( синий скворец, песчаные курочки) есть и крупные хищные птицы. Особое место в орнитофауне принадлежат водоплавающим – утки, лебеди, бакланы, белые цапли и даже фламинго.</w:t>
      </w:r>
    </w:p>
    <w:p w:rsidR="00901205" w:rsidRDefault="00901205" w:rsidP="00901205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    Среди многочисленных пресмыкающихся разнообразные ящерицы, змеи.</w:t>
      </w:r>
    </w:p>
    <w:p w:rsidR="00901205" w:rsidRDefault="00901205" w:rsidP="00901205">
      <w:pPr>
        <w:spacing w:line="360" w:lineRule="auto"/>
        <w:jc w:val="both"/>
      </w:pPr>
      <w:r>
        <w:rPr>
          <w:szCs w:val="22"/>
        </w:rPr>
        <w:t xml:space="preserve">     Главные промысловые рыбы у берегов – сардина, скумбрия, анчоусы, тунец. В заливе Габес ведется лов морской губки, которая идет на экспорт.</w:t>
      </w:r>
    </w:p>
    <w:p w:rsidR="00901205" w:rsidRDefault="00901205" w:rsidP="00901205">
      <w:pPr>
        <w:pStyle w:val="a4"/>
      </w:pPr>
      <w:r>
        <w:t xml:space="preserve">     Тунисскими «степями» называют ступенчатые равнины центральной части с полупустынными ландшафтами. Здесь возможно богарное земледелие, но наиболее распространено овцеводство.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 xml:space="preserve">     Тунис - аграрная </w:t>
      </w:r>
      <w:r w:rsidRPr="00737995">
        <w:t>страна</w:t>
      </w:r>
      <w:r>
        <w:rPr>
          <w:szCs w:val="11"/>
        </w:rPr>
        <w:t xml:space="preserve"> с относительно развитой горнодобывающей  и обрабатывающей промышленностью.</w:t>
      </w:r>
    </w:p>
    <w:p w:rsidR="00901205" w:rsidRDefault="00901205" w:rsidP="00901205">
      <w:pPr>
        <w:pStyle w:val="a4"/>
        <w:rPr>
          <w:szCs w:val="11"/>
        </w:rPr>
      </w:pPr>
      <w:r>
        <w:t xml:space="preserve">     На юге страны открыты богатые месторождения фосфоритов, половина добываемого сырья перерабатывается в удобрения. Добывают также железные и свинцово-цинковые руды, а с конца 60-х гг. – нефть очень высокого качества и природный газ. 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 xml:space="preserve">    Валовой национальный продукт на душу населения - 1450 долларов в год. Химическая </w:t>
      </w:r>
      <w:r w:rsidRPr="00737995">
        <w:t>промышленность</w:t>
      </w:r>
      <w:r>
        <w:rPr>
          <w:szCs w:val="11"/>
        </w:rPr>
        <w:t xml:space="preserve">, черная </w:t>
      </w:r>
      <w:r w:rsidRPr="00737995">
        <w:t>металлургия</w:t>
      </w:r>
      <w:r>
        <w:rPr>
          <w:szCs w:val="11"/>
        </w:rPr>
        <w:t xml:space="preserve">, машиностроение, текстильная, пищевая </w:t>
      </w:r>
      <w:r w:rsidRPr="00737995">
        <w:t>промышленность</w:t>
      </w:r>
      <w:r>
        <w:rPr>
          <w:szCs w:val="11"/>
        </w:rPr>
        <w:t xml:space="preserve">. Основные сельскохозяйственные культуры: зерновые, оливковое дерево, цитрусовые, виноград. Сбор травы </w:t>
      </w:r>
      <w:r w:rsidRPr="00737995">
        <w:t>альфа</w:t>
      </w:r>
      <w:r>
        <w:rPr>
          <w:szCs w:val="11"/>
        </w:rPr>
        <w:t>, которая заготавливается на экспорт как сырьё для высококачественных сортов бумаги. Экспорт: нефти и нефтепродуктов, изделий текстильной и швейной промышленности, фосфоритов, вин, оливкового масла, коры пробкового дуба, фиников.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 xml:space="preserve">     Использование земли: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>пахотная земля – 19%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>под постоянный урожай – 13%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>под постоянные пастбища – 20%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>заповедники и леса – 4%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  <w:r>
        <w:rPr>
          <w:szCs w:val="11"/>
        </w:rPr>
        <w:t>остальное – 44%</w:t>
      </w:r>
    </w:p>
    <w:p w:rsidR="00901205" w:rsidRDefault="00901205" w:rsidP="00901205">
      <w:pPr>
        <w:spacing w:line="360" w:lineRule="auto"/>
        <w:jc w:val="both"/>
        <w:rPr>
          <w:szCs w:val="11"/>
        </w:rPr>
      </w:pPr>
    </w:p>
    <w:p w:rsidR="00901205" w:rsidRDefault="00901205" w:rsidP="00901205">
      <w:pPr>
        <w:pStyle w:val="1"/>
        <w:jc w:val="center"/>
      </w:pPr>
      <w:r>
        <w:rPr>
          <w:lang w:val="en-US"/>
        </w:rPr>
        <w:t>III</w:t>
      </w:r>
      <w:r>
        <w:t>. Население</w:t>
      </w:r>
    </w:p>
    <w:p w:rsidR="00901205" w:rsidRDefault="00901205" w:rsidP="00901205"/>
    <w:p w:rsidR="00901205" w:rsidRDefault="00901205" w:rsidP="00901205">
      <w:pPr>
        <w:spacing w:line="360" w:lineRule="auto"/>
      </w:pPr>
      <w:r>
        <w:t xml:space="preserve">     Население Туниса однородно в национальном отношении. Арабы и берберы составляют 98% населения, европейцы  1%, евреи и другие 1%. </w:t>
      </w:r>
    </w:p>
    <w:p w:rsidR="00901205" w:rsidRDefault="00901205" w:rsidP="00901205">
      <w:pPr>
        <w:pStyle w:val="a4"/>
      </w:pPr>
      <w:r>
        <w:t xml:space="preserve">      Коренными тунисцами являются берберы. Менее 2% берберов сейчас говорят на родном языке. В результате сильного арабского влияния арабский язык стал государственным в Тунисе, а его жители начали считать себя арабами. Численность населения Туниса составляет 8,571 млн. человек, средняя плотность населения — около 49 человек на 1 кв. км. Около трех четвертей населения сосредоточено на побережье. Несмотря на то, что засушливые центральные и южные части страны составляют 70% ее территории, здесь проживи не менее 30% населения Туниса. </w:t>
      </w:r>
    </w:p>
    <w:p w:rsidR="00901205" w:rsidRDefault="00901205" w:rsidP="00901205">
      <w:pPr>
        <w:spacing w:line="360" w:lineRule="auto"/>
        <w:jc w:val="both"/>
      </w:pPr>
      <w:r>
        <w:t xml:space="preserve">    Официальной религией Туниса является ислам, его исповедуют более 95% населения. Почти все мусульмане Туниса принадлежат к конфессии суннитов. Кроме того, в стране есть католики, иудеи, православные и протестанты.</w:t>
      </w:r>
    </w:p>
    <w:p w:rsidR="00901205" w:rsidRDefault="00901205" w:rsidP="00901205">
      <w:pPr>
        <w:spacing w:line="360" w:lineRule="auto"/>
        <w:jc w:val="both"/>
      </w:pPr>
      <w:r>
        <w:t xml:space="preserve">     Основным средством общения служит арабский язык в литературной форме и его разговорный диалект. Многие в Тунисе знают французский язык, насаждавшийся в стране в 1881 – 1956 гг., когда она находилась под владычеством Франции. Французский язык является коммерческим языком.</w:t>
      </w:r>
    </w:p>
    <w:p w:rsidR="00901205" w:rsidRDefault="00901205" w:rsidP="00901205">
      <w:pPr>
        <w:spacing w:line="360" w:lineRule="auto"/>
        <w:jc w:val="both"/>
      </w:pPr>
      <w:r>
        <w:t xml:space="preserve">     Государственный строй Туниса – республика.</w:t>
      </w:r>
    </w:p>
    <w:p w:rsidR="00901205" w:rsidRDefault="00901205" w:rsidP="00901205">
      <w:pPr>
        <w:spacing w:line="360" w:lineRule="auto"/>
        <w:jc w:val="both"/>
      </w:pPr>
      <w:r>
        <w:t xml:space="preserve">     Административное деление – 23 губернии.</w:t>
      </w:r>
    </w:p>
    <w:p w:rsidR="00901205" w:rsidRDefault="00901205" w:rsidP="00901205">
      <w:pPr>
        <w:spacing w:line="360" w:lineRule="auto"/>
        <w:jc w:val="both"/>
      </w:pPr>
      <w:r>
        <w:t xml:space="preserve">     Президентом республики может быть только мусульманин. Конституция вместе с тем гарантирует свободу совести и свободное отправление религиозных культов.</w:t>
      </w:r>
    </w:p>
    <w:p w:rsidR="00901205" w:rsidRDefault="00901205" w:rsidP="00901205">
      <w:pPr>
        <w:spacing w:line="360" w:lineRule="auto"/>
        <w:jc w:val="both"/>
      </w:pPr>
      <w:r>
        <w:t xml:space="preserve">     В 1956 г. был принят Кодекс законов о семье и браке, который запретил полигамию, установив юридическое равноправие мужчин и женщин. С середины 60-х годов активно пропагандируется практика планирования семьи.  Медицинские мероприятия, проводимые в рамках этой компании, дали некоторые положительные результаты в сочетании с политикой, направленной на эмансипацию женщин. Большую роль сыграло повышение брачного возраста. Законом от 1964 г. он установлен в 17 лет для девушек и 20 лет для мужчин.</w:t>
      </w:r>
    </w:p>
    <w:p w:rsidR="00901205" w:rsidRDefault="00901205" w:rsidP="00901205">
      <w:pPr>
        <w:spacing w:line="360" w:lineRule="auto"/>
        <w:jc w:val="both"/>
      </w:pPr>
      <w:r>
        <w:t xml:space="preserve">     Тунис – страна с относительно высокой долей городского населения. По условиям жизни и бытовому укладу, материальной культуре население страны традиционно делится на две большие группы: горожан и сельских жителей, с одной стороны, и бедуинов-кочевников – с другой стороны. Термином « бедуины» мы пользуемся условно. Скотоводческие племена, занимавшие полупустынную область и сухие степи, а отчасти север страны, издавна вели полуоседлый образ жизни. Примерно с </w:t>
      </w:r>
      <w:r>
        <w:rPr>
          <w:lang w:val="en-US"/>
        </w:rPr>
        <w:t>XVII</w:t>
      </w:r>
      <w:r>
        <w:t xml:space="preserve"> в. крупные племена не имели основных мест расселения и совершали лишь сезонные перекочевки. Однако ещё в начале </w:t>
      </w:r>
      <w:r>
        <w:rPr>
          <w:lang w:val="en-US"/>
        </w:rPr>
        <w:t>XX</w:t>
      </w:r>
      <w:r>
        <w:t xml:space="preserve"> в. жители степей и полупустынь сахарской зоны обитали в палатках, иногда в непочных хижинах, которые здесь называются гурби. Гурби встречаются двух видов. Первый – это круглая хижина киб. Её каркас устроен из веток, стенами служат циновки, укрытые сверху соломой. Второй вид гурби – маамра, прямоугольный в плане дом, сложенный из грубо отесанного камня, а чаще из брусков высушенной на солнце глины. Обячно такие жилища стоят изолированно или образуют поселение – дуар. Дуары в настоящее время являются основным типом поселения в степях и на юге, часто они встречаются в северо-западных районах Туниса.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Полную противоположность являет собой система сельского расселения в Cахеле и на севере востоке страны — в дельте р. Меджерды и на мысе Эт-Тиб. Большие села, имеющие порой по несколько тысяч обитателей, здесь расположены невдалеке друг от друга, образуя своего рода цепочки поселений. Характерной чертой приморских районов является сходство городской и сельской застроек. Жилище сахельского крестьянина имеет такую же планировку, как и городские дома традиционного типа, с тем лишь различием, что отсутствует второй этаж, и большая часть помещении отводится для хозяйственных целей. Деревни Восточного Туниса сближает с городом и высокая плотность застройки. Крашенные белой известью каменные дома сливаются в сплошную длинную стену. Две-три прямые улицы разделяют село на кварталы, пронизанные лабиринтом проулков и тупиков. Центром служит небольшая площадь или главная улица с мечетью, кофейнями, торговыми рядами.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Одной из причин формирования такого типа поселений, приближающихся по внешнему облику и социально-экономической структуре к городу, явились особенности хозяйственной жизни сахеля. Оливковые плантации, занимающие почти всю сельскохозяйственную площадь, не требуют круглогодичного ухода, и население больших и малых деревень издавна занимается разнообразными ремеслами. </w:t>
      </w:r>
    </w:p>
    <w:p w:rsidR="00901205" w:rsidRDefault="00901205" w:rsidP="00901205">
      <w:pPr>
        <w:spacing w:line="360" w:lineRule="auto"/>
        <w:rPr>
          <w:snapToGrid w:val="0"/>
        </w:rPr>
      </w:pPr>
      <w:r>
        <w:rPr>
          <w:snapToGrid w:val="0"/>
        </w:rPr>
        <w:t xml:space="preserve">     Некоторые населенные пункты стали центрами кустарной промышленности (Мокнин, Ксар-Хелляль).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>По масштабам деятельности, направленной на развитие образования и народного просвещения, Тунис занимает одно из первых мест среди арабских и афро-азиатских стран. Правительство ежегодно выделяет на образование почти 1/3  национального бюджета. Уже в 1955-1956 гг. появились вечерние школы для взрослых, а с начала 60-х годов правительство развернуло широкою кампанию по ликвидации неграмотности. Была поставлена задача максимального охвата детей школьным обучением. Среди взрослого населения количество грамотных составляет в настоящее время 67%. Это один из высоких показателей среди стран Африки.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Самое крупное высшее учебное заведение — Тунисский университет, имеются факультеты медицины в Сусе и Сфаксе, естественных наук в Габесе. В 1970 г. был открыт первый технический вуз — Национальная школа инженеров, созданная при содействии советских специалистов. Имеются также институты искусства, архитектуры и градостроительства, агрономический и др.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>Проблема языка обучения и культурной ориентации в целом решается в стране в соответствии с концепцией «бикультуризма», предполагающей синтез арабских традиций с достижениями европейской цивилизации. В школьной системе сохраняется принцип двуязычия. Преподавание полностью на арабском языке ведется лишь в первых двух класса. Газеты, в том числе центральные, издаются как на арабском, так и на французском языках. Радиовещание ведет передачи на арабском, французском  и итальянском языках.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Главное направление научно исследовательских работ, ведущихся в университете и в специальных учреждениях — прикладное представляющее интерес для развития национальной экономики. Действует Центр по изучению проблем засушливой зоны. Институт </w:t>
      </w:r>
    </w:p>
    <w:p w:rsidR="00901205" w:rsidRDefault="00901205" w:rsidP="00901205">
      <w:pPr>
        <w:pStyle w:val="a4"/>
        <w:rPr>
          <w:snapToGrid w:val="0"/>
        </w:rPr>
      </w:pPr>
      <w:r>
        <w:rPr>
          <w:snapToGrid w:val="0"/>
        </w:rPr>
        <w:t>ядерной физики, занимающийся проектами опреснения морской воды и использования солнечной энергии. Имеется ряд медицинских исследовательских центров, в том числе созданный еще в 1906 г. Институт Пастера. Крупные научные силы сосредоточены в существующем с 1962 г. Центре экономических и социальных исследований.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Важным явлением общественной жизни при независимости стал театр. Ведущая труппа работает в Муниципальном театре столицы. Здесь ставятся произведения классической и современной западной драматургии, многочисленные пьесы тунисских авторов. Излюбленным жанром являются комедия и фарс. 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Тунисское киноискусство заявило о себе в 60-х годах, когда появился ряд лент социального содержания. Многих режиссеров привлекают фольклорные мотивы, национальный колорит. </w:t>
      </w:r>
    </w:p>
    <w:p w:rsidR="00901205" w:rsidRDefault="00901205" w:rsidP="00901205">
      <w:pPr>
        <w:pStyle w:val="a4"/>
        <w:rPr>
          <w:snapToGrid w:val="0"/>
        </w:rPr>
      </w:pPr>
      <w:r>
        <w:rPr>
          <w:snapToGrid w:val="0"/>
        </w:rPr>
        <w:t xml:space="preserve">     Музыкальная культура Туниса складывается из фольклорного наследия и классической традиции, восходящей к средневековой андалусской школе. Чрезвычайной популярностью пользуются ансамбли, исполняющие старинные вокально-инструментальные сюиты. В оркестре участвуют смычковые инструменты, несколько разновидностей лютни, флейта, зорна (гобой), многочисленные ударные.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Народная песня органически входит в быт тунисцев. Некоторые мелодии и ритмы заимствованы с Арабского Востока, из стран      Тропической Африки. Элементом фольклорного жанра является ритуальная, обычно остро ритмическая музыка, сопровождавшая религиозные празднества.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     В стране существует Национальная консерватория, которая вносит значительный вклад в развитие традиционной музыки.</w:t>
      </w:r>
    </w:p>
    <w:p w:rsidR="00901205" w:rsidRDefault="00901205" w:rsidP="00901205">
      <w:pPr>
        <w:spacing w:line="360" w:lineRule="auto"/>
        <w:jc w:val="both"/>
        <w:rPr>
          <w:snapToGrid w:val="0"/>
        </w:rPr>
      </w:pPr>
    </w:p>
    <w:p w:rsidR="00901205" w:rsidRDefault="00901205" w:rsidP="00901205">
      <w:pPr>
        <w:pStyle w:val="1"/>
        <w:jc w:val="center"/>
      </w:pPr>
      <w:r>
        <w:rPr>
          <w:lang w:val="en-US"/>
        </w:rPr>
        <w:t>IV</w:t>
      </w:r>
      <w:r>
        <w:t xml:space="preserve"> Место в МГРТ</w:t>
      </w:r>
    </w:p>
    <w:p w:rsidR="00901205" w:rsidRDefault="00901205" w:rsidP="00901205"/>
    <w:p w:rsidR="00901205" w:rsidRDefault="00901205" w:rsidP="00901205">
      <w:pPr>
        <w:pStyle w:val="a4"/>
      </w:pPr>
      <w:r>
        <w:t xml:space="preserve">     В экономике Туниса важную роль играет сельское хозяйство, горнодобывающая промышленность, туризм и производство.</w:t>
      </w:r>
    </w:p>
    <w:p w:rsidR="00901205" w:rsidRDefault="00901205" w:rsidP="00901205">
      <w:pPr>
        <w:pStyle w:val="a4"/>
      </w:pPr>
      <w:r>
        <w:t xml:space="preserve">     Жестокий правительственный контроль за экономикой ослаб за последние десять лет с началом проведения приватизации, упрощением налоговой системы и благоразумным отношением к долгам. Инфляция приостановлена и стабилизирован рост производства. Основным условием этого роста является развивающийся туризм и торговля. Тунис первая средиземноморская страна, с которой Европейский Союз подписал договор о сотрудничестве (1 марта 1998 г.). согласно данного договора , Тунис в течении ближайших десяти лет постепенно будет убирать преграды для торговли с ЕС. Ускорение процессов приватизации, дальнейшая либерализация инвестиционных законов для привлечения иностранных инвесторов и повышение эффективности правительственного аппарата – вот основные задачи на будущее.</w:t>
      </w:r>
    </w:p>
    <w:p w:rsidR="00901205" w:rsidRDefault="00901205" w:rsidP="00901205">
      <w:pPr>
        <w:pStyle w:val="a4"/>
      </w:pPr>
      <w:r>
        <w:t>Партнеры по экспорту: (текстильная продукция, фосфаты и химикаты, инструменты, с/х продукты, гидрокарбонаты) Франция 27%, Италия 22%, Германия 15%,  Бельгия 6%, Ливия 4%.</w:t>
      </w:r>
    </w:p>
    <w:p w:rsidR="00901205" w:rsidRDefault="00901205" w:rsidP="00901205">
      <w:pPr>
        <w:pStyle w:val="a4"/>
      </w:pPr>
      <w:r>
        <w:t>Партнеры по импорту: (машинное оборудование, химикаты, топливо, продовольственные товары) Франция 27%, Италия 20%, Германия 12%, Испания 4%, Бельгия 4%, США 4%.</w:t>
      </w: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jc w:val="both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  <w:rPr>
          <w:szCs w:val="14"/>
        </w:rPr>
      </w:pPr>
    </w:p>
    <w:p w:rsidR="00901205" w:rsidRDefault="00901205" w:rsidP="00901205">
      <w:pPr>
        <w:spacing w:before="48" w:line="360" w:lineRule="auto"/>
        <w:jc w:val="both"/>
        <w:rPr>
          <w:szCs w:val="14"/>
        </w:rPr>
      </w:pPr>
    </w:p>
    <w:p w:rsidR="00901205" w:rsidRDefault="00901205" w:rsidP="00901205">
      <w:pPr>
        <w:pStyle w:val="2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</w:pPr>
      <w:r>
        <w:t xml:space="preserve">     </w:t>
      </w: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pStyle w:val="1"/>
        <w:jc w:val="both"/>
      </w:pPr>
    </w:p>
    <w:p w:rsidR="00901205" w:rsidRDefault="00901205" w:rsidP="00901205">
      <w:pPr>
        <w:jc w:val="both"/>
      </w:pPr>
    </w:p>
    <w:p w:rsidR="00901205" w:rsidRDefault="00901205" w:rsidP="00901205">
      <w:pPr>
        <w:jc w:val="both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  <w:jc w:val="both"/>
      </w:pPr>
    </w:p>
    <w:p w:rsidR="00901205" w:rsidRDefault="00901205" w:rsidP="00901205">
      <w:pPr>
        <w:spacing w:line="360" w:lineRule="auto"/>
      </w:pPr>
      <w:r>
        <w:t xml:space="preserve">                                   Географический рисунок промышленности</w:t>
      </w: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  <w:r>
        <w:t xml:space="preserve">                 Географический рисунок сельского хозяйства</w:t>
      </w: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spacing w:line="360" w:lineRule="auto"/>
      </w:pPr>
    </w:p>
    <w:p w:rsidR="00901205" w:rsidRDefault="00901205" w:rsidP="00901205">
      <w:pPr>
        <w:pStyle w:val="1"/>
        <w:jc w:val="center"/>
      </w:pPr>
      <w:r>
        <w:t>Столица</w:t>
      </w:r>
    </w:p>
    <w:p w:rsidR="00901205" w:rsidRDefault="00901205" w:rsidP="00901205">
      <w:pPr>
        <w:pStyle w:val="a4"/>
        <w:spacing w:before="9"/>
        <w:rPr>
          <w:i/>
          <w:iCs/>
          <w:szCs w:val="16"/>
        </w:rPr>
      </w:pPr>
      <w:r>
        <w:t xml:space="preserve">     Столичный город Тунис (1,8 млн жителей) – один из красивейших в Северной Африке. </w:t>
      </w:r>
    </w:p>
    <w:p w:rsidR="00901205" w:rsidRDefault="00901205" w:rsidP="00901205">
      <w:pPr>
        <w:spacing w:line="360" w:lineRule="auto"/>
        <w:jc w:val="both"/>
        <w:rPr>
          <w:szCs w:val="12"/>
        </w:rPr>
      </w:pPr>
      <w:r>
        <w:rPr>
          <w:szCs w:val="16"/>
        </w:rPr>
        <w:t xml:space="preserve">     </w:t>
      </w:r>
      <w:r>
        <w:rPr>
          <w:szCs w:val="12"/>
        </w:rPr>
        <w:t xml:space="preserve"> Тунис был избран столицей в </w:t>
      </w:r>
      <w:r>
        <w:rPr>
          <w:szCs w:val="12"/>
          <w:lang w:val="en-US"/>
        </w:rPr>
        <w:t>XIII</w:t>
      </w:r>
      <w:r>
        <w:rPr>
          <w:szCs w:val="12"/>
        </w:rPr>
        <w:t xml:space="preserve"> в. Географическое положение города – за лагуной, рядом с Тунисским озером – облегчало его оборону. В конце XIX в. французские колониальные власти построили в глубине этой лагуны порт, несмотря на трудности, связанные с заходом туда судов, и на то, что содержание канала, ведущего во внутренний порт, обходилось очень дорого. В 1960-1968 гг. на севере столицы был выстроен новый порт Ла-Гулетта, пришедший на смену старому. При сооружении первого порта французские колонисты руководствовались соображениями политического порядка. Дело в том, что тунисский бей сам распределял концессии на строительство железных дорог. Право на сооружение железной дороги до Ла-Гулетты получила итальянская компания. Французы желали сами контролировать поток товаров, перевозимый в порт и из порта по железной дороге, поэтому предпочли построить порт непосредственно в столице. </w:t>
      </w:r>
    </w:p>
    <w:p w:rsidR="00901205" w:rsidRDefault="00901205" w:rsidP="00901205">
      <w:pPr>
        <w:spacing w:before="48" w:line="360" w:lineRule="auto"/>
        <w:jc w:val="both"/>
        <w:rPr>
          <w:szCs w:val="12"/>
        </w:rPr>
      </w:pPr>
      <w:r>
        <w:rPr>
          <w:szCs w:val="12"/>
        </w:rPr>
        <w:t xml:space="preserve">Центр Туниса состоит из медины (старого города) и нижнего города (современные кварталы). Медина имеет классическую радиально-центрическую планировку и размещается вокруг Большой мечети и Касба. До прихода колонизаторов это практически и был весь город Тунис. Построенный позднее вдоль лагуны нижний город с кварталами правильной прямоугольной формы (типичная колониальная застройка) стал административным и культурным центром города. </w:t>
      </w:r>
    </w:p>
    <w:p w:rsidR="00901205" w:rsidRDefault="00901205" w:rsidP="00901205">
      <w:pPr>
        <w:spacing w:before="57" w:line="360" w:lineRule="auto"/>
        <w:jc w:val="both"/>
        <w:rPr>
          <w:szCs w:val="12"/>
        </w:rPr>
      </w:pPr>
      <w:r>
        <w:rPr>
          <w:szCs w:val="12"/>
        </w:rPr>
        <w:t xml:space="preserve">После обретения независимости непроизводственная сфера в значительной степени была сосредоточена в стенах медины, а промышленные зоны раскинулись по сторонам от обоих портов и аэропорта. </w:t>
      </w:r>
    </w:p>
    <w:p w:rsidR="00901205" w:rsidRDefault="00901205" w:rsidP="00901205">
      <w:pPr>
        <w:spacing w:before="33" w:line="360" w:lineRule="auto"/>
        <w:jc w:val="both"/>
        <w:rPr>
          <w:szCs w:val="12"/>
        </w:rPr>
      </w:pPr>
      <w:r>
        <w:rPr>
          <w:szCs w:val="12"/>
        </w:rPr>
        <w:t xml:space="preserve">     Тунис – это быстро развивающийся город, где четко видны результаты культурных и научных достижений страны. Об этих достижениях можно судить по тем фактам, что в 1996 г. в Тунисе прошли: конгресс по энтерологии, форум по СПИДу, книжная ярмарка, встречи на высшем уровне и т.д. </w:t>
      </w:r>
    </w:p>
    <w:p w:rsidR="00901205" w:rsidRDefault="00901205" w:rsidP="00901205">
      <w:pPr>
        <w:spacing w:before="9" w:line="360" w:lineRule="auto"/>
        <w:jc w:val="both"/>
      </w:pPr>
      <w:r>
        <w:rPr>
          <w:szCs w:val="12"/>
        </w:rPr>
        <w:t xml:space="preserve">     </w:t>
      </w:r>
    </w:p>
    <w:p w:rsidR="00901205" w:rsidRDefault="00901205" w:rsidP="00901205">
      <w:pPr>
        <w:pStyle w:val="1"/>
        <w:jc w:val="center"/>
      </w:pPr>
      <w:r>
        <w:t>Проблемы страны</w:t>
      </w:r>
    </w:p>
    <w:p w:rsidR="00901205" w:rsidRDefault="00901205" w:rsidP="00901205"/>
    <w:p w:rsidR="00901205" w:rsidRDefault="00901205" w:rsidP="00901205">
      <w:pPr>
        <w:pStyle w:val="a4"/>
        <w:rPr>
          <w:snapToGrid w:val="0"/>
        </w:rPr>
      </w:pPr>
      <w:r>
        <w:rPr>
          <w:snapToGrid w:val="0"/>
        </w:rPr>
        <w:t xml:space="preserve">     Внутриполитическая ситуация на протяжении последних 20 лет определялась в значительной мере противоречиями между сторонниками неограниченного частнокапиталистического предпринимательства, с одной стороны и развития на основе государственного сектора — с другой. Вопрос о формах государственного устройства, соблюдении демократических свобод находится в центре политических дискуссий, острой внутренней борьбы. В начале 70-х годов руководители либерально-буржуазного течения, действующие под лозунгом демократизации общественной жизни, ограничения режима «личной власти», покинули ряды СДП, организовав полулегальное оппозиционное Движение демократов социалистов. Вместе с тем усилило свое влияние левое крыло внутри СДП, наблюдается радикализация студенческого движения. С требованием прогрессивных изменений выступает также партия Движения народного единства, действующая в основном в эмиграции.</w:t>
      </w:r>
    </w:p>
    <w:p w:rsidR="00901205" w:rsidRDefault="00901205" w:rsidP="00901205">
      <w:pPr>
        <w:pStyle w:val="a4"/>
        <w:rPr>
          <w:snapToGrid w:val="0"/>
        </w:rPr>
      </w:pPr>
      <w:r>
        <w:rPr>
          <w:snapToGrid w:val="0"/>
        </w:rPr>
        <w:t xml:space="preserve">     Большая проблема для страны – это проблема экологии. Неэффективное захоронение токсичных и опасных отходов представляет угрозу для здоровья человека. Происходит эрозия почвы и опустынивание, вырубаются леса.</w:t>
      </w:r>
    </w:p>
    <w:p w:rsidR="00901205" w:rsidRDefault="00901205" w:rsidP="00901205">
      <w:pPr>
        <w:pStyle w:val="a4"/>
        <w:rPr>
          <w:snapToGrid w:val="0"/>
        </w:rPr>
      </w:pPr>
      <w:r>
        <w:rPr>
          <w:snapToGrid w:val="0"/>
        </w:rPr>
        <w:t xml:space="preserve">     Интенсивно эксплуатируемые грунтовые воды перестали восполняться. Ситуация ещё более обострилась , когда правительство решило в борьбе с переселением жителей сельских районов в города построить в тех местах промышленные предприятия (химические, цементные заводы), которые, конечно, создали новые рабочие места, но одновременно явились крупными потребителями воды.  </w:t>
      </w:r>
    </w:p>
    <w:p w:rsidR="00901205" w:rsidRDefault="00901205" w:rsidP="00901205">
      <w:pPr>
        <w:pStyle w:val="a4"/>
        <w:rPr>
          <w:snapToGrid w:val="0"/>
        </w:rPr>
      </w:pPr>
      <w:r>
        <w:rPr>
          <w:snapToGrid w:val="0"/>
        </w:rPr>
        <w:t xml:space="preserve">     При решении в 1980-х гг. проблемы оазисов были открыты горячие подземные воды. Их начали, предварительно охладив использовать в промышленности, а  затем возвращать в оазисы. Но на современном этапе потребности в воде столь велики, что уровень грунтовых вод не успевает восстанавливаться. </w:t>
      </w:r>
    </w:p>
    <w:p w:rsidR="00901205" w:rsidRDefault="00901205" w:rsidP="00901205">
      <w:pPr>
        <w:pStyle w:val="a4"/>
        <w:rPr>
          <w:snapToGrid w:val="0"/>
        </w:rPr>
      </w:pPr>
    </w:p>
    <w:p w:rsidR="00901205" w:rsidRDefault="00901205" w:rsidP="00901205">
      <w:pPr>
        <w:pStyle w:val="a4"/>
        <w:rPr>
          <w:snapToGrid w:val="0"/>
        </w:rPr>
      </w:pPr>
    </w:p>
    <w:p w:rsidR="00901205" w:rsidRDefault="00901205" w:rsidP="00901205">
      <w:pPr>
        <w:pStyle w:val="1"/>
        <w:jc w:val="center"/>
        <w:rPr>
          <w:snapToGrid w:val="0"/>
        </w:rPr>
      </w:pPr>
      <w:r>
        <w:rPr>
          <w:snapToGrid w:val="0"/>
        </w:rPr>
        <w:t>Исторические факты</w:t>
      </w:r>
    </w:p>
    <w:p w:rsidR="00901205" w:rsidRDefault="00901205" w:rsidP="00901205"/>
    <w:p w:rsidR="00901205" w:rsidRDefault="00901205" w:rsidP="00901205">
      <w:pPr>
        <w:spacing w:line="360" w:lineRule="auto"/>
        <w:jc w:val="both"/>
        <w:rPr>
          <w:szCs w:val="18"/>
        </w:rPr>
      </w:pPr>
      <w:r>
        <w:t xml:space="preserve">     По названию одного из берберских племён территории современного Туниса в древности дали имя Африка; позднее так окрестили весь материк. Нынешнее название стране дал одноимённый город, основанный</w:t>
      </w:r>
      <w:r>
        <w:rPr>
          <w:i/>
          <w:iCs/>
        </w:rPr>
        <w:t xml:space="preserve"> </w:t>
      </w:r>
      <w:r>
        <w:t>финикийцами за несколько веков до новой эры, как в своё время соседний с ним Карфаген – теперь пригород столицы Туниса. Памятники трёхтысячелетней истории страны встречаются на всей территории Туниса. Здесь находился центр великой</w:t>
      </w:r>
      <w:r>
        <w:rPr>
          <w:i/>
          <w:iCs/>
        </w:rPr>
        <w:t xml:space="preserve"> </w:t>
      </w:r>
      <w:r>
        <w:t xml:space="preserve">Карфагенской державы, боровшейся с Римом за господство над Средиземноморьем в течение трёх Пунических войн (111 – 1 вв. до н. э.). Несколько громких побед и беспримерный переход через Альпы кавалерии, в которую входили боевые слоны, прославили имя карфагенского </w:t>
      </w:r>
      <w:r>
        <w:rPr>
          <w:szCs w:val="18"/>
        </w:rPr>
        <w:t xml:space="preserve">полководца Ганнибала. Карфагенская цивилизация оказала мощное влияние на римскую (особенно на агрономию, мореплавание, географию и астрономию), но все же римляне захватили всю территорию Карфагенской державы. Город Карфаген, основанный в 825 г. до н. э., был разрушен, а затем отстроен римлянами и стал центром Римской Африки. В нем совершали свои подвиги первые христиане, здесь жили и творили Святой Августин, Тертуллиан и другие знаменитые христианские богословы. </w:t>
      </w:r>
    </w:p>
    <w:p w:rsidR="00901205" w:rsidRDefault="00901205" w:rsidP="00901205">
      <w:pPr>
        <w:spacing w:before="24" w:line="360" w:lineRule="auto"/>
        <w:jc w:val="both"/>
      </w:pPr>
      <w:r>
        <w:t xml:space="preserve">В 429 – 439 гг. н. э. Римскую Африку завоевали вандалы и аланы, пришедшие из украинских степей и господствовавшие в Северной Африке в течение 100 лет. Но в 534 г. вандалов опять сменили римляне (точнее, римско-византийские власти и войска), </w:t>
      </w:r>
    </w:p>
    <w:p w:rsidR="00901205" w:rsidRDefault="00901205" w:rsidP="00901205">
      <w:pPr>
        <w:spacing w:line="360" w:lineRule="auto"/>
      </w:pPr>
      <w:r>
        <w:t xml:space="preserve"> а во второй половине </w:t>
      </w:r>
      <w:r>
        <w:rPr>
          <w:lang w:val="en-US"/>
        </w:rPr>
        <w:t>VII</w:t>
      </w:r>
      <w:r>
        <w:t xml:space="preserve">  в. – арабы.</w:t>
      </w:r>
    </w:p>
    <w:p w:rsidR="00901205" w:rsidRDefault="00901205" w:rsidP="00901205">
      <w:pPr>
        <w:spacing w:before="4" w:line="360" w:lineRule="auto"/>
        <w:jc w:val="both"/>
      </w:pPr>
      <w:r>
        <w:t xml:space="preserve">     Около 800 г. на территории современного Туниса образовалось полусамостоятельное государство династии эмиров Аглабидов. В 909 – 973 гг. область Ифракия стала центром обширного Фатимидского халифата. Появились новые города – Махдия и</w:t>
      </w:r>
      <w:r>
        <w:rPr>
          <w:i/>
          <w:iCs/>
        </w:rPr>
        <w:t xml:space="preserve"> </w:t>
      </w:r>
      <w:r>
        <w:t xml:space="preserve">Мансурия, ставшие резиденциями халифов. В них, а также в Монастире, Сфаксе и других местах сохранились замечательные памятники мусульманской архитектуры.  С 1229-1574 в Тунисе правили Хавсиды.С 1574 г. Тунис находился под властью Османской империи, но с 1705 г. стал относительно независимым вассальным государством, которым управляли беи – наследственные правители из династии Xусейнидов. </w:t>
      </w:r>
    </w:p>
    <w:p w:rsidR="00901205" w:rsidRDefault="00901205" w:rsidP="00901205">
      <w:pPr>
        <w:spacing w:line="360" w:lineRule="auto"/>
        <w:jc w:val="both"/>
      </w:pPr>
      <w:r>
        <w:t xml:space="preserve">Многие в Тунисе знают французский язык, насаждавшийся в стране в 1881 – 1956 гг., когда она находилась под владычеством Франции. В марте 1956 г. Тунис стал независимым государством, с 1957 г. республика. </w:t>
      </w:r>
      <w:r>
        <w:rPr>
          <w:szCs w:val="11"/>
        </w:rPr>
        <w:t xml:space="preserve">С 1957 президентом (с 1975 пожизненным) был Х. Бургиба, председатель правящей Социалистической Дустуровской партии (основана в 1934, с 1988 Демократическое конституционное объединение, ДКО). Политический </w:t>
      </w:r>
      <w:r w:rsidRPr="00737995">
        <w:t>кризис</w:t>
      </w:r>
      <w:r>
        <w:rPr>
          <w:szCs w:val="11"/>
        </w:rPr>
        <w:t xml:space="preserve"> в правящей верхушке Туниса привел к отстранению в 1987 Бургибы с поста президента. В 1983 и 1987 легализован ряд политических партий. В 1988 принята новая </w:t>
      </w:r>
      <w:r w:rsidRPr="00737995">
        <w:t>конституция</w:t>
      </w:r>
      <w:r>
        <w:rPr>
          <w:szCs w:val="11"/>
        </w:rPr>
        <w:t>, из которой исключено положение о пожизненном президенте. С 1987 во главе государства стоит президент Бен Али. Глава правительства – премьер-министр. Кабинет – Совет Министров, назначается президентом. Законодательная власть: однопалатная Палата Депутатов или междлис. Юридическая власть: Кассационный Суд. Политические партии: партия исламских фундаменталистов вне закона.</w:t>
      </w:r>
    </w:p>
    <w:p w:rsidR="00901205" w:rsidRDefault="00901205" w:rsidP="00901205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     На протяжении всей истории Туниса, кто бы ни господствовал на его территории, страна отличалась высоким уровнем культуры, которая вбирала в себя лучшее из наследия народов, поселившихся на этой земле. </w:t>
      </w:r>
    </w:p>
    <w:p w:rsidR="00901205" w:rsidRDefault="00901205" w:rsidP="00901205">
      <w:pPr>
        <w:spacing w:line="360" w:lineRule="auto"/>
        <w:jc w:val="both"/>
        <w:rPr>
          <w:szCs w:val="22"/>
        </w:rPr>
      </w:pPr>
    </w:p>
    <w:p w:rsidR="00901205" w:rsidRDefault="00901205" w:rsidP="00901205">
      <w:pPr>
        <w:pStyle w:val="1"/>
      </w:pPr>
    </w:p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/>
    <w:p w:rsidR="00901205" w:rsidRDefault="00901205" w:rsidP="00901205">
      <w:pPr>
        <w:pStyle w:val="1"/>
        <w:jc w:val="center"/>
      </w:pPr>
      <w:r>
        <w:t>Литература</w:t>
      </w:r>
    </w:p>
    <w:p w:rsidR="00901205" w:rsidRDefault="00901205" w:rsidP="00901205"/>
    <w:p w:rsidR="00901205" w:rsidRDefault="00901205" w:rsidP="00901205"/>
    <w:p w:rsidR="00901205" w:rsidRDefault="00901205" w:rsidP="00901205">
      <w:pPr>
        <w:spacing w:line="480" w:lineRule="auto"/>
      </w:pPr>
      <w:r>
        <w:t xml:space="preserve">     Страны, народы, цивилизации. Энциклопедия. М. Аванта +  т.13 2002 </w:t>
      </w:r>
    </w:p>
    <w:p w:rsidR="00901205" w:rsidRDefault="00901205" w:rsidP="00901205">
      <w:pPr>
        <w:spacing w:line="480" w:lineRule="auto"/>
      </w:pPr>
      <w:r>
        <w:t>Весь мир.  Географическая энциклопедия (перевод с анг.)</w:t>
      </w:r>
    </w:p>
    <w:p w:rsidR="00901205" w:rsidRDefault="00901205" w:rsidP="00901205">
      <w:pPr>
        <w:spacing w:line="480" w:lineRule="auto"/>
      </w:pPr>
      <w:r>
        <w:t xml:space="preserve">М. ''Премьера''. ''Астрель'' АСТ 2001 </w:t>
      </w: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  <w:r>
        <w:t xml:space="preserve">В.Б. Новичков  Африка М. ''Педагогика пресс'' 2001 </w:t>
      </w: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  <w:r>
        <w:t>С.И. Ковалев История Рима Л. ''Мысль 1986</w:t>
      </w: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  <w:r>
        <w:t xml:space="preserve">Журнал ''Трубопроводный транспорт нефти''  №1 2002 </w:t>
      </w: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  <w:r>
        <w:t xml:space="preserve">Путеводитель  Тунис  М.  Ле Пти Фюте  2000 </w:t>
      </w: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  <w:r>
        <w:t>Советский энциклопедический словарь М. ''Советская энциклопедия'' 1985</w:t>
      </w: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</w:p>
    <w:p w:rsidR="00901205" w:rsidRDefault="00901205" w:rsidP="00901205">
      <w:pPr>
        <w:spacing w:line="480" w:lineRule="auto"/>
      </w:pPr>
    </w:p>
    <w:p w:rsidR="00901205" w:rsidRDefault="00901205" w:rsidP="00901205"/>
    <w:p w:rsidR="009F6D76" w:rsidRDefault="009F6D76">
      <w:bookmarkStart w:id="0" w:name="_GoBack"/>
      <w:bookmarkEnd w:id="0"/>
    </w:p>
    <w:sectPr w:rsidR="009F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78E"/>
    <w:rsid w:val="000A7DB2"/>
    <w:rsid w:val="001F04CC"/>
    <w:rsid w:val="004A2DB9"/>
    <w:rsid w:val="00737995"/>
    <w:rsid w:val="0076468F"/>
    <w:rsid w:val="00901205"/>
    <w:rsid w:val="009F6D76"/>
    <w:rsid w:val="00A56F36"/>
    <w:rsid w:val="00D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3A65D95-86D5-4ED2-B907-0C67B49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5"/>
    <w:rPr>
      <w:sz w:val="24"/>
      <w:szCs w:val="24"/>
    </w:rPr>
  </w:style>
  <w:style w:type="paragraph" w:styleId="1">
    <w:name w:val="heading 1"/>
    <w:basedOn w:val="a"/>
    <w:next w:val="a"/>
    <w:qFormat/>
    <w:rsid w:val="009012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1205"/>
    <w:pPr>
      <w:keepNext/>
      <w:spacing w:line="360" w:lineRule="auto"/>
      <w:jc w:val="both"/>
      <w:outlineLvl w:val="1"/>
    </w:pPr>
    <w:rPr>
      <w:i/>
      <w:iCs/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01205"/>
    <w:pPr>
      <w:spacing w:before="48" w:line="360" w:lineRule="auto"/>
      <w:jc w:val="both"/>
    </w:pPr>
    <w:rPr>
      <w:i/>
      <w:iCs/>
      <w:sz w:val="22"/>
      <w:szCs w:val="14"/>
    </w:rPr>
  </w:style>
  <w:style w:type="paragraph" w:styleId="a4">
    <w:name w:val="Body Text"/>
    <w:basedOn w:val="a"/>
    <w:rsid w:val="00901205"/>
    <w:pPr>
      <w:spacing w:line="360" w:lineRule="auto"/>
      <w:jc w:val="both"/>
    </w:pPr>
  </w:style>
  <w:style w:type="character" w:styleId="a5">
    <w:name w:val="Hyperlink"/>
    <w:rsid w:val="00901205"/>
    <w:rPr>
      <w:color w:val="0000FF"/>
      <w:u w:val="single"/>
    </w:rPr>
  </w:style>
  <w:style w:type="paragraph" w:styleId="a6">
    <w:name w:val="Normal (Web)"/>
    <w:basedOn w:val="a"/>
    <w:rsid w:val="001F04C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Andrey</dc:creator>
  <cp:keywords/>
  <dc:description/>
  <cp:lastModifiedBy>Irina</cp:lastModifiedBy>
  <cp:revision>2</cp:revision>
  <dcterms:created xsi:type="dcterms:W3CDTF">2014-09-05T19:33:00Z</dcterms:created>
  <dcterms:modified xsi:type="dcterms:W3CDTF">2014-09-05T19:33:00Z</dcterms:modified>
</cp:coreProperties>
</file>